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4DB9" w14:textId="76AD7E1C" w:rsidR="000707CC" w:rsidRDefault="000707CC" w:rsidP="000707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07CC">
        <w:rPr>
          <w:sz w:val="24"/>
          <w:szCs w:val="24"/>
        </w:rPr>
        <w:t>………………………………., ……………………………..</w:t>
      </w:r>
    </w:p>
    <w:p w14:paraId="78CBEF9B" w14:textId="3BADA867" w:rsidR="000707CC" w:rsidRDefault="000707CC" w:rsidP="000707CC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0707CC">
        <w:rPr>
          <w:sz w:val="20"/>
          <w:szCs w:val="20"/>
        </w:rPr>
        <w:t>Miejscow</w:t>
      </w:r>
      <w:r>
        <w:rPr>
          <w:sz w:val="20"/>
          <w:szCs w:val="20"/>
        </w:rPr>
        <w:t xml:space="preserve">ość ,                 Data </w:t>
      </w:r>
    </w:p>
    <w:p w14:paraId="10224F3D" w14:textId="7D3B43EA" w:rsidR="000707CC" w:rsidRDefault="000707CC" w:rsidP="00070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………………………………………………………...</w:t>
      </w:r>
    </w:p>
    <w:p w14:paraId="65A963CA" w14:textId="51E1E3BA" w:rsidR="000707CC" w:rsidRDefault="000707CC" w:rsidP="00070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 / Nazwa </w:t>
      </w:r>
    </w:p>
    <w:p w14:paraId="61EA2B2A" w14:textId="6F86C6DE" w:rsidR="000707CC" w:rsidRDefault="000707CC" w:rsidP="000707CC">
      <w:pPr>
        <w:spacing w:after="0" w:line="240" w:lineRule="auto"/>
        <w:rPr>
          <w:sz w:val="20"/>
          <w:szCs w:val="20"/>
        </w:rPr>
      </w:pPr>
    </w:p>
    <w:p w14:paraId="20881FF9" w14:textId="17A8195F" w:rsidR="000707CC" w:rsidRDefault="000707CC" w:rsidP="00070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56C33261" w14:textId="1970A07D" w:rsidR="000707CC" w:rsidRDefault="000707CC" w:rsidP="000707CC">
      <w:pPr>
        <w:spacing w:after="0" w:line="240" w:lineRule="auto"/>
        <w:rPr>
          <w:sz w:val="20"/>
          <w:szCs w:val="20"/>
        </w:rPr>
      </w:pPr>
    </w:p>
    <w:p w14:paraId="10C98872" w14:textId="4BFC8082" w:rsidR="000707CC" w:rsidRDefault="000707CC" w:rsidP="00070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30DAD0B9" w14:textId="2396B943" w:rsidR="000707CC" w:rsidRDefault="000707CC" w:rsidP="00070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Adres </w:t>
      </w:r>
    </w:p>
    <w:p w14:paraId="684E0BD7" w14:textId="15292268" w:rsidR="000707CC" w:rsidRDefault="000707CC" w:rsidP="000707CC">
      <w:pPr>
        <w:spacing w:after="0" w:line="240" w:lineRule="auto"/>
        <w:rPr>
          <w:sz w:val="20"/>
          <w:szCs w:val="20"/>
        </w:rPr>
      </w:pPr>
    </w:p>
    <w:p w14:paraId="6619A773" w14:textId="5FA4147C" w:rsidR="000707CC" w:rsidRDefault="000707CC" w:rsidP="00070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34B2BD74" w14:textId="48A84E0D" w:rsidR="000707CC" w:rsidRDefault="000707CC" w:rsidP="00070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NIP</w:t>
      </w:r>
    </w:p>
    <w:p w14:paraId="7BC71EF6" w14:textId="20FBC632" w:rsidR="000707CC" w:rsidRDefault="000707CC" w:rsidP="000707CC">
      <w:pPr>
        <w:spacing w:after="0" w:line="240" w:lineRule="auto"/>
        <w:rPr>
          <w:sz w:val="20"/>
          <w:szCs w:val="20"/>
        </w:rPr>
      </w:pPr>
    </w:p>
    <w:p w14:paraId="7D5C9690" w14:textId="7D63BE76" w:rsidR="000707CC" w:rsidRDefault="000707CC" w:rsidP="000707C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Spis zaświadczeń o niekaralności przedłożonych przez przedsiębiorcę</w:t>
      </w:r>
      <w:r w:rsidR="00410682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sz w:val="20"/>
          <w:szCs w:val="20"/>
        </w:rPr>
        <w:t>do wniosku o udzielenie:</w:t>
      </w:r>
    </w:p>
    <w:p w14:paraId="5BD771EF" w14:textId="77777777" w:rsidR="000707CC" w:rsidRDefault="000707CC" w:rsidP="000707C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pPr w:leftFromText="141" w:rightFromText="141" w:vertAnchor="text" w:tblpX="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C76C0" w14:paraId="3360386C" w14:textId="77777777" w:rsidTr="002C76C0">
        <w:trPr>
          <w:trHeight w:val="330"/>
        </w:trPr>
        <w:tc>
          <w:tcPr>
            <w:tcW w:w="300" w:type="dxa"/>
          </w:tcPr>
          <w:p w14:paraId="43EB426D" w14:textId="77777777" w:rsidR="002C76C0" w:rsidRDefault="002C76C0" w:rsidP="002C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</w:tbl>
    <w:p w14:paraId="6408FF2E" w14:textId="165F2C19" w:rsidR="000707CC" w:rsidRDefault="000707CC" w:rsidP="000707C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 licencji na wykonywanie krajowego transportu drogowego w zakresie</w:t>
      </w:r>
    </w:p>
    <w:p w14:paraId="48328511" w14:textId="38EFF18B" w:rsidR="000707CC" w:rsidRDefault="000707CC" w:rsidP="000707C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 przewozu osób samochodem osobowym,</w:t>
      </w:r>
    </w:p>
    <w:p w14:paraId="25A7C6BB" w14:textId="77777777" w:rsidR="000707CC" w:rsidRDefault="000707CC" w:rsidP="000707C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pPr w:leftFromText="141" w:rightFromText="141" w:vertAnchor="text" w:tblpX="-1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2C76C0" w14:paraId="725C3357" w14:textId="77777777" w:rsidTr="002C76C0">
        <w:trPr>
          <w:trHeight w:val="315"/>
        </w:trPr>
        <w:tc>
          <w:tcPr>
            <w:tcW w:w="279" w:type="dxa"/>
          </w:tcPr>
          <w:p w14:paraId="6C7F7FF1" w14:textId="77777777" w:rsidR="002C76C0" w:rsidRDefault="002C76C0" w:rsidP="002C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</w:tbl>
    <w:p w14:paraId="5527B298" w14:textId="5441D0E4" w:rsidR="000707CC" w:rsidRDefault="000707CC" w:rsidP="000707C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 licencji na wykonywanie krajowego transportu drogowego w zakresie</w:t>
      </w:r>
    </w:p>
    <w:p w14:paraId="6EFB4DC1" w14:textId="31207256" w:rsidR="000707CC" w:rsidRDefault="000707CC" w:rsidP="000707C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 przewozu osób pojazdem samochodowym przeznaczonym konstrukcyjnie</w:t>
      </w:r>
    </w:p>
    <w:p w14:paraId="0ACEC7F7" w14:textId="74515F9D" w:rsidR="00D22262" w:rsidRDefault="000707CC" w:rsidP="000707CC">
      <w:pPr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 do przewozu powyżej 7 i nie więcej niż 9 osób łącznie z kierowcą</w:t>
      </w:r>
    </w:p>
    <w:p w14:paraId="30510A43" w14:textId="30036BF5" w:rsidR="000707CC" w:rsidRDefault="000707CC" w:rsidP="000707CC">
      <w:pPr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3397"/>
      </w:tblGrid>
      <w:tr w:rsidR="000707CC" w14:paraId="39880DE9" w14:textId="77777777" w:rsidTr="00D22262">
        <w:tc>
          <w:tcPr>
            <w:tcW w:w="562" w:type="dxa"/>
          </w:tcPr>
          <w:p w14:paraId="74D6FEE3" w14:textId="384506B8" w:rsidR="000707CC" w:rsidRPr="00D22262" w:rsidRDefault="00D22262" w:rsidP="000707CC">
            <w:pPr>
              <w:rPr>
                <w:b/>
                <w:bCs/>
                <w:sz w:val="20"/>
                <w:szCs w:val="20"/>
              </w:rPr>
            </w:pPr>
            <w:r w:rsidRPr="00D22262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843" w:type="dxa"/>
          </w:tcPr>
          <w:p w14:paraId="76FD48DE" w14:textId="46843602" w:rsidR="000707CC" w:rsidRPr="00D22262" w:rsidRDefault="00D22262" w:rsidP="002C76C0">
            <w:pPr>
              <w:jc w:val="center"/>
              <w:rPr>
                <w:b/>
                <w:bCs/>
                <w:sz w:val="20"/>
                <w:szCs w:val="20"/>
              </w:rPr>
            </w:pPr>
            <w:r w:rsidRPr="00D22262">
              <w:rPr>
                <w:b/>
                <w:bCs/>
                <w:sz w:val="20"/>
                <w:szCs w:val="20"/>
              </w:rPr>
              <w:t>IMIĘ KIEROWCY</w:t>
            </w:r>
          </w:p>
        </w:tc>
        <w:tc>
          <w:tcPr>
            <w:tcW w:w="3260" w:type="dxa"/>
          </w:tcPr>
          <w:p w14:paraId="6DE156F8" w14:textId="216D3590" w:rsidR="000707CC" w:rsidRPr="00D22262" w:rsidRDefault="00D22262" w:rsidP="002C76C0">
            <w:pPr>
              <w:jc w:val="center"/>
              <w:rPr>
                <w:b/>
                <w:bCs/>
                <w:sz w:val="20"/>
                <w:szCs w:val="20"/>
              </w:rPr>
            </w:pPr>
            <w:r w:rsidRPr="00D22262">
              <w:rPr>
                <w:b/>
                <w:bCs/>
                <w:sz w:val="20"/>
                <w:szCs w:val="20"/>
              </w:rPr>
              <w:t>NAZWISKO KIEROWCY</w:t>
            </w:r>
          </w:p>
        </w:tc>
        <w:tc>
          <w:tcPr>
            <w:tcW w:w="3397" w:type="dxa"/>
          </w:tcPr>
          <w:p w14:paraId="7F44D4B8" w14:textId="386292D7" w:rsidR="000707CC" w:rsidRPr="00D22262" w:rsidRDefault="00D22262" w:rsidP="002C76C0">
            <w:pPr>
              <w:jc w:val="center"/>
              <w:rPr>
                <w:b/>
                <w:bCs/>
                <w:sz w:val="20"/>
                <w:szCs w:val="20"/>
              </w:rPr>
            </w:pPr>
            <w:r w:rsidRPr="00D22262">
              <w:rPr>
                <w:b/>
                <w:bCs/>
                <w:sz w:val="20"/>
                <w:szCs w:val="20"/>
              </w:rPr>
              <w:t>Zapoznanie z informacją przetwarzaniu danych osobowych – RODO</w:t>
            </w:r>
          </w:p>
          <w:p w14:paraId="78D25EB4" w14:textId="38A80E15" w:rsidR="00D22262" w:rsidRPr="00D22262" w:rsidRDefault="00D22262" w:rsidP="002C76C0">
            <w:pPr>
              <w:jc w:val="center"/>
              <w:rPr>
                <w:b/>
                <w:bCs/>
                <w:sz w:val="20"/>
                <w:szCs w:val="20"/>
              </w:rPr>
            </w:pPr>
            <w:r w:rsidRPr="00D22262">
              <w:rPr>
                <w:b/>
                <w:bCs/>
                <w:sz w:val="20"/>
                <w:szCs w:val="20"/>
              </w:rPr>
              <w:t>(czytelny podpis kierowcy)</w:t>
            </w:r>
          </w:p>
        </w:tc>
      </w:tr>
      <w:tr w:rsidR="000707CC" w14:paraId="713FFE2B" w14:textId="77777777" w:rsidTr="00D22262">
        <w:tc>
          <w:tcPr>
            <w:tcW w:w="562" w:type="dxa"/>
          </w:tcPr>
          <w:p w14:paraId="338A7A7D" w14:textId="77777777" w:rsidR="000707CC" w:rsidRPr="00D22262" w:rsidRDefault="000707CC" w:rsidP="000707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62426B" w14:textId="77777777" w:rsidR="000707CC" w:rsidRPr="00D22262" w:rsidRDefault="000707CC" w:rsidP="002C76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89D4E4" w14:textId="42147F3E" w:rsidR="00D22262" w:rsidRPr="00D22262" w:rsidRDefault="00D22262" w:rsidP="002C76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B9139B" w14:textId="77777777" w:rsidR="000707CC" w:rsidRPr="00D22262" w:rsidRDefault="000707CC" w:rsidP="002C76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433206E9" w14:textId="77777777" w:rsidR="000707CC" w:rsidRPr="00D22262" w:rsidRDefault="000707CC" w:rsidP="002C76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07CC" w14:paraId="1CD3F31E" w14:textId="77777777" w:rsidTr="00D22262">
        <w:tc>
          <w:tcPr>
            <w:tcW w:w="562" w:type="dxa"/>
          </w:tcPr>
          <w:p w14:paraId="3F06BC8B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E9F11B" w14:textId="77777777" w:rsidR="000707CC" w:rsidRDefault="000707CC" w:rsidP="002C76C0">
            <w:pPr>
              <w:jc w:val="center"/>
              <w:rPr>
                <w:sz w:val="20"/>
                <w:szCs w:val="20"/>
              </w:rPr>
            </w:pPr>
          </w:p>
          <w:p w14:paraId="007C0355" w14:textId="7F9AD4FD" w:rsidR="00D22262" w:rsidRDefault="00D22262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0987765" w14:textId="77777777" w:rsidR="000707CC" w:rsidRDefault="000707CC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64293B47" w14:textId="77777777" w:rsidR="000707CC" w:rsidRDefault="000707CC" w:rsidP="002C76C0">
            <w:pPr>
              <w:jc w:val="center"/>
              <w:rPr>
                <w:sz w:val="20"/>
                <w:szCs w:val="20"/>
              </w:rPr>
            </w:pPr>
          </w:p>
        </w:tc>
      </w:tr>
      <w:tr w:rsidR="000707CC" w14:paraId="1AAE2EB5" w14:textId="77777777" w:rsidTr="00D22262">
        <w:trPr>
          <w:trHeight w:val="150"/>
        </w:trPr>
        <w:tc>
          <w:tcPr>
            <w:tcW w:w="562" w:type="dxa"/>
          </w:tcPr>
          <w:p w14:paraId="10D05914" w14:textId="77777777" w:rsidR="000707CC" w:rsidRDefault="000707CC" w:rsidP="000707CC">
            <w:pPr>
              <w:rPr>
                <w:sz w:val="20"/>
                <w:szCs w:val="20"/>
              </w:rPr>
            </w:pPr>
          </w:p>
          <w:p w14:paraId="0A22794E" w14:textId="1BF7E9C8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9449AD" w14:textId="36D39B1C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EDB4F5C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7E804A45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</w:tr>
      <w:tr w:rsidR="00D22262" w14:paraId="1E5116BB" w14:textId="77777777" w:rsidTr="00D22262">
        <w:trPr>
          <w:trHeight w:val="330"/>
        </w:trPr>
        <w:tc>
          <w:tcPr>
            <w:tcW w:w="562" w:type="dxa"/>
          </w:tcPr>
          <w:p w14:paraId="2EAA1EB1" w14:textId="77777777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6844CA" w14:textId="77777777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E23E713" w14:textId="77777777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7264C11B" w14:textId="77777777" w:rsidR="00D22262" w:rsidRDefault="00D22262" w:rsidP="000707CC">
            <w:pPr>
              <w:rPr>
                <w:sz w:val="20"/>
                <w:szCs w:val="20"/>
              </w:rPr>
            </w:pPr>
          </w:p>
        </w:tc>
      </w:tr>
      <w:tr w:rsidR="000707CC" w14:paraId="218A7AD1" w14:textId="77777777" w:rsidTr="00D22262">
        <w:trPr>
          <w:trHeight w:val="369"/>
        </w:trPr>
        <w:tc>
          <w:tcPr>
            <w:tcW w:w="562" w:type="dxa"/>
          </w:tcPr>
          <w:p w14:paraId="27429020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9FE235" w14:textId="61E25C09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3B5E923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24BDD469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</w:tr>
      <w:tr w:rsidR="000707CC" w14:paraId="32DCDA39" w14:textId="77777777" w:rsidTr="00D22262">
        <w:trPr>
          <w:trHeight w:val="225"/>
        </w:trPr>
        <w:tc>
          <w:tcPr>
            <w:tcW w:w="562" w:type="dxa"/>
          </w:tcPr>
          <w:p w14:paraId="58966004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D032FB" w14:textId="77777777" w:rsidR="00D22262" w:rsidRDefault="00D22262" w:rsidP="000707CC">
            <w:pPr>
              <w:rPr>
                <w:sz w:val="20"/>
                <w:szCs w:val="20"/>
              </w:rPr>
            </w:pPr>
          </w:p>
          <w:p w14:paraId="1BEE6D38" w14:textId="23F60951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4E0C92C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5E926FEE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</w:tr>
      <w:tr w:rsidR="00D22262" w14:paraId="4C4BE04C" w14:textId="77777777" w:rsidTr="00D22262">
        <w:trPr>
          <w:trHeight w:val="255"/>
        </w:trPr>
        <w:tc>
          <w:tcPr>
            <w:tcW w:w="562" w:type="dxa"/>
          </w:tcPr>
          <w:p w14:paraId="045BC7CA" w14:textId="77777777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E46692" w14:textId="77777777" w:rsidR="00D22262" w:rsidRDefault="00D22262" w:rsidP="000707CC">
            <w:pPr>
              <w:rPr>
                <w:sz w:val="20"/>
                <w:szCs w:val="20"/>
              </w:rPr>
            </w:pPr>
          </w:p>
          <w:p w14:paraId="500C3E77" w14:textId="3E4096C2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0C529E9" w14:textId="77777777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26E5787B" w14:textId="77777777" w:rsidR="00D22262" w:rsidRDefault="00D22262" w:rsidP="000707CC">
            <w:pPr>
              <w:rPr>
                <w:sz w:val="20"/>
                <w:szCs w:val="20"/>
              </w:rPr>
            </w:pPr>
          </w:p>
        </w:tc>
      </w:tr>
      <w:tr w:rsidR="000707CC" w14:paraId="0CD604CB" w14:textId="77777777" w:rsidTr="00D22262">
        <w:trPr>
          <w:trHeight w:val="195"/>
        </w:trPr>
        <w:tc>
          <w:tcPr>
            <w:tcW w:w="562" w:type="dxa"/>
          </w:tcPr>
          <w:p w14:paraId="5DAC9199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5824F0" w14:textId="77777777" w:rsidR="00D22262" w:rsidRDefault="00D22262" w:rsidP="000707CC">
            <w:pPr>
              <w:rPr>
                <w:sz w:val="20"/>
                <w:szCs w:val="20"/>
              </w:rPr>
            </w:pPr>
          </w:p>
          <w:p w14:paraId="405A9311" w14:textId="2B3FBD91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DC8D002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4BE0DEF4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</w:tr>
      <w:tr w:rsidR="00D22262" w14:paraId="74673E59" w14:textId="77777777" w:rsidTr="00D22262">
        <w:trPr>
          <w:trHeight w:val="285"/>
        </w:trPr>
        <w:tc>
          <w:tcPr>
            <w:tcW w:w="562" w:type="dxa"/>
          </w:tcPr>
          <w:p w14:paraId="40438A2A" w14:textId="77777777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184FC9" w14:textId="1B8DED0C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1B9CCC1" w14:textId="77777777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7E25BF4F" w14:textId="77777777" w:rsidR="00D22262" w:rsidRDefault="00D22262" w:rsidP="000707CC">
            <w:pPr>
              <w:rPr>
                <w:sz w:val="20"/>
                <w:szCs w:val="20"/>
              </w:rPr>
            </w:pPr>
          </w:p>
          <w:p w14:paraId="1FF0CFF9" w14:textId="39DA135E" w:rsidR="00D22262" w:rsidRDefault="00D22262" w:rsidP="000707CC">
            <w:pPr>
              <w:rPr>
                <w:sz w:val="20"/>
                <w:szCs w:val="20"/>
              </w:rPr>
            </w:pPr>
          </w:p>
        </w:tc>
      </w:tr>
      <w:tr w:rsidR="000707CC" w14:paraId="43ECC579" w14:textId="77777777" w:rsidTr="00D22262">
        <w:trPr>
          <w:trHeight w:val="143"/>
        </w:trPr>
        <w:tc>
          <w:tcPr>
            <w:tcW w:w="562" w:type="dxa"/>
          </w:tcPr>
          <w:p w14:paraId="0982A489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48AB26F" w14:textId="77777777" w:rsidR="00D22262" w:rsidRDefault="00D22262" w:rsidP="000707CC">
            <w:pPr>
              <w:rPr>
                <w:sz w:val="20"/>
                <w:szCs w:val="20"/>
              </w:rPr>
            </w:pPr>
          </w:p>
          <w:p w14:paraId="73EEC580" w14:textId="54FACCAC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A1BC65F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0696028E" w14:textId="77777777" w:rsidR="000707CC" w:rsidRDefault="000707CC" w:rsidP="000707CC">
            <w:pPr>
              <w:rPr>
                <w:sz w:val="20"/>
                <w:szCs w:val="20"/>
              </w:rPr>
            </w:pPr>
          </w:p>
        </w:tc>
      </w:tr>
      <w:tr w:rsidR="00D22262" w14:paraId="317AAF0E" w14:textId="77777777" w:rsidTr="002C76C0">
        <w:trPr>
          <w:trHeight w:val="210"/>
        </w:trPr>
        <w:tc>
          <w:tcPr>
            <w:tcW w:w="562" w:type="dxa"/>
          </w:tcPr>
          <w:p w14:paraId="2CFD6518" w14:textId="77777777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1C0F7B" w14:textId="47EC1EE5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6C3C4C4" w14:textId="77777777" w:rsidR="00D22262" w:rsidRDefault="00D22262" w:rsidP="000707CC">
            <w:pPr>
              <w:rPr>
                <w:sz w:val="20"/>
                <w:szCs w:val="20"/>
              </w:rPr>
            </w:pPr>
          </w:p>
          <w:p w14:paraId="1F8A9948" w14:textId="6DFE7B0E" w:rsidR="002C76C0" w:rsidRDefault="002C76C0" w:rsidP="000707CC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23273075" w14:textId="77777777" w:rsidR="00D22262" w:rsidRDefault="00D22262" w:rsidP="000707CC">
            <w:pPr>
              <w:rPr>
                <w:sz w:val="20"/>
                <w:szCs w:val="20"/>
              </w:rPr>
            </w:pPr>
          </w:p>
        </w:tc>
      </w:tr>
      <w:tr w:rsidR="002C76C0" w14:paraId="4A4DC1C7" w14:textId="77777777" w:rsidTr="002C76C0">
        <w:trPr>
          <w:trHeight w:val="228"/>
        </w:trPr>
        <w:tc>
          <w:tcPr>
            <w:tcW w:w="562" w:type="dxa"/>
          </w:tcPr>
          <w:p w14:paraId="0D9F1B3A" w14:textId="77777777" w:rsidR="002C76C0" w:rsidRDefault="002C76C0" w:rsidP="000707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BE42F47" w14:textId="4ED5FA77" w:rsidR="002C76C0" w:rsidRDefault="002C76C0" w:rsidP="000707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7CCFC78" w14:textId="77777777" w:rsidR="002C76C0" w:rsidRDefault="002C76C0" w:rsidP="000707CC">
            <w:pPr>
              <w:rPr>
                <w:sz w:val="20"/>
                <w:szCs w:val="20"/>
              </w:rPr>
            </w:pPr>
          </w:p>
          <w:p w14:paraId="6BF67AE7" w14:textId="172A9619" w:rsidR="002C76C0" w:rsidRDefault="002C76C0" w:rsidP="000707CC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69D5CE07" w14:textId="77777777" w:rsidR="002C76C0" w:rsidRDefault="002C76C0" w:rsidP="000707CC">
            <w:pPr>
              <w:rPr>
                <w:sz w:val="20"/>
                <w:szCs w:val="20"/>
              </w:rPr>
            </w:pPr>
          </w:p>
        </w:tc>
      </w:tr>
      <w:tr w:rsidR="00D22262" w14:paraId="0BAC2AF2" w14:textId="77777777" w:rsidTr="002C76C0">
        <w:trPr>
          <w:trHeight w:val="150"/>
        </w:trPr>
        <w:tc>
          <w:tcPr>
            <w:tcW w:w="562" w:type="dxa"/>
          </w:tcPr>
          <w:p w14:paraId="60789036" w14:textId="77777777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415338" w14:textId="29136675" w:rsidR="00D22262" w:rsidRDefault="00D22262" w:rsidP="000707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8E1F523" w14:textId="77777777" w:rsidR="00D22262" w:rsidRDefault="00D22262" w:rsidP="000707CC">
            <w:pPr>
              <w:rPr>
                <w:sz w:val="20"/>
                <w:szCs w:val="20"/>
              </w:rPr>
            </w:pPr>
          </w:p>
          <w:p w14:paraId="41223887" w14:textId="70CDF94D" w:rsidR="002C76C0" w:rsidRDefault="002C76C0" w:rsidP="000707CC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58DF5AD3" w14:textId="77777777" w:rsidR="00D22262" w:rsidRDefault="00D22262" w:rsidP="000707CC">
            <w:pPr>
              <w:rPr>
                <w:sz w:val="20"/>
                <w:szCs w:val="20"/>
              </w:rPr>
            </w:pPr>
          </w:p>
        </w:tc>
      </w:tr>
      <w:tr w:rsidR="002C76C0" w14:paraId="0EFA7D6C" w14:textId="77777777" w:rsidTr="00D22262">
        <w:trPr>
          <w:trHeight w:val="233"/>
        </w:trPr>
        <w:tc>
          <w:tcPr>
            <w:tcW w:w="562" w:type="dxa"/>
          </w:tcPr>
          <w:p w14:paraId="2B3A18F0" w14:textId="77777777" w:rsidR="002C76C0" w:rsidRDefault="002C76C0" w:rsidP="000707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DB81E8" w14:textId="77777777" w:rsidR="002C76C0" w:rsidRDefault="002C76C0" w:rsidP="000707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36492BA" w14:textId="77777777" w:rsidR="002C76C0" w:rsidRDefault="002C76C0" w:rsidP="000707CC">
            <w:pPr>
              <w:rPr>
                <w:sz w:val="20"/>
                <w:szCs w:val="20"/>
              </w:rPr>
            </w:pPr>
          </w:p>
          <w:p w14:paraId="76138F7F" w14:textId="7F86046C" w:rsidR="002C76C0" w:rsidRDefault="002C76C0" w:rsidP="000707CC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677502D4" w14:textId="77777777" w:rsidR="002C76C0" w:rsidRDefault="002C76C0" w:rsidP="000707CC">
            <w:pPr>
              <w:rPr>
                <w:sz w:val="20"/>
                <w:szCs w:val="20"/>
              </w:rPr>
            </w:pPr>
          </w:p>
        </w:tc>
      </w:tr>
    </w:tbl>
    <w:p w14:paraId="11905A00" w14:textId="77777777" w:rsidR="002C76C0" w:rsidRDefault="002C76C0" w:rsidP="00070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571EE813" w14:textId="77777777" w:rsidR="002C76C0" w:rsidRDefault="002C76C0" w:rsidP="000707CC">
      <w:pPr>
        <w:spacing w:after="0" w:line="240" w:lineRule="auto"/>
        <w:rPr>
          <w:sz w:val="20"/>
          <w:szCs w:val="20"/>
        </w:rPr>
      </w:pPr>
    </w:p>
    <w:p w14:paraId="75B2299A" w14:textId="6E0AA793" w:rsidR="00D22262" w:rsidRDefault="002C76C0" w:rsidP="002C76C0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22262">
        <w:rPr>
          <w:sz w:val="20"/>
          <w:szCs w:val="20"/>
        </w:rPr>
        <w:t>……………………………………………………………….</w:t>
      </w:r>
    </w:p>
    <w:p w14:paraId="45717FC5" w14:textId="62EEEA39" w:rsidR="00D22262" w:rsidRDefault="00D22262" w:rsidP="00070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(czytelny podpis przedsiębiorcy)</w:t>
      </w:r>
    </w:p>
    <w:p w14:paraId="029C862B" w14:textId="49D3E3F5" w:rsidR="008C6C74" w:rsidRDefault="008C6C74" w:rsidP="000707CC">
      <w:pPr>
        <w:spacing w:after="0" w:line="240" w:lineRule="auto"/>
        <w:rPr>
          <w:sz w:val="20"/>
          <w:szCs w:val="20"/>
        </w:rPr>
      </w:pPr>
    </w:p>
    <w:p w14:paraId="60DCFAA8" w14:textId="1888E8E8" w:rsidR="008C6C74" w:rsidRDefault="008C6C74" w:rsidP="000707CC">
      <w:pPr>
        <w:spacing w:after="0" w:line="240" w:lineRule="auto"/>
        <w:rPr>
          <w:sz w:val="20"/>
          <w:szCs w:val="20"/>
        </w:rPr>
      </w:pPr>
    </w:p>
    <w:p w14:paraId="3B1DD2ED" w14:textId="5DB4BB05" w:rsidR="008C6C74" w:rsidRDefault="008C6C74" w:rsidP="00576CC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lastRenderedPageBreak/>
        <w:t>INFORMACJE DOTYCZĄCE PRZETWARZANIA TWOICH DANYCH OSOBOWYCH</w:t>
      </w:r>
    </w:p>
    <w:p w14:paraId="7977A0C7" w14:textId="77777777" w:rsidR="008C6C74" w:rsidRDefault="008C6C74" w:rsidP="008C6C7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75BD902" w14:textId="3FE33BDE" w:rsidR="008C6C74" w:rsidRPr="008C6C74" w:rsidRDefault="008C6C74" w:rsidP="008C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C74">
        <w:rPr>
          <w:rFonts w:ascii="Times New Roman" w:hAnsi="Times New Roman" w:cs="Times New Roman"/>
        </w:rPr>
        <w:t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hAnsi="Times New Roman" w:cs="Times New Roman"/>
        </w:rPr>
        <w:t xml:space="preserve"> </w:t>
      </w:r>
      <w:r w:rsidRPr="008C6C74">
        <w:rPr>
          <w:rFonts w:ascii="Times New Roman" w:hAnsi="Times New Roman" w:cs="Times New Roman"/>
        </w:rPr>
        <w:t>o ochronie danych) (Dziennik Urzędowy Unii Europejskiej z dnia 4 maja 2016 r. L 119/1).</w:t>
      </w:r>
    </w:p>
    <w:p w14:paraId="1DD20303" w14:textId="77777777" w:rsidR="008C6C74" w:rsidRPr="008C6C74" w:rsidRDefault="008C6C74" w:rsidP="008C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BF6AC" w14:textId="2DC73D73" w:rsidR="008C6C74" w:rsidRPr="008C6C74" w:rsidRDefault="008C6C74" w:rsidP="008C6C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>Administratorem Pani/Pana danych osobowych jest Starosta Ostrowiecki, którego siedzibą jest Starostwo Powiatowe w Ostrowcu Świętokrzyskim, ul. Iłżecka 37, 27</w:t>
      </w:r>
      <w:r w:rsidR="00773480">
        <w:rPr>
          <w:rFonts w:ascii="Times New Roman" w:eastAsia="Times New Roman" w:hAnsi="Times New Roman" w:cs="Times New Roman"/>
          <w:noProof/>
          <w:szCs w:val="21"/>
          <w:lang w:eastAsia="pl-PL"/>
        </w:rPr>
        <w:t xml:space="preserve"> </w:t>
      </w: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 xml:space="preserve">- 400 Ostrowiec Świętokrzyski, nr tel. (41) 247-63-55, e-mail: starostwo@powiat.ostrowiecki.eu, </w:t>
      </w:r>
    </w:p>
    <w:p w14:paraId="2BC2E227" w14:textId="77777777" w:rsidR="008C6C74" w:rsidRPr="008C6C74" w:rsidRDefault="008C6C74" w:rsidP="008C6C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 xml:space="preserve">Funkcję Inspektora Danych Osobowych wykonuje Pan Przemysław Tic, który reprezentuje Administratora w kwestiach związanych z przetwarzaniem danych osobowych osób fizycznych. e-mail: </w:t>
      </w:r>
      <w:hyperlink r:id="rId5" w:history="1">
        <w:r w:rsidRPr="008C6C74">
          <w:rPr>
            <w:rFonts w:ascii="Times New Roman" w:eastAsia="Times New Roman" w:hAnsi="Times New Roman" w:cs="Times New Roman"/>
            <w:noProof/>
            <w:color w:val="FF0000"/>
            <w:szCs w:val="21"/>
            <w:u w:val="single" w:color="FF0000"/>
            <w:lang w:eastAsia="pl-PL"/>
          </w:rPr>
          <w:t>iod@powiat.ostrowiecki.eu</w:t>
        </w:r>
      </w:hyperlink>
    </w:p>
    <w:p w14:paraId="6E6AB873" w14:textId="77777777" w:rsidR="008C6C74" w:rsidRPr="008C6C74" w:rsidRDefault="008C6C74" w:rsidP="008C6C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Cs w:val="21"/>
          <w:shd w:val="clear" w:color="auto" w:fill="FFFFFF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shd w:val="clear" w:color="auto" w:fill="FFFFFF"/>
          <w:lang w:eastAsia="pl-PL"/>
        </w:rPr>
        <w:t>Administrator danych osobowych – Starosta Ostrowiecki - przetwarza Pani/Pana dane osobowe na podstawie obowiązujących przepisów prawa, a w pozostałych przypadkach (dane kontaktowe) Pani/Pana dane osobowe przetwarzane są wyłącznie na podstawie wcześniej udzielonej zgody - okazania woli w formie oświadczenia lub wyraźnego działania potwierdzającego.</w:t>
      </w:r>
    </w:p>
    <w:p w14:paraId="0F3307A8" w14:textId="77777777" w:rsidR="008C6C74" w:rsidRPr="008C6C74" w:rsidRDefault="008C6C74" w:rsidP="008C6C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shd w:val="clear" w:color="auto" w:fill="FFFFFF"/>
          <w:lang w:eastAsia="pl-PL"/>
        </w:rPr>
        <w:t>Pani/Pana dane osobowe przetwarzane są w celu/celach:</w:t>
      </w:r>
    </w:p>
    <w:p w14:paraId="33B97B3E" w14:textId="77777777" w:rsidR="008C6C74" w:rsidRPr="008C6C74" w:rsidRDefault="008C6C74" w:rsidP="008C6C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>wypełnienia obowiązków prawnych ciążących na Administratorze,</w:t>
      </w:r>
    </w:p>
    <w:p w14:paraId="6DB9D0BD" w14:textId="77777777" w:rsidR="008C6C74" w:rsidRPr="008C6C74" w:rsidRDefault="008C6C74" w:rsidP="008C6C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>w celach kontaktowych.</w:t>
      </w:r>
    </w:p>
    <w:p w14:paraId="0C89CCFD" w14:textId="29FEC48E" w:rsidR="008C6C74" w:rsidRPr="008C6C74" w:rsidRDefault="008C6C74" w:rsidP="0077348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Cs w:val="21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</w:t>
      </w:r>
      <w:r w:rsidR="00773480">
        <w:rPr>
          <w:rFonts w:ascii="Times New Roman" w:eastAsia="Times New Roman" w:hAnsi="Times New Roman" w:cs="Times New Roman"/>
          <w:noProof/>
          <w:szCs w:val="21"/>
          <w:lang w:eastAsia="pl-PL"/>
        </w:rPr>
        <w:t>h</w:t>
      </w: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 xml:space="preserve"> osobowych w takich przypadkach odbywa się na pisemny wniosek. </w:t>
      </w:r>
    </w:p>
    <w:p w14:paraId="1D89AFCC" w14:textId="77777777" w:rsidR="008C6C74" w:rsidRPr="008C6C74" w:rsidRDefault="008C6C74" w:rsidP="008C6C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14:paraId="4629ED31" w14:textId="77777777" w:rsidR="008C6C74" w:rsidRPr="008C6C74" w:rsidRDefault="008C6C74" w:rsidP="008C6C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14:paraId="517D4099" w14:textId="77777777" w:rsidR="008C6C74" w:rsidRPr="008C6C74" w:rsidRDefault="008C6C74" w:rsidP="008C6C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>Pani/Pana dane osobowe przetwarzane będą przez okres niezbędny do realizacji w celu przetwarzania danych tj. do czasu niezbędnego do zrealizowania Pani/Pana uprawnień. Wymieniony czas określają przepisy prawa regulujące prowadzenie danego postępowania bądź przepisy o archiwizacji.</w:t>
      </w:r>
    </w:p>
    <w:p w14:paraId="4D241894" w14:textId="77777777" w:rsidR="008C6C74" w:rsidRPr="008C6C74" w:rsidRDefault="008C6C74" w:rsidP="008C6C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shd w:val="clear" w:color="auto" w:fill="FFFFFF"/>
          <w:lang w:eastAsia="pl-PL"/>
        </w:rPr>
        <w:t>W związku z przetwarzaniem Pani/Pana danych osobowych przysługują Pani/Panu następujące uprawnienia:</w:t>
      </w:r>
    </w:p>
    <w:p w14:paraId="7CCFCE4A" w14:textId="77777777" w:rsidR="008C6C74" w:rsidRPr="008C6C74" w:rsidRDefault="008C6C74" w:rsidP="008C6C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>prawo dostępu do danych osobowych,</w:t>
      </w:r>
    </w:p>
    <w:p w14:paraId="4B29D5A2" w14:textId="77777777" w:rsidR="008C6C74" w:rsidRPr="008C6C74" w:rsidRDefault="008C6C74" w:rsidP="008C6C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 xml:space="preserve">prawo do żądania sprostowania (poprawiania) danych osobowych, </w:t>
      </w:r>
    </w:p>
    <w:p w14:paraId="1EF57F4C" w14:textId="77777777" w:rsidR="008C6C74" w:rsidRPr="008C6C74" w:rsidRDefault="008C6C74" w:rsidP="008C6C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 xml:space="preserve">prawo do żądania usunięcia danych osobowych (tzw. prawo do bycia zapomnianym), </w:t>
      </w:r>
    </w:p>
    <w:p w14:paraId="4B21391C" w14:textId="77777777" w:rsidR="008C6C74" w:rsidRPr="008C6C74" w:rsidRDefault="008C6C74" w:rsidP="008C6C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 xml:space="preserve">prawo do żądania ograniczenia przetwarzania danych osobowych, </w:t>
      </w:r>
    </w:p>
    <w:p w14:paraId="5498D158" w14:textId="77777777" w:rsidR="008C6C74" w:rsidRPr="008C6C74" w:rsidRDefault="008C6C74" w:rsidP="008C6C7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 xml:space="preserve">prawo sprzeciwu wobec przetwarzania danych, </w:t>
      </w:r>
    </w:p>
    <w:p w14:paraId="05A40593" w14:textId="77777777" w:rsidR="008C6C74" w:rsidRPr="008C6C74" w:rsidRDefault="008C6C74" w:rsidP="008C6C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Cs w:val="21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 xml:space="preserve">Podanie niezbędnych danych osobowych przez interesantów Starostwa jest wymogiem ustawowym. </w:t>
      </w:r>
    </w:p>
    <w:p w14:paraId="00767B66" w14:textId="77777777" w:rsidR="008C6C74" w:rsidRPr="008C6C74" w:rsidRDefault="008C6C74" w:rsidP="008C6C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Cs w:val="21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 xml:space="preserve">W przypadku niepodania danych osobowych niemożliwe będzie spełnienie Pani/Pana uprawnień. </w:t>
      </w:r>
    </w:p>
    <w:p w14:paraId="5C68A4DC" w14:textId="77777777" w:rsidR="008C6C74" w:rsidRPr="008C6C74" w:rsidRDefault="008C6C74" w:rsidP="008C6C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shd w:val="clear" w:color="auto" w:fill="FFFFFF"/>
          <w:lang w:eastAsia="pl-PL"/>
        </w:rPr>
        <w:t xml:space="preserve">W przypadku powzięcia informacji o niezgodnym z prawem przetwarzaniu Starostwie Powiatowym </w:t>
      </w:r>
      <w:r w:rsidRPr="008C6C74">
        <w:rPr>
          <w:rFonts w:ascii="Times New Roman" w:eastAsia="Times New Roman" w:hAnsi="Times New Roman" w:cs="Times New Roman"/>
          <w:noProof/>
          <w:szCs w:val="21"/>
          <w:shd w:val="clear" w:color="auto" w:fill="FFFFFF"/>
          <w:lang w:eastAsia="pl-PL"/>
        </w:rPr>
        <w:br/>
        <w:t>w Ostrowcu Świętokrzyskim Pani/Pana danych osobowych, przysługuje Pani/Panu prawo wniesienia skargi do organu nadzorczego właściwego w sprawach ochrony danych osobowych – Prezesa UODO.</w:t>
      </w:r>
    </w:p>
    <w:p w14:paraId="35897D97" w14:textId="77777777" w:rsidR="008C6C74" w:rsidRPr="008C6C74" w:rsidRDefault="008C6C74" w:rsidP="008C6C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Cs w:val="21"/>
          <w:lang w:eastAsia="pl-PL"/>
        </w:rPr>
      </w:pPr>
      <w:r w:rsidRPr="008C6C74">
        <w:rPr>
          <w:rFonts w:ascii="Times New Roman" w:eastAsia="Times New Roman" w:hAnsi="Times New Roman" w:cs="Times New Roman"/>
          <w:noProof/>
          <w:szCs w:val="21"/>
          <w:lang w:eastAsia="pl-PL"/>
        </w:rPr>
        <w:t>Pani/Pana dane osobowe nie podlegają zautomatyzowanemu podejmowaniu decyzji w tym profilowaniu.</w:t>
      </w:r>
    </w:p>
    <w:p w14:paraId="76A3DDD9" w14:textId="77777777" w:rsidR="008C6C74" w:rsidRPr="008C6C74" w:rsidRDefault="008C6C74" w:rsidP="008C6C7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DFBB59" w14:textId="77777777" w:rsidR="008C6C74" w:rsidRPr="008C6C74" w:rsidRDefault="008C6C74" w:rsidP="008C6C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C6C74" w:rsidRPr="008C6C74" w:rsidSect="002C76C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03B"/>
    <w:multiLevelType w:val="hybridMultilevel"/>
    <w:tmpl w:val="FFFFFFFF"/>
    <w:lvl w:ilvl="0" w:tplc="EDDC928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38444D64"/>
    <w:multiLevelType w:val="hybridMultilevel"/>
    <w:tmpl w:val="FFFFFFFF"/>
    <w:lvl w:ilvl="0" w:tplc="9634F6F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585BBA"/>
    <w:multiLevelType w:val="hybridMultilevel"/>
    <w:tmpl w:val="FFFFFFFF"/>
    <w:lvl w:ilvl="0" w:tplc="EDDC928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CC"/>
    <w:rsid w:val="000707CC"/>
    <w:rsid w:val="002C76C0"/>
    <w:rsid w:val="00410682"/>
    <w:rsid w:val="00576CCB"/>
    <w:rsid w:val="00773480"/>
    <w:rsid w:val="008C6C74"/>
    <w:rsid w:val="00910EA5"/>
    <w:rsid w:val="00D2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03DC"/>
  <w15:chartTrackingRefBased/>
  <w15:docId w15:val="{CB61435B-294F-41C9-B603-352D3D53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ostrowiec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Michalczyk</dc:creator>
  <cp:keywords/>
  <dc:description/>
  <cp:lastModifiedBy>Sylwia Michalczyk</cp:lastModifiedBy>
  <cp:revision>10</cp:revision>
  <dcterms:created xsi:type="dcterms:W3CDTF">2022-03-30T07:23:00Z</dcterms:created>
  <dcterms:modified xsi:type="dcterms:W3CDTF">2022-03-31T08:00:00Z</dcterms:modified>
</cp:coreProperties>
</file>