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AE7" w:rsidRDefault="00BC5F76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345AE7" w:rsidRDefault="00345AE7">
      <w:pPr>
        <w:pStyle w:val="Bezodstpw"/>
        <w:rPr>
          <w:rFonts w:ascii="Times New Roman" w:hAnsi="Times New Roman" w:cs="Times New Roman"/>
        </w:rPr>
      </w:pPr>
    </w:p>
    <w:p w:rsidR="00345AE7" w:rsidRDefault="00BC5F7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2020 poz. 1990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 Wójt Gminy Olszanka podaje do publicznej wiadomości </w:t>
      </w:r>
      <w:r>
        <w:rPr>
          <w:rFonts w:ascii="Times New Roman" w:hAnsi="Times New Roman" w:cs="Times New Roman"/>
        </w:rPr>
        <w:t>wykaz nieruchomości stanowiącej własność Gminy Olszanka przeznaczonej do oddania w dzierżawę.</w:t>
      </w:r>
    </w:p>
    <w:p w:rsidR="00345AE7" w:rsidRDefault="00345AE7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8"/>
        <w:gridCol w:w="1415"/>
        <w:gridCol w:w="2264"/>
        <w:gridCol w:w="3403"/>
        <w:gridCol w:w="1702"/>
        <w:gridCol w:w="2265"/>
        <w:gridCol w:w="1139"/>
        <w:gridCol w:w="2974"/>
      </w:tblGrid>
      <w:tr w:rsidR="00345AE7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AE7" w:rsidRDefault="00BC5F76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zagosp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odarowania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345AE7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421/2 o pow. 0,1000 ha, a. m. 1, obręb Michałów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OP1B/00020839/8 o powierzchni 0,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1000  ha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użytek gruntowy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RIIIb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0,0151 ha,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RIVb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0,0849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45AE7" w:rsidRDefault="00BC5F7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wnoszenia opłat z tyt. Czynszu dzierżawnego: do 15 września.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45AE7" w:rsidRDefault="00BC5F76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45AE7" w:rsidRDefault="00345AE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345AE7" w:rsidRDefault="00345AE7">
      <w:pPr>
        <w:pStyle w:val="Bezodstpw"/>
        <w:rPr>
          <w:rFonts w:ascii="Times New Roman" w:hAnsi="Times New Roman" w:cs="Times New Roman"/>
        </w:rPr>
      </w:pPr>
    </w:p>
    <w:p w:rsidR="00345AE7" w:rsidRDefault="00345AE7">
      <w:pPr>
        <w:pStyle w:val="Bezodstpw"/>
        <w:rPr>
          <w:rFonts w:ascii="Times New Roman" w:hAnsi="Times New Roman" w:cs="Times New Roman"/>
          <w:szCs w:val="24"/>
        </w:rPr>
      </w:pPr>
    </w:p>
    <w:p w:rsidR="00345AE7" w:rsidRDefault="00BC5F76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345AE7" w:rsidRDefault="00BC5F76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345AE7" w:rsidRDefault="00BC5F76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Szczegółowe </w:t>
      </w:r>
      <w:r>
        <w:rPr>
          <w:rFonts w:ascii="Times New Roman" w:hAnsi="Times New Roman" w:cs="Times New Roman"/>
          <w:szCs w:val="24"/>
        </w:rPr>
        <w:t>informacje o gruntach przeznaczonych do oddania w dzierżawę można uzyskać w Urzędzie Gminy Olszanka, pokój 4 a, telefon 77 412 96 83 wew. 121.</w:t>
      </w:r>
    </w:p>
    <w:p w:rsidR="00345AE7" w:rsidRDefault="00345AE7">
      <w:pPr>
        <w:pStyle w:val="Bezodstpw"/>
        <w:rPr>
          <w:rFonts w:ascii="Times New Roman" w:hAnsi="Times New Roman" w:cs="Times New Roman"/>
          <w:szCs w:val="24"/>
        </w:rPr>
      </w:pPr>
    </w:p>
    <w:p w:rsidR="00345AE7" w:rsidRDefault="00BC5F76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dn.01.03.2021 r. </w:t>
      </w:r>
      <w:r>
        <w:rPr>
          <w:rFonts w:ascii="Times New Roman" w:hAnsi="Times New Roman" w:cs="Times New Roman"/>
          <w:szCs w:val="24"/>
        </w:rPr>
        <w:tab/>
      </w:r>
    </w:p>
    <w:p w:rsidR="00345AE7" w:rsidRDefault="00345AE7">
      <w:pPr>
        <w:pStyle w:val="Bezodstpw"/>
        <w:rPr>
          <w:rFonts w:ascii="Times New Roman" w:hAnsi="Times New Roman" w:cs="Times New Roman"/>
          <w:szCs w:val="24"/>
        </w:rPr>
      </w:pPr>
    </w:p>
    <w:p w:rsidR="00345AE7" w:rsidRDefault="00345AE7">
      <w:pPr>
        <w:pStyle w:val="Bezodstpw"/>
        <w:rPr>
          <w:rFonts w:ascii="Times New Roman" w:hAnsi="Times New Roman" w:cs="Times New Roman"/>
          <w:szCs w:val="24"/>
        </w:rPr>
      </w:pPr>
    </w:p>
    <w:p w:rsidR="00345AE7" w:rsidRDefault="00BC5F76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/-/ Aneta </w:t>
      </w:r>
      <w:proofErr w:type="spellStart"/>
      <w:r>
        <w:rPr>
          <w:rFonts w:ascii="Times New Roman" w:hAnsi="Times New Roman" w:cs="Times New Roman"/>
          <w:szCs w:val="24"/>
        </w:rPr>
        <w:t>Rabczewska</w:t>
      </w:r>
      <w:proofErr w:type="spellEnd"/>
    </w:p>
    <w:p w:rsidR="00345AE7" w:rsidRDefault="00BC5F76">
      <w:pPr>
        <w:pStyle w:val="Bezodstpw"/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Wójt Gminy Olszanka</w:t>
      </w:r>
    </w:p>
    <w:sectPr w:rsidR="00345AE7">
      <w:pgSz w:w="16838" w:h="11906" w:orient="landscape"/>
      <w:pgMar w:top="426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5F76" w:rsidRDefault="00BC5F76">
      <w:r>
        <w:separator/>
      </w:r>
    </w:p>
  </w:endnote>
  <w:endnote w:type="continuationSeparator" w:id="0">
    <w:p w:rsidR="00BC5F76" w:rsidRDefault="00BC5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5F76" w:rsidRDefault="00BC5F76">
      <w:r>
        <w:rPr>
          <w:color w:val="000000"/>
        </w:rPr>
        <w:separator/>
      </w:r>
    </w:p>
  </w:footnote>
  <w:footnote w:type="continuationSeparator" w:id="0">
    <w:p w:rsidR="00BC5F76" w:rsidRDefault="00BC5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45AE7"/>
    <w:rsid w:val="00345AE7"/>
    <w:rsid w:val="00BC5F76"/>
    <w:rsid w:val="00EB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28BAC6C-EABB-BB4B-9723-367F5FC8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2</cp:revision>
  <cp:lastPrinted>2021-03-01T13:06:00Z</cp:lastPrinted>
  <dcterms:created xsi:type="dcterms:W3CDTF">2021-03-02T07:41:00Z</dcterms:created>
  <dcterms:modified xsi:type="dcterms:W3CDTF">2021-03-02T07:41:00Z</dcterms:modified>
</cp:coreProperties>
</file>