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FAF" w:rsidRDefault="008E7A8A">
      <w:pPr>
        <w:pStyle w:val="Standard"/>
        <w:rPr>
          <w:rFonts w:hint="eastAsia"/>
        </w:rPr>
      </w:pPr>
      <w:bookmarkStart w:id="0" w:name="_GoBack"/>
      <w:bookmarkEnd w:id="0"/>
      <w:r>
        <w:t>IRIOS 6220.1.7.2022                                                              Olszanka dn. 19.12.2022 r.</w:t>
      </w:r>
    </w:p>
    <w:p w:rsidR="00594FAF" w:rsidRDefault="00594FAF">
      <w:pPr>
        <w:pStyle w:val="Standard"/>
        <w:rPr>
          <w:rFonts w:hint="eastAsia"/>
        </w:rPr>
      </w:pPr>
    </w:p>
    <w:p w:rsidR="00594FAF" w:rsidRDefault="00594FAF">
      <w:pPr>
        <w:pStyle w:val="Standard"/>
        <w:rPr>
          <w:rFonts w:hint="eastAsia"/>
        </w:rPr>
      </w:pPr>
    </w:p>
    <w:p w:rsidR="00594FAF" w:rsidRDefault="008E7A8A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>OBWIESZCZENIE WÓJTA GMINY OLSZANKA</w:t>
      </w:r>
    </w:p>
    <w:p w:rsidR="00594FAF" w:rsidRDefault="008E7A8A">
      <w:pPr>
        <w:pStyle w:val="Standard"/>
        <w:spacing w:line="360" w:lineRule="auto"/>
        <w:jc w:val="center"/>
        <w:rPr>
          <w:rFonts w:hint="eastAsia"/>
        </w:rPr>
      </w:pPr>
      <w:r>
        <w:rPr>
          <w:b/>
          <w:bCs/>
        </w:rPr>
        <w:t xml:space="preserve">o przystąpieniu do przeprowadzenia </w:t>
      </w:r>
      <w:r>
        <w:rPr>
          <w:b/>
          <w:bCs/>
        </w:rPr>
        <w:t xml:space="preserve">oceny oddziaływania na środowisko </w:t>
      </w:r>
      <w:r>
        <w:rPr>
          <w:rFonts w:eastAsia="Calibri"/>
          <w:b/>
          <w:bCs/>
        </w:rPr>
        <w:t xml:space="preserve"> dla przedsięwzięcia : „Budowa budynków magazynowo-produkcyjnych wraz z zapleczem socjalno-biurowym oraz infrastrukturą techniczną i towarzyszącą na działkach nr 829, 835/1, 835/2, 835/3, 841, 846, 847/1, 847/2, 853 obręb </w:t>
      </w:r>
      <w:r>
        <w:rPr>
          <w:rFonts w:eastAsia="Calibri"/>
          <w:b/>
          <w:bCs/>
        </w:rPr>
        <w:t>Przylesie gmina Olszanka”.</w:t>
      </w:r>
    </w:p>
    <w:p w:rsidR="00594FAF" w:rsidRDefault="008E7A8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Działając na podstawie art. 33 ust. 1 art. 79 ustawy z dnia 3 października 2008 r. o udostępnianiu informacji o środowisku i jego ochronie, udziale  społeczeństwa w ochronie środowiska oraz ocenach oddziaływania na środowisko (Dz</w:t>
      </w:r>
      <w:r>
        <w:rPr>
          <w:rFonts w:eastAsia="Calibri"/>
        </w:rPr>
        <w:t>. U. z 2022r. poz. 1029,z pozn. zm.)</w:t>
      </w:r>
    </w:p>
    <w:p w:rsidR="00594FAF" w:rsidRDefault="008E7A8A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rFonts w:eastAsia="Calibri"/>
          <w:b/>
          <w:bCs/>
        </w:rPr>
        <w:t>Wójt Gminy Olszanka</w:t>
      </w:r>
    </w:p>
    <w:p w:rsidR="00594FAF" w:rsidRDefault="008E7A8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informuję o przystąpieniu do przeprowadzenia oceny oddziaływania na środowiska i rozpoczęciu procedury z udziałem społeczeństwa w ramach postępowania o wydanie decyzji o środowiskowych uwarunkowaniac</w:t>
      </w:r>
      <w:r>
        <w:rPr>
          <w:rFonts w:eastAsia="Calibri"/>
        </w:rPr>
        <w:t>h dla przedsięwzięcia : „Budowa budynków magazynowo-produkcyjnych wraz z zapleczem socjalno-biurowym oraz infrastrukturą techniczną i towarzyszącą na działkach nr 829, 835/1, 835/2, 835/3, 841, 846, 847/1, 847/2, 853 obręb Przylesie gmina Olszanka”.</w:t>
      </w:r>
    </w:p>
    <w:p w:rsidR="00594FAF" w:rsidRDefault="008E7A8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Zgodni</w:t>
      </w:r>
      <w:r>
        <w:rPr>
          <w:rFonts w:eastAsia="Calibri"/>
        </w:rPr>
        <w:t xml:space="preserve">e  </w:t>
      </w:r>
      <w:r>
        <w:rPr>
          <w:rFonts w:eastAsia="Calibri"/>
        </w:rPr>
        <w:t xml:space="preserve">z art. 63 ust. 1 oraz art. 64 ust. 1 i ust.4 oraz art. 75 ust. 1 pkt.4,  ustawy z dnia 3 października 2008 r. o udostępnianiu informacji o środowisku i jego ochronie, udziale  społeczeństwa w ochronie środowiska oraz ocenach oddziaływania na środowisko </w:t>
      </w:r>
      <w:r>
        <w:rPr>
          <w:rFonts w:eastAsia="Calibri"/>
        </w:rPr>
        <w:t>(Dz. U. z 2022r. Poz. 1029,1260,1261,1783,1846) wniosek (data wpł. 13.04.22 r.) wraz z kartą inf. przedsięwzięcia został przedłożony do zaopiniowania  co do obowiązku przeprowadzenia oceny oddziaływania na środowisko dla planowanego przedsięwzięcia, Region</w:t>
      </w:r>
      <w:r>
        <w:rPr>
          <w:rFonts w:eastAsia="Calibri"/>
        </w:rPr>
        <w:t>alnemu Dyrektorowi Ochrony Środowiska, Państwowemu Powiatowemu Inspektorowi  Sanitarnemu w Brzegu oraz  Regionalnemu Zarządowi Zlewni we Wrocławiu Państwowego Gospodarstwa Wodnego Wody Polskie.</w:t>
      </w:r>
    </w:p>
    <w:p w:rsidR="00594FAF" w:rsidRDefault="008E7A8A">
      <w:pPr>
        <w:pStyle w:val="Standard"/>
        <w:spacing w:line="360" w:lineRule="auto"/>
        <w:jc w:val="both"/>
        <w:rPr>
          <w:rFonts w:eastAsia="Calibri"/>
        </w:rPr>
      </w:pPr>
      <w:r>
        <w:rPr>
          <w:rFonts w:eastAsia="Calibri"/>
        </w:rPr>
        <w:t>Dyrektor Zarządu Zlewni we Wrocławiu Państwowego Gospodarstwa</w:t>
      </w:r>
      <w:r>
        <w:rPr>
          <w:rFonts w:eastAsia="Calibri"/>
        </w:rPr>
        <w:t xml:space="preserve"> Wodnego Wody Polskie postanowieniem z dnia 16.09.2022 r. nr WR.ZZŚ.5.4360.145.2022.MB postanowił nałożyć obowiązek przeprowadzenia oceny oddziaływania na środowisko.</w:t>
      </w:r>
    </w:p>
    <w:p w:rsidR="00594FAF" w:rsidRDefault="008E7A8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Regionalny Dyrektor Ochrony Środowiska w Opolu postanowieniem z dnia 26.05.2022 r. nr WOO</w:t>
      </w:r>
      <w:r>
        <w:rPr>
          <w:rFonts w:eastAsia="Calibri"/>
        </w:rPr>
        <w:t>Ś.4220.177.2022.AW wyraził opinię, że dla przedmiotowego przedsięwzięcia  nie istnieje potrzeba przeprowadzenia oceny oddziaływania na środowisko.</w:t>
      </w:r>
    </w:p>
    <w:p w:rsidR="00594FAF" w:rsidRDefault="008E7A8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Państwowy Powiatowy Inspektor Sanitarny w Brzegu opinią z dnia 13.05.2022 r. nr NZ.9022.4.14.2022.MW również </w:t>
      </w:r>
      <w:r>
        <w:rPr>
          <w:rFonts w:eastAsia="Calibri"/>
        </w:rPr>
        <w:t xml:space="preserve">stwierdził konieczność przeprowadzenia oceny oddziaływania na środowisko.W dniu 12.10.2022 r. Wójt Gminy Olszanka wydał postanowienie nr </w:t>
      </w:r>
      <w:r>
        <w:rPr>
          <w:rFonts w:eastAsia="Calibri" w:cs="Liberation Serif"/>
          <w:lang w:val="sq-AL"/>
        </w:rPr>
        <w:t xml:space="preserve">RIOS 6220.1.6.22DSS </w:t>
      </w:r>
      <w:r>
        <w:rPr>
          <w:rFonts w:eastAsia="Calibri"/>
        </w:rPr>
        <w:t xml:space="preserve"> o </w:t>
      </w:r>
      <w:r>
        <w:rPr>
          <w:rFonts w:eastAsia="Calibri" w:cs="Liberation Serif"/>
          <w:lang w:val="sq-AL"/>
        </w:rPr>
        <w:t>obowiązku przeprowadzenia oceny oddziaływania na środowisko dla przedsięwzięcia pn: „Budowa budy</w:t>
      </w:r>
      <w:r>
        <w:rPr>
          <w:rFonts w:eastAsia="Calibri" w:cs="Liberation Serif"/>
          <w:lang w:val="sq-AL"/>
        </w:rPr>
        <w:t>nków magazynowo-produkcyjnych wraz z zapleczem socjalno-</w:t>
      </w:r>
      <w:r>
        <w:rPr>
          <w:rFonts w:eastAsia="Calibri" w:cs="Liberation Serif"/>
          <w:lang w:val="sq-AL"/>
        </w:rPr>
        <w:lastRenderedPageBreak/>
        <w:t>biurowym oraz infrastrukturą techniczną i towarzyszącą na działkach nr 829, 835/1, 835/2, 835/3, 841, 846, 847/1, 847/2, 853 obręb Przylesie gmina Olszanka”.</w:t>
      </w:r>
    </w:p>
    <w:p w:rsidR="00594FAF" w:rsidRDefault="008E7A8A">
      <w:pPr>
        <w:pStyle w:val="Standard"/>
        <w:spacing w:line="360" w:lineRule="auto"/>
        <w:jc w:val="both"/>
        <w:rPr>
          <w:rFonts w:hint="eastAsia"/>
        </w:rPr>
      </w:pPr>
      <w:r>
        <w:t>Wnioskodawcą jest spółka  7R PROJEKT 82 Sp</w:t>
      </w:r>
      <w:r>
        <w:t>. z o.o. ul. Ludwinowska 7, 30-331Kraków - pełnomocnik Pan Łukasz Wawszczak (adres do doręczeń: 7R S.A. pl. Piłsudskiego 3, 00-078 Warszawa).</w:t>
      </w:r>
    </w:p>
    <w:p w:rsidR="00594FAF" w:rsidRDefault="008E7A8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Przedmiotowe przedsięwzięcie kwalifikuje zgodnie z  </w:t>
      </w:r>
      <w:r>
        <w:rPr>
          <w:rFonts w:eastAsia="Calibri" w:cs="Liberation Serif"/>
        </w:rPr>
        <w:t>§</w:t>
      </w:r>
      <w:r>
        <w:rPr>
          <w:rFonts w:eastAsia="Calibri"/>
        </w:rPr>
        <w:t xml:space="preserve"> 3 ust. 1 pkt 31, 37, 54, 58 oraz 43 b i 73 rozporządzenia w </w:t>
      </w:r>
      <w:r>
        <w:rPr>
          <w:rFonts w:eastAsia="Calibri"/>
        </w:rPr>
        <w:t>sprawie przedsięwzięć mogących znacząco oddziaływać na środowisko z dnia 16 września 2019 r. (Dz. U. 1839).</w:t>
      </w:r>
    </w:p>
    <w:p w:rsidR="00594FAF" w:rsidRDefault="008E7A8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eastAsia="Calibri" w:cs="Liberation Serif"/>
          <w:lang w:val="sq-AL"/>
        </w:rPr>
        <w:t>o udostęp</w:t>
      </w:r>
      <w:r>
        <w:rPr>
          <w:rStyle w:val="Uwydatnienie"/>
          <w:rFonts w:eastAsia="Calibri" w:cs="Liberation Serif"/>
          <w:lang w:val="sq-AL"/>
        </w:rPr>
        <w:t xml:space="preserve">nianiu informacji o środowisku i jego ochronie, udziale społeczeństwa w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(Dz. U. z 2022r. Poz. 1029 z późn. zm.) </w:t>
      </w:r>
      <w:r>
        <w:rPr>
          <w:rFonts w:eastAsia="Calibri" w:cs="Liberation Serif"/>
          <w:lang w:val="sq-AL"/>
        </w:rPr>
        <w:t xml:space="preserve"> jest Wójt Gminy Olszanka.</w:t>
      </w:r>
    </w:p>
    <w:p w:rsidR="00594FAF" w:rsidRDefault="008E7A8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W dniu 21.11.2022 r. Wpłynął raport oceny oddziaływani</w:t>
      </w:r>
      <w:r>
        <w:rPr>
          <w:rFonts w:eastAsia="Calibri" w:cs="Liberation Serif"/>
          <w:lang w:val="sq-AL"/>
        </w:rPr>
        <w:t xml:space="preserve">a na środowisko dla przedmiotowej inwestycji, który został przekazany do zaopiniowania celem uzgodnienia warunków realizacji przedsięwzięcia do organów biorących udział w postepowaniu tj.: Państwowego Powiatowego Inspektora Sanitarnego w Brzegu, Dyrektora </w:t>
      </w:r>
      <w:r>
        <w:rPr>
          <w:rFonts w:eastAsia="Calibri" w:cs="Liberation Serif"/>
          <w:lang w:val="sq-AL"/>
        </w:rPr>
        <w:t>Zarządu Zlewni we Wrocławiu Państwowego Gospodarstwa Wodnego Wody Polskie oraz Regionalnego Dyrektora Ochrony Środowiska w Opolu.</w:t>
      </w:r>
    </w:p>
    <w:p w:rsidR="00594FAF" w:rsidRDefault="008E7A8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Jenoczesnie zawiadmiam wszytkich zainteresowanych o możliwości  możliwości zapoznania się ze wszystkimi materiałami, dokumenta</w:t>
      </w:r>
      <w:r>
        <w:rPr>
          <w:rFonts w:eastAsia="Calibri" w:cs="Liberation Serif"/>
          <w:lang w:val="sq-AL"/>
        </w:rPr>
        <w:t>cją sprawy tj. wnioskiem o wydanie decyzji o środowiskowych uwarunkowaniach dla przedsięwzięcia wraz z załącznikami,opiniami organów uzgadniających oraz raportem oceny odziaływania na środowisko i  możliwości składania uwag i wniosków w formie pisemnej i e</w:t>
      </w:r>
      <w:r>
        <w:rPr>
          <w:rFonts w:eastAsia="Calibri" w:cs="Liberation Serif"/>
          <w:lang w:val="sq-AL"/>
        </w:rPr>
        <w:t>lektronicznej (</w:t>
      </w:r>
      <w:hyperlink r:id="rId6" w:history="1">
        <w:r>
          <w:t>ug@olszanka.pl</w:t>
        </w:r>
      </w:hyperlink>
      <w:r>
        <w:rPr>
          <w:rFonts w:eastAsia="Calibri" w:cs="Liberation Serif"/>
          <w:lang w:val="sq-AL"/>
        </w:rPr>
        <w:t xml:space="preserve">) i ustnej do protokołu </w:t>
      </w:r>
      <w:r>
        <w:rPr>
          <w:rFonts w:eastAsia="Calibri" w:cs="Liberation Serif"/>
          <w:u w:val="single"/>
          <w:lang w:val="sq-AL"/>
        </w:rPr>
        <w:t xml:space="preserve">w terminie 30 dni od dnia doręczenia niniejszego obwieszczenia. </w:t>
      </w:r>
      <w:r>
        <w:rPr>
          <w:rFonts w:eastAsia="Calibri" w:cs="Liberation Serif"/>
          <w:u w:val="single"/>
          <w:lang w:val="sq-AL"/>
        </w:rPr>
        <w:t xml:space="preserve">Niniejsze obwieszczenie podane do publicznej wiadomości,  uważa się za doręczone w terminie 14 dni </w:t>
      </w:r>
      <w:r>
        <w:rPr>
          <w:rFonts w:eastAsia="Calibri" w:cs="Liberation Serif"/>
          <w:u w:val="single"/>
          <w:lang w:val="sq-AL"/>
        </w:rPr>
        <w:t>od dnia publikacji.</w:t>
      </w:r>
      <w:r>
        <w:rPr>
          <w:rFonts w:eastAsia="Calibri" w:cs="Liberation Serif"/>
          <w:lang w:val="sq-AL"/>
        </w:rPr>
        <w:t xml:space="preserve"> Organem właściwym do rozpatrzenia uwag i wniosków jest Wójt Gminy Olszanka.</w:t>
      </w:r>
    </w:p>
    <w:p w:rsidR="00594FAF" w:rsidRDefault="008E7A8A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Z powyższym można zapoznawać się   w siedzibie Urzędu Gminy Olszanka w godzinach urzędowania (tj. w poniedziałki od 8.00 - do 16.00 oraz pozostałe dni od 7.00 d</w:t>
      </w:r>
      <w:r>
        <w:rPr>
          <w:rFonts w:eastAsia="Calibri" w:cs="Liberation Serif"/>
          <w:lang w:val="sq-AL"/>
        </w:rPr>
        <w:t>o 15.00) w pok. 8b.  </w:t>
      </w:r>
    </w:p>
    <w:p w:rsidR="00594FAF" w:rsidRDefault="00594FAF">
      <w:pPr>
        <w:pStyle w:val="Standard"/>
        <w:spacing w:line="360" w:lineRule="auto"/>
        <w:jc w:val="right"/>
        <w:rPr>
          <w:rFonts w:hint="eastAsia"/>
        </w:rPr>
      </w:pPr>
    </w:p>
    <w:p w:rsidR="00594FAF" w:rsidRDefault="008E7A8A">
      <w:pPr>
        <w:pStyle w:val="Standard"/>
        <w:spacing w:line="360" w:lineRule="auto"/>
        <w:jc w:val="right"/>
        <w:rPr>
          <w:rFonts w:hint="eastAsia"/>
          <w:b/>
          <w:bCs/>
        </w:rPr>
      </w:pPr>
      <w:r>
        <w:rPr>
          <w:rFonts w:eastAsia="Calibri" w:cs="Liberation Serif"/>
          <w:b/>
          <w:bCs/>
          <w:lang w:val="sq-AL"/>
        </w:rPr>
        <w:t>Wójt Gminy Olszanka</w:t>
      </w:r>
    </w:p>
    <w:p w:rsidR="00594FAF" w:rsidRDefault="008E7A8A">
      <w:pPr>
        <w:pStyle w:val="Standard"/>
        <w:spacing w:line="360" w:lineRule="auto"/>
        <w:jc w:val="right"/>
        <w:rPr>
          <w:rFonts w:hint="eastAsia"/>
          <w:b/>
          <w:bCs/>
        </w:rPr>
      </w:pPr>
      <w:r>
        <w:rPr>
          <w:rFonts w:eastAsia="Calibri" w:cs="Liberation Serif"/>
          <w:b/>
          <w:bCs/>
          <w:lang w:val="sq-AL"/>
        </w:rPr>
        <w:t>-/Aneta Rabczewska</w:t>
      </w:r>
    </w:p>
    <w:p w:rsidR="00594FAF" w:rsidRDefault="00594FAF">
      <w:pPr>
        <w:pStyle w:val="Standard"/>
        <w:spacing w:line="360" w:lineRule="auto"/>
        <w:jc w:val="both"/>
        <w:rPr>
          <w:rFonts w:hint="eastAsia"/>
          <w:b/>
          <w:bCs/>
        </w:rPr>
      </w:pPr>
    </w:p>
    <w:sectPr w:rsidR="00594FAF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A8A" w:rsidRDefault="008E7A8A">
      <w:pPr>
        <w:rPr>
          <w:rFonts w:hint="eastAsia"/>
        </w:rPr>
      </w:pPr>
      <w:r>
        <w:separator/>
      </w:r>
    </w:p>
  </w:endnote>
  <w:endnote w:type="continuationSeparator" w:id="0">
    <w:p w:rsidR="008E7A8A" w:rsidRDefault="008E7A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A8A" w:rsidRDefault="008E7A8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8E7A8A" w:rsidRDefault="008E7A8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94FAF"/>
    <w:rsid w:val="000E209B"/>
    <w:rsid w:val="00594FAF"/>
    <w:rsid w:val="008E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9EA43D-A9DA-4552-BC7D-CC08151A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@olszanka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2022-12-20T09:15:00Z</cp:lastPrinted>
  <dcterms:created xsi:type="dcterms:W3CDTF">2022-12-20T10:01:00Z</dcterms:created>
  <dcterms:modified xsi:type="dcterms:W3CDTF">2022-12-20T10:01:00Z</dcterms:modified>
</cp:coreProperties>
</file>