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8F6FC" w14:textId="13D90974" w:rsidR="00436B7E" w:rsidRDefault="00637E6B" w:rsidP="00436B7E">
      <w:pPr>
        <w:pStyle w:val="Akapitzlist"/>
        <w:rPr>
          <w:sz w:val="40"/>
          <w:szCs w:val="40"/>
        </w:rPr>
      </w:pPr>
      <w:r w:rsidRPr="00637E6B">
        <w:rPr>
          <w:sz w:val="40"/>
          <w:szCs w:val="40"/>
        </w:rPr>
        <w:t>Kryteria oceniania w klasach I-III</w:t>
      </w:r>
    </w:p>
    <w:p w14:paraId="11403E10" w14:textId="77777777" w:rsidR="00435458" w:rsidRPr="00435458" w:rsidRDefault="00435458" w:rsidP="00436B7E">
      <w:pPr>
        <w:pStyle w:val="Akapitzlist"/>
        <w:rPr>
          <w:sz w:val="10"/>
          <w:szCs w:val="10"/>
        </w:rPr>
      </w:pPr>
    </w:p>
    <w:p w14:paraId="04443E37" w14:textId="77777777" w:rsidR="00436B7E" w:rsidRPr="009C62AF" w:rsidRDefault="00436B7E" w:rsidP="00436B7E">
      <w:pPr>
        <w:pStyle w:val="Akapitzlist"/>
      </w:pPr>
      <w:r w:rsidRPr="009C62AF">
        <w:rPr>
          <w:b/>
        </w:rPr>
        <w:t>§73. 1.</w:t>
      </w:r>
      <w:r w:rsidRPr="009C62AF">
        <w:t xml:space="preserve"> W klasach I-III oceny bieżące, śródroczne, roczne oceny klasyfikacyjne z obowiązkowych zajęć, a także śródroczna i roczna ocena klasyfikacyjna zachowania są ocenami opisowymi.</w:t>
      </w:r>
    </w:p>
    <w:p w14:paraId="49137210" w14:textId="77777777" w:rsidR="00436B7E" w:rsidRPr="009C62AF" w:rsidRDefault="00436B7E" w:rsidP="00436B7E">
      <w:pPr>
        <w:pStyle w:val="Akapitzlist"/>
      </w:pPr>
      <w:r w:rsidRPr="009C62AF">
        <w:t xml:space="preserve">2. Ocenienie bieżące prowadzone jest przez nauczyciela na podstawie obserwacji ucznia, wyników jego sprawdzianów, prac pisemnych oraz innych wytworów. </w:t>
      </w:r>
    </w:p>
    <w:p w14:paraId="0A0B9E7E" w14:textId="77777777" w:rsidR="00436B7E" w:rsidRPr="009C62AF" w:rsidRDefault="00436B7E" w:rsidP="00436B7E">
      <w:pPr>
        <w:pStyle w:val="Akapitzlist"/>
      </w:pPr>
      <w:r w:rsidRPr="009C62AF">
        <w:t>3. Zadaniem oceniania bieżącego z zajęć edukacyjnych, jest monitorowanie pracy ucznia oraz przekazywanie uczniowi informacji o jego osiągnięciach edukacyjnych pomagających w uczeniu się, poprzez wskazywanie, co uczeń robi dobrze, co i jak wymaga poprawy oraz jak powinien dobrze się uczyć.</w:t>
      </w:r>
    </w:p>
    <w:p w14:paraId="7ACBF09B" w14:textId="77777777" w:rsidR="007C6B5B" w:rsidRPr="009C62AF" w:rsidRDefault="007C6B5B" w:rsidP="00436B7E">
      <w:pPr>
        <w:pStyle w:val="Akapitzlist"/>
        <w:rPr>
          <w:b/>
        </w:rPr>
      </w:pPr>
      <w:r w:rsidRPr="009C62AF">
        <w:rPr>
          <w:b/>
        </w:rPr>
        <w:t xml:space="preserve">Metody bieżącego oceniania osiągnięć uczniów: </w:t>
      </w:r>
    </w:p>
    <w:p w14:paraId="7CDA6A48" w14:textId="77777777" w:rsidR="007C6B5B" w:rsidRPr="009C62AF" w:rsidRDefault="007C6B5B" w:rsidP="00436B7E">
      <w:pPr>
        <w:pStyle w:val="Akapitzlist"/>
      </w:pPr>
      <w:r w:rsidRPr="009C62AF">
        <w:t>• Sprawdzanie przez nauczyciela samodzielnie wykonanej przez uczniów pracy klasowej i domowej w celu określenia poziomu:</w:t>
      </w:r>
    </w:p>
    <w:p w14:paraId="622C55A6" w14:textId="77777777" w:rsidR="007C6B5B" w:rsidRPr="009C62AF" w:rsidRDefault="007C6B5B" w:rsidP="00436B7E">
      <w:pPr>
        <w:pStyle w:val="Akapitzlist"/>
      </w:pPr>
      <w:r w:rsidRPr="009C62AF">
        <w:t xml:space="preserve"> – poprawności zastosowania przyswojonych wiadomości, </w:t>
      </w:r>
    </w:p>
    <w:p w14:paraId="59DEA722" w14:textId="77777777" w:rsidR="007C6B5B" w:rsidRPr="009C62AF" w:rsidRDefault="007C6B5B" w:rsidP="00436B7E">
      <w:pPr>
        <w:pStyle w:val="Akapitzlist"/>
      </w:pPr>
      <w:r w:rsidRPr="009C62AF">
        <w:t xml:space="preserve">– biegłości w opanowanych umiejętnościach, </w:t>
      </w:r>
    </w:p>
    <w:p w14:paraId="4DBE976C" w14:textId="77777777" w:rsidR="007C6B5B" w:rsidRPr="009C62AF" w:rsidRDefault="007C6B5B" w:rsidP="00436B7E">
      <w:pPr>
        <w:pStyle w:val="Akapitzlist"/>
      </w:pPr>
      <w:r w:rsidRPr="009C62AF">
        <w:t>– sposobu rozumowania w procesie dochodzenia do wyniku,</w:t>
      </w:r>
    </w:p>
    <w:p w14:paraId="23C3DC6F" w14:textId="77777777" w:rsidR="003E590E" w:rsidRPr="009C62AF" w:rsidRDefault="007C6B5B" w:rsidP="00436B7E">
      <w:pPr>
        <w:pStyle w:val="Akapitzlist"/>
      </w:pPr>
      <w:r w:rsidRPr="009C62AF">
        <w:t xml:space="preserve"> – umiejętności korzystania z wcześniej zdobytych doświadczeń edukacyjnych</w:t>
      </w:r>
    </w:p>
    <w:p w14:paraId="2BEC4BC4" w14:textId="77777777" w:rsidR="007C6B5B" w:rsidRPr="009C62AF" w:rsidRDefault="007C6B5B" w:rsidP="00436B7E">
      <w:pPr>
        <w:pStyle w:val="Akapitzlist"/>
      </w:pPr>
    </w:p>
    <w:p w14:paraId="232375F2" w14:textId="77777777" w:rsidR="007C6B5B" w:rsidRPr="009C62AF" w:rsidRDefault="007C6B5B" w:rsidP="00436B7E">
      <w:pPr>
        <w:pStyle w:val="Akapitzlist"/>
        <w:rPr>
          <w:b/>
        </w:rPr>
      </w:pPr>
      <w:r w:rsidRPr="009C62AF">
        <w:t xml:space="preserve">• </w:t>
      </w:r>
      <w:r w:rsidRPr="009C62AF">
        <w:rPr>
          <w:b/>
        </w:rPr>
        <w:t>Metoda ustnego odpytywania uczniów w celu sprawdzenia np.:</w:t>
      </w:r>
    </w:p>
    <w:p w14:paraId="2270934B" w14:textId="77777777" w:rsidR="007C6B5B" w:rsidRPr="009C62AF" w:rsidRDefault="007C6B5B" w:rsidP="00436B7E">
      <w:pPr>
        <w:pStyle w:val="Akapitzlist"/>
      </w:pPr>
      <w:r w:rsidRPr="009C62AF">
        <w:t xml:space="preserve"> – umiejętności czytania,</w:t>
      </w:r>
    </w:p>
    <w:p w14:paraId="53CF5792" w14:textId="77777777" w:rsidR="007C6B5B" w:rsidRPr="009C62AF" w:rsidRDefault="007C6B5B" w:rsidP="00436B7E">
      <w:pPr>
        <w:pStyle w:val="Akapitzlist"/>
      </w:pPr>
      <w:r w:rsidRPr="009C62AF">
        <w:t xml:space="preserve"> – znajomości zasad ortograficznych, matematycznych, </w:t>
      </w:r>
    </w:p>
    <w:p w14:paraId="545F6623" w14:textId="77777777" w:rsidR="007C6B5B" w:rsidRPr="009C62AF" w:rsidRDefault="007C6B5B" w:rsidP="00436B7E">
      <w:pPr>
        <w:pStyle w:val="Akapitzlist"/>
      </w:pPr>
      <w:r w:rsidRPr="009C62AF">
        <w:t>– umiejętności interpretowania treści zawartej w tekstach,</w:t>
      </w:r>
    </w:p>
    <w:p w14:paraId="6ADE2E58" w14:textId="77777777" w:rsidR="007C6B5B" w:rsidRPr="009C62AF" w:rsidRDefault="007C6B5B" w:rsidP="00436B7E">
      <w:pPr>
        <w:pStyle w:val="Akapitzlist"/>
      </w:pPr>
      <w:r w:rsidRPr="009C62AF">
        <w:t xml:space="preserve"> – biegłości w obliczaniu wyników czterech działań arytmetycznych,</w:t>
      </w:r>
    </w:p>
    <w:p w14:paraId="68A4D9CE" w14:textId="77777777" w:rsidR="007C6B5B" w:rsidRPr="009C62AF" w:rsidRDefault="007C6B5B" w:rsidP="00436B7E">
      <w:pPr>
        <w:pStyle w:val="Akapitzlist"/>
      </w:pPr>
      <w:r w:rsidRPr="009C62AF">
        <w:t xml:space="preserve"> – celowości zastosowania określonej metody rozwiązywania problemów, </w:t>
      </w:r>
    </w:p>
    <w:p w14:paraId="1744AD26" w14:textId="77777777" w:rsidR="007C6B5B" w:rsidRPr="009C62AF" w:rsidRDefault="007C6B5B" w:rsidP="00436B7E">
      <w:pPr>
        <w:pStyle w:val="Akapitzlist"/>
      </w:pPr>
      <w:r w:rsidRPr="009C62AF">
        <w:t xml:space="preserve">– stopnia trwałości przyswojonych faktów. </w:t>
      </w:r>
    </w:p>
    <w:p w14:paraId="40B34134" w14:textId="77777777" w:rsidR="007C6B5B" w:rsidRPr="009C62AF" w:rsidRDefault="007C6B5B" w:rsidP="00436B7E">
      <w:pPr>
        <w:pStyle w:val="Akapitzlist"/>
        <w:rPr>
          <w:b/>
        </w:rPr>
      </w:pPr>
      <w:r w:rsidRPr="009C62AF">
        <w:t xml:space="preserve">• </w:t>
      </w:r>
      <w:r w:rsidRPr="009C62AF">
        <w:rPr>
          <w:b/>
        </w:rPr>
        <w:t xml:space="preserve">Metoda krótkich testów sprawdzających wiadomości i umiejętności, konkursów i quizów, w których uczeń: </w:t>
      </w:r>
    </w:p>
    <w:p w14:paraId="37D93CC9" w14:textId="77777777" w:rsidR="007C6B5B" w:rsidRPr="009C62AF" w:rsidRDefault="007C6B5B" w:rsidP="00436B7E">
      <w:pPr>
        <w:pStyle w:val="Akapitzlist"/>
      </w:pPr>
      <w:r w:rsidRPr="009C62AF">
        <w:t xml:space="preserve">– odpowiada na różne pytania, </w:t>
      </w:r>
    </w:p>
    <w:p w14:paraId="23FDBD25" w14:textId="77777777" w:rsidR="007C6B5B" w:rsidRPr="009C62AF" w:rsidRDefault="007C6B5B" w:rsidP="00436B7E">
      <w:pPr>
        <w:pStyle w:val="Akapitzlist"/>
      </w:pPr>
      <w:r w:rsidRPr="009C62AF">
        <w:t>– uzupełnia luki w zdaniach, w tekstach,</w:t>
      </w:r>
    </w:p>
    <w:p w14:paraId="584DEAEA" w14:textId="77777777" w:rsidR="007C6B5B" w:rsidRPr="009C62AF" w:rsidRDefault="007C6B5B" w:rsidP="00436B7E">
      <w:pPr>
        <w:pStyle w:val="Akapitzlist"/>
      </w:pPr>
      <w:r w:rsidRPr="009C62AF">
        <w:t xml:space="preserve"> – dokonuje wyboru poprawnej odpowiedzi, </w:t>
      </w:r>
    </w:p>
    <w:p w14:paraId="4039EEDF" w14:textId="77777777" w:rsidR="007C6B5B" w:rsidRPr="009C62AF" w:rsidRDefault="007C6B5B" w:rsidP="00436B7E">
      <w:pPr>
        <w:pStyle w:val="Akapitzlist"/>
      </w:pPr>
      <w:r w:rsidRPr="009C62AF">
        <w:t xml:space="preserve">– przekształca zadania, </w:t>
      </w:r>
    </w:p>
    <w:p w14:paraId="098DAF04" w14:textId="77777777" w:rsidR="007C6B5B" w:rsidRPr="009C62AF" w:rsidRDefault="007C6B5B" w:rsidP="00436B7E">
      <w:pPr>
        <w:pStyle w:val="Akapitzlist"/>
      </w:pPr>
      <w:r w:rsidRPr="009C62AF">
        <w:t xml:space="preserve">– rozwiązuje zagadki, </w:t>
      </w:r>
    </w:p>
    <w:p w14:paraId="1B7FE34E" w14:textId="77777777" w:rsidR="007C6B5B" w:rsidRPr="009C62AF" w:rsidRDefault="007C6B5B" w:rsidP="00436B7E">
      <w:pPr>
        <w:pStyle w:val="Akapitzlist"/>
      </w:pPr>
      <w:r w:rsidRPr="009C62AF">
        <w:t>– wyróżnia logiczne zależności,</w:t>
      </w:r>
    </w:p>
    <w:p w14:paraId="143FD951" w14:textId="77777777" w:rsidR="007C6B5B" w:rsidRPr="009C62AF" w:rsidRDefault="007C6B5B" w:rsidP="00436B7E">
      <w:pPr>
        <w:pStyle w:val="Akapitzlist"/>
      </w:pPr>
      <w:r w:rsidRPr="009C62AF">
        <w:t xml:space="preserve"> – proponuje własne zakończenia tekstów, </w:t>
      </w:r>
    </w:p>
    <w:p w14:paraId="7080B1D1" w14:textId="77777777" w:rsidR="007C6B5B" w:rsidRPr="009C62AF" w:rsidRDefault="007C6B5B" w:rsidP="00436B7E">
      <w:pPr>
        <w:pStyle w:val="Akapitzlist"/>
      </w:pPr>
      <w:r w:rsidRPr="009C62AF">
        <w:t>– proponuje nowe rozwiązania, a tym samym ujawnia poziom przyswojonej wiedzy i zdobytych umiejętności.</w:t>
      </w:r>
    </w:p>
    <w:p w14:paraId="1432A460" w14:textId="77777777" w:rsidR="007C6B5B" w:rsidRPr="009C62AF" w:rsidRDefault="007C6B5B" w:rsidP="00436B7E">
      <w:pPr>
        <w:pStyle w:val="Akapitzlist"/>
      </w:pPr>
    </w:p>
    <w:p w14:paraId="75D8BDAE" w14:textId="77777777" w:rsidR="007C6B5B" w:rsidRPr="009C62AF" w:rsidRDefault="007C6B5B" w:rsidP="00436B7E">
      <w:pPr>
        <w:pStyle w:val="Akapitzlist"/>
      </w:pPr>
      <w:r w:rsidRPr="009C62AF">
        <w:t xml:space="preserve">Ogólny charakter ma </w:t>
      </w:r>
      <w:r w:rsidRPr="009C62AF">
        <w:rPr>
          <w:b/>
        </w:rPr>
        <w:t>ocenianie okresowe</w:t>
      </w:r>
      <w:r w:rsidRPr="009C62AF">
        <w:t>, które pełniej informuje o aktywności dziecka, o postępach w zdobywaniu poszczególnych kompetencji, o specjalnych uzdolnieniach, o specjalnych trudnościach, o stanach wewnętrznych przeżyć dziecka i sposobach ich ujawniania. Ocena okresowa nie prowadzi do oceny postępów całej klasy, lecz ujmuje postępy i rozwój konkretnego ucznia.</w:t>
      </w:r>
    </w:p>
    <w:p w14:paraId="16F1AF01" w14:textId="77777777" w:rsidR="007C6B5B" w:rsidRPr="009C62AF" w:rsidRDefault="007C6B5B" w:rsidP="00436B7E">
      <w:pPr>
        <w:pStyle w:val="Akapitzlist"/>
      </w:pPr>
    </w:p>
    <w:p w14:paraId="50D37754" w14:textId="77777777" w:rsidR="00652C87" w:rsidRPr="009C62AF" w:rsidRDefault="007C6B5B" w:rsidP="00436B7E">
      <w:pPr>
        <w:pStyle w:val="Akapitzlist"/>
      </w:pPr>
      <w:r w:rsidRPr="009C62AF">
        <w:lastRenderedPageBreak/>
        <w:t xml:space="preserve">Nauczyciel w klasach 1–3, rozpoznając możliwości uczniów, w tym uczniów o specjalnych potrzebach edukacyjnych, posługuje się własnymi twórczymi rozwiązaniami w zakresie wdrożenia zadań wynikających z podstawy programowej. </w:t>
      </w:r>
    </w:p>
    <w:p w14:paraId="5B95B3AC" w14:textId="77777777" w:rsidR="00652C87" w:rsidRPr="009C62AF" w:rsidRDefault="007C6B5B" w:rsidP="00652C87">
      <w:pPr>
        <w:pStyle w:val="Akapitzlist"/>
      </w:pPr>
      <w:r w:rsidRPr="009C62AF">
        <w:t xml:space="preserve">Uczenie się jako proces twórczy samo w sobie wyklucza jeden wzór organizacyjny czy metodyczny. </w:t>
      </w:r>
    </w:p>
    <w:p w14:paraId="191AA561" w14:textId="77777777" w:rsidR="00652C87" w:rsidRPr="009C62AF" w:rsidRDefault="007C6B5B" w:rsidP="00652C87">
      <w:pPr>
        <w:pStyle w:val="Akapitzlist"/>
      </w:pPr>
      <w:r w:rsidRPr="009C62AF">
        <w:t>Nauczyciel, organizu</w:t>
      </w:r>
      <w:r w:rsidR="00652C87" w:rsidRPr="009C62AF">
        <w:t>j</w:t>
      </w:r>
      <w:r w:rsidRPr="009C62AF">
        <w:t>ąc zajęcia, planuje proces wychowania, w którym realizowane zadania pomagają uczniom:</w:t>
      </w:r>
    </w:p>
    <w:p w14:paraId="2E473030" w14:textId="77777777" w:rsidR="00652C87" w:rsidRPr="009C62AF" w:rsidRDefault="007C6B5B" w:rsidP="00652C87">
      <w:pPr>
        <w:pStyle w:val="Akapitzlist"/>
      </w:pPr>
      <w:r w:rsidRPr="009C62AF">
        <w:t xml:space="preserve"> – poznać wartości i adekwatne do nich zachowania; </w:t>
      </w:r>
    </w:p>
    <w:p w14:paraId="7C1072E2" w14:textId="77777777" w:rsidR="00652C87" w:rsidRPr="009C62AF" w:rsidRDefault="007C6B5B" w:rsidP="00652C87">
      <w:pPr>
        <w:pStyle w:val="Akapitzlist"/>
      </w:pPr>
      <w:r w:rsidRPr="009C62AF">
        <w:t>– osiągnąć sukces budujący poczucie własnej wartości uczniów oraz rozwijający motywację i zamiłowanie do dalszej nauki.</w:t>
      </w:r>
    </w:p>
    <w:p w14:paraId="1E1432F4" w14:textId="77777777" w:rsidR="00652C87" w:rsidRPr="009C62AF" w:rsidRDefault="007C6B5B" w:rsidP="00652C87">
      <w:pPr>
        <w:pStyle w:val="Akapitzlist"/>
      </w:pPr>
      <w:r w:rsidRPr="009C62AF">
        <w:t xml:space="preserve"> </w:t>
      </w:r>
    </w:p>
    <w:p w14:paraId="07F36F05" w14:textId="77777777" w:rsidR="00652C87" w:rsidRPr="009C62AF" w:rsidRDefault="007C6B5B" w:rsidP="00652C87">
      <w:pPr>
        <w:pStyle w:val="Akapitzlist"/>
      </w:pPr>
      <w:r w:rsidRPr="009C62AF">
        <w:rPr>
          <w:b/>
        </w:rPr>
        <w:t>Proces edukacji przybiera różne formy pracy</w:t>
      </w:r>
      <w:r w:rsidRPr="009C62AF">
        <w:t>: pracy z udziałem całego zespołu, pracy w grupach, pracy indywidua</w:t>
      </w:r>
      <w:r w:rsidR="00652C87" w:rsidRPr="009C62AF">
        <w:t>lnej i jest wyprowadzany z natu</w:t>
      </w:r>
      <w:r w:rsidRPr="009C62AF">
        <w:t xml:space="preserve">ralnych sytuacji edukacyjnych. </w:t>
      </w:r>
    </w:p>
    <w:p w14:paraId="20F6C505" w14:textId="77777777" w:rsidR="00652C87" w:rsidRPr="009C62AF" w:rsidRDefault="00652C87" w:rsidP="00652C87">
      <w:pPr>
        <w:pStyle w:val="Akapitzlist"/>
      </w:pPr>
    </w:p>
    <w:p w14:paraId="35F11F1E" w14:textId="77777777" w:rsidR="00666696" w:rsidRPr="009C62AF" w:rsidRDefault="00666696" w:rsidP="00652C87">
      <w:pPr>
        <w:pStyle w:val="Akapitzlist"/>
      </w:pPr>
      <w:r w:rsidRPr="009C62AF">
        <w:t xml:space="preserve">W  pracy z uczniami  stosuje się różnorodne </w:t>
      </w:r>
      <w:r w:rsidRPr="009C62AF">
        <w:rPr>
          <w:b/>
        </w:rPr>
        <w:t>metody edukacyjne</w:t>
      </w:r>
      <w:r w:rsidRPr="009C62AF">
        <w:t xml:space="preserve">  oparte  na: </w:t>
      </w:r>
    </w:p>
    <w:p w14:paraId="7E43949E" w14:textId="77777777" w:rsidR="00666696" w:rsidRPr="009C62AF" w:rsidRDefault="00666696" w:rsidP="00652C87">
      <w:pPr>
        <w:pStyle w:val="Akapitzlist"/>
      </w:pPr>
      <w:r w:rsidRPr="009C62AF">
        <w:t xml:space="preserve">• słowie (opowiadanie, opis, pogadanka, instruktaż, praca z książką, </w:t>
      </w:r>
      <w:proofErr w:type="spellStart"/>
      <w:r w:rsidRPr="009C62AF">
        <w:t>metaplan</w:t>
      </w:r>
      <w:proofErr w:type="spellEnd"/>
      <w:r w:rsidRPr="009C62AF">
        <w:t>, czyli plastyczny zapis dyskusji, burza mózgów),</w:t>
      </w:r>
    </w:p>
    <w:p w14:paraId="01A95F9F" w14:textId="77777777" w:rsidR="00666696" w:rsidRPr="009C62AF" w:rsidRDefault="00666696" w:rsidP="00652C87">
      <w:pPr>
        <w:pStyle w:val="Akapitzlist"/>
      </w:pPr>
      <w:r w:rsidRPr="009C62AF">
        <w:t xml:space="preserve"> • obrazie (pokaz, film, obserwacja, demonstracja pomocy dydaktycznych), </w:t>
      </w:r>
    </w:p>
    <w:p w14:paraId="59C611BB" w14:textId="77777777" w:rsidR="00666696" w:rsidRPr="009C62AF" w:rsidRDefault="00666696" w:rsidP="00652C87">
      <w:pPr>
        <w:pStyle w:val="Akapitzlist"/>
      </w:pPr>
      <w:r w:rsidRPr="009C62AF">
        <w:t xml:space="preserve">• praktycznym działaniu (symulacja, drama, metoda projektu, eksperyment, gry dydaktyczne, wszelkiego rodzaju zajęcia praktyczne, manipulacyjne), </w:t>
      </w:r>
    </w:p>
    <w:p w14:paraId="1EA30AE7" w14:textId="77777777" w:rsidR="007C6B5B" w:rsidRPr="009C62AF" w:rsidRDefault="00666696" w:rsidP="00652C87">
      <w:pPr>
        <w:pStyle w:val="Akapitzlist"/>
      </w:pPr>
      <w:r w:rsidRPr="009C62AF">
        <w:t xml:space="preserve">• wykorzystaniu nowych technologii (praca z </w:t>
      </w:r>
      <w:proofErr w:type="spellStart"/>
      <w:r w:rsidRPr="009C62AF">
        <w:t>multibookiem</w:t>
      </w:r>
      <w:proofErr w:type="spellEnd"/>
      <w:r w:rsidRPr="009C62AF">
        <w:t xml:space="preserve">, planszami interaktywnymi, programami komputerowymi do edycji tekstu lub grafiki, programami edukacyjnymi. </w:t>
      </w:r>
    </w:p>
    <w:p w14:paraId="6FE6084C" w14:textId="77777777" w:rsidR="002A044E" w:rsidRPr="009C62AF" w:rsidRDefault="002A044E" w:rsidP="00652C87">
      <w:pPr>
        <w:pStyle w:val="Akapitzlist"/>
      </w:pPr>
    </w:p>
    <w:p w14:paraId="66D93747" w14:textId="77777777" w:rsidR="0096356A" w:rsidRPr="009C62AF" w:rsidRDefault="00250B60" w:rsidP="00436B7E">
      <w:pPr>
        <w:pStyle w:val="Akapitzlist"/>
        <w:rPr>
          <w:b/>
        </w:rPr>
      </w:pPr>
      <w:r w:rsidRPr="009C62AF">
        <w:t xml:space="preserve">4. </w:t>
      </w:r>
      <w:r w:rsidRPr="009C62AF">
        <w:rPr>
          <w:b/>
        </w:rPr>
        <w:t xml:space="preserve">Ocenie podlegają: </w:t>
      </w:r>
    </w:p>
    <w:p w14:paraId="362A9FBF" w14:textId="77777777" w:rsidR="00250B60" w:rsidRPr="009C62AF" w:rsidRDefault="00250B60" w:rsidP="00436B7E">
      <w:pPr>
        <w:pStyle w:val="Akapitzlist"/>
      </w:pPr>
      <w:r w:rsidRPr="009C62AF">
        <w:t xml:space="preserve">- sprawdziany wiadomości i umiejętności </w:t>
      </w:r>
    </w:p>
    <w:p w14:paraId="1C3F2D05" w14:textId="77777777" w:rsidR="00250B60" w:rsidRPr="009C62AF" w:rsidRDefault="00250B60" w:rsidP="00436B7E">
      <w:pPr>
        <w:pStyle w:val="Akapitzlist"/>
      </w:pPr>
      <w:r w:rsidRPr="009C62AF">
        <w:t>-karty pracy – uczeń dostaje wydrukowaną kartę z zadaniami</w:t>
      </w:r>
      <w:r w:rsidR="003E590E" w:rsidRPr="009C62AF">
        <w:t xml:space="preserve"> </w:t>
      </w:r>
    </w:p>
    <w:p w14:paraId="3EAEC8FF" w14:textId="77777777" w:rsidR="00250B60" w:rsidRPr="009C62AF" w:rsidRDefault="00250B60" w:rsidP="00436B7E">
      <w:pPr>
        <w:pStyle w:val="Akapitzlist"/>
      </w:pPr>
      <w:r w:rsidRPr="009C62AF">
        <w:t>-praca na lekcji  - wypowiedzi ustne, praca indywidualna, aktywność,  jakość i efektywność pracy</w:t>
      </w:r>
    </w:p>
    <w:p w14:paraId="5261B09C" w14:textId="77777777" w:rsidR="00250B60" w:rsidRPr="009C62AF" w:rsidRDefault="00250B60" w:rsidP="00F65472">
      <w:pPr>
        <w:pStyle w:val="Akapitzlist"/>
      </w:pPr>
      <w:r w:rsidRPr="009C62AF">
        <w:t xml:space="preserve">- karty ćwiczeń, w których uczeń wypełnia lub zapisuje odpowiednie informacje, rozwiązuje zadania  na lekcji </w:t>
      </w:r>
    </w:p>
    <w:p w14:paraId="08C11F93" w14:textId="77777777" w:rsidR="00250B60" w:rsidRPr="009C62AF" w:rsidRDefault="00250B60" w:rsidP="00436B7E">
      <w:pPr>
        <w:pStyle w:val="Akapitzlist"/>
      </w:pPr>
      <w:r w:rsidRPr="009C62AF">
        <w:t>- praca domowa – uczeń otrzymuje zadania mające na celu utrwalenie wiadomości, zadania mogą być wykonane w kartach pracy</w:t>
      </w:r>
    </w:p>
    <w:p w14:paraId="73E50824" w14:textId="77777777" w:rsidR="00250B60" w:rsidRPr="009C62AF" w:rsidRDefault="00250B60" w:rsidP="00436B7E">
      <w:pPr>
        <w:pStyle w:val="Akapitzlist"/>
      </w:pPr>
      <w:r w:rsidRPr="009C62AF">
        <w:t>- praca</w:t>
      </w:r>
      <w:r w:rsidR="00F65472" w:rsidRPr="009C62AF">
        <w:t xml:space="preserve"> domowa </w:t>
      </w:r>
      <w:r w:rsidRPr="009C62AF">
        <w:t xml:space="preserve"> dodatkowa – nieobowiązkowe wykraczające poza przewidywane wymagania zadania mające na celu zebranie informacji, podsumowanie zdobytej wiedzy czy umiejętności (plakaty, notatki, zdjęcia, itp.)</w:t>
      </w:r>
    </w:p>
    <w:p w14:paraId="347640B2" w14:textId="77777777" w:rsidR="003E590E" w:rsidRPr="009C62AF" w:rsidRDefault="003E590E" w:rsidP="00436B7E">
      <w:pPr>
        <w:pStyle w:val="Akapitzlist"/>
      </w:pPr>
    </w:p>
    <w:p w14:paraId="379CAAA1" w14:textId="77777777" w:rsidR="003E590E" w:rsidRPr="009C62AF" w:rsidRDefault="003E590E" w:rsidP="00436B7E">
      <w:pPr>
        <w:pStyle w:val="Akapitzlist"/>
      </w:pPr>
      <w:r w:rsidRPr="009C62AF">
        <w:t xml:space="preserve">Dyktanda ocenia się w następujący sposób: </w:t>
      </w:r>
    </w:p>
    <w:p w14:paraId="104AC4A6" w14:textId="03144A3A" w:rsidR="003E590E" w:rsidRPr="009C62AF" w:rsidRDefault="003E590E" w:rsidP="00436B7E">
      <w:pPr>
        <w:pStyle w:val="Akapitzlist"/>
      </w:pPr>
      <w:r w:rsidRPr="009C62AF">
        <w:t>0</w:t>
      </w:r>
      <w:r w:rsidR="00BB567A" w:rsidRPr="009C62AF">
        <w:t xml:space="preserve"> </w:t>
      </w:r>
      <w:proofErr w:type="spellStart"/>
      <w:r w:rsidRPr="009C62AF">
        <w:t>bł</w:t>
      </w:r>
      <w:proofErr w:type="spellEnd"/>
      <w:r w:rsidRPr="009C62AF">
        <w:t xml:space="preserve"> – 6 </w:t>
      </w:r>
    </w:p>
    <w:p w14:paraId="1F66C5D6" w14:textId="02D6BCC4" w:rsidR="003E590E" w:rsidRPr="009C62AF" w:rsidRDefault="003E590E" w:rsidP="00436B7E">
      <w:pPr>
        <w:pStyle w:val="Akapitzlist"/>
      </w:pPr>
      <w:r w:rsidRPr="009C62AF">
        <w:t>1</w:t>
      </w:r>
      <w:r w:rsidR="00BB567A" w:rsidRPr="009C62AF">
        <w:t xml:space="preserve"> </w:t>
      </w:r>
      <w:proofErr w:type="spellStart"/>
      <w:r w:rsidRPr="009C62AF">
        <w:t>bł</w:t>
      </w:r>
      <w:proofErr w:type="spellEnd"/>
      <w:r w:rsidRPr="009C62AF">
        <w:t xml:space="preserve"> – 5</w:t>
      </w:r>
    </w:p>
    <w:p w14:paraId="44C058B1" w14:textId="0BA98EC4" w:rsidR="003E590E" w:rsidRPr="009C62AF" w:rsidRDefault="003E590E" w:rsidP="00436B7E">
      <w:pPr>
        <w:pStyle w:val="Akapitzlist"/>
      </w:pPr>
      <w:r w:rsidRPr="009C62AF">
        <w:t xml:space="preserve"> 2</w:t>
      </w:r>
      <w:r w:rsidR="00BB567A" w:rsidRPr="009C62AF">
        <w:t xml:space="preserve"> – 3 </w:t>
      </w:r>
      <w:proofErr w:type="spellStart"/>
      <w:r w:rsidRPr="009C62AF">
        <w:t>bł</w:t>
      </w:r>
      <w:proofErr w:type="spellEnd"/>
      <w:r w:rsidRPr="009C62AF">
        <w:t xml:space="preserve"> – 4 </w:t>
      </w:r>
    </w:p>
    <w:p w14:paraId="22174FC0" w14:textId="3B748457" w:rsidR="003E590E" w:rsidRPr="009C62AF" w:rsidRDefault="003E590E" w:rsidP="003E590E">
      <w:pPr>
        <w:pStyle w:val="Akapitzlist"/>
      </w:pPr>
      <w:r w:rsidRPr="009C62AF">
        <w:t xml:space="preserve">4 </w:t>
      </w:r>
      <w:r w:rsidR="00BB567A" w:rsidRPr="009C62AF">
        <w:t xml:space="preserve">– 6 </w:t>
      </w:r>
      <w:proofErr w:type="spellStart"/>
      <w:r w:rsidRPr="009C62AF">
        <w:t>bł</w:t>
      </w:r>
      <w:proofErr w:type="spellEnd"/>
      <w:r w:rsidRPr="009C62AF">
        <w:t xml:space="preserve"> – 3 </w:t>
      </w:r>
    </w:p>
    <w:p w14:paraId="735B3D3B" w14:textId="0FFBCCB3" w:rsidR="003E590E" w:rsidRPr="009C62AF" w:rsidRDefault="00BB567A" w:rsidP="003E590E">
      <w:pPr>
        <w:pStyle w:val="Akapitzlist"/>
      </w:pPr>
      <w:r w:rsidRPr="009C62AF">
        <w:t xml:space="preserve">7 – 8 </w:t>
      </w:r>
      <w:r w:rsidR="003E590E" w:rsidRPr="009C62AF">
        <w:t xml:space="preserve"> </w:t>
      </w:r>
      <w:proofErr w:type="spellStart"/>
      <w:r w:rsidR="003E590E" w:rsidRPr="009C62AF">
        <w:t>bł</w:t>
      </w:r>
      <w:proofErr w:type="spellEnd"/>
      <w:r w:rsidR="003E590E" w:rsidRPr="009C62AF">
        <w:t xml:space="preserve"> – 2 </w:t>
      </w:r>
    </w:p>
    <w:p w14:paraId="0E490163" w14:textId="7AC376A6" w:rsidR="00652C87" w:rsidRPr="009C62AF" w:rsidRDefault="003E590E" w:rsidP="002A044E">
      <w:pPr>
        <w:pStyle w:val="Akapitzlist"/>
      </w:pPr>
      <w:r w:rsidRPr="009C62AF">
        <w:t xml:space="preserve">powyżej </w:t>
      </w:r>
      <w:r w:rsidR="00BB567A" w:rsidRPr="009C62AF">
        <w:t>8</w:t>
      </w:r>
      <w:r w:rsidRPr="009C62AF">
        <w:t xml:space="preserve"> </w:t>
      </w:r>
      <w:proofErr w:type="spellStart"/>
      <w:r w:rsidRPr="009C62AF">
        <w:t>bł</w:t>
      </w:r>
      <w:proofErr w:type="spellEnd"/>
      <w:r w:rsidRPr="009C62AF">
        <w:t xml:space="preserve"> – 1</w:t>
      </w:r>
    </w:p>
    <w:p w14:paraId="21C6FDAC" w14:textId="77777777" w:rsidR="00652C87" w:rsidRPr="009C62AF" w:rsidRDefault="00652C87" w:rsidP="003E590E">
      <w:pPr>
        <w:pStyle w:val="Akapitzlist"/>
      </w:pPr>
    </w:p>
    <w:p w14:paraId="69FE66A1" w14:textId="77777777" w:rsidR="00652C87" w:rsidRPr="009C62AF" w:rsidRDefault="00652C87" w:rsidP="003E590E">
      <w:pPr>
        <w:pStyle w:val="Akapitzlist"/>
      </w:pPr>
    </w:p>
    <w:p w14:paraId="5FB422B3" w14:textId="77777777" w:rsidR="00AD012E" w:rsidRPr="009C62AF" w:rsidRDefault="00AD012E" w:rsidP="00AD012E">
      <w:pPr>
        <w:rPr>
          <w:b/>
        </w:rPr>
      </w:pPr>
      <w:r w:rsidRPr="009C62AF">
        <w:rPr>
          <w:b/>
        </w:rPr>
        <w:lastRenderedPageBreak/>
        <w:t xml:space="preserve">Ustala się następujące kryteria oceniania: </w:t>
      </w:r>
    </w:p>
    <w:p w14:paraId="1CA422AB" w14:textId="77777777" w:rsidR="00AD012E" w:rsidRPr="009C62AF" w:rsidRDefault="00AD012E" w:rsidP="00AD012E">
      <w:pPr>
        <w:pStyle w:val="Akapitzlist"/>
        <w:numPr>
          <w:ilvl w:val="0"/>
          <w:numId w:val="2"/>
        </w:numPr>
      </w:pPr>
      <w:r w:rsidRPr="009C62AF">
        <w:t>ocenę celującą (6) otrzymuje uczeń, który posiadł wiedzę z umiejętności wykraczające poza program nauczania przedmiotów w danym oddziale, samodzielnie i twórczo rozwija własne uzdolnienia, biegle posługuje się zdobytymi wiadomościami i umiejętnościami w rozwiązywaniu problemów teoretycznych i praktycznych, osiąga sukcesy w konkursach i olimpiadach przedmiotowych,</w:t>
      </w:r>
    </w:p>
    <w:p w14:paraId="5FD2B457" w14:textId="77777777" w:rsidR="00AD012E" w:rsidRPr="009C62AF" w:rsidRDefault="00AD012E" w:rsidP="00AD012E">
      <w:pPr>
        <w:pStyle w:val="Akapitzlist"/>
        <w:numPr>
          <w:ilvl w:val="0"/>
          <w:numId w:val="2"/>
        </w:numPr>
      </w:pPr>
      <w:r w:rsidRPr="009C62AF">
        <w:t xml:space="preserve">ocenę bardzo dobrą (5) otrzymuje uczeń, który opanował pełny zakres wiedzy i umiejętności określone w podstawie programowej, sprawnie posługuje się zdobytymi wiadomościami, samodzielnie rozwiązuje problemy teoretyczne i praktyczne ujęte w podstawie nauczania, potrafi stosować posiadaną wiedzę do rozwiązywania zadań i problemów w nowych sytuacjach; </w:t>
      </w:r>
    </w:p>
    <w:p w14:paraId="315D4C9E" w14:textId="77777777" w:rsidR="00AD012E" w:rsidRPr="009C62AF" w:rsidRDefault="00AD012E" w:rsidP="00AD012E">
      <w:pPr>
        <w:pStyle w:val="Akapitzlist"/>
        <w:numPr>
          <w:ilvl w:val="0"/>
          <w:numId w:val="2"/>
        </w:numPr>
      </w:pPr>
      <w:r w:rsidRPr="009C62AF">
        <w:t>3) ocenę dobrą (4) otrzymuje uczeń, który nie opanował w pełni wiadomości i umiejętności określonych programem nauczania w danej klasie, opanował je na poziomie przekraczającym wymagania zawarte w podstawie programowej oraz poprawnie stosuje wiadomości, samodzielnie rozwiązuje (wykonuje) typowe zadania teoretyczne i praktyczne;</w:t>
      </w:r>
    </w:p>
    <w:p w14:paraId="63510929" w14:textId="77777777" w:rsidR="00AD012E" w:rsidRPr="009C62AF" w:rsidRDefault="00AD012E" w:rsidP="00AD012E">
      <w:pPr>
        <w:pStyle w:val="Akapitzlist"/>
        <w:numPr>
          <w:ilvl w:val="0"/>
          <w:numId w:val="2"/>
        </w:numPr>
      </w:pPr>
      <w:r w:rsidRPr="009C62AF">
        <w:t xml:space="preserve"> ocenę dostateczną (3) otrzymuje uczeń, który opanował wiadomości i umiejętności określone programem nauczania w danej klasie na poziomie nie przekraczającym wymagań zawartych w podstawie programowej, rozwiązuje (wykonuje) typowe zadania teoretyczne i praktyczne o średnim stopniu trudności;</w:t>
      </w:r>
    </w:p>
    <w:p w14:paraId="36D959D7" w14:textId="77777777" w:rsidR="00AD012E" w:rsidRPr="009C62AF" w:rsidRDefault="00AD012E" w:rsidP="00AD012E">
      <w:pPr>
        <w:pStyle w:val="Akapitzlist"/>
        <w:numPr>
          <w:ilvl w:val="0"/>
          <w:numId w:val="2"/>
        </w:numPr>
      </w:pPr>
      <w:r w:rsidRPr="009C62AF">
        <w:t xml:space="preserve">  ocenę dopuszczającą (2) otrzymuje uczeń, który ma braki w opanowaniu podstawy programowej, ale umożliwiają one uzyskanie podstawowej wiedzy z danego przedmiotu w ciągu dalszej nauki, uczeń rozwiązuje (wykonuje) zadania teoretyczne i praktyczne o niewielkim stopniu trudności;</w:t>
      </w:r>
    </w:p>
    <w:p w14:paraId="4B584ED1" w14:textId="77777777" w:rsidR="003E590E" w:rsidRPr="009C62AF" w:rsidRDefault="00AD012E" w:rsidP="00AD012E">
      <w:pPr>
        <w:pStyle w:val="Akapitzlist"/>
        <w:numPr>
          <w:ilvl w:val="0"/>
          <w:numId w:val="2"/>
        </w:numPr>
      </w:pPr>
      <w:r w:rsidRPr="009C62AF">
        <w:t xml:space="preserve">  ocenę niedostateczną (1) otrzymuje uczeń, który nie opanował wiadomości i umiejętności zawartych w podstawie programowej danego przedmiotu w danej klasie, a braki w wiadomościach i umiejętnościach uniemożliwiają dalsze zdobywanie wiedzy z tego przedmiotu i uczeń nie jest w stanie rozwiązać (wykonać) zadań o niewielkim stopniu trudności nawet przy pomocy nauczyciela, sprawdzające zadania wykonuje niesamodzielnie.</w:t>
      </w:r>
    </w:p>
    <w:p w14:paraId="15D48D3B" w14:textId="77777777" w:rsidR="003E590E" w:rsidRDefault="003E590E" w:rsidP="00436B7E">
      <w:pPr>
        <w:pStyle w:val="Akapitzlist"/>
      </w:pPr>
    </w:p>
    <w:p w14:paraId="360F6696" w14:textId="6FABFFEA" w:rsidR="00474072" w:rsidRPr="00474072" w:rsidRDefault="00474072" w:rsidP="00474072">
      <w:pPr>
        <w:rPr>
          <w:b/>
          <w:bCs/>
        </w:rPr>
      </w:pPr>
      <w:r w:rsidRPr="00474072">
        <w:rPr>
          <w:b/>
          <w:bCs/>
        </w:rPr>
        <w:t>W klasie I każda ocena bieżąca będzie zawierała komentarz słowny.</w:t>
      </w:r>
    </w:p>
    <w:p w14:paraId="6A61FE5A" w14:textId="77777777" w:rsidR="00474072" w:rsidRDefault="00474072" w:rsidP="0096356A">
      <w:pPr>
        <w:pStyle w:val="Akapitzlist"/>
        <w:rPr>
          <w:b/>
        </w:rPr>
      </w:pPr>
    </w:p>
    <w:p w14:paraId="163ADA17" w14:textId="7F4DE548" w:rsidR="0096356A" w:rsidRPr="009C62AF" w:rsidRDefault="0096356A" w:rsidP="0096356A">
      <w:pPr>
        <w:pStyle w:val="Akapitzlist"/>
        <w:rPr>
          <w:b/>
        </w:rPr>
      </w:pPr>
      <w:r w:rsidRPr="009C62AF">
        <w:rPr>
          <w:b/>
        </w:rPr>
        <w:t>Poziom umiejętności</w:t>
      </w:r>
    </w:p>
    <w:p w14:paraId="6ACD6D09" w14:textId="4C67C4FF" w:rsidR="0096356A" w:rsidRPr="009C62AF" w:rsidRDefault="0096356A" w:rsidP="0096356A">
      <w:pPr>
        <w:pStyle w:val="Akapitzlist"/>
        <w:rPr>
          <w:b/>
        </w:rPr>
      </w:pPr>
      <w:r w:rsidRPr="009C62AF">
        <w:rPr>
          <w:b/>
        </w:rPr>
        <w:t xml:space="preserve">98 % - 100% i dodatkowe (6) </w:t>
      </w:r>
    </w:p>
    <w:p w14:paraId="65DCD373" w14:textId="77777777" w:rsidR="0096356A" w:rsidRPr="009C62AF" w:rsidRDefault="0096356A" w:rsidP="0096356A">
      <w:pPr>
        <w:pStyle w:val="Akapitzlist"/>
        <w:rPr>
          <w:b/>
        </w:rPr>
      </w:pPr>
      <w:r w:rsidRPr="009C62AF">
        <w:rPr>
          <w:b/>
        </w:rPr>
        <w:t>97% - 90% - 5</w:t>
      </w:r>
    </w:p>
    <w:p w14:paraId="63A8D33E" w14:textId="43FD3F9B" w:rsidR="0096356A" w:rsidRPr="009C62AF" w:rsidRDefault="0096356A" w:rsidP="0096356A">
      <w:pPr>
        <w:pStyle w:val="Akapitzlist"/>
        <w:rPr>
          <w:b/>
        </w:rPr>
      </w:pPr>
      <w:r w:rsidRPr="009C62AF">
        <w:rPr>
          <w:b/>
        </w:rPr>
        <w:t>89% - 70% - 4</w:t>
      </w:r>
    </w:p>
    <w:p w14:paraId="5EBCE403" w14:textId="77777777" w:rsidR="0096356A" w:rsidRPr="009C62AF" w:rsidRDefault="0096356A" w:rsidP="0096356A">
      <w:pPr>
        <w:pStyle w:val="Akapitzlist"/>
        <w:rPr>
          <w:b/>
        </w:rPr>
      </w:pPr>
      <w:r w:rsidRPr="009C62AF">
        <w:rPr>
          <w:b/>
        </w:rPr>
        <w:t>69% - 50% -3</w:t>
      </w:r>
    </w:p>
    <w:p w14:paraId="0F8435E9" w14:textId="657DF665" w:rsidR="0096356A" w:rsidRPr="009C62AF" w:rsidRDefault="0096356A" w:rsidP="0096356A">
      <w:pPr>
        <w:pStyle w:val="Akapitzlist"/>
        <w:rPr>
          <w:b/>
        </w:rPr>
      </w:pPr>
      <w:r w:rsidRPr="009C62AF">
        <w:rPr>
          <w:b/>
        </w:rPr>
        <w:t>49% - 30% -2</w:t>
      </w:r>
    </w:p>
    <w:p w14:paraId="5E14F7EC" w14:textId="2C627FC5" w:rsidR="0096356A" w:rsidRPr="009C62AF" w:rsidRDefault="0096356A" w:rsidP="0096356A">
      <w:pPr>
        <w:pStyle w:val="Akapitzlist"/>
        <w:rPr>
          <w:b/>
        </w:rPr>
      </w:pPr>
      <w:r w:rsidRPr="009C62AF">
        <w:rPr>
          <w:b/>
        </w:rPr>
        <w:t>29% - 0% -1</w:t>
      </w:r>
    </w:p>
    <w:p w14:paraId="6577EF20" w14:textId="77777777" w:rsidR="0096356A" w:rsidRPr="009C62AF" w:rsidRDefault="0096356A" w:rsidP="00436B7E">
      <w:pPr>
        <w:pStyle w:val="Akapitzlist"/>
      </w:pPr>
    </w:p>
    <w:p w14:paraId="451D8906" w14:textId="77777777" w:rsidR="00436B7E" w:rsidRPr="009C62AF" w:rsidRDefault="00AD012E" w:rsidP="00652C87">
      <w:pPr>
        <w:pStyle w:val="Akapitzlist"/>
      </w:pPr>
      <w:r w:rsidRPr="009C62AF">
        <w:t>7</w:t>
      </w:r>
      <w:r w:rsidR="00436B7E" w:rsidRPr="009C62AF">
        <w:t>. Postępy edukacyjne, w tym z języka angielskiego w kl. I – III oceniane są według 6 poziomów umiejętności:  od 1-6</w:t>
      </w:r>
      <w:r w:rsidR="00652C87" w:rsidRPr="009C62AF">
        <w:t>.</w:t>
      </w:r>
    </w:p>
    <w:p w14:paraId="191E8253" w14:textId="77777777" w:rsidR="00436B7E" w:rsidRPr="009C62AF" w:rsidRDefault="00AD012E" w:rsidP="00436B7E">
      <w:pPr>
        <w:pStyle w:val="Akapitzlist"/>
      </w:pPr>
      <w:r w:rsidRPr="009C62AF">
        <w:t>8</w:t>
      </w:r>
      <w:r w:rsidR="00436B7E" w:rsidRPr="009C62AF">
        <w:t>.  Postępy z religii i etyki, jeśli uczeń w nich uczestniczy są stopniami w skali od 1 do 6.</w:t>
      </w:r>
    </w:p>
    <w:p w14:paraId="14157567" w14:textId="77777777" w:rsidR="00436B7E" w:rsidRPr="009C62AF" w:rsidRDefault="00436B7E" w:rsidP="00436B7E">
      <w:pPr>
        <w:pStyle w:val="Akapitzlist"/>
      </w:pPr>
    </w:p>
    <w:p w14:paraId="1645A180" w14:textId="77777777" w:rsidR="00436B7E" w:rsidRPr="009C62AF" w:rsidRDefault="00436B7E" w:rsidP="00AD012E">
      <w:r w:rsidRPr="009C62AF">
        <w:rPr>
          <w:b/>
        </w:rPr>
        <w:lastRenderedPageBreak/>
        <w:t xml:space="preserve"> Śródroczna i roczna ocena klasyfikacyjna z zajęć edukacyjnych w klasach I – III uwzględnia</w:t>
      </w:r>
      <w:r w:rsidRPr="009C62AF">
        <w:t xml:space="preserve"> poziom opanowania przez ucznia wiadomości z zakresu wymagań określonych w podstawie programowej kształcenia ogólnego dla szkoły podstawowej oraz wymagań wynikających z realizowanych programów nauczania oraz wskazuje potrzeby rozwojowe i edukacyjne ucznia związane z przezwyciężaniem trudności w nauce lub rozwijaniem uzdolnień. </w:t>
      </w:r>
    </w:p>
    <w:p w14:paraId="08515E01" w14:textId="77777777" w:rsidR="00436B7E" w:rsidRPr="009C62AF" w:rsidRDefault="00AD012E" w:rsidP="00436B7E">
      <w:pPr>
        <w:pStyle w:val="Akapitzlist"/>
      </w:pPr>
      <w:r w:rsidRPr="009C62AF">
        <w:t xml:space="preserve">9. </w:t>
      </w:r>
      <w:r w:rsidR="00436B7E" w:rsidRPr="009C62AF">
        <w:t>Oceniając zachowanie uczniów klas I-III, nauczyciel może zastosować oznakowanie symbolami. Decyzję o zastosowaniu odpowiednich symboli podejmuje nauczyciel, informując o formie oceniania uczniów i ich rodziców.</w:t>
      </w:r>
    </w:p>
    <w:p w14:paraId="3490102D" w14:textId="77777777" w:rsidR="00436B7E" w:rsidRPr="009C62AF" w:rsidRDefault="00AD012E" w:rsidP="00436B7E">
      <w:pPr>
        <w:pStyle w:val="Akapitzlist"/>
      </w:pPr>
      <w:r w:rsidRPr="009C62AF">
        <w:t xml:space="preserve"> 10.</w:t>
      </w:r>
      <w:r w:rsidR="00436B7E" w:rsidRPr="009C62AF">
        <w:t xml:space="preserve"> Oceniając zachowanie ucznia, wychowawca ma obowiązek uwzględnić sygnały i informacje przekazane przez innych nauczycieli i pracowników </w:t>
      </w:r>
      <w:r w:rsidRPr="009C62AF">
        <w:t xml:space="preserve">szkoły oraz samoocenę ucznia. 11. </w:t>
      </w:r>
      <w:r w:rsidR="00436B7E" w:rsidRPr="009C62AF">
        <w:t xml:space="preserve"> Bieżąca ocena zachowania następuje zawsze bezpośrednio po zaistniałym fakcie (zasada „tu i teraz”), ponieważ tylko tak może być skuteczna.</w:t>
      </w:r>
    </w:p>
    <w:p w14:paraId="15C95096" w14:textId="77777777" w:rsidR="00436B7E" w:rsidRPr="009C62AF" w:rsidRDefault="00AD012E" w:rsidP="00436B7E">
      <w:pPr>
        <w:pStyle w:val="Akapitzlist"/>
      </w:pPr>
      <w:r w:rsidRPr="009C62AF">
        <w:t>12</w:t>
      </w:r>
      <w:r w:rsidR="00436B7E" w:rsidRPr="009C62AF">
        <w:t xml:space="preserve">. Ocenianie bieżące ma bezpośredni i decydujący wpływ na śródroczne i roczne opisowe oceny zachowania. Przy formułowaniu oceny zachowania wychowawca bierze pod uwagę postawę ucznia podczas zajęć edukacyjnych w szkole i poza szkołą oraz gotowość ucznia do poprawy swojego zachowania. </w:t>
      </w:r>
    </w:p>
    <w:p w14:paraId="672553D8" w14:textId="77777777" w:rsidR="00AD012E" w:rsidRPr="009C62AF" w:rsidRDefault="00AD012E" w:rsidP="00436B7E">
      <w:pPr>
        <w:pStyle w:val="Akapitzlist"/>
      </w:pPr>
    </w:p>
    <w:p w14:paraId="1E0E7F01" w14:textId="77777777" w:rsidR="00D341DD" w:rsidRPr="009C62AF" w:rsidRDefault="00436B7E" w:rsidP="00AD012E">
      <w:r w:rsidRPr="009C62AF">
        <w:t xml:space="preserve"> </w:t>
      </w:r>
      <w:r w:rsidRPr="009C62AF">
        <w:rPr>
          <w:b/>
        </w:rPr>
        <w:t>Śródroczna i roczna ocena klasyfikacyjna zachowania w klasach I – III uwzględnia następujące obszary zachowania</w:t>
      </w:r>
      <w:r w:rsidRPr="009C62AF">
        <w:t xml:space="preserve">: </w:t>
      </w:r>
    </w:p>
    <w:p w14:paraId="2D2B14AB" w14:textId="77777777" w:rsidR="00AD012E" w:rsidRPr="009C62AF" w:rsidRDefault="00436B7E" w:rsidP="00652C87">
      <w:r w:rsidRPr="009C62AF">
        <w:t>zachowanie ucznia na zajęciach, udział ucznia w życiu klasy i szkoły, umiejętność funkcjonowania ucznia w grupie rówieśniczej, dbałość ucznia o mienie własne, szkoły i otoczenia, wypełnianie obowiązku szkolnego przez ucznia, kultura osobista i postawa ucznia, rozbudzanie ciekawości poznawczej ucznia poprzez samodoskonalenie.</w:t>
      </w:r>
    </w:p>
    <w:p w14:paraId="68C4ACA6" w14:textId="77777777" w:rsidR="00436B7E" w:rsidRPr="009C62AF" w:rsidRDefault="00436B7E" w:rsidP="00436B7E">
      <w:pPr>
        <w:pStyle w:val="Akapitzlist"/>
        <w:rPr>
          <w:b/>
        </w:rPr>
      </w:pPr>
      <w:r w:rsidRPr="009C62AF">
        <w:rPr>
          <w:b/>
        </w:rPr>
        <w:t>§ 74. 1.Oceny bieżące, śródroczne, roczne i końcowe z obowiązkowych oraz dodatkowych zajęć edukacyjnych, a także religii i etyki, jeśli uczeń w nich uczestniczy, wystawiane są również dla:</w:t>
      </w:r>
    </w:p>
    <w:p w14:paraId="5C2055E9" w14:textId="77777777" w:rsidR="00436B7E" w:rsidRPr="009C62AF" w:rsidRDefault="00436B7E" w:rsidP="00436B7E">
      <w:pPr>
        <w:pStyle w:val="Akapitzlist"/>
      </w:pPr>
      <w:r w:rsidRPr="009C62AF">
        <w:t xml:space="preserve"> 1) ucznia posiadającego orzeczenie o potrzebie kształcenia specjalnego ze względu na niepełnosprawność intelektualną w stopniu umiarkowanym lub znacznym;</w:t>
      </w:r>
    </w:p>
    <w:p w14:paraId="5F8CC447" w14:textId="77777777" w:rsidR="00D341DD" w:rsidRPr="009C62AF" w:rsidRDefault="00436B7E" w:rsidP="00652C87">
      <w:pPr>
        <w:pStyle w:val="Akapitzlist"/>
      </w:pPr>
      <w:r w:rsidRPr="009C62AF">
        <w:t xml:space="preserve"> 2) ucznia posiadającego orzeczenie o potrzebie kształcenia specjalnego, wydanego ze względu na niepełnosprawność sprzężoną.</w:t>
      </w:r>
    </w:p>
    <w:p w14:paraId="3652C291" w14:textId="77777777" w:rsidR="00652C87" w:rsidRPr="009C62AF" w:rsidRDefault="00652C87" w:rsidP="00652C87">
      <w:pPr>
        <w:pStyle w:val="Akapitzlist"/>
      </w:pPr>
    </w:p>
    <w:p w14:paraId="1FFF084C" w14:textId="77777777" w:rsidR="00D341DD" w:rsidRPr="009C62AF" w:rsidRDefault="00D341DD" w:rsidP="00436B7E">
      <w:pPr>
        <w:pStyle w:val="Akapitzlist"/>
        <w:rPr>
          <w:b/>
        </w:rPr>
      </w:pPr>
      <w:r w:rsidRPr="009C62AF">
        <w:rPr>
          <w:b/>
        </w:rPr>
        <w:t xml:space="preserve">Sposoby dokumentowania osiągnięć i postępów uczniów w klasach I-III </w:t>
      </w:r>
    </w:p>
    <w:p w14:paraId="15EE1A5D" w14:textId="77777777" w:rsidR="00D341DD" w:rsidRPr="009C62AF" w:rsidRDefault="00D341DD" w:rsidP="00436B7E">
      <w:pPr>
        <w:pStyle w:val="Akapitzlist"/>
      </w:pPr>
    </w:p>
    <w:p w14:paraId="6A761196" w14:textId="77777777" w:rsidR="00D341DD" w:rsidRPr="009C62AF" w:rsidRDefault="00D341DD" w:rsidP="00436B7E">
      <w:pPr>
        <w:pStyle w:val="Akapitzlist"/>
      </w:pPr>
      <w:r w:rsidRPr="009C62AF">
        <w:t xml:space="preserve">Rejestrowaniu osiągnięć i postępów uczniów służą: </w:t>
      </w:r>
    </w:p>
    <w:p w14:paraId="4E8DA359" w14:textId="77777777" w:rsidR="00D341DD" w:rsidRPr="009C62AF" w:rsidRDefault="00D341DD" w:rsidP="00436B7E">
      <w:pPr>
        <w:pStyle w:val="Akapitzlist"/>
      </w:pPr>
      <w:r w:rsidRPr="009C62AF">
        <w:t>- zeszyty uczniów ,</w:t>
      </w:r>
    </w:p>
    <w:p w14:paraId="2AC070D7" w14:textId="77777777" w:rsidR="00D341DD" w:rsidRPr="009C62AF" w:rsidRDefault="00D341DD" w:rsidP="00436B7E">
      <w:pPr>
        <w:pStyle w:val="Akapitzlist"/>
      </w:pPr>
      <w:r w:rsidRPr="009C62AF">
        <w:t>- prace pisemne /dyktanda, kartkówki, sprawdziany/</w:t>
      </w:r>
    </w:p>
    <w:p w14:paraId="33B5A3F9" w14:textId="77777777" w:rsidR="00D341DD" w:rsidRPr="009C62AF" w:rsidRDefault="00D341DD" w:rsidP="00436B7E">
      <w:pPr>
        <w:pStyle w:val="Akapitzlist"/>
      </w:pPr>
      <w:r w:rsidRPr="009C62AF">
        <w:t xml:space="preserve"> -  karty pracy </w:t>
      </w:r>
    </w:p>
    <w:p w14:paraId="5A606651" w14:textId="77777777" w:rsidR="00D341DD" w:rsidRPr="009C62AF" w:rsidRDefault="00D341DD" w:rsidP="00436B7E">
      <w:pPr>
        <w:pStyle w:val="Akapitzlist"/>
      </w:pPr>
      <w:r w:rsidRPr="009C62AF">
        <w:t xml:space="preserve">-  dzienniki zajęć </w:t>
      </w:r>
    </w:p>
    <w:p w14:paraId="3F42099E" w14:textId="77777777" w:rsidR="00D341DD" w:rsidRPr="009C62AF" w:rsidRDefault="00D341DD" w:rsidP="00436B7E">
      <w:pPr>
        <w:pStyle w:val="Akapitzlist"/>
      </w:pPr>
      <w:r w:rsidRPr="009C62AF">
        <w:t xml:space="preserve">- prace plastyczno-techniczne w teczkach i na wystawach </w:t>
      </w:r>
    </w:p>
    <w:p w14:paraId="6377C438" w14:textId="77777777" w:rsidR="00D341DD" w:rsidRPr="009C62AF" w:rsidRDefault="00D341DD" w:rsidP="00436B7E">
      <w:pPr>
        <w:pStyle w:val="Akapitzlist"/>
      </w:pPr>
      <w:r w:rsidRPr="009C62AF">
        <w:t xml:space="preserve">-  śródroczna  i roczna ocena opisowa </w:t>
      </w:r>
    </w:p>
    <w:p w14:paraId="609D2AC0" w14:textId="43B01FC1" w:rsidR="006B18D8" w:rsidRPr="009C62AF" w:rsidRDefault="00D341DD" w:rsidP="004817E7">
      <w:pPr>
        <w:pStyle w:val="Akapitzlist"/>
      </w:pPr>
      <w:r w:rsidRPr="009C62AF">
        <w:t>Prace pisemne, karty pracy oraz prace plastyczno-techniczne przechowywane są w teczkach przez okres jednego semestru.</w:t>
      </w:r>
    </w:p>
    <w:sectPr w:rsidR="006B18D8" w:rsidRPr="009C62AF" w:rsidSect="008E6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F1173"/>
    <w:multiLevelType w:val="hybridMultilevel"/>
    <w:tmpl w:val="A09E53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39768E"/>
    <w:multiLevelType w:val="hybridMultilevel"/>
    <w:tmpl w:val="A09E53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268551">
    <w:abstractNumId w:val="0"/>
  </w:num>
  <w:num w:numId="2" w16cid:durableId="1504853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B7E"/>
    <w:rsid w:val="00250B60"/>
    <w:rsid w:val="002A044E"/>
    <w:rsid w:val="003E590E"/>
    <w:rsid w:val="00435458"/>
    <w:rsid w:val="00436B7E"/>
    <w:rsid w:val="00474072"/>
    <w:rsid w:val="004817E7"/>
    <w:rsid w:val="00541336"/>
    <w:rsid w:val="00637E6B"/>
    <w:rsid w:val="00652C87"/>
    <w:rsid w:val="00666696"/>
    <w:rsid w:val="006B18D8"/>
    <w:rsid w:val="006F53D2"/>
    <w:rsid w:val="007666E1"/>
    <w:rsid w:val="007C6B5B"/>
    <w:rsid w:val="008E6C3D"/>
    <w:rsid w:val="0096356A"/>
    <w:rsid w:val="009B10D8"/>
    <w:rsid w:val="009C62AF"/>
    <w:rsid w:val="00AD012E"/>
    <w:rsid w:val="00B43E7F"/>
    <w:rsid w:val="00BB567A"/>
    <w:rsid w:val="00C75D36"/>
    <w:rsid w:val="00D341DD"/>
    <w:rsid w:val="00F65472"/>
    <w:rsid w:val="00F8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49305"/>
  <w15:docId w15:val="{B003AF5F-1258-492E-B876-442356BF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6C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6B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1353</Words>
  <Characters>8120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Katarzyna Grzejdziak</cp:lastModifiedBy>
  <cp:revision>10</cp:revision>
  <cp:lastPrinted>2026-09-14T21:42:00Z</cp:lastPrinted>
  <dcterms:created xsi:type="dcterms:W3CDTF">2021-09-20T12:21:00Z</dcterms:created>
  <dcterms:modified xsi:type="dcterms:W3CDTF">2026-09-16T17:28:00Z</dcterms:modified>
</cp:coreProperties>
</file>