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766C" w:rsidRDefault="0047766C" w:rsidP="0047766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Uchwała Nr LIV/359/2010</w:t>
      </w:r>
    </w:p>
    <w:p w:rsidR="0047766C" w:rsidRDefault="0047766C" w:rsidP="0047766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Rady Gminy Skąpe</w:t>
      </w:r>
    </w:p>
    <w:p w:rsidR="0047766C" w:rsidRDefault="0047766C" w:rsidP="0047766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dnia  4 listopada 2010 r.</w:t>
      </w:r>
    </w:p>
    <w:p w:rsidR="0047766C" w:rsidRDefault="0047766C" w:rsidP="0047766C">
      <w:pPr>
        <w:jc w:val="center"/>
        <w:rPr>
          <w:rFonts w:ascii="Arial" w:hAnsi="Arial" w:cs="Arial"/>
          <w:b/>
        </w:rPr>
      </w:pPr>
    </w:p>
    <w:p w:rsidR="0047766C" w:rsidRDefault="0047766C" w:rsidP="0047766C">
      <w:pPr>
        <w:jc w:val="center"/>
        <w:rPr>
          <w:rFonts w:ascii="Arial" w:hAnsi="Arial" w:cs="Arial"/>
        </w:rPr>
      </w:pPr>
    </w:p>
    <w:p w:rsidR="0047766C" w:rsidRDefault="0047766C" w:rsidP="0047766C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w sprawie wyrażenia zgody na nabycie w formie darowizny na rzecz Gminy Skąpe nieruchomości stanowiących własność osoby fizycznej</w:t>
      </w:r>
    </w:p>
    <w:p w:rsidR="0047766C" w:rsidRDefault="0047766C" w:rsidP="0047766C">
      <w:pPr>
        <w:jc w:val="center"/>
        <w:rPr>
          <w:rFonts w:ascii="Arial" w:hAnsi="Arial" w:cs="Arial"/>
        </w:rPr>
      </w:pPr>
    </w:p>
    <w:p w:rsidR="0047766C" w:rsidRDefault="0047766C" w:rsidP="0047766C">
      <w:pPr>
        <w:ind w:firstLine="708"/>
        <w:jc w:val="both"/>
        <w:rPr>
          <w:rFonts w:ascii="Arial" w:hAnsi="Arial" w:cs="Arial"/>
          <w:i/>
          <w:sz w:val="20"/>
          <w:szCs w:val="20"/>
        </w:rPr>
      </w:pPr>
    </w:p>
    <w:p w:rsidR="0047766C" w:rsidRDefault="0047766C" w:rsidP="0047766C">
      <w:pPr>
        <w:ind w:firstLine="708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Na podstawie art. 18 ust. 2 pkt. 9 lit. „a” ustawy z dnia 8 marca 1990 r. o samorządzie gminnym ( Dz. U. z 2001 r. Nr 142, poz. 1591 z </w:t>
      </w:r>
      <w:proofErr w:type="spellStart"/>
      <w:r>
        <w:rPr>
          <w:rFonts w:ascii="Arial" w:hAnsi="Arial" w:cs="Arial"/>
          <w:i/>
          <w:sz w:val="20"/>
          <w:szCs w:val="20"/>
        </w:rPr>
        <w:t>póżn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</w:t>
      </w:r>
      <w:proofErr w:type="spellStart"/>
      <w:r>
        <w:rPr>
          <w:rFonts w:ascii="Arial" w:hAnsi="Arial" w:cs="Arial"/>
          <w:i/>
          <w:sz w:val="20"/>
          <w:szCs w:val="20"/>
        </w:rPr>
        <w:t>zm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)  </w:t>
      </w:r>
      <w:r>
        <w:rPr>
          <w:rFonts w:ascii="Arial" w:hAnsi="Arial" w:cs="Arial"/>
          <w:b/>
          <w:i/>
          <w:sz w:val="20"/>
          <w:szCs w:val="20"/>
        </w:rPr>
        <w:t>uchwala się, co następuje:</w:t>
      </w:r>
      <w:r>
        <w:rPr>
          <w:rFonts w:ascii="Arial" w:hAnsi="Arial" w:cs="Arial"/>
          <w:i/>
          <w:sz w:val="20"/>
          <w:szCs w:val="20"/>
        </w:rPr>
        <w:t xml:space="preserve">   </w:t>
      </w:r>
    </w:p>
    <w:p w:rsidR="0047766C" w:rsidRDefault="0047766C" w:rsidP="0047766C">
      <w:pPr>
        <w:jc w:val="both"/>
      </w:pPr>
    </w:p>
    <w:p w:rsidR="0047766C" w:rsidRDefault="0047766C" w:rsidP="0047766C">
      <w:pPr>
        <w:jc w:val="both"/>
      </w:pPr>
    </w:p>
    <w:p w:rsidR="0047766C" w:rsidRDefault="0047766C" w:rsidP="0047766C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1.</w:t>
      </w:r>
      <w:r>
        <w:rPr>
          <w:rFonts w:ascii="Arial" w:hAnsi="Arial" w:cs="Arial"/>
        </w:rPr>
        <w:t xml:space="preserve"> Wyraża się zgodę na </w:t>
      </w:r>
      <w:r w:rsidR="00EF051D">
        <w:rPr>
          <w:rFonts w:ascii="Arial" w:hAnsi="Arial" w:cs="Arial"/>
        </w:rPr>
        <w:t xml:space="preserve">nieodpłatne </w:t>
      </w:r>
      <w:r>
        <w:rPr>
          <w:rFonts w:ascii="Arial" w:hAnsi="Arial" w:cs="Arial"/>
        </w:rPr>
        <w:t xml:space="preserve">nabycie przez Gminę Skąpe w formie darowizny od osoby fizycznej nieruchomości </w:t>
      </w:r>
      <w:proofErr w:type="spellStart"/>
      <w:r>
        <w:rPr>
          <w:rFonts w:ascii="Arial" w:hAnsi="Arial" w:cs="Arial"/>
        </w:rPr>
        <w:t>poł</w:t>
      </w:r>
      <w:proofErr w:type="spellEnd"/>
      <w:r>
        <w:rPr>
          <w:rFonts w:ascii="Arial" w:hAnsi="Arial" w:cs="Arial"/>
        </w:rPr>
        <w:t>. w m. Niesulice o</w:t>
      </w:r>
      <w:r w:rsidR="00EF051D">
        <w:rPr>
          <w:rFonts w:ascii="Arial" w:hAnsi="Arial" w:cs="Arial"/>
        </w:rPr>
        <w:t>znaczonych geodezyjnie nr 70/29</w:t>
      </w:r>
      <w:r>
        <w:rPr>
          <w:rFonts w:ascii="Arial" w:hAnsi="Arial" w:cs="Arial"/>
        </w:rPr>
        <w:t xml:space="preserve"> o pow.0,1290 ha, 70/47 o pow. 0,1532 ha w udziale</w:t>
      </w:r>
      <w:r w:rsidR="00EF051D">
        <w:rPr>
          <w:rFonts w:ascii="Arial" w:hAnsi="Arial" w:cs="Arial"/>
        </w:rPr>
        <w:t xml:space="preserve"> 87/100, 191/2 o pow.0,1634 ha</w:t>
      </w:r>
      <w:r>
        <w:rPr>
          <w:rFonts w:ascii="Arial" w:hAnsi="Arial" w:cs="Arial"/>
        </w:rPr>
        <w:t xml:space="preserve"> z przeznaczeniem na wewnętrzne drogi gminne.  </w:t>
      </w:r>
    </w:p>
    <w:p w:rsidR="0047766C" w:rsidRDefault="0047766C" w:rsidP="0047766C">
      <w:pPr>
        <w:spacing w:line="360" w:lineRule="auto"/>
        <w:jc w:val="both"/>
        <w:rPr>
          <w:rFonts w:ascii="Arial" w:hAnsi="Arial" w:cs="Arial"/>
        </w:rPr>
      </w:pPr>
    </w:p>
    <w:p w:rsidR="0047766C" w:rsidRDefault="0047766C" w:rsidP="0047766C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2.</w:t>
      </w:r>
      <w:r>
        <w:rPr>
          <w:rFonts w:ascii="Arial" w:hAnsi="Arial" w:cs="Arial"/>
        </w:rPr>
        <w:t xml:space="preserve"> Granice działek przedstawione zostały kolorem żółtym w załączniku graficznym, do niniejszej uchwały, na mapie w skali 1:2000.</w:t>
      </w:r>
    </w:p>
    <w:p w:rsidR="0047766C" w:rsidRDefault="0047766C" w:rsidP="0047766C">
      <w:pPr>
        <w:spacing w:line="360" w:lineRule="auto"/>
        <w:jc w:val="both"/>
        <w:rPr>
          <w:rFonts w:ascii="Arial" w:hAnsi="Arial" w:cs="Arial"/>
        </w:rPr>
      </w:pPr>
    </w:p>
    <w:p w:rsidR="0047766C" w:rsidRDefault="0047766C" w:rsidP="0047766C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3.</w:t>
      </w:r>
      <w:r>
        <w:rPr>
          <w:rFonts w:ascii="Arial" w:hAnsi="Arial" w:cs="Arial"/>
        </w:rPr>
        <w:t xml:space="preserve"> Wykonanie uchwały powierza się Wójtowi Gminy Skąpe.</w:t>
      </w:r>
    </w:p>
    <w:p w:rsidR="0047766C" w:rsidRDefault="0047766C" w:rsidP="0047766C">
      <w:pPr>
        <w:spacing w:line="360" w:lineRule="auto"/>
        <w:jc w:val="both"/>
        <w:rPr>
          <w:rFonts w:ascii="Arial" w:hAnsi="Arial" w:cs="Arial"/>
        </w:rPr>
      </w:pPr>
    </w:p>
    <w:p w:rsidR="0047766C" w:rsidRDefault="0047766C" w:rsidP="0047766C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4.</w:t>
      </w:r>
      <w:r>
        <w:rPr>
          <w:rFonts w:ascii="Arial" w:hAnsi="Arial" w:cs="Arial"/>
        </w:rPr>
        <w:t xml:space="preserve">Uchwała wchodzi w życie z dniem ogłoszenia i podlega podaniu do publicznej wiadomości przez wywieszenie na tablicy ogłoszeń w Urzędzie Gminy Skąpe .  </w:t>
      </w:r>
    </w:p>
    <w:p w:rsidR="0047766C" w:rsidRDefault="0047766C" w:rsidP="0047766C">
      <w:pPr>
        <w:spacing w:line="360" w:lineRule="auto"/>
        <w:jc w:val="both"/>
      </w:pPr>
    </w:p>
    <w:p w:rsidR="0047766C" w:rsidRDefault="0047766C" w:rsidP="0047766C">
      <w:pPr>
        <w:spacing w:line="360" w:lineRule="auto"/>
        <w:jc w:val="both"/>
      </w:pPr>
    </w:p>
    <w:p w:rsidR="0047766C" w:rsidRDefault="0047766C" w:rsidP="0047766C">
      <w:pPr>
        <w:jc w:val="both"/>
        <w:rPr>
          <w:rFonts w:ascii="Arial" w:hAnsi="Arial" w:cs="Arial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Arial" w:hAnsi="Arial" w:cs="Arial"/>
        </w:rPr>
        <w:t>Przewodniczący</w:t>
      </w:r>
    </w:p>
    <w:p w:rsidR="0047766C" w:rsidRDefault="0047766C" w:rsidP="0047766C">
      <w:pPr>
        <w:ind w:left="566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Rady Gminy </w:t>
      </w:r>
    </w:p>
    <w:p w:rsidR="0047766C" w:rsidRDefault="0047766C" w:rsidP="0047766C">
      <w:pPr>
        <w:ind w:left="5664"/>
        <w:jc w:val="both"/>
        <w:rPr>
          <w:rFonts w:ascii="Arial" w:hAnsi="Arial" w:cs="Arial"/>
        </w:rPr>
      </w:pPr>
      <w:r>
        <w:rPr>
          <w:rFonts w:ascii="Arial" w:hAnsi="Arial" w:cs="Arial"/>
        </w:rPr>
        <w:t>Mirosław Olczak</w:t>
      </w:r>
    </w:p>
    <w:p w:rsidR="0047766C" w:rsidRDefault="0047766C" w:rsidP="0047766C">
      <w:pPr>
        <w:spacing w:line="360" w:lineRule="auto"/>
        <w:jc w:val="both"/>
        <w:rPr>
          <w:rFonts w:ascii="Arial" w:hAnsi="Arial" w:cs="Arial"/>
        </w:rPr>
      </w:pPr>
    </w:p>
    <w:p w:rsidR="0047766C" w:rsidRDefault="0047766C"/>
    <w:sectPr w:rsidR="0047766C" w:rsidSect="00CB23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7766C"/>
    <w:rsid w:val="0047766C"/>
    <w:rsid w:val="00CB23ED"/>
    <w:rsid w:val="00EF05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77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43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153</Words>
  <Characters>924</Characters>
  <Application>Microsoft Office Word</Application>
  <DocSecurity>0</DocSecurity>
  <Lines>7</Lines>
  <Paragraphs>2</Paragraphs>
  <ScaleCrop>false</ScaleCrop>
  <Company>Hewlett-Packard</Company>
  <LinksUpToDate>false</LinksUpToDate>
  <CharactersWithSpaces>1075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2</cp:revision>
  <cp:lastPrinted>2010-11-10T07:54:00Z</cp:lastPrinted>
  <dcterms:created xsi:type="dcterms:W3CDTF">2010-11-08T10:04:00Z</dcterms:created>
  <dcterms:modified xsi:type="dcterms:W3CDTF">2010-11-10T07:56:00Z</dcterms:modified>
</cp:coreProperties>
</file>