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0E56A" w14:textId="79E1E286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Zarządzenie Nr</w:t>
      </w:r>
      <w:r w:rsidR="00DA51AD">
        <w:rPr>
          <w:rFonts w:ascii="Arial" w:hAnsi="Arial" w:cs="Arial"/>
          <w:b/>
          <w:sz w:val="24"/>
          <w:szCs w:val="24"/>
        </w:rPr>
        <w:t xml:space="preserve"> </w:t>
      </w:r>
      <w:r w:rsidR="00DA3510">
        <w:rPr>
          <w:rFonts w:ascii="Arial" w:hAnsi="Arial" w:cs="Arial"/>
          <w:b/>
          <w:sz w:val="24"/>
          <w:szCs w:val="24"/>
        </w:rPr>
        <w:t>105</w:t>
      </w:r>
      <w:r w:rsidR="00127D64" w:rsidRPr="004248CF">
        <w:rPr>
          <w:rFonts w:ascii="Arial" w:hAnsi="Arial" w:cs="Arial"/>
          <w:b/>
          <w:sz w:val="24"/>
          <w:szCs w:val="24"/>
        </w:rPr>
        <w:t>/202</w:t>
      </w:r>
      <w:r w:rsidR="00061616">
        <w:rPr>
          <w:rFonts w:ascii="Arial" w:hAnsi="Arial" w:cs="Arial"/>
          <w:b/>
          <w:sz w:val="24"/>
          <w:szCs w:val="24"/>
        </w:rPr>
        <w:t>4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639B6A0D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</w:t>
      </w:r>
      <w:r w:rsidR="00DA3510">
        <w:rPr>
          <w:rFonts w:ascii="Arial" w:hAnsi="Arial" w:cs="Arial"/>
          <w:b/>
          <w:sz w:val="24"/>
          <w:szCs w:val="24"/>
        </w:rPr>
        <w:t>10</w:t>
      </w:r>
      <w:r w:rsidR="008C221E">
        <w:rPr>
          <w:rFonts w:ascii="Arial" w:hAnsi="Arial" w:cs="Arial"/>
          <w:b/>
          <w:sz w:val="24"/>
          <w:szCs w:val="24"/>
        </w:rPr>
        <w:t xml:space="preserve"> </w:t>
      </w:r>
      <w:r w:rsidR="006D52A2">
        <w:rPr>
          <w:rFonts w:ascii="Arial" w:hAnsi="Arial" w:cs="Arial"/>
          <w:b/>
          <w:sz w:val="24"/>
          <w:szCs w:val="24"/>
        </w:rPr>
        <w:t>września</w:t>
      </w:r>
      <w:r w:rsidRPr="004248CF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</w:t>
      </w:r>
      <w:r w:rsidR="00061616">
        <w:rPr>
          <w:rFonts w:ascii="Arial" w:hAnsi="Arial" w:cs="Arial"/>
          <w:b/>
          <w:sz w:val="24"/>
          <w:szCs w:val="24"/>
        </w:rPr>
        <w:t>4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C40EC1" w:rsidRDefault="00E66AF5" w:rsidP="001A2A8A">
      <w:pPr>
        <w:spacing w:line="276" w:lineRule="auto"/>
        <w:rPr>
          <w:rFonts w:ascii="Arial" w:hAnsi="Arial" w:cs="Arial"/>
          <w:color w:val="FF0000"/>
          <w:sz w:val="22"/>
          <w:szCs w:val="22"/>
          <w:u w:val="single"/>
        </w:rPr>
      </w:pPr>
    </w:p>
    <w:p w14:paraId="422C4245" w14:textId="5BC43383" w:rsidR="00E66AF5" w:rsidRPr="00AE2A67" w:rsidRDefault="00A947E9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E2A67">
        <w:rPr>
          <w:rFonts w:ascii="Arial" w:hAnsi="Arial" w:cs="Arial"/>
          <w:b/>
          <w:sz w:val="22"/>
          <w:szCs w:val="22"/>
        </w:rPr>
        <w:t xml:space="preserve">w sprawie </w:t>
      </w:r>
      <w:r w:rsidR="00DA51AD" w:rsidRPr="00AE2A67">
        <w:rPr>
          <w:rFonts w:ascii="Arial" w:hAnsi="Arial" w:cs="Arial"/>
          <w:b/>
          <w:sz w:val="22"/>
          <w:szCs w:val="22"/>
        </w:rPr>
        <w:t xml:space="preserve">obciążenia </w:t>
      </w:r>
      <w:r w:rsidR="00B62BF3" w:rsidRPr="00AE2A67">
        <w:rPr>
          <w:rFonts w:ascii="Arial" w:hAnsi="Arial" w:cs="Arial"/>
          <w:b/>
          <w:sz w:val="22"/>
          <w:szCs w:val="22"/>
        </w:rPr>
        <w:t>gminn</w:t>
      </w:r>
      <w:r w:rsidR="00F05754">
        <w:rPr>
          <w:rFonts w:ascii="Arial" w:hAnsi="Arial" w:cs="Arial"/>
          <w:b/>
          <w:sz w:val="22"/>
          <w:szCs w:val="22"/>
        </w:rPr>
        <w:t>ych</w:t>
      </w:r>
      <w:r w:rsidR="00B62BF3" w:rsidRPr="00AE2A67">
        <w:rPr>
          <w:rFonts w:ascii="Arial" w:hAnsi="Arial" w:cs="Arial"/>
          <w:b/>
          <w:sz w:val="22"/>
          <w:szCs w:val="22"/>
        </w:rPr>
        <w:t xml:space="preserve"> nieruchomości oznaczon</w:t>
      </w:r>
      <w:r w:rsidR="00F05754">
        <w:rPr>
          <w:rFonts w:ascii="Arial" w:hAnsi="Arial" w:cs="Arial"/>
          <w:b/>
          <w:sz w:val="22"/>
          <w:szCs w:val="22"/>
        </w:rPr>
        <w:t xml:space="preserve">ych </w:t>
      </w:r>
      <w:r w:rsidR="00252F72">
        <w:rPr>
          <w:rFonts w:ascii="Arial" w:hAnsi="Arial" w:cs="Arial"/>
          <w:b/>
          <w:sz w:val="22"/>
          <w:szCs w:val="22"/>
        </w:rPr>
        <w:t xml:space="preserve">ewidencyjnie </w:t>
      </w:r>
      <w:r w:rsidR="00B62BF3" w:rsidRPr="00AE2A67">
        <w:rPr>
          <w:rFonts w:ascii="Arial" w:hAnsi="Arial" w:cs="Arial"/>
          <w:b/>
          <w:sz w:val="22"/>
          <w:szCs w:val="22"/>
        </w:rPr>
        <w:t>działk</w:t>
      </w:r>
      <w:r w:rsidR="00F05754">
        <w:rPr>
          <w:rFonts w:ascii="Arial" w:hAnsi="Arial" w:cs="Arial"/>
          <w:b/>
          <w:sz w:val="22"/>
          <w:szCs w:val="22"/>
        </w:rPr>
        <w:t>ami</w:t>
      </w:r>
      <w:r w:rsidR="00B62BF3" w:rsidRPr="00AE2A67">
        <w:rPr>
          <w:rFonts w:ascii="Arial" w:hAnsi="Arial" w:cs="Arial"/>
          <w:b/>
          <w:sz w:val="22"/>
          <w:szCs w:val="22"/>
        </w:rPr>
        <w:t xml:space="preserve"> nr </w:t>
      </w:r>
      <w:r w:rsidR="00F05754">
        <w:rPr>
          <w:rFonts w:ascii="Arial" w:hAnsi="Arial" w:cs="Arial"/>
          <w:b/>
          <w:sz w:val="22"/>
          <w:szCs w:val="22"/>
        </w:rPr>
        <w:t>26/117 i 26/120</w:t>
      </w:r>
      <w:r w:rsidR="00B62BF3" w:rsidRPr="00AE2A67">
        <w:rPr>
          <w:rFonts w:ascii="Arial" w:hAnsi="Arial" w:cs="Arial"/>
          <w:b/>
          <w:sz w:val="22"/>
          <w:szCs w:val="22"/>
        </w:rPr>
        <w:t xml:space="preserve"> obręb </w:t>
      </w:r>
      <w:r w:rsidR="00F05754">
        <w:rPr>
          <w:rFonts w:ascii="Arial" w:hAnsi="Arial" w:cs="Arial"/>
          <w:b/>
          <w:sz w:val="22"/>
          <w:szCs w:val="22"/>
        </w:rPr>
        <w:t>Niesulice</w:t>
      </w:r>
      <w:r w:rsidR="00B62BF3" w:rsidRPr="00AE2A67">
        <w:rPr>
          <w:rFonts w:ascii="Arial" w:hAnsi="Arial" w:cs="Arial"/>
          <w:b/>
          <w:sz w:val="22"/>
          <w:szCs w:val="22"/>
        </w:rPr>
        <w:t>, prawem służebności gruntowej</w:t>
      </w: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119316F4" w:rsidR="00E66AF5" w:rsidRPr="00A947E9" w:rsidRDefault="00E66AF5" w:rsidP="001A2A8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</w:t>
      </w:r>
      <w:r w:rsidR="00C40EC1">
        <w:rPr>
          <w:rFonts w:ascii="Arial" w:hAnsi="Arial" w:cs="Arial"/>
          <w:i/>
          <w:sz w:val="18"/>
          <w:szCs w:val="18"/>
        </w:rPr>
        <w:t>4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061616">
        <w:rPr>
          <w:rFonts w:ascii="Arial" w:hAnsi="Arial" w:cs="Arial"/>
          <w:i/>
          <w:sz w:val="18"/>
          <w:szCs w:val="18"/>
        </w:rPr>
        <w:t>609</w:t>
      </w:r>
      <w:r w:rsidR="00E316C4">
        <w:rPr>
          <w:rFonts w:ascii="Arial" w:hAnsi="Arial" w:cs="Arial"/>
          <w:i/>
          <w:sz w:val="18"/>
          <w:szCs w:val="18"/>
        </w:rPr>
        <w:t xml:space="preserve"> </w:t>
      </w:r>
      <w:r w:rsidR="00F05754">
        <w:rPr>
          <w:rFonts w:ascii="Arial" w:hAnsi="Arial" w:cs="Arial"/>
          <w:i/>
          <w:sz w:val="18"/>
          <w:szCs w:val="18"/>
        </w:rPr>
        <w:t>z późn.zm</w:t>
      </w:r>
      <w:r w:rsidR="00E316C4">
        <w:rPr>
          <w:rFonts w:ascii="Arial" w:hAnsi="Arial" w:cs="Arial"/>
          <w:i/>
          <w:sz w:val="18"/>
          <w:szCs w:val="18"/>
        </w:rPr>
        <w:t>.</w:t>
      </w:r>
      <w:r w:rsidR="00061616">
        <w:rPr>
          <w:rFonts w:ascii="Arial" w:hAnsi="Arial" w:cs="Arial"/>
          <w:i/>
          <w:sz w:val="18"/>
          <w:szCs w:val="18"/>
        </w:rPr>
        <w:t>)</w:t>
      </w:r>
      <w:r w:rsidRPr="00A947E9">
        <w:rPr>
          <w:rFonts w:ascii="Arial" w:hAnsi="Arial" w:cs="Arial"/>
          <w:i/>
          <w:sz w:val="18"/>
          <w:szCs w:val="18"/>
        </w:rPr>
        <w:t xml:space="preserve"> w </w:t>
      </w:r>
      <w:r w:rsidRPr="008A61E4">
        <w:rPr>
          <w:rFonts w:ascii="Arial" w:hAnsi="Arial" w:cs="Arial"/>
          <w:i/>
          <w:sz w:val="18"/>
          <w:szCs w:val="18"/>
        </w:rPr>
        <w:t>związku z art. 25</w:t>
      </w:r>
      <w:r w:rsidR="008A61E4" w:rsidRPr="008A61E4">
        <w:rPr>
          <w:rFonts w:ascii="Arial" w:hAnsi="Arial" w:cs="Arial"/>
          <w:i/>
          <w:sz w:val="18"/>
          <w:szCs w:val="18"/>
        </w:rPr>
        <w:t xml:space="preserve"> ust. 1</w:t>
      </w:r>
      <w:r w:rsidRPr="008A61E4">
        <w:rPr>
          <w:rFonts w:ascii="Arial" w:hAnsi="Arial" w:cs="Arial"/>
          <w:i/>
          <w:sz w:val="18"/>
          <w:szCs w:val="18"/>
        </w:rPr>
        <w:t xml:space="preserve"> </w:t>
      </w:r>
      <w:r w:rsidRPr="00A947E9">
        <w:rPr>
          <w:rFonts w:ascii="Arial" w:hAnsi="Arial" w:cs="Arial"/>
          <w:i/>
          <w:sz w:val="18"/>
          <w:szCs w:val="18"/>
        </w:rPr>
        <w:t>ustawy z dnia 21 sierpnia 1997 r. o gospodarce nieruchomościami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F05754">
        <w:rPr>
          <w:rFonts w:ascii="Arial" w:hAnsi="Arial" w:cs="Arial"/>
          <w:i/>
          <w:sz w:val="18"/>
          <w:szCs w:val="18"/>
        </w:rPr>
        <w:t>4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F05754">
        <w:rPr>
          <w:rFonts w:ascii="Arial" w:hAnsi="Arial" w:cs="Arial"/>
          <w:i/>
          <w:sz w:val="18"/>
          <w:szCs w:val="18"/>
        </w:rPr>
        <w:t>1145 tj.</w:t>
      </w:r>
      <w:r w:rsidR="00061616">
        <w:rPr>
          <w:rFonts w:ascii="Arial" w:hAnsi="Arial" w:cs="Arial"/>
          <w:i/>
          <w:sz w:val="18"/>
          <w:szCs w:val="18"/>
        </w:rPr>
        <w:t>)</w:t>
      </w:r>
      <w:r w:rsidRPr="00A947E9">
        <w:rPr>
          <w:rFonts w:ascii="Arial" w:hAnsi="Arial" w:cs="Arial"/>
          <w:i/>
          <w:sz w:val="18"/>
          <w:szCs w:val="18"/>
        </w:rPr>
        <w:t xml:space="preserve"> </w:t>
      </w:r>
      <w:r w:rsidR="00DA51AD">
        <w:rPr>
          <w:rFonts w:ascii="Arial" w:hAnsi="Arial" w:cs="Arial"/>
          <w:i/>
          <w:sz w:val="18"/>
          <w:szCs w:val="18"/>
        </w:rPr>
        <w:t xml:space="preserve">art. 285 ustawy z dnia 23 kwietnia 1964 r. Kodeks Cywilny </w:t>
      </w:r>
      <w:r w:rsidR="00B963FC">
        <w:rPr>
          <w:rFonts w:ascii="Arial" w:hAnsi="Arial" w:cs="Arial"/>
          <w:i/>
          <w:sz w:val="18"/>
          <w:szCs w:val="18"/>
        </w:rPr>
        <w:t>(</w:t>
      </w:r>
      <w:r w:rsidR="00B963FC" w:rsidRPr="00B963FC">
        <w:rPr>
          <w:rFonts w:ascii="Arial" w:hAnsi="Arial" w:cs="Arial"/>
          <w:i/>
          <w:sz w:val="18"/>
          <w:szCs w:val="18"/>
        </w:rPr>
        <w:t>Dz.U. z 2024 r. poz. 1061</w:t>
      </w:r>
      <w:r w:rsidR="00B963FC">
        <w:rPr>
          <w:rFonts w:ascii="Arial" w:hAnsi="Arial" w:cs="Arial"/>
          <w:i/>
          <w:sz w:val="18"/>
          <w:szCs w:val="18"/>
        </w:rPr>
        <w:t xml:space="preserve"> z późn.zm.</w:t>
      </w:r>
      <w:r w:rsidR="00B963FC" w:rsidRPr="00B963FC">
        <w:rPr>
          <w:rFonts w:ascii="Arial" w:hAnsi="Arial" w:cs="Arial"/>
          <w:i/>
          <w:sz w:val="18"/>
          <w:szCs w:val="18"/>
        </w:rPr>
        <w:t>)</w:t>
      </w:r>
      <w:r w:rsidR="00B963FC">
        <w:rPr>
          <w:rFonts w:ascii="Arial" w:hAnsi="Arial" w:cs="Arial"/>
          <w:i/>
          <w:sz w:val="18"/>
          <w:szCs w:val="18"/>
        </w:rPr>
        <w:t xml:space="preserve"> </w:t>
      </w:r>
      <w:r w:rsidR="00DA51AD">
        <w:rPr>
          <w:rFonts w:ascii="Arial" w:hAnsi="Arial" w:cs="Arial"/>
          <w:i/>
          <w:sz w:val="18"/>
          <w:szCs w:val="18"/>
        </w:rPr>
        <w:t xml:space="preserve">oraz </w:t>
      </w:r>
      <w:r w:rsidR="00E8333F" w:rsidRPr="00E8333F">
        <w:rPr>
          <w:rFonts w:ascii="Arial" w:hAnsi="Arial" w:cs="Arial"/>
          <w:i/>
          <w:sz w:val="18"/>
          <w:szCs w:val="18"/>
        </w:rPr>
        <w:t xml:space="preserve">Uchwały </w:t>
      </w:r>
      <w:r w:rsidR="00E8333F">
        <w:rPr>
          <w:rFonts w:ascii="Arial" w:hAnsi="Arial" w:cs="Arial"/>
          <w:i/>
          <w:sz w:val="18"/>
          <w:szCs w:val="18"/>
        </w:rPr>
        <w:t xml:space="preserve">VI/51/2024 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r. Rady Gminy Skąpe z dnia </w:t>
      </w:r>
      <w:r w:rsidR="00B963FC" w:rsidRPr="00E8333F">
        <w:rPr>
          <w:rFonts w:ascii="Arial" w:hAnsi="Arial" w:cs="Arial"/>
          <w:i/>
          <w:sz w:val="18"/>
          <w:szCs w:val="18"/>
        </w:rPr>
        <w:t>6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 </w:t>
      </w:r>
      <w:r w:rsidR="00B963FC" w:rsidRPr="00E8333F">
        <w:rPr>
          <w:rFonts w:ascii="Arial" w:hAnsi="Arial" w:cs="Arial"/>
          <w:i/>
          <w:sz w:val="18"/>
          <w:szCs w:val="18"/>
        </w:rPr>
        <w:t>września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 2024 r. w sprawie wyrażenia zgody na obciążenie gminn</w:t>
      </w:r>
      <w:r w:rsidR="00B963FC" w:rsidRPr="00E8333F">
        <w:rPr>
          <w:rFonts w:ascii="Arial" w:hAnsi="Arial" w:cs="Arial"/>
          <w:i/>
          <w:sz w:val="18"/>
          <w:szCs w:val="18"/>
        </w:rPr>
        <w:t>ych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 nieruchomości oznaczon</w:t>
      </w:r>
      <w:r w:rsidR="00B963FC" w:rsidRPr="00E8333F">
        <w:rPr>
          <w:rFonts w:ascii="Arial" w:hAnsi="Arial" w:cs="Arial"/>
          <w:i/>
          <w:sz w:val="18"/>
          <w:szCs w:val="18"/>
        </w:rPr>
        <w:t>ych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 działk</w:t>
      </w:r>
      <w:r w:rsidR="00B963FC" w:rsidRPr="00E8333F">
        <w:rPr>
          <w:rFonts w:ascii="Arial" w:hAnsi="Arial" w:cs="Arial"/>
          <w:i/>
          <w:sz w:val="18"/>
          <w:szCs w:val="18"/>
        </w:rPr>
        <w:t>ami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 nr </w:t>
      </w:r>
      <w:r w:rsidR="00B963FC" w:rsidRPr="00E8333F">
        <w:rPr>
          <w:rFonts w:ascii="Arial" w:hAnsi="Arial" w:cs="Arial"/>
          <w:i/>
          <w:sz w:val="18"/>
          <w:szCs w:val="18"/>
        </w:rPr>
        <w:t>26/117 i 26/120</w:t>
      </w:r>
      <w:r w:rsidR="00DA51AD" w:rsidRPr="00E8333F">
        <w:rPr>
          <w:rFonts w:ascii="Arial" w:hAnsi="Arial" w:cs="Arial"/>
          <w:i/>
          <w:sz w:val="18"/>
          <w:szCs w:val="18"/>
        </w:rPr>
        <w:t xml:space="preserve"> obręb</w:t>
      </w:r>
      <w:r w:rsidR="00DA51AD">
        <w:rPr>
          <w:rFonts w:ascii="Arial" w:hAnsi="Arial" w:cs="Arial"/>
          <w:i/>
          <w:sz w:val="18"/>
          <w:szCs w:val="18"/>
        </w:rPr>
        <w:t xml:space="preserve"> </w:t>
      </w:r>
      <w:r w:rsidR="00B963FC">
        <w:rPr>
          <w:rFonts w:ascii="Arial" w:hAnsi="Arial" w:cs="Arial"/>
          <w:i/>
          <w:sz w:val="18"/>
          <w:szCs w:val="18"/>
        </w:rPr>
        <w:t>Niesulice</w:t>
      </w:r>
      <w:r w:rsidR="00DA51AD">
        <w:rPr>
          <w:rFonts w:ascii="Arial" w:hAnsi="Arial" w:cs="Arial"/>
          <w:i/>
          <w:sz w:val="18"/>
          <w:szCs w:val="18"/>
        </w:rPr>
        <w:t>, prawe</w:t>
      </w:r>
      <w:r w:rsidR="00DD006F">
        <w:rPr>
          <w:rFonts w:ascii="Arial" w:hAnsi="Arial" w:cs="Arial"/>
          <w:i/>
          <w:sz w:val="18"/>
          <w:szCs w:val="18"/>
        </w:rPr>
        <w:t>m</w:t>
      </w:r>
      <w:r w:rsidR="00DA51AD">
        <w:rPr>
          <w:rFonts w:ascii="Arial" w:hAnsi="Arial" w:cs="Arial"/>
          <w:i/>
          <w:sz w:val="18"/>
          <w:szCs w:val="18"/>
        </w:rPr>
        <w:t xml:space="preserve"> służebności gruntowej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7D9720CA" w14:textId="115B23CB" w:rsidR="00597D90" w:rsidRDefault="00E66AF5" w:rsidP="007F332B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40924">
        <w:rPr>
          <w:rFonts w:ascii="Arial" w:hAnsi="Arial" w:cs="Arial"/>
          <w:b/>
          <w:sz w:val="22"/>
          <w:szCs w:val="22"/>
        </w:rPr>
        <w:t>§ 1.</w:t>
      </w:r>
      <w:r w:rsidR="00AE2A67">
        <w:rPr>
          <w:rFonts w:ascii="Arial" w:hAnsi="Arial" w:cs="Arial"/>
          <w:b/>
          <w:sz w:val="22"/>
          <w:szCs w:val="22"/>
        </w:rPr>
        <w:t xml:space="preserve"> </w:t>
      </w:r>
      <w:r w:rsidR="00597D90">
        <w:rPr>
          <w:rFonts w:ascii="Arial" w:hAnsi="Arial" w:cs="Arial"/>
          <w:b/>
          <w:sz w:val="22"/>
          <w:szCs w:val="22"/>
        </w:rPr>
        <w:t xml:space="preserve">1. </w:t>
      </w:r>
      <w:r w:rsidR="00AE2A67">
        <w:rPr>
          <w:rFonts w:ascii="Arial" w:hAnsi="Arial" w:cs="Arial"/>
          <w:bCs/>
          <w:sz w:val="22"/>
          <w:szCs w:val="22"/>
        </w:rPr>
        <w:t>Ustanowić, na rzecz</w:t>
      </w:r>
      <w:r w:rsidR="00B963FC">
        <w:rPr>
          <w:rFonts w:ascii="Arial" w:hAnsi="Arial" w:cs="Arial"/>
          <w:bCs/>
          <w:sz w:val="22"/>
          <w:szCs w:val="22"/>
        </w:rPr>
        <w:t xml:space="preserve"> Klubu Żeglarskiego </w:t>
      </w:r>
      <w:proofErr w:type="spellStart"/>
      <w:r w:rsidR="00B963FC">
        <w:rPr>
          <w:rFonts w:ascii="Arial" w:hAnsi="Arial" w:cs="Arial"/>
          <w:bCs/>
          <w:sz w:val="22"/>
          <w:szCs w:val="22"/>
        </w:rPr>
        <w:t>Lumel</w:t>
      </w:r>
      <w:proofErr w:type="spellEnd"/>
      <w:r w:rsidR="00B963FC">
        <w:rPr>
          <w:rFonts w:ascii="Arial" w:hAnsi="Arial" w:cs="Arial"/>
          <w:bCs/>
          <w:sz w:val="22"/>
          <w:szCs w:val="22"/>
        </w:rPr>
        <w:t xml:space="preserve"> </w:t>
      </w:r>
      <w:r w:rsidR="00AE2A67">
        <w:rPr>
          <w:rFonts w:ascii="Arial" w:hAnsi="Arial" w:cs="Arial"/>
          <w:bCs/>
          <w:sz w:val="22"/>
          <w:szCs w:val="22"/>
        </w:rPr>
        <w:t xml:space="preserve">w </w:t>
      </w:r>
      <w:r w:rsidR="00B963FC">
        <w:rPr>
          <w:rFonts w:ascii="Arial" w:hAnsi="Arial" w:cs="Arial"/>
          <w:bCs/>
          <w:sz w:val="22"/>
          <w:szCs w:val="22"/>
        </w:rPr>
        <w:t>Przełazach</w:t>
      </w:r>
      <w:r w:rsidR="00AE2A67">
        <w:rPr>
          <w:rFonts w:ascii="Arial" w:hAnsi="Arial" w:cs="Arial"/>
          <w:bCs/>
          <w:sz w:val="22"/>
          <w:szCs w:val="22"/>
        </w:rPr>
        <w:t xml:space="preserve"> i je</w:t>
      </w:r>
      <w:r w:rsidR="00B963FC">
        <w:rPr>
          <w:rFonts w:ascii="Arial" w:hAnsi="Arial" w:cs="Arial"/>
          <w:bCs/>
          <w:sz w:val="22"/>
          <w:szCs w:val="22"/>
        </w:rPr>
        <w:t>go</w:t>
      </w:r>
      <w:r w:rsidR="00AE2A67">
        <w:rPr>
          <w:rFonts w:ascii="Arial" w:hAnsi="Arial" w:cs="Arial"/>
          <w:bCs/>
          <w:sz w:val="22"/>
          <w:szCs w:val="22"/>
        </w:rPr>
        <w:t xml:space="preserve"> następców prawnych, na czas nieoznaczony odpłatną służebność gruntową na nieruchomości oznaczon</w:t>
      </w:r>
      <w:r w:rsidR="00B963FC">
        <w:rPr>
          <w:rFonts w:ascii="Arial" w:hAnsi="Arial" w:cs="Arial"/>
          <w:bCs/>
          <w:sz w:val="22"/>
          <w:szCs w:val="22"/>
        </w:rPr>
        <w:t>ych</w:t>
      </w:r>
      <w:r w:rsidR="00AE2A67">
        <w:rPr>
          <w:rFonts w:ascii="Arial" w:hAnsi="Arial" w:cs="Arial"/>
          <w:bCs/>
          <w:sz w:val="22"/>
          <w:szCs w:val="22"/>
        </w:rPr>
        <w:t xml:space="preserve"> numerem dział</w:t>
      </w:r>
      <w:r w:rsidR="00B963FC">
        <w:rPr>
          <w:rFonts w:ascii="Arial" w:hAnsi="Arial" w:cs="Arial"/>
          <w:bCs/>
          <w:sz w:val="22"/>
          <w:szCs w:val="22"/>
        </w:rPr>
        <w:t>ek</w:t>
      </w:r>
      <w:r w:rsidR="00AE2A67">
        <w:rPr>
          <w:rFonts w:ascii="Arial" w:hAnsi="Arial" w:cs="Arial"/>
          <w:bCs/>
          <w:sz w:val="22"/>
          <w:szCs w:val="22"/>
        </w:rPr>
        <w:t xml:space="preserve"> </w:t>
      </w:r>
      <w:r w:rsidR="00B963FC">
        <w:rPr>
          <w:rFonts w:ascii="Arial" w:hAnsi="Arial" w:cs="Arial"/>
          <w:bCs/>
          <w:sz w:val="22"/>
          <w:szCs w:val="22"/>
        </w:rPr>
        <w:t xml:space="preserve">26/117 i 26/120 </w:t>
      </w:r>
      <w:r w:rsidR="00AE2A67">
        <w:rPr>
          <w:rFonts w:ascii="Arial" w:hAnsi="Arial" w:cs="Arial"/>
          <w:bCs/>
          <w:sz w:val="22"/>
          <w:szCs w:val="22"/>
        </w:rPr>
        <w:t xml:space="preserve">obręb </w:t>
      </w:r>
      <w:r w:rsidR="00B963FC">
        <w:rPr>
          <w:rFonts w:ascii="Arial" w:hAnsi="Arial" w:cs="Arial"/>
          <w:bCs/>
          <w:sz w:val="22"/>
          <w:szCs w:val="22"/>
        </w:rPr>
        <w:t>Niesulice</w:t>
      </w:r>
      <w:r w:rsidR="00AE2A67">
        <w:rPr>
          <w:rFonts w:ascii="Arial" w:hAnsi="Arial" w:cs="Arial"/>
          <w:bCs/>
          <w:sz w:val="22"/>
          <w:szCs w:val="22"/>
        </w:rPr>
        <w:t xml:space="preserve"> gmina Skąpe (nieruchomoś</w:t>
      </w:r>
      <w:r w:rsidR="00B963FC">
        <w:rPr>
          <w:rFonts w:ascii="Arial" w:hAnsi="Arial" w:cs="Arial"/>
          <w:bCs/>
          <w:sz w:val="22"/>
          <w:szCs w:val="22"/>
        </w:rPr>
        <w:t>ci</w:t>
      </w:r>
      <w:r w:rsidR="00AE2A67">
        <w:rPr>
          <w:rFonts w:ascii="Arial" w:hAnsi="Arial" w:cs="Arial"/>
          <w:bCs/>
          <w:sz w:val="22"/>
          <w:szCs w:val="22"/>
        </w:rPr>
        <w:t xml:space="preserve"> obciążon</w:t>
      </w:r>
      <w:r w:rsidR="00B963FC">
        <w:rPr>
          <w:rFonts w:ascii="Arial" w:hAnsi="Arial" w:cs="Arial"/>
          <w:bCs/>
          <w:sz w:val="22"/>
          <w:szCs w:val="22"/>
        </w:rPr>
        <w:t>e</w:t>
      </w:r>
      <w:r w:rsidR="00AE2A67">
        <w:rPr>
          <w:rFonts w:ascii="Arial" w:hAnsi="Arial" w:cs="Arial"/>
          <w:bCs/>
          <w:sz w:val="22"/>
          <w:szCs w:val="22"/>
        </w:rPr>
        <w:t>)</w:t>
      </w:r>
      <w:r w:rsidR="00597D90">
        <w:rPr>
          <w:rFonts w:ascii="Arial" w:hAnsi="Arial" w:cs="Arial"/>
          <w:bCs/>
          <w:sz w:val="22"/>
          <w:szCs w:val="22"/>
        </w:rPr>
        <w:t>, dla któr</w:t>
      </w:r>
      <w:r w:rsidR="00B963FC">
        <w:rPr>
          <w:rFonts w:ascii="Arial" w:hAnsi="Arial" w:cs="Arial"/>
          <w:bCs/>
          <w:sz w:val="22"/>
          <w:szCs w:val="22"/>
        </w:rPr>
        <w:t>ych</w:t>
      </w:r>
      <w:r w:rsidR="00597D90">
        <w:rPr>
          <w:rFonts w:ascii="Arial" w:hAnsi="Arial" w:cs="Arial"/>
          <w:bCs/>
          <w:sz w:val="22"/>
          <w:szCs w:val="22"/>
        </w:rPr>
        <w:t xml:space="preserve"> Sąd Rejonowy w Świebodzinie prowadzi KW nr ZG1S/</w:t>
      </w:r>
      <w:bookmarkStart w:id="0" w:name="_Hlk175900449"/>
      <w:r w:rsidR="00B963FC">
        <w:rPr>
          <w:rFonts w:ascii="Arial" w:hAnsi="Arial" w:cs="Arial"/>
          <w:bCs/>
          <w:sz w:val="22"/>
          <w:szCs w:val="22"/>
        </w:rPr>
        <w:t>00012606</w:t>
      </w:r>
      <w:bookmarkEnd w:id="0"/>
      <w:r w:rsidR="00B963FC">
        <w:rPr>
          <w:rFonts w:ascii="Arial" w:hAnsi="Arial" w:cs="Arial"/>
          <w:bCs/>
          <w:sz w:val="22"/>
          <w:szCs w:val="22"/>
        </w:rPr>
        <w:t>/4</w:t>
      </w:r>
      <w:r w:rsidR="00597D90">
        <w:rPr>
          <w:rFonts w:ascii="Arial" w:hAnsi="Arial" w:cs="Arial"/>
          <w:bCs/>
          <w:sz w:val="22"/>
          <w:szCs w:val="22"/>
        </w:rPr>
        <w:t>.</w:t>
      </w:r>
      <w:r w:rsidR="00AE2A67">
        <w:rPr>
          <w:rFonts w:ascii="Arial" w:hAnsi="Arial" w:cs="Arial"/>
          <w:bCs/>
          <w:sz w:val="22"/>
          <w:szCs w:val="22"/>
        </w:rPr>
        <w:t xml:space="preserve">  </w:t>
      </w:r>
    </w:p>
    <w:p w14:paraId="5CD07E3E" w14:textId="7E6C0034" w:rsidR="00AE2A67" w:rsidRDefault="00597D90" w:rsidP="007F332B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597D90">
        <w:rPr>
          <w:rFonts w:ascii="Arial" w:hAnsi="Arial" w:cs="Arial"/>
          <w:b/>
          <w:sz w:val="22"/>
          <w:szCs w:val="22"/>
        </w:rPr>
        <w:t xml:space="preserve">2. </w:t>
      </w:r>
      <w:r w:rsidR="00E66AF5" w:rsidRPr="00597D90">
        <w:rPr>
          <w:rFonts w:ascii="Arial" w:hAnsi="Arial" w:cs="Arial"/>
          <w:b/>
          <w:sz w:val="22"/>
          <w:szCs w:val="22"/>
        </w:rPr>
        <w:t xml:space="preserve"> </w:t>
      </w:r>
      <w:r w:rsidRPr="00597D90">
        <w:rPr>
          <w:rFonts w:ascii="Arial" w:hAnsi="Arial" w:cs="Arial"/>
          <w:bCs/>
          <w:sz w:val="22"/>
          <w:szCs w:val="22"/>
        </w:rPr>
        <w:t xml:space="preserve">Służebność </w:t>
      </w:r>
      <w:r>
        <w:rPr>
          <w:rFonts w:ascii="Arial" w:hAnsi="Arial" w:cs="Arial"/>
          <w:bCs/>
          <w:sz w:val="22"/>
          <w:szCs w:val="22"/>
        </w:rPr>
        <w:t>gruntow</w:t>
      </w:r>
      <w:r w:rsidR="00DD006F">
        <w:rPr>
          <w:rFonts w:ascii="Arial" w:hAnsi="Arial" w:cs="Arial"/>
          <w:bCs/>
          <w:sz w:val="22"/>
          <w:szCs w:val="22"/>
        </w:rPr>
        <w:t>ą</w:t>
      </w:r>
      <w:r>
        <w:rPr>
          <w:rFonts w:ascii="Arial" w:hAnsi="Arial" w:cs="Arial"/>
          <w:bCs/>
          <w:sz w:val="22"/>
          <w:szCs w:val="22"/>
        </w:rPr>
        <w:t xml:space="preserve"> ustanawia się na rzecz każdoczesnego właściciela lub użytkownika działki </w:t>
      </w:r>
      <w:r w:rsidR="00B963FC">
        <w:rPr>
          <w:rFonts w:ascii="Arial" w:hAnsi="Arial" w:cs="Arial"/>
          <w:bCs/>
          <w:sz w:val="22"/>
          <w:szCs w:val="22"/>
        </w:rPr>
        <w:t>1/5</w:t>
      </w:r>
      <w:r>
        <w:rPr>
          <w:rFonts w:ascii="Arial" w:hAnsi="Arial" w:cs="Arial"/>
          <w:bCs/>
          <w:sz w:val="22"/>
          <w:szCs w:val="22"/>
        </w:rPr>
        <w:t xml:space="preserve"> obręb </w:t>
      </w:r>
      <w:r w:rsidR="00B963FC">
        <w:rPr>
          <w:rFonts w:ascii="Arial" w:hAnsi="Arial" w:cs="Arial"/>
          <w:bCs/>
          <w:sz w:val="22"/>
          <w:szCs w:val="22"/>
        </w:rPr>
        <w:t>Przełazy</w:t>
      </w:r>
      <w:r w:rsidR="00790D09">
        <w:rPr>
          <w:rFonts w:ascii="Arial" w:hAnsi="Arial" w:cs="Arial"/>
          <w:bCs/>
          <w:sz w:val="22"/>
          <w:szCs w:val="22"/>
        </w:rPr>
        <w:t xml:space="preserve"> gmina Lubrza</w:t>
      </w:r>
      <w:r>
        <w:rPr>
          <w:rFonts w:ascii="Arial" w:hAnsi="Arial" w:cs="Arial"/>
          <w:bCs/>
          <w:sz w:val="22"/>
          <w:szCs w:val="22"/>
        </w:rPr>
        <w:t xml:space="preserve"> objętej KW nr ZG1S/000</w:t>
      </w:r>
      <w:r w:rsidR="00B963FC">
        <w:rPr>
          <w:rFonts w:ascii="Arial" w:hAnsi="Arial" w:cs="Arial"/>
          <w:bCs/>
          <w:sz w:val="22"/>
          <w:szCs w:val="22"/>
        </w:rPr>
        <w:t>48217</w:t>
      </w:r>
      <w:r>
        <w:rPr>
          <w:rFonts w:ascii="Arial" w:hAnsi="Arial" w:cs="Arial"/>
          <w:bCs/>
          <w:sz w:val="22"/>
          <w:szCs w:val="22"/>
        </w:rPr>
        <w:t>/</w:t>
      </w:r>
      <w:r w:rsidR="00B963FC">
        <w:rPr>
          <w:rFonts w:ascii="Arial" w:hAnsi="Arial" w:cs="Arial"/>
          <w:bCs/>
          <w:sz w:val="22"/>
          <w:szCs w:val="22"/>
        </w:rPr>
        <w:t>1</w:t>
      </w:r>
      <w:r w:rsidR="0072691B">
        <w:rPr>
          <w:rFonts w:ascii="Arial" w:hAnsi="Arial" w:cs="Arial"/>
          <w:bCs/>
          <w:sz w:val="22"/>
          <w:szCs w:val="22"/>
        </w:rPr>
        <w:t xml:space="preserve"> (nieruchomość władnąca)</w:t>
      </w:r>
      <w:r>
        <w:rPr>
          <w:rFonts w:ascii="Arial" w:hAnsi="Arial" w:cs="Arial"/>
          <w:bCs/>
          <w:sz w:val="22"/>
          <w:szCs w:val="22"/>
        </w:rPr>
        <w:t>.</w:t>
      </w:r>
    </w:p>
    <w:p w14:paraId="1D078359" w14:textId="43D079DC" w:rsidR="0072691B" w:rsidRPr="0072691B" w:rsidRDefault="0072691B" w:rsidP="007F332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2691B">
        <w:rPr>
          <w:rFonts w:ascii="Arial" w:hAnsi="Arial" w:cs="Arial"/>
          <w:b/>
          <w:sz w:val="22"/>
          <w:szCs w:val="22"/>
        </w:rPr>
        <w:t xml:space="preserve">3. </w:t>
      </w:r>
      <w:r w:rsidR="00DD006F">
        <w:rPr>
          <w:rFonts w:ascii="Arial" w:hAnsi="Arial" w:cs="Arial"/>
          <w:b/>
          <w:sz w:val="22"/>
          <w:szCs w:val="22"/>
        </w:rPr>
        <w:t xml:space="preserve"> </w:t>
      </w:r>
      <w:r w:rsidR="00DD006F" w:rsidRPr="00DD006F">
        <w:rPr>
          <w:rFonts w:ascii="Arial" w:hAnsi="Arial" w:cs="Arial"/>
          <w:bCs/>
          <w:sz w:val="22"/>
          <w:szCs w:val="22"/>
        </w:rPr>
        <w:t xml:space="preserve">Zakres ww. służebności został przedstawiony na załączniku nr 1 stanowiącym integralną część niniejszego </w:t>
      </w:r>
      <w:r w:rsidR="00DD006F">
        <w:rPr>
          <w:rFonts w:ascii="Arial" w:hAnsi="Arial" w:cs="Arial"/>
          <w:bCs/>
          <w:sz w:val="22"/>
          <w:szCs w:val="22"/>
        </w:rPr>
        <w:t>zarządzenia</w:t>
      </w:r>
      <w:r w:rsidR="00DD006F" w:rsidRPr="00DD006F">
        <w:rPr>
          <w:rFonts w:ascii="Arial" w:hAnsi="Arial" w:cs="Arial"/>
          <w:bCs/>
          <w:sz w:val="22"/>
          <w:szCs w:val="22"/>
        </w:rPr>
        <w:t>.</w:t>
      </w:r>
    </w:p>
    <w:p w14:paraId="6B98F29C" w14:textId="1960E181" w:rsidR="00597D90" w:rsidRPr="00597D90" w:rsidRDefault="00DA51AD" w:rsidP="00597D9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97D90">
        <w:rPr>
          <w:rFonts w:ascii="Arial" w:hAnsi="Arial" w:cs="Arial"/>
          <w:b/>
          <w:bCs/>
          <w:sz w:val="22"/>
          <w:szCs w:val="22"/>
        </w:rPr>
        <w:t>§ 2.</w:t>
      </w:r>
      <w:r w:rsidR="001578B1">
        <w:rPr>
          <w:rFonts w:ascii="Arial" w:hAnsi="Arial" w:cs="Arial"/>
          <w:b/>
          <w:bCs/>
          <w:sz w:val="22"/>
          <w:szCs w:val="22"/>
        </w:rPr>
        <w:t xml:space="preserve"> </w:t>
      </w:r>
      <w:r w:rsidR="00597D90">
        <w:rPr>
          <w:rFonts w:ascii="Arial" w:hAnsi="Arial" w:cs="Arial"/>
          <w:sz w:val="22"/>
          <w:szCs w:val="22"/>
        </w:rPr>
        <w:t>Jednorazowe wynagrodzenie za ustanowienie służebności gruntowej</w:t>
      </w:r>
      <w:r w:rsidR="00FB39C3">
        <w:rPr>
          <w:rFonts w:ascii="Arial" w:hAnsi="Arial" w:cs="Arial"/>
          <w:sz w:val="22"/>
          <w:szCs w:val="22"/>
        </w:rPr>
        <w:t xml:space="preserve"> zostało ustalone na kwotę</w:t>
      </w:r>
      <w:r w:rsidR="00597D90">
        <w:rPr>
          <w:rFonts w:ascii="Arial" w:hAnsi="Arial" w:cs="Arial"/>
          <w:sz w:val="22"/>
          <w:szCs w:val="22"/>
        </w:rPr>
        <w:t xml:space="preserve"> 1,00 zł netto + 23 % podatek VAT </w:t>
      </w:r>
      <w:r w:rsidR="00FB39C3">
        <w:rPr>
          <w:rFonts w:ascii="Arial" w:hAnsi="Arial" w:cs="Arial"/>
          <w:sz w:val="22"/>
          <w:szCs w:val="22"/>
        </w:rPr>
        <w:t>0,23</w:t>
      </w:r>
      <w:r w:rsidR="00597D90">
        <w:rPr>
          <w:rFonts w:ascii="Arial" w:hAnsi="Arial" w:cs="Arial"/>
          <w:sz w:val="22"/>
          <w:szCs w:val="22"/>
        </w:rPr>
        <w:t xml:space="preserve"> zł, co razem daje kwotę </w:t>
      </w:r>
      <w:r w:rsidR="00FB39C3">
        <w:rPr>
          <w:rFonts w:ascii="Arial" w:hAnsi="Arial" w:cs="Arial"/>
          <w:sz w:val="22"/>
          <w:szCs w:val="22"/>
        </w:rPr>
        <w:t>1,23</w:t>
      </w:r>
      <w:r w:rsidR="00597D90">
        <w:rPr>
          <w:rFonts w:ascii="Arial" w:hAnsi="Arial" w:cs="Arial"/>
          <w:sz w:val="22"/>
          <w:szCs w:val="22"/>
        </w:rPr>
        <w:t xml:space="preserve"> zł brutto (słownie:</w:t>
      </w:r>
      <w:r w:rsidR="00790D09">
        <w:rPr>
          <w:rFonts w:ascii="Arial" w:hAnsi="Arial" w:cs="Arial"/>
          <w:sz w:val="22"/>
          <w:szCs w:val="22"/>
        </w:rPr>
        <w:t xml:space="preserve"> </w:t>
      </w:r>
      <w:r w:rsidR="00790D09" w:rsidRPr="00252F72">
        <w:rPr>
          <w:rFonts w:ascii="Arial" w:hAnsi="Arial" w:cs="Arial"/>
          <w:sz w:val="22"/>
          <w:szCs w:val="22"/>
        </w:rPr>
        <w:t>jeden złoty 23</w:t>
      </w:r>
      <w:r w:rsidR="00252F72" w:rsidRPr="00252F72">
        <w:rPr>
          <w:rFonts w:ascii="Arial" w:hAnsi="Arial" w:cs="Arial"/>
          <w:sz w:val="22"/>
          <w:szCs w:val="22"/>
        </w:rPr>
        <w:t>/100</w:t>
      </w:r>
      <w:r w:rsidR="00597D90" w:rsidRPr="00252F72">
        <w:rPr>
          <w:rFonts w:ascii="Arial" w:hAnsi="Arial" w:cs="Arial"/>
          <w:sz w:val="22"/>
          <w:szCs w:val="22"/>
        </w:rPr>
        <w:t>)</w:t>
      </w:r>
      <w:r w:rsidR="0072691B" w:rsidRPr="00252F72">
        <w:rPr>
          <w:rFonts w:ascii="Arial" w:hAnsi="Arial" w:cs="Arial"/>
          <w:sz w:val="22"/>
          <w:szCs w:val="22"/>
        </w:rPr>
        <w:t>.</w:t>
      </w:r>
    </w:p>
    <w:p w14:paraId="15DC67C9" w14:textId="629A8382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5562B">
        <w:rPr>
          <w:rFonts w:ascii="Arial" w:hAnsi="Arial" w:cs="Arial"/>
          <w:b/>
          <w:sz w:val="22"/>
          <w:szCs w:val="22"/>
        </w:rPr>
        <w:t xml:space="preserve"> </w:t>
      </w:r>
      <w:r w:rsidR="00627C85">
        <w:rPr>
          <w:rFonts w:ascii="Arial" w:hAnsi="Arial" w:cs="Arial"/>
          <w:b/>
          <w:sz w:val="22"/>
          <w:szCs w:val="22"/>
        </w:rPr>
        <w:t>3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</w:t>
      </w:r>
      <w:r w:rsidR="007F332B">
        <w:rPr>
          <w:rFonts w:ascii="Arial" w:hAnsi="Arial" w:cs="Arial"/>
          <w:sz w:val="22"/>
          <w:szCs w:val="22"/>
        </w:rPr>
        <w:t>nieruchomościami.</w:t>
      </w:r>
    </w:p>
    <w:p w14:paraId="43865805" w14:textId="7FBE7F76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627C85">
        <w:rPr>
          <w:rFonts w:ascii="Arial" w:hAnsi="Arial" w:cs="Arial"/>
          <w:b/>
          <w:sz w:val="22"/>
          <w:szCs w:val="22"/>
        </w:rPr>
        <w:t>4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7F332B">
      <w:pPr>
        <w:spacing w:line="360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Default="00E152D2" w:rsidP="001A2A8A">
      <w:pPr>
        <w:spacing w:line="276" w:lineRule="auto"/>
        <w:rPr>
          <w:rFonts w:ascii="Arial" w:hAnsi="Arial" w:cs="Arial"/>
        </w:rPr>
      </w:pPr>
    </w:p>
    <w:p w14:paraId="46FEFBF4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14B850B4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64989A4D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1F1FC883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60B20ABA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58C00ED9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23EFE28D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6F3DEB1B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580407CA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2DDEFC2F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08906A2A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30D2D92F" w14:textId="77777777" w:rsidR="00252F72" w:rsidRDefault="00252F72" w:rsidP="001A2A8A">
      <w:pPr>
        <w:spacing w:line="276" w:lineRule="auto"/>
        <w:rPr>
          <w:rFonts w:ascii="Arial" w:hAnsi="Arial" w:cs="Arial"/>
        </w:rPr>
      </w:pPr>
    </w:p>
    <w:p w14:paraId="1BE611B8" w14:textId="77777777" w:rsidR="00252F72" w:rsidRPr="00A110E4" w:rsidRDefault="00252F72" w:rsidP="00252F72">
      <w:pPr>
        <w:jc w:val="right"/>
        <w:rPr>
          <w:rFonts w:ascii="Arial Narrow" w:hAnsi="Arial Narrow" w:cs="Arial"/>
        </w:rPr>
      </w:pPr>
      <w:r w:rsidRPr="00A110E4">
        <w:rPr>
          <w:rFonts w:ascii="Arial Narrow" w:hAnsi="Arial Narrow" w:cs="Arial"/>
        </w:rPr>
        <w:lastRenderedPageBreak/>
        <w:t xml:space="preserve">Załącznik </w:t>
      </w:r>
    </w:p>
    <w:p w14:paraId="64427378" w14:textId="44EB976B" w:rsidR="00252F72" w:rsidRPr="00A110E4" w:rsidRDefault="00252F72" w:rsidP="00252F72">
      <w:pPr>
        <w:jc w:val="right"/>
        <w:rPr>
          <w:rFonts w:ascii="Arial Narrow" w:hAnsi="Arial Narrow" w:cs="Arial"/>
        </w:rPr>
      </w:pPr>
      <w:r w:rsidRPr="00A110E4">
        <w:rPr>
          <w:rFonts w:ascii="Arial Narrow" w:hAnsi="Arial Narrow" w:cs="Arial"/>
        </w:rPr>
        <w:t xml:space="preserve">do </w:t>
      </w:r>
      <w:r>
        <w:rPr>
          <w:rFonts w:ascii="Arial Narrow" w:hAnsi="Arial Narrow" w:cs="Arial"/>
        </w:rPr>
        <w:t xml:space="preserve">Zarządzenia Wójta </w:t>
      </w:r>
    </w:p>
    <w:p w14:paraId="1DDF760A" w14:textId="3B9A0009" w:rsidR="00252F72" w:rsidRPr="00C7463B" w:rsidRDefault="00252F72" w:rsidP="00C7463B">
      <w:pPr>
        <w:ind w:left="7080"/>
        <w:jc w:val="right"/>
        <w:rPr>
          <w:rFonts w:ascii="Arial Narrow" w:hAnsi="Arial Narrow" w:cs="Arial"/>
        </w:rPr>
      </w:pPr>
      <w:r>
        <w:rPr>
          <w:rFonts w:ascii="Arial Narrow" w:hAnsi="Arial Narrow" w:cs="Arial"/>
        </w:rPr>
        <w:t>nr</w:t>
      </w:r>
      <w:r w:rsidR="00DA3510">
        <w:rPr>
          <w:rFonts w:ascii="Arial Narrow" w:hAnsi="Arial Narrow" w:cs="Arial"/>
        </w:rPr>
        <w:t xml:space="preserve"> 105/2024</w:t>
      </w:r>
      <w:r>
        <w:rPr>
          <w:rFonts w:ascii="Arial Narrow" w:hAnsi="Arial Narrow" w:cs="Arial"/>
        </w:rPr>
        <w:t xml:space="preserve"> </w:t>
      </w:r>
      <w:r w:rsidRPr="00A110E4">
        <w:rPr>
          <w:rFonts w:ascii="Arial Narrow" w:hAnsi="Arial Narrow" w:cs="Arial"/>
        </w:rPr>
        <w:t>z dnia</w:t>
      </w:r>
      <w:r>
        <w:rPr>
          <w:rFonts w:ascii="Arial Narrow" w:hAnsi="Arial Narrow" w:cs="Arial"/>
        </w:rPr>
        <w:t xml:space="preserve"> </w:t>
      </w:r>
      <w:r w:rsidR="00C7463B">
        <w:rPr>
          <w:rFonts w:ascii="Arial Narrow" w:hAnsi="Arial Narrow" w:cs="Arial"/>
        </w:rPr>
        <w:t>10</w:t>
      </w:r>
      <w:r>
        <w:rPr>
          <w:rFonts w:ascii="Arial Narrow" w:hAnsi="Arial Narrow" w:cs="Arial"/>
        </w:rPr>
        <w:t>.09.</w:t>
      </w:r>
      <w:r w:rsidRPr="00A110E4">
        <w:rPr>
          <w:rFonts w:ascii="Arial Narrow" w:hAnsi="Arial Narrow" w:cs="Arial"/>
        </w:rPr>
        <w:t>2024</w:t>
      </w:r>
      <w:r>
        <w:rPr>
          <w:rFonts w:ascii="Arial" w:hAnsi="Arial" w:cs="Arial"/>
        </w:rPr>
        <w:t xml:space="preserve"> r.</w:t>
      </w:r>
    </w:p>
    <w:p w14:paraId="4C1736C6" w14:textId="77777777" w:rsidR="00252F72" w:rsidRDefault="00252F72" w:rsidP="00252F72">
      <w:pPr>
        <w:spacing w:line="276" w:lineRule="auto"/>
        <w:jc w:val="right"/>
        <w:rPr>
          <w:rFonts w:ascii="Arial" w:hAnsi="Arial" w:cs="Arial"/>
        </w:rPr>
      </w:pPr>
    </w:p>
    <w:p w14:paraId="4AE9B7D0" w14:textId="77777777" w:rsidR="00F9575E" w:rsidRDefault="00F9575E" w:rsidP="00252F72">
      <w:pPr>
        <w:spacing w:line="276" w:lineRule="auto"/>
        <w:jc w:val="right"/>
        <w:rPr>
          <w:rFonts w:ascii="Arial" w:hAnsi="Arial" w:cs="Arial"/>
        </w:rPr>
      </w:pPr>
    </w:p>
    <w:p w14:paraId="681AD09B" w14:textId="0FD0B449" w:rsidR="00F9575E" w:rsidRPr="00A947E9" w:rsidRDefault="00F9575E" w:rsidP="00252F72">
      <w:pPr>
        <w:spacing w:line="276" w:lineRule="auto"/>
        <w:jc w:val="righ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A117CE" wp14:editId="03515B1E">
            <wp:extent cx="5259213" cy="3789045"/>
            <wp:effectExtent l="0" t="0" r="0" b="0"/>
            <wp:docPr id="11128377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837798" name="Obraz 111283779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2906" cy="3791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575E" w:rsidRPr="00A947E9" w:rsidSect="00540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F5"/>
    <w:rsid w:val="00031473"/>
    <w:rsid w:val="000527B6"/>
    <w:rsid w:val="00061616"/>
    <w:rsid w:val="001121ED"/>
    <w:rsid w:val="00127D64"/>
    <w:rsid w:val="001329BB"/>
    <w:rsid w:val="00141AD7"/>
    <w:rsid w:val="001578B1"/>
    <w:rsid w:val="001A2A8A"/>
    <w:rsid w:val="00233B8F"/>
    <w:rsid w:val="0024131C"/>
    <w:rsid w:val="00252F72"/>
    <w:rsid w:val="0027520E"/>
    <w:rsid w:val="002A0101"/>
    <w:rsid w:val="002A6E70"/>
    <w:rsid w:val="002C2AC8"/>
    <w:rsid w:val="003415A9"/>
    <w:rsid w:val="003427C8"/>
    <w:rsid w:val="00343259"/>
    <w:rsid w:val="0039344A"/>
    <w:rsid w:val="003E7CF6"/>
    <w:rsid w:val="004042E1"/>
    <w:rsid w:val="004057E9"/>
    <w:rsid w:val="004248CF"/>
    <w:rsid w:val="00426CC1"/>
    <w:rsid w:val="004451EB"/>
    <w:rsid w:val="00450C5A"/>
    <w:rsid w:val="00454E0D"/>
    <w:rsid w:val="004831D8"/>
    <w:rsid w:val="00491FC5"/>
    <w:rsid w:val="004D6F59"/>
    <w:rsid w:val="004E6238"/>
    <w:rsid w:val="004F5618"/>
    <w:rsid w:val="005177DE"/>
    <w:rsid w:val="0052688E"/>
    <w:rsid w:val="0054080D"/>
    <w:rsid w:val="00584A64"/>
    <w:rsid w:val="00597D90"/>
    <w:rsid w:val="005A0255"/>
    <w:rsid w:val="00625C03"/>
    <w:rsid w:val="00627C85"/>
    <w:rsid w:val="006555B6"/>
    <w:rsid w:val="00665ADE"/>
    <w:rsid w:val="006D52A2"/>
    <w:rsid w:val="006F6D11"/>
    <w:rsid w:val="0072691B"/>
    <w:rsid w:val="00770FE1"/>
    <w:rsid w:val="00790D09"/>
    <w:rsid w:val="007A579B"/>
    <w:rsid w:val="007C3C8C"/>
    <w:rsid w:val="007E4594"/>
    <w:rsid w:val="007F332B"/>
    <w:rsid w:val="007F3D80"/>
    <w:rsid w:val="00812972"/>
    <w:rsid w:val="008937B2"/>
    <w:rsid w:val="008A61E4"/>
    <w:rsid w:val="008C221E"/>
    <w:rsid w:val="008C7100"/>
    <w:rsid w:val="009405DA"/>
    <w:rsid w:val="00940924"/>
    <w:rsid w:val="00953D20"/>
    <w:rsid w:val="0095562B"/>
    <w:rsid w:val="00975CEB"/>
    <w:rsid w:val="009A700A"/>
    <w:rsid w:val="00A947E9"/>
    <w:rsid w:val="00AE2A67"/>
    <w:rsid w:val="00B51C15"/>
    <w:rsid w:val="00B6172A"/>
    <w:rsid w:val="00B62BF3"/>
    <w:rsid w:val="00B963FC"/>
    <w:rsid w:val="00BC4829"/>
    <w:rsid w:val="00BD31C6"/>
    <w:rsid w:val="00BE0313"/>
    <w:rsid w:val="00BF2A4B"/>
    <w:rsid w:val="00BF3186"/>
    <w:rsid w:val="00C2183F"/>
    <w:rsid w:val="00C40EC1"/>
    <w:rsid w:val="00C54DE3"/>
    <w:rsid w:val="00C67470"/>
    <w:rsid w:val="00C7463B"/>
    <w:rsid w:val="00C76ED6"/>
    <w:rsid w:val="00C87528"/>
    <w:rsid w:val="00CB71CF"/>
    <w:rsid w:val="00CC70A9"/>
    <w:rsid w:val="00D52866"/>
    <w:rsid w:val="00D6706E"/>
    <w:rsid w:val="00D674A6"/>
    <w:rsid w:val="00D80495"/>
    <w:rsid w:val="00DA3510"/>
    <w:rsid w:val="00DA51AD"/>
    <w:rsid w:val="00DC630D"/>
    <w:rsid w:val="00DD006F"/>
    <w:rsid w:val="00E053BD"/>
    <w:rsid w:val="00E152D2"/>
    <w:rsid w:val="00E316C4"/>
    <w:rsid w:val="00E51588"/>
    <w:rsid w:val="00E66AF5"/>
    <w:rsid w:val="00E8333F"/>
    <w:rsid w:val="00EA04AE"/>
    <w:rsid w:val="00F05754"/>
    <w:rsid w:val="00F2377F"/>
    <w:rsid w:val="00F93A5E"/>
    <w:rsid w:val="00F9575E"/>
    <w:rsid w:val="00FB39C3"/>
    <w:rsid w:val="00FB41C7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61B78FDD-6D02-4CDA-9784-18740298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B39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39C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FB39C3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39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39C3"/>
    <w:rPr>
      <w:rFonts w:ascii="Times New Roman" w:eastAsia="Calibri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Joanna.Lesna-Kus</dc:creator>
  <cp:keywords/>
  <dc:description/>
  <cp:lastModifiedBy>Alicja Hoppen-Anyszko</cp:lastModifiedBy>
  <cp:revision>2</cp:revision>
  <cp:lastPrinted>2024-09-10T07:20:00Z</cp:lastPrinted>
  <dcterms:created xsi:type="dcterms:W3CDTF">2024-09-10T11:22:00Z</dcterms:created>
  <dcterms:modified xsi:type="dcterms:W3CDTF">2024-09-10T11:22:00Z</dcterms:modified>
</cp:coreProperties>
</file>