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DBBAB" w14:textId="77777777" w:rsidR="005A0944" w:rsidRPr="005004E2" w:rsidRDefault="005A0944" w:rsidP="005A0944">
      <w:pPr>
        <w:jc w:val="center"/>
        <w:rPr>
          <w:rFonts w:cstheme="minorHAnsi"/>
          <w:b/>
          <w:bCs/>
          <w:i/>
          <w:iCs/>
          <w:sz w:val="28"/>
          <w:szCs w:val="28"/>
        </w:rPr>
      </w:pPr>
      <w:r w:rsidRPr="005004E2">
        <w:rPr>
          <w:rFonts w:cstheme="minorHAnsi"/>
          <w:b/>
          <w:bCs/>
          <w:i/>
          <w:iCs/>
          <w:sz w:val="28"/>
          <w:szCs w:val="28"/>
        </w:rPr>
        <w:t>Przedmiotowe zasady oceniania z edukacji dla bezpieczeństwa</w:t>
      </w:r>
    </w:p>
    <w:p w14:paraId="15D58955" w14:textId="77777777" w:rsidR="005A0944" w:rsidRPr="005004E2" w:rsidRDefault="005A0944" w:rsidP="005A0944">
      <w:pPr>
        <w:jc w:val="center"/>
        <w:rPr>
          <w:rFonts w:cstheme="minorHAnsi"/>
          <w:b/>
          <w:bCs/>
          <w:i/>
          <w:iCs/>
          <w:sz w:val="28"/>
          <w:szCs w:val="28"/>
        </w:rPr>
      </w:pPr>
      <w:r w:rsidRPr="005004E2">
        <w:rPr>
          <w:rFonts w:cstheme="minorHAnsi"/>
          <w:b/>
          <w:bCs/>
          <w:i/>
          <w:iCs/>
          <w:sz w:val="28"/>
          <w:szCs w:val="28"/>
        </w:rPr>
        <w:t>dla uczniów klasy VIII w Szkole Podstawowej</w:t>
      </w:r>
      <w:r w:rsidR="00EE4E83">
        <w:rPr>
          <w:rFonts w:cstheme="minorHAnsi"/>
          <w:b/>
          <w:bCs/>
          <w:i/>
          <w:iCs/>
          <w:sz w:val="28"/>
          <w:szCs w:val="28"/>
        </w:rPr>
        <w:t xml:space="preserve"> im. Orła Białego</w:t>
      </w:r>
      <w:r w:rsidRPr="005004E2">
        <w:rPr>
          <w:rFonts w:cstheme="minorHAnsi"/>
          <w:b/>
          <w:bCs/>
          <w:i/>
          <w:iCs/>
          <w:sz w:val="28"/>
          <w:szCs w:val="28"/>
        </w:rPr>
        <w:t xml:space="preserve"> w Lutomiersku</w:t>
      </w:r>
    </w:p>
    <w:p w14:paraId="3C023F3F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</w:p>
    <w:p w14:paraId="3D4124A9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80522">
        <w:rPr>
          <w:rFonts w:cstheme="minorHAnsi"/>
          <w:b/>
          <w:bCs/>
          <w:i/>
          <w:iCs/>
          <w:sz w:val="24"/>
          <w:szCs w:val="24"/>
        </w:rPr>
        <w:t>I. Sprawdzanie osiągnięć uczniów</w:t>
      </w:r>
      <w:r w:rsidRPr="005004E2">
        <w:rPr>
          <w:rFonts w:cstheme="minorHAnsi"/>
          <w:sz w:val="24"/>
          <w:szCs w:val="24"/>
        </w:rPr>
        <w:t>.</w:t>
      </w:r>
    </w:p>
    <w:p w14:paraId="072839E5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1. Do form sprawdzania osiągnięć uczniów należą:</w:t>
      </w:r>
    </w:p>
    <w:p w14:paraId="2D41B925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 xml:space="preserve">a) sprawdziany z określonego materiału, poprzedzone powtórzeniem i zapisane w dzienniku </w:t>
      </w:r>
      <w:proofErr w:type="spellStart"/>
      <w:r w:rsidRPr="005004E2">
        <w:rPr>
          <w:rFonts w:cstheme="minorHAnsi"/>
          <w:sz w:val="24"/>
          <w:szCs w:val="24"/>
        </w:rPr>
        <w:t>Librus</w:t>
      </w:r>
      <w:proofErr w:type="spellEnd"/>
      <w:r w:rsidRPr="005004E2">
        <w:rPr>
          <w:rFonts w:cstheme="minorHAnsi"/>
          <w:sz w:val="24"/>
          <w:szCs w:val="24"/>
        </w:rPr>
        <w:t xml:space="preserve"> z tygodniowym wyprzedzeniem</w:t>
      </w:r>
      <w:r w:rsidR="00580522">
        <w:rPr>
          <w:rFonts w:cstheme="minorHAnsi"/>
          <w:sz w:val="24"/>
          <w:szCs w:val="24"/>
        </w:rPr>
        <w:t>,</w:t>
      </w:r>
    </w:p>
    <w:p w14:paraId="4D6887B3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b) kartkówka obejmująca 1-3 tematy lekcyjne, która nie musi być zapowiedziana</w:t>
      </w:r>
      <w:r w:rsidR="00580522">
        <w:rPr>
          <w:rFonts w:cstheme="minorHAnsi"/>
          <w:sz w:val="24"/>
          <w:szCs w:val="24"/>
        </w:rPr>
        <w:t>,</w:t>
      </w:r>
    </w:p>
    <w:p w14:paraId="065E4286" w14:textId="0F3005D5" w:rsidR="005A0944" w:rsidRPr="005004E2" w:rsidRDefault="00F3431F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</w:t>
      </w:r>
      <w:r w:rsidR="005A0944" w:rsidRPr="005004E2">
        <w:rPr>
          <w:rFonts w:cstheme="minorHAnsi"/>
          <w:sz w:val="24"/>
          <w:szCs w:val="24"/>
        </w:rPr>
        <w:t>) odpowiedzi ustne</w:t>
      </w:r>
      <w:r w:rsidR="00580522">
        <w:rPr>
          <w:rFonts w:cstheme="minorHAnsi"/>
          <w:sz w:val="24"/>
          <w:szCs w:val="24"/>
        </w:rPr>
        <w:t>,</w:t>
      </w:r>
    </w:p>
    <w:p w14:paraId="692ACCB8" w14:textId="078F95BA" w:rsidR="005A0944" w:rsidRPr="005004E2" w:rsidRDefault="009E27ED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5A0944" w:rsidRPr="005004E2">
        <w:rPr>
          <w:rFonts w:cstheme="minorHAnsi"/>
          <w:sz w:val="24"/>
          <w:szCs w:val="24"/>
        </w:rPr>
        <w:t>) udział w lekcji</w:t>
      </w:r>
      <w:r w:rsidR="00267EE5">
        <w:rPr>
          <w:rFonts w:cstheme="minorHAnsi"/>
          <w:sz w:val="24"/>
          <w:szCs w:val="24"/>
        </w:rPr>
        <w:t xml:space="preserve"> ( aktywność)</w:t>
      </w:r>
      <w:r w:rsidR="005A0944" w:rsidRPr="005004E2">
        <w:rPr>
          <w:rFonts w:cstheme="minorHAnsi"/>
          <w:sz w:val="24"/>
          <w:szCs w:val="24"/>
        </w:rPr>
        <w:t>, częste zgłaszanie się</w:t>
      </w:r>
      <w:r w:rsidR="00267EE5">
        <w:rPr>
          <w:rFonts w:cstheme="minorHAnsi"/>
          <w:sz w:val="24"/>
          <w:szCs w:val="24"/>
        </w:rPr>
        <w:t>.</w:t>
      </w:r>
      <w:r w:rsidR="005A0944" w:rsidRPr="005004E2">
        <w:rPr>
          <w:rFonts w:cstheme="minorHAnsi"/>
          <w:sz w:val="24"/>
          <w:szCs w:val="24"/>
        </w:rPr>
        <w:t xml:space="preserve"> </w:t>
      </w:r>
      <w:r w:rsidR="00267EE5">
        <w:rPr>
          <w:rFonts w:cstheme="minorHAnsi"/>
          <w:sz w:val="24"/>
          <w:szCs w:val="24"/>
        </w:rPr>
        <w:t>B</w:t>
      </w:r>
      <w:r w:rsidR="005A0944" w:rsidRPr="005004E2">
        <w:rPr>
          <w:rFonts w:cstheme="minorHAnsi"/>
          <w:sz w:val="24"/>
          <w:szCs w:val="24"/>
        </w:rPr>
        <w:t>rak pracy na lekcji może być oceniony minusem</w:t>
      </w:r>
      <w:r w:rsidR="00267EE5">
        <w:rPr>
          <w:rFonts w:cstheme="minorHAnsi"/>
          <w:sz w:val="24"/>
          <w:szCs w:val="24"/>
        </w:rPr>
        <w:t>,</w:t>
      </w:r>
    </w:p>
    <w:p w14:paraId="29FC97F8" w14:textId="19B44989" w:rsidR="005A0944" w:rsidRPr="005004E2" w:rsidRDefault="009E27ED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</w:t>
      </w:r>
      <w:r w:rsidR="005A0944" w:rsidRPr="005004E2">
        <w:rPr>
          <w:rFonts w:cstheme="minorHAnsi"/>
          <w:sz w:val="24"/>
          <w:szCs w:val="24"/>
        </w:rPr>
        <w:t>) udział w konkursach</w:t>
      </w:r>
      <w:r w:rsidR="0031725A">
        <w:rPr>
          <w:rFonts w:cstheme="minorHAnsi"/>
          <w:sz w:val="24"/>
          <w:szCs w:val="24"/>
        </w:rPr>
        <w:t xml:space="preserve"> (np.; Turniej Wiedzy Pożarniczej, BRD itp.)</w:t>
      </w:r>
      <w:r w:rsidR="00580522">
        <w:rPr>
          <w:rFonts w:cstheme="minorHAnsi"/>
          <w:sz w:val="24"/>
          <w:szCs w:val="24"/>
        </w:rPr>
        <w:t>,</w:t>
      </w:r>
    </w:p>
    <w:p w14:paraId="5A5ED8DD" w14:textId="259EF413" w:rsidR="005A0944" w:rsidRPr="005004E2" w:rsidRDefault="009E27ED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</w:t>
      </w:r>
      <w:r w:rsidR="005A0944" w:rsidRPr="005004E2">
        <w:rPr>
          <w:rFonts w:cstheme="minorHAnsi"/>
          <w:sz w:val="24"/>
          <w:szCs w:val="24"/>
        </w:rPr>
        <w:t>) dodatkowe aktywność np. przygotowywanie pomocy dydaktycznych</w:t>
      </w:r>
      <w:r w:rsidR="00580522">
        <w:rPr>
          <w:rFonts w:cstheme="minorHAnsi"/>
          <w:sz w:val="24"/>
          <w:szCs w:val="24"/>
        </w:rPr>
        <w:t xml:space="preserve"> itp. .</w:t>
      </w:r>
    </w:p>
    <w:p w14:paraId="03B272FA" w14:textId="74748125" w:rsidR="005A0944" w:rsidRPr="005004E2" w:rsidRDefault="00580522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5A0944" w:rsidRPr="005004E2">
        <w:rPr>
          <w:rFonts w:cstheme="minorHAnsi"/>
          <w:sz w:val="24"/>
          <w:szCs w:val="24"/>
        </w:rPr>
        <w:t>. Prace klasowe, odpowiedzi ustne są obowiązkowe.</w:t>
      </w:r>
    </w:p>
    <w:p w14:paraId="6FF18861" w14:textId="77777777" w:rsidR="005A0944" w:rsidRPr="005004E2" w:rsidRDefault="00580522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5A0944" w:rsidRPr="005004E2">
        <w:rPr>
          <w:rFonts w:cstheme="minorHAnsi"/>
          <w:sz w:val="24"/>
          <w:szCs w:val="24"/>
        </w:rPr>
        <w:t>. Uczeń nieobecny na sprawdzianie ma obowiązek nadrobić zaległości w terminie ustalonym</w:t>
      </w:r>
    </w:p>
    <w:p w14:paraId="2009EDD9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z nauczycielem, nie później niż 2 tygodnie od oddania prac.</w:t>
      </w:r>
    </w:p>
    <w:p w14:paraId="37F65402" w14:textId="77777777" w:rsidR="005A0944" w:rsidRPr="005004E2" w:rsidRDefault="00580522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5A0944" w:rsidRPr="005004E2">
        <w:rPr>
          <w:rFonts w:cstheme="minorHAnsi"/>
          <w:sz w:val="24"/>
          <w:szCs w:val="24"/>
        </w:rPr>
        <w:t>. Uczeń ma prawo do dwóch nieprzygotowań (</w:t>
      </w:r>
      <w:proofErr w:type="spellStart"/>
      <w:r w:rsidR="005A0944" w:rsidRPr="005004E2">
        <w:rPr>
          <w:rFonts w:cstheme="minorHAnsi"/>
          <w:sz w:val="24"/>
          <w:szCs w:val="24"/>
        </w:rPr>
        <w:t>np</w:t>
      </w:r>
      <w:proofErr w:type="spellEnd"/>
      <w:r w:rsidR="005A0944" w:rsidRPr="005004E2">
        <w:rPr>
          <w:rFonts w:cstheme="minorHAnsi"/>
          <w:sz w:val="24"/>
          <w:szCs w:val="24"/>
        </w:rPr>
        <w:t>) do lekcji w ciągu semestru, zgłoszonych</w:t>
      </w:r>
    </w:p>
    <w:p w14:paraId="000190B8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przed rozpoczęciem zajęć. Poprzez nieprzygotowanie rozumie się: brak zeszytu, podręcznika,</w:t>
      </w:r>
    </w:p>
    <w:p w14:paraId="57199AF7" w14:textId="2FCC206A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nieprzygotowanie do odpowiedzi ustnej</w:t>
      </w:r>
      <w:r w:rsidR="00F3431F">
        <w:rPr>
          <w:rFonts w:cstheme="minorHAnsi"/>
          <w:sz w:val="24"/>
          <w:szCs w:val="24"/>
        </w:rPr>
        <w:t xml:space="preserve"> </w:t>
      </w:r>
      <w:r w:rsidRPr="005004E2">
        <w:rPr>
          <w:rFonts w:cstheme="minorHAnsi"/>
          <w:sz w:val="24"/>
          <w:szCs w:val="24"/>
        </w:rPr>
        <w:t>.</w:t>
      </w:r>
    </w:p>
    <w:p w14:paraId="0C5AD173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 xml:space="preserve">5. </w:t>
      </w:r>
      <w:r w:rsidR="006643D7">
        <w:rPr>
          <w:rFonts w:cstheme="minorHAnsi"/>
          <w:sz w:val="24"/>
          <w:szCs w:val="24"/>
        </w:rPr>
        <w:t xml:space="preserve"> Aktywność na zajęciach oceniana jest znakiem </w:t>
      </w:r>
      <w:r w:rsidR="006643D7" w:rsidRPr="001C6A83">
        <w:rPr>
          <w:rFonts w:cstheme="minorHAnsi"/>
          <w:b/>
          <w:bCs/>
          <w:sz w:val="24"/>
          <w:szCs w:val="24"/>
        </w:rPr>
        <w:t>+</w:t>
      </w:r>
      <w:r w:rsidR="006643D7">
        <w:rPr>
          <w:rFonts w:cstheme="minorHAnsi"/>
          <w:sz w:val="24"/>
          <w:szCs w:val="24"/>
        </w:rPr>
        <w:t xml:space="preserve"> lub </w:t>
      </w:r>
      <w:r w:rsidR="006643D7" w:rsidRPr="001C6A83">
        <w:rPr>
          <w:rFonts w:cstheme="minorHAnsi"/>
          <w:b/>
          <w:bCs/>
          <w:sz w:val="24"/>
          <w:szCs w:val="24"/>
        </w:rPr>
        <w:t>-</w:t>
      </w:r>
      <w:r w:rsidR="001C6A83">
        <w:rPr>
          <w:rFonts w:cstheme="minorHAnsi"/>
          <w:b/>
          <w:bCs/>
          <w:sz w:val="24"/>
          <w:szCs w:val="24"/>
        </w:rPr>
        <w:t xml:space="preserve"> </w:t>
      </w:r>
      <w:r w:rsidR="006643D7">
        <w:rPr>
          <w:rFonts w:cstheme="minorHAnsi"/>
          <w:sz w:val="24"/>
          <w:szCs w:val="24"/>
        </w:rPr>
        <w:t xml:space="preserve">. </w:t>
      </w:r>
      <w:r w:rsidR="001C6A83">
        <w:rPr>
          <w:rFonts w:cstheme="minorHAnsi"/>
          <w:sz w:val="24"/>
          <w:szCs w:val="24"/>
        </w:rPr>
        <w:t xml:space="preserve"> </w:t>
      </w:r>
      <w:r w:rsidRPr="005004E2">
        <w:rPr>
          <w:rFonts w:cstheme="minorHAnsi"/>
          <w:sz w:val="24"/>
          <w:szCs w:val="24"/>
        </w:rPr>
        <w:t>Za trzy plusy uczeń dostaje ocenę bardzo dobrą.</w:t>
      </w:r>
      <w:r w:rsidR="006643D7">
        <w:rPr>
          <w:rFonts w:cstheme="minorHAnsi"/>
          <w:sz w:val="24"/>
          <w:szCs w:val="24"/>
        </w:rPr>
        <w:t xml:space="preserve"> </w:t>
      </w:r>
      <w:r w:rsidRPr="005004E2">
        <w:rPr>
          <w:rFonts w:cstheme="minorHAnsi"/>
          <w:sz w:val="24"/>
          <w:szCs w:val="24"/>
        </w:rPr>
        <w:t>Za trzy minusy uczeń dostaje ocenę niedostateczną.</w:t>
      </w:r>
    </w:p>
    <w:p w14:paraId="1321D058" w14:textId="77777777" w:rsidR="005A0944" w:rsidRPr="00A16AAC" w:rsidRDefault="00A16AAC" w:rsidP="005A0944">
      <w:pPr>
        <w:rPr>
          <w:rFonts w:cstheme="minorHAnsi"/>
          <w:b/>
          <w:bCs/>
          <w:i/>
          <w:iCs/>
          <w:sz w:val="24"/>
          <w:szCs w:val="24"/>
        </w:rPr>
      </w:pPr>
      <w:r w:rsidRPr="00A16AAC">
        <w:rPr>
          <w:rFonts w:cstheme="minorHAnsi"/>
          <w:b/>
          <w:bCs/>
          <w:i/>
          <w:iCs/>
          <w:sz w:val="24"/>
          <w:szCs w:val="24"/>
        </w:rPr>
        <w:t>II</w:t>
      </w:r>
      <w:r w:rsidR="005A0944" w:rsidRPr="00A16AAC">
        <w:rPr>
          <w:rFonts w:cstheme="minorHAnsi"/>
          <w:b/>
          <w:bCs/>
          <w:i/>
          <w:iCs/>
          <w:sz w:val="24"/>
          <w:szCs w:val="24"/>
        </w:rPr>
        <w:t>. Przelicznik procentowy dotyczący sprawdzianów oraz kartkówek:</w:t>
      </w:r>
    </w:p>
    <w:p w14:paraId="13426FDA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• 0 – 29% - niedostateczny</w:t>
      </w:r>
    </w:p>
    <w:p w14:paraId="76C9B44A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• 30% – 49%- dopuszczający</w:t>
      </w:r>
    </w:p>
    <w:p w14:paraId="331680A2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 xml:space="preserve">• 50% – </w:t>
      </w:r>
      <w:r w:rsidR="004622EB">
        <w:rPr>
          <w:rFonts w:cstheme="minorHAnsi"/>
          <w:sz w:val="24"/>
          <w:szCs w:val="24"/>
        </w:rPr>
        <w:t xml:space="preserve">69 </w:t>
      </w:r>
      <w:r w:rsidRPr="005004E2">
        <w:rPr>
          <w:rFonts w:cstheme="minorHAnsi"/>
          <w:sz w:val="24"/>
          <w:szCs w:val="24"/>
        </w:rPr>
        <w:t>% - dostateczny</w:t>
      </w:r>
    </w:p>
    <w:p w14:paraId="0151832C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• 7</w:t>
      </w:r>
      <w:r w:rsidR="004622EB">
        <w:rPr>
          <w:rFonts w:cstheme="minorHAnsi"/>
          <w:sz w:val="24"/>
          <w:szCs w:val="24"/>
        </w:rPr>
        <w:t>0</w:t>
      </w:r>
      <w:r w:rsidRPr="005004E2">
        <w:rPr>
          <w:rFonts w:cstheme="minorHAnsi"/>
          <w:sz w:val="24"/>
          <w:szCs w:val="24"/>
        </w:rPr>
        <w:t>% – 89% - dobry</w:t>
      </w:r>
    </w:p>
    <w:p w14:paraId="2F21EAEE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• 90% – 9</w:t>
      </w:r>
      <w:r w:rsidR="004622EB">
        <w:rPr>
          <w:rFonts w:cstheme="minorHAnsi"/>
          <w:sz w:val="24"/>
          <w:szCs w:val="24"/>
        </w:rPr>
        <w:t>7%</w:t>
      </w:r>
      <w:r w:rsidRPr="005004E2">
        <w:rPr>
          <w:rFonts w:cstheme="minorHAnsi"/>
          <w:sz w:val="24"/>
          <w:szCs w:val="24"/>
        </w:rPr>
        <w:t>- bardzo dobry</w:t>
      </w:r>
    </w:p>
    <w:p w14:paraId="433E6BED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• 9</w:t>
      </w:r>
      <w:r w:rsidR="004622EB">
        <w:rPr>
          <w:rFonts w:cstheme="minorHAnsi"/>
          <w:sz w:val="24"/>
          <w:szCs w:val="24"/>
        </w:rPr>
        <w:t>8</w:t>
      </w:r>
      <w:r w:rsidRPr="005004E2">
        <w:rPr>
          <w:rFonts w:cstheme="minorHAnsi"/>
          <w:sz w:val="24"/>
          <w:szCs w:val="24"/>
        </w:rPr>
        <w:t>% - 100% - celujący</w:t>
      </w:r>
    </w:p>
    <w:p w14:paraId="4CBF42AB" w14:textId="77777777" w:rsidR="005A0944" w:rsidRPr="00A16AAC" w:rsidRDefault="005A0944" w:rsidP="005A0944">
      <w:pPr>
        <w:rPr>
          <w:rFonts w:cstheme="minorHAnsi"/>
          <w:b/>
          <w:bCs/>
          <w:i/>
          <w:iCs/>
          <w:sz w:val="24"/>
          <w:szCs w:val="24"/>
        </w:rPr>
      </w:pPr>
      <w:r w:rsidRPr="00A16AAC">
        <w:rPr>
          <w:rFonts w:cstheme="minorHAnsi"/>
          <w:b/>
          <w:bCs/>
          <w:i/>
          <w:iCs/>
          <w:sz w:val="24"/>
          <w:szCs w:val="24"/>
        </w:rPr>
        <w:t>I</w:t>
      </w:r>
      <w:r w:rsidR="00A16AAC" w:rsidRPr="00A16AAC">
        <w:rPr>
          <w:rFonts w:cstheme="minorHAnsi"/>
          <w:b/>
          <w:bCs/>
          <w:i/>
          <w:iCs/>
          <w:sz w:val="24"/>
          <w:szCs w:val="24"/>
        </w:rPr>
        <w:t>II</w:t>
      </w:r>
      <w:r w:rsidRPr="00A16AAC">
        <w:rPr>
          <w:rFonts w:cstheme="minorHAnsi"/>
          <w:b/>
          <w:bCs/>
          <w:i/>
          <w:iCs/>
          <w:sz w:val="24"/>
          <w:szCs w:val="24"/>
        </w:rPr>
        <w:t>. Formy poprawy ocen</w:t>
      </w:r>
    </w:p>
    <w:p w14:paraId="606D7AED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1. Uczeń ma prawo do poprawy każdej otrzymanej oceny. Ocenę należy poprawić w</w:t>
      </w:r>
    </w:p>
    <w:p w14:paraId="6311CA03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lastRenderedPageBreak/>
        <w:t>terminie wyznaczonym wraz z nauczycielem</w:t>
      </w:r>
      <w:r w:rsidR="00A16AAC">
        <w:rPr>
          <w:rFonts w:cstheme="minorHAnsi"/>
          <w:sz w:val="24"/>
          <w:szCs w:val="24"/>
        </w:rPr>
        <w:t>.</w:t>
      </w:r>
    </w:p>
    <w:p w14:paraId="3C7FAEDB" w14:textId="77777777" w:rsidR="005A0944" w:rsidRPr="005900EE" w:rsidRDefault="00B71540" w:rsidP="005A0944">
      <w:pPr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>I</w:t>
      </w:r>
      <w:r w:rsidR="005A0944" w:rsidRPr="005900EE">
        <w:rPr>
          <w:rFonts w:cstheme="minorHAnsi"/>
          <w:b/>
          <w:bCs/>
          <w:i/>
          <w:iCs/>
          <w:sz w:val="24"/>
          <w:szCs w:val="24"/>
        </w:rPr>
        <w:t>V. Kryteria ocen.</w:t>
      </w:r>
    </w:p>
    <w:p w14:paraId="0963D244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1. Ocenę celującą otrzymuje uczeń, który w stopniu bardzo wysokim posiadł wiedzę i</w:t>
      </w:r>
    </w:p>
    <w:p w14:paraId="558631D9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umiejętności objęte programem nauczania. Samodzielnie i twórczo rozwija własne</w:t>
      </w:r>
    </w:p>
    <w:p w14:paraId="1833460C" w14:textId="77777777" w:rsid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uzdolnienia oraz proponuje rozwiązania nietypowe. Systematycznie wzbogaca swoją wiedzę</w:t>
      </w:r>
      <w:r w:rsidR="005004E2">
        <w:rPr>
          <w:rFonts w:cstheme="minorHAnsi"/>
          <w:sz w:val="24"/>
          <w:szCs w:val="24"/>
        </w:rPr>
        <w:t xml:space="preserve">. </w:t>
      </w:r>
    </w:p>
    <w:p w14:paraId="021309A3" w14:textId="77777777" w:rsidR="005A0944" w:rsidRPr="005004E2" w:rsidRDefault="005004E2" w:rsidP="005A094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Bierze udział w konkursach.</w:t>
      </w:r>
    </w:p>
    <w:p w14:paraId="2F656C6F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2. Ocenę bardzo dobrą otrzymuje uczeń, który opanował zakres wiedzy i umiejętności</w:t>
      </w:r>
    </w:p>
    <w:p w14:paraId="60FDBD55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wyznaczony przez program nauczania. Bezbłędnie wykonuje czynności ratownicze</w:t>
      </w:r>
      <w:r w:rsidR="00A16AAC">
        <w:rPr>
          <w:rFonts w:cstheme="minorHAnsi"/>
          <w:sz w:val="24"/>
          <w:szCs w:val="24"/>
        </w:rPr>
        <w:t>.</w:t>
      </w:r>
      <w:r w:rsidRPr="005004E2">
        <w:rPr>
          <w:rFonts w:cstheme="minorHAnsi"/>
          <w:sz w:val="24"/>
          <w:szCs w:val="24"/>
        </w:rPr>
        <w:t xml:space="preserve"> </w:t>
      </w:r>
    </w:p>
    <w:p w14:paraId="01556303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3. Ocenę dobrą otrzymuje uczeń, który opanował zdecydowaną większość materiału</w:t>
      </w:r>
    </w:p>
    <w:p w14:paraId="43C42A9A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 xml:space="preserve">określoną w programie nauczania. Poprawnie wykonuje czynności ratownicze. </w:t>
      </w:r>
    </w:p>
    <w:p w14:paraId="57A33ED8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4. Ocenę dostateczną otrzymuje uczeń, który opanował treści programowe w stopniu</w:t>
      </w:r>
    </w:p>
    <w:p w14:paraId="2CAED52A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zadowalającym. Samodzielnie wykonuje zadania w trakcie zajęć.</w:t>
      </w:r>
    </w:p>
    <w:p w14:paraId="4A3466ED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5. Ocenę dopuszczającą otrzymuje uczeń, który posiada elementarną wiedzę z zakresu</w:t>
      </w:r>
    </w:p>
    <w:p w14:paraId="575D748D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 xml:space="preserve">programu nauczania, ma braki w wiadomościach i umiejętnościach. </w:t>
      </w:r>
    </w:p>
    <w:p w14:paraId="374D38FD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6. Ocenę niedostateczną otrzymuje uczeń, który nie opanował wiadomości i</w:t>
      </w:r>
    </w:p>
    <w:p w14:paraId="28900DBD" w14:textId="77777777" w:rsidR="005A0944" w:rsidRPr="005004E2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>umiejętności zgodnych z programem nauczania</w:t>
      </w:r>
      <w:r w:rsidR="00FC23A4">
        <w:rPr>
          <w:rFonts w:cstheme="minorHAnsi"/>
          <w:sz w:val="24"/>
          <w:szCs w:val="24"/>
        </w:rPr>
        <w:t>,</w:t>
      </w:r>
      <w:r w:rsidRPr="005004E2">
        <w:rPr>
          <w:rFonts w:cstheme="minorHAnsi"/>
          <w:sz w:val="24"/>
          <w:szCs w:val="24"/>
        </w:rPr>
        <w:t xml:space="preserve"> co uniemożliwia dalsze zdobywanie wiedzy</w:t>
      </w:r>
    </w:p>
    <w:p w14:paraId="396BDE9B" w14:textId="77777777" w:rsidR="000A744C" w:rsidRDefault="005A0944" w:rsidP="005A0944">
      <w:pPr>
        <w:rPr>
          <w:rFonts w:cstheme="minorHAnsi"/>
          <w:sz w:val="24"/>
          <w:szCs w:val="24"/>
        </w:rPr>
      </w:pPr>
      <w:r w:rsidRPr="005004E2">
        <w:rPr>
          <w:rFonts w:cstheme="minorHAnsi"/>
          <w:sz w:val="24"/>
          <w:szCs w:val="24"/>
        </w:rPr>
        <w:t xml:space="preserve">z danego przedmiotu. </w:t>
      </w:r>
    </w:p>
    <w:p w14:paraId="7A47BD11" w14:textId="77777777" w:rsidR="00112D01" w:rsidRPr="00563DDF" w:rsidRDefault="00B71540" w:rsidP="00112D01">
      <w:pPr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</w:rPr>
        <w:t xml:space="preserve">V. </w:t>
      </w:r>
      <w:r w:rsidR="00112D01" w:rsidRPr="00563DDF">
        <w:rPr>
          <w:rFonts w:cstheme="minorHAnsi"/>
          <w:b/>
          <w:bCs/>
          <w:i/>
          <w:iCs/>
          <w:sz w:val="24"/>
          <w:szCs w:val="24"/>
        </w:rPr>
        <w:t>Kryteria oceniania ucznia z zaleceniami PPP</w:t>
      </w:r>
    </w:p>
    <w:p w14:paraId="2D2D306F" w14:textId="77777777" w:rsidR="00112D01" w:rsidRPr="00112D01" w:rsidRDefault="00112D01" w:rsidP="00112D0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1.</w:t>
      </w:r>
      <w:r w:rsidR="00563DDF">
        <w:rPr>
          <w:rFonts w:cstheme="minorHAnsi"/>
          <w:sz w:val="24"/>
          <w:szCs w:val="24"/>
        </w:rPr>
        <w:t xml:space="preserve"> </w:t>
      </w:r>
      <w:r w:rsidRPr="00112D01">
        <w:rPr>
          <w:rFonts w:cstheme="minorHAnsi"/>
          <w:sz w:val="24"/>
          <w:szCs w:val="24"/>
        </w:rPr>
        <w:t>Nauczyciel dostosowuje wymagania w zakresie wiedzy i umiejętności</w:t>
      </w:r>
      <w:r w:rsidR="00563DDF">
        <w:rPr>
          <w:rFonts w:cstheme="minorHAnsi"/>
          <w:sz w:val="24"/>
          <w:szCs w:val="24"/>
        </w:rPr>
        <w:t xml:space="preserve"> </w:t>
      </w:r>
      <w:r w:rsidRPr="00112D01">
        <w:rPr>
          <w:rFonts w:cstheme="minorHAnsi"/>
          <w:sz w:val="24"/>
          <w:szCs w:val="24"/>
        </w:rPr>
        <w:t>w stosunku do uczniów z zaleceniami PPP.</w:t>
      </w:r>
    </w:p>
    <w:p w14:paraId="39A7E485" w14:textId="77777777" w:rsidR="00112D01" w:rsidRPr="00112D01" w:rsidRDefault="00563DDF" w:rsidP="00112D0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 w:rsidR="00112D01" w:rsidRPr="00112D01">
        <w:rPr>
          <w:rFonts w:cstheme="minorHAnsi"/>
          <w:sz w:val="24"/>
          <w:szCs w:val="24"/>
        </w:rPr>
        <w:t xml:space="preserve"> Przy ocenianiu uczniów nauczyciel uwzględnia zaleceniach PPP.</w:t>
      </w:r>
    </w:p>
    <w:p w14:paraId="78F6A61E" w14:textId="77777777" w:rsidR="00112D01" w:rsidRPr="00112D01" w:rsidRDefault="00563DDF" w:rsidP="00112D0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3. </w:t>
      </w:r>
      <w:r w:rsidR="00112D01" w:rsidRPr="00112D01">
        <w:rPr>
          <w:rFonts w:cstheme="minorHAnsi"/>
          <w:sz w:val="24"/>
          <w:szCs w:val="24"/>
        </w:rPr>
        <w:t>W przypadku uczniów z zaleceniami PPP należy dostrzegać częściowy sukces, progresję</w:t>
      </w:r>
    </w:p>
    <w:p w14:paraId="294FCB01" w14:textId="77777777" w:rsidR="00112D01" w:rsidRPr="00112D01" w:rsidRDefault="00112D01" w:rsidP="00112D01">
      <w:pPr>
        <w:rPr>
          <w:rFonts w:cstheme="minorHAnsi"/>
          <w:sz w:val="24"/>
          <w:szCs w:val="24"/>
        </w:rPr>
      </w:pPr>
      <w:r w:rsidRPr="00112D01">
        <w:rPr>
          <w:rFonts w:cstheme="minorHAnsi"/>
          <w:sz w:val="24"/>
          <w:szCs w:val="24"/>
        </w:rPr>
        <w:t>w przełamywaniu trudności, brać pod uwagę włożony wysiłek i chęć pokonania trudności,</w:t>
      </w:r>
    </w:p>
    <w:p w14:paraId="752BB3CF" w14:textId="77777777" w:rsidR="00112D01" w:rsidRPr="00112D01" w:rsidRDefault="00112D01" w:rsidP="00112D01">
      <w:pPr>
        <w:rPr>
          <w:rFonts w:cstheme="minorHAnsi"/>
          <w:sz w:val="24"/>
          <w:szCs w:val="24"/>
        </w:rPr>
      </w:pPr>
      <w:r w:rsidRPr="00112D01">
        <w:rPr>
          <w:rFonts w:cstheme="minorHAnsi"/>
          <w:sz w:val="24"/>
          <w:szCs w:val="24"/>
        </w:rPr>
        <w:t>a nie tylko uzyskane efekty. Nagradzać należy za aktywność podczas lekcji, nawet jeżeli nie</w:t>
      </w:r>
    </w:p>
    <w:p w14:paraId="289E1339" w14:textId="77777777" w:rsidR="00112D01" w:rsidRPr="00112D01" w:rsidRDefault="00112D01" w:rsidP="00112D01">
      <w:pPr>
        <w:rPr>
          <w:rFonts w:cstheme="minorHAnsi"/>
          <w:sz w:val="24"/>
          <w:szCs w:val="24"/>
        </w:rPr>
      </w:pPr>
      <w:r w:rsidRPr="00112D01">
        <w:rPr>
          <w:rFonts w:cstheme="minorHAnsi"/>
          <w:sz w:val="24"/>
          <w:szCs w:val="24"/>
        </w:rPr>
        <w:t>owocuje zawsze dobrymi odpowiedziami, a także punktować za chęć uczestniczenia</w:t>
      </w:r>
    </w:p>
    <w:p w14:paraId="53543178" w14:textId="77777777" w:rsidR="00112D01" w:rsidRDefault="00112D01" w:rsidP="00112D01">
      <w:pPr>
        <w:rPr>
          <w:rFonts w:cstheme="minorHAnsi"/>
          <w:sz w:val="24"/>
          <w:szCs w:val="24"/>
        </w:rPr>
      </w:pPr>
      <w:r w:rsidRPr="00112D01">
        <w:rPr>
          <w:rFonts w:cstheme="minorHAnsi"/>
          <w:sz w:val="24"/>
          <w:szCs w:val="24"/>
        </w:rPr>
        <w:t>w zajęciach i zadaniach dodatkowych</w:t>
      </w:r>
      <w:r w:rsidR="00563DDF">
        <w:rPr>
          <w:rFonts w:cstheme="minorHAnsi"/>
          <w:sz w:val="24"/>
          <w:szCs w:val="24"/>
        </w:rPr>
        <w:t>.</w:t>
      </w:r>
    </w:p>
    <w:p w14:paraId="4FEADB73" w14:textId="77777777" w:rsidR="00F3431F" w:rsidRDefault="00F3431F" w:rsidP="00112D01">
      <w:pPr>
        <w:rPr>
          <w:rFonts w:cstheme="minorHAnsi"/>
          <w:sz w:val="24"/>
          <w:szCs w:val="24"/>
        </w:rPr>
      </w:pPr>
    </w:p>
    <w:p w14:paraId="72D8037E" w14:textId="77777777" w:rsidR="00F3431F" w:rsidRDefault="00F3431F" w:rsidP="00112D01">
      <w:pPr>
        <w:rPr>
          <w:rFonts w:cstheme="minorHAnsi"/>
          <w:sz w:val="24"/>
          <w:szCs w:val="24"/>
        </w:rPr>
      </w:pPr>
    </w:p>
    <w:p w14:paraId="11E1F8E2" w14:textId="301855EA" w:rsidR="00F3431F" w:rsidRPr="005004E2" w:rsidRDefault="00F3431F" w:rsidP="00112D0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</w:t>
      </w:r>
    </w:p>
    <w:sectPr w:rsidR="00F3431F" w:rsidRPr="005004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944"/>
    <w:rsid w:val="00045833"/>
    <w:rsid w:val="00083499"/>
    <w:rsid w:val="000A744C"/>
    <w:rsid w:val="00112D01"/>
    <w:rsid w:val="001C6A83"/>
    <w:rsid w:val="00267EE5"/>
    <w:rsid w:val="0031725A"/>
    <w:rsid w:val="003B13EB"/>
    <w:rsid w:val="004622EB"/>
    <w:rsid w:val="005004E2"/>
    <w:rsid w:val="00563DDF"/>
    <w:rsid w:val="00580522"/>
    <w:rsid w:val="005900EE"/>
    <w:rsid w:val="005A0944"/>
    <w:rsid w:val="006643D7"/>
    <w:rsid w:val="009E27ED"/>
    <w:rsid w:val="00A16AAC"/>
    <w:rsid w:val="00A63D20"/>
    <w:rsid w:val="00A80E19"/>
    <w:rsid w:val="00AE11B7"/>
    <w:rsid w:val="00B71540"/>
    <w:rsid w:val="00E637E5"/>
    <w:rsid w:val="00EE4E83"/>
    <w:rsid w:val="00F3431F"/>
    <w:rsid w:val="00FC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F0EC6"/>
  <w15:chartTrackingRefBased/>
  <w15:docId w15:val="{39AD1087-7CAE-4D79-81C3-1746F5F2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485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Zarzycka</dc:creator>
  <cp:keywords/>
  <dc:description/>
  <cp:lastModifiedBy>Lena Zarzycka</cp:lastModifiedBy>
  <cp:revision>18</cp:revision>
  <dcterms:created xsi:type="dcterms:W3CDTF">2023-08-30T14:31:00Z</dcterms:created>
  <dcterms:modified xsi:type="dcterms:W3CDTF">2026-09-10T17:41:00Z</dcterms:modified>
</cp:coreProperties>
</file>