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BE8B9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61188">
        <w:rPr>
          <w:rFonts w:ascii="Arial" w:hAnsi="Arial" w:cs="Arial"/>
          <w:b/>
          <w:bCs/>
          <w:sz w:val="20"/>
          <w:szCs w:val="20"/>
        </w:rPr>
        <w:t>Zarządzenie Nr 45/2018</w:t>
      </w:r>
    </w:p>
    <w:p w14:paraId="032BD727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61188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3E9B3C2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61188">
        <w:rPr>
          <w:rFonts w:ascii="Arial" w:hAnsi="Arial" w:cs="Arial"/>
          <w:b/>
          <w:bCs/>
          <w:sz w:val="20"/>
          <w:szCs w:val="20"/>
        </w:rPr>
        <w:t>z dnia 24 sierpnia 2018 roku</w:t>
      </w:r>
    </w:p>
    <w:p w14:paraId="77A1E2FB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8DAF4C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61188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0E8AB0AF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61188">
        <w:rPr>
          <w:rFonts w:ascii="Arial" w:hAnsi="Arial" w:cs="Arial"/>
          <w:b/>
          <w:bCs/>
          <w:sz w:val="20"/>
          <w:szCs w:val="20"/>
        </w:rPr>
        <w:t>Gminy Skąpe na 2018 rok</w:t>
      </w:r>
    </w:p>
    <w:p w14:paraId="79A8D448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CE4BC86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E214FF3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6118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66118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61188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66118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F04ED00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04FD08" w14:textId="77777777" w:rsidR="00661188" w:rsidRPr="00661188" w:rsidRDefault="00661188" w:rsidP="0066118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96BE243" w14:textId="77777777" w:rsidR="00661188" w:rsidRPr="00661188" w:rsidRDefault="00661188" w:rsidP="006611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61188">
        <w:rPr>
          <w:rFonts w:ascii="Arial" w:hAnsi="Arial" w:cs="Arial"/>
          <w:b/>
          <w:bCs/>
          <w:sz w:val="20"/>
          <w:szCs w:val="20"/>
        </w:rPr>
        <w:t>§ 1.</w:t>
      </w:r>
      <w:r w:rsidRPr="00661188">
        <w:rPr>
          <w:rFonts w:ascii="Arial" w:hAnsi="Arial" w:cs="Arial"/>
          <w:sz w:val="20"/>
          <w:szCs w:val="20"/>
        </w:rPr>
        <w:t xml:space="preserve"> W uchwale Nr XXXV/317/2017 Rady Gminy Skąpe z dnia 21 grudnia 2017 roku</w:t>
      </w:r>
      <w:r w:rsidRPr="00661188">
        <w:rPr>
          <w:rFonts w:ascii="Arial" w:hAnsi="Arial" w:cs="Arial"/>
          <w:sz w:val="20"/>
          <w:szCs w:val="20"/>
        </w:rPr>
        <w:br/>
        <w:t>w sprawie uchwały budżetowej Gminy Skąpe na 2018 rok wprowadza się następujące zmiany:</w:t>
      </w:r>
    </w:p>
    <w:p w14:paraId="3AD413AF" w14:textId="77777777" w:rsidR="00661188" w:rsidRPr="00661188" w:rsidRDefault="00661188" w:rsidP="0066118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661188">
        <w:rPr>
          <w:rFonts w:ascii="Arial" w:hAnsi="Arial" w:cs="Arial"/>
          <w:color w:val="000000"/>
          <w:sz w:val="20"/>
          <w:szCs w:val="20"/>
        </w:rPr>
        <w:br/>
        <w:t>ustala się dochody budżetu w kwocie 26.150.033,93 zł, w tym:</w:t>
      </w:r>
    </w:p>
    <w:p w14:paraId="7503F76A" w14:textId="77777777" w:rsidR="00661188" w:rsidRPr="00661188" w:rsidRDefault="00661188" w:rsidP="0066118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- dochody bieżące       –  21.194.814,06 zł</w:t>
      </w:r>
    </w:p>
    <w:p w14:paraId="34378B5B" w14:textId="77777777" w:rsidR="00661188" w:rsidRPr="00661188" w:rsidRDefault="00661188" w:rsidP="00661188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- dochody majątkowe  –    4.955.219,87 zł.</w:t>
      </w:r>
    </w:p>
    <w:p w14:paraId="51E9E09F" w14:textId="77777777" w:rsidR="00661188" w:rsidRPr="00661188" w:rsidRDefault="00661188" w:rsidP="0066118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661188">
        <w:rPr>
          <w:rFonts w:ascii="Arial" w:hAnsi="Arial" w:cs="Arial"/>
          <w:color w:val="000000"/>
          <w:sz w:val="20"/>
          <w:szCs w:val="20"/>
        </w:rPr>
        <w:br/>
        <w:t>ustala się wydatki budżetu w kwocie 33.039.293,93 zł, w tym:</w:t>
      </w:r>
    </w:p>
    <w:p w14:paraId="145B274E" w14:textId="77777777" w:rsidR="00661188" w:rsidRPr="00661188" w:rsidRDefault="00661188" w:rsidP="006611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- wydatki bieżące      – 20.883.502,47 zł,</w:t>
      </w:r>
    </w:p>
    <w:p w14:paraId="07FF9243" w14:textId="77777777" w:rsidR="00661188" w:rsidRPr="00661188" w:rsidRDefault="00661188" w:rsidP="006611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- wydatki majątkowe – 12.155.791,46 zł.</w:t>
      </w:r>
    </w:p>
    <w:p w14:paraId="729ACD48" w14:textId="77777777" w:rsidR="00661188" w:rsidRPr="00661188" w:rsidRDefault="00661188" w:rsidP="006611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61188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661188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2018 rok, zgodnie z załącznikiem nr 3 do Zarządzenia.</w:t>
      </w:r>
    </w:p>
    <w:p w14:paraId="37C24528" w14:textId="77777777" w:rsidR="00661188" w:rsidRPr="00661188" w:rsidRDefault="00661188" w:rsidP="00661188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32E3EF11" w14:textId="77777777" w:rsidR="00661188" w:rsidRPr="00661188" w:rsidRDefault="00661188" w:rsidP="006611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1188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661188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D57295A" w14:textId="77777777" w:rsidR="00661188" w:rsidRPr="00661188" w:rsidRDefault="00661188" w:rsidP="006611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3DA5B27" w14:textId="77777777" w:rsidR="00661188" w:rsidRPr="00661188" w:rsidRDefault="00661188" w:rsidP="006611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40D8CEE" w14:textId="77777777" w:rsidR="007D07F4" w:rsidRDefault="007D07F4">
      <w:bookmarkStart w:id="0" w:name="_GoBack"/>
      <w:bookmarkEnd w:id="0"/>
    </w:p>
    <w:sectPr w:rsidR="007D07F4" w:rsidSect="00D31B2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3B"/>
    <w:rsid w:val="003261E2"/>
    <w:rsid w:val="00546076"/>
    <w:rsid w:val="00661188"/>
    <w:rsid w:val="007D07F4"/>
    <w:rsid w:val="008F2303"/>
    <w:rsid w:val="00CC44E7"/>
    <w:rsid w:val="00E4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CAA2D-6CDD-4916-8A92-7D665427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6118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2018-08-29T09:23:00Z</dcterms:created>
  <dcterms:modified xsi:type="dcterms:W3CDTF">2018-08-29T09:23:00Z</dcterms:modified>
</cp:coreProperties>
</file>