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rPr>
          <w:rFonts w:ascii="Tahoma" w:hAnsi="Tahoma"/>
        </w:rPr>
      </w:pPr>
    </w:p>
    <w:p>
      <w:pPr>
        <w:pStyle w:val="Normal.0"/>
        <w:spacing w:after="0" w:line="240" w:lineRule="auto"/>
        <w:jc w:val="right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</w:rPr>
        <w:t>Za</w:t>
      </w:r>
      <w:r>
        <w:rPr>
          <w:rFonts w:ascii="Tahoma" w:hAnsi="Tahoma" w:hint="default"/>
          <w:sz w:val="20"/>
          <w:szCs w:val="20"/>
          <w:rtl w:val="0"/>
        </w:rPr>
        <w:t>łą</w:t>
      </w:r>
      <w:r>
        <w:rPr>
          <w:rFonts w:ascii="Tahoma" w:hAnsi="Tahoma"/>
          <w:sz w:val="20"/>
          <w:szCs w:val="20"/>
          <w:rtl w:val="0"/>
        </w:rPr>
        <w:t>cznik do Uchwa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y nr 540/2022</w:t>
      </w:r>
    </w:p>
    <w:p>
      <w:pPr>
        <w:pStyle w:val="Normal.0"/>
        <w:spacing w:after="0" w:line="240" w:lineRule="auto"/>
        <w:jc w:val="right"/>
        <w:rPr>
          <w:rFonts w:ascii="Tahoma" w:cs="Tahoma" w:hAnsi="Tahoma" w:eastAsia="Tahoma"/>
          <w:sz w:val="20"/>
          <w:szCs w:val="20"/>
        </w:rPr>
      </w:pPr>
      <w:r>
        <w:rPr>
          <w:rFonts w:ascii="Tahoma" w:cs="Tahoma" w:hAnsi="Tahoma" w:eastAsia="Tahoma"/>
          <w:sz w:val="20"/>
          <w:szCs w:val="20"/>
          <w:rtl w:val="0"/>
        </w:rPr>
        <w:tab/>
        <w:tab/>
        <w:tab/>
        <w:tab/>
        <w:tab/>
        <w:tab/>
        <w:tab/>
        <w:tab/>
        <w:t>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 xml:space="preserve">du Powiatu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wiebodzi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skiego</w:t>
      </w:r>
    </w:p>
    <w:p>
      <w:pPr>
        <w:pStyle w:val="Normal.0"/>
        <w:keepNext w:val="1"/>
        <w:spacing w:after="0" w:line="240" w:lineRule="auto"/>
        <w:jc w:val="right"/>
        <w:outlineLvl w:val="1"/>
        <w:rPr>
          <w:rFonts w:ascii="Tahoma" w:cs="Tahoma" w:hAnsi="Tahoma" w:eastAsia="Tahoma"/>
          <w:sz w:val="20"/>
          <w:szCs w:val="20"/>
        </w:rPr>
      </w:pPr>
      <w:r>
        <w:rPr>
          <w:rFonts w:ascii="Tahoma" w:cs="Tahoma" w:hAnsi="Tahoma" w:eastAsia="Tahoma"/>
          <w:sz w:val="20"/>
          <w:szCs w:val="20"/>
          <w:rtl w:val="0"/>
        </w:rPr>
        <w:tab/>
        <w:tab/>
        <w:tab/>
        <w:tab/>
        <w:tab/>
        <w:tab/>
        <w:tab/>
        <w:tab/>
        <w:t>z dnia 7 listopada 2022r.</w:t>
      </w:r>
    </w:p>
    <w:p>
      <w:pPr>
        <w:pStyle w:val="Normal.0"/>
        <w:spacing w:after="0" w:line="240" w:lineRule="auto"/>
        <w:ind w:left="4956" w:firstLine="0"/>
        <w:jc w:val="right"/>
        <w:rPr>
          <w:rFonts w:ascii="Tahoma" w:cs="Tahoma" w:hAnsi="Tahoma" w:eastAsia="Tahoma"/>
        </w:rPr>
      </w:pPr>
    </w:p>
    <w:p>
      <w:pPr>
        <w:pStyle w:val="Normal.0"/>
        <w:spacing w:after="0" w:line="240" w:lineRule="auto"/>
        <w:jc w:val="both"/>
        <w:rPr>
          <w:rFonts w:ascii="Tahoma Bold" w:cs="Tahoma Bold" w:hAnsi="Tahoma Bold" w:eastAsia="Tahoma Bold"/>
          <w:sz w:val="24"/>
          <w:szCs w:val="24"/>
        </w:rPr>
      </w:pPr>
    </w:p>
    <w:p>
      <w:pPr>
        <w:pStyle w:val="Normal.0"/>
        <w:spacing w:after="0"/>
        <w:jc w:val="center"/>
        <w:rPr>
          <w:rFonts w:ascii="Tahoma Bold" w:cs="Tahoma Bold" w:hAnsi="Tahoma Bold" w:eastAsia="Tahoma Bold"/>
        </w:rPr>
      </w:pPr>
      <w:r>
        <w:rPr>
          <w:rFonts w:ascii="Tahoma Bold" w:hAnsi="Tahoma Bold"/>
          <w:rtl w:val="0"/>
          <w:lang w:val="da-DK"/>
        </w:rPr>
        <w:t>OG</w:t>
      </w:r>
      <w:r>
        <w:rPr>
          <w:rFonts w:ascii="Tahoma Bold" w:hAnsi="Tahoma Bold" w:hint="default"/>
          <w:rtl w:val="0"/>
        </w:rPr>
        <w:t>Ł</w:t>
      </w:r>
      <w:r>
        <w:rPr>
          <w:rFonts w:ascii="Tahoma Bold" w:hAnsi="Tahoma Bold"/>
          <w:rtl w:val="0"/>
          <w:lang w:val="de-DE"/>
        </w:rPr>
        <w:t>OSZENIE</w:t>
      </w:r>
    </w:p>
    <w:p>
      <w:pPr>
        <w:pStyle w:val="Normal.0"/>
        <w:spacing w:after="0"/>
        <w:jc w:val="center"/>
        <w:rPr>
          <w:rFonts w:ascii="Tahoma Bold" w:cs="Tahoma Bold" w:hAnsi="Tahoma Bold" w:eastAsia="Tahoma Bold"/>
        </w:rPr>
      </w:pPr>
      <w:r>
        <w:rPr>
          <w:rFonts w:ascii="Tahoma Bold" w:hAnsi="Tahoma Bold"/>
          <w:rtl w:val="0"/>
        </w:rPr>
        <w:t>Zarz</w:t>
      </w:r>
      <w:r>
        <w:rPr>
          <w:rFonts w:ascii="Tahoma Bold" w:hAnsi="Tahoma Bold" w:hint="default"/>
          <w:rtl w:val="0"/>
        </w:rPr>
        <w:t>ą</w:t>
      </w:r>
      <w:r>
        <w:rPr>
          <w:rFonts w:ascii="Tahoma Bold" w:hAnsi="Tahoma Bold"/>
          <w:rtl w:val="0"/>
        </w:rPr>
        <w:t xml:space="preserve">du Powiatu </w:t>
      </w:r>
      <w:r>
        <w:rPr>
          <w:rFonts w:ascii="Tahoma Bold" w:hAnsi="Tahoma Bold" w:hint="default"/>
          <w:rtl w:val="0"/>
        </w:rPr>
        <w:t>Ś</w:t>
      </w:r>
      <w:r>
        <w:rPr>
          <w:rFonts w:ascii="Tahoma Bold" w:hAnsi="Tahoma Bold"/>
          <w:rtl w:val="0"/>
        </w:rPr>
        <w:t>wiebodzi</w:t>
      </w:r>
      <w:r>
        <w:rPr>
          <w:rFonts w:ascii="Tahoma Bold" w:hAnsi="Tahoma Bold" w:hint="default"/>
          <w:rtl w:val="0"/>
        </w:rPr>
        <w:t>ń</w:t>
      </w:r>
      <w:r>
        <w:rPr>
          <w:rFonts w:ascii="Tahoma Bold" w:hAnsi="Tahoma Bold"/>
          <w:rtl w:val="0"/>
        </w:rPr>
        <w:t>skiego</w:t>
      </w:r>
    </w:p>
    <w:p>
      <w:pPr>
        <w:pStyle w:val="Normal.0"/>
        <w:spacing w:after="0"/>
        <w:jc w:val="center"/>
        <w:rPr>
          <w:rFonts w:ascii="Tahoma Bold" w:cs="Tahoma Bold" w:hAnsi="Tahoma Bold" w:eastAsia="Tahoma Bold"/>
        </w:rPr>
      </w:pPr>
      <w:r>
        <w:rPr>
          <w:rFonts w:ascii="Tahoma Bold" w:hAnsi="Tahoma Bold"/>
          <w:rtl w:val="0"/>
        </w:rPr>
        <w:t>z dnia 7 listopada 2022r.</w:t>
      </w:r>
    </w:p>
    <w:p>
      <w:pPr>
        <w:pStyle w:val="Normal.0"/>
        <w:spacing w:after="0"/>
        <w:jc w:val="center"/>
        <w:rPr>
          <w:rFonts w:ascii="Tahoma Bold" w:cs="Tahoma Bold" w:hAnsi="Tahoma Bold" w:eastAsia="Tahoma Bold"/>
        </w:rPr>
      </w:pPr>
    </w:p>
    <w:p>
      <w:pPr>
        <w:pStyle w:val="Normal.0"/>
        <w:spacing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</w:rPr>
        <w:t>Na podstawie art.13 ust.1 ustawy z dnia 24 kwietnia 2003r. o dzia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alno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 po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ytku publicznego i o wolontariacie (t. j. Dz. U. z 2022r. poz.1327 ze zm.) w zwi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zku z art.11 ustawy z dnia 5 sierpnia 2015r. o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atnej pomocy prawnej,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atnym poradnictwie obywatelskim oraz edukacji prawnej (t.j. Dz. U. z 2021r. poz.945) 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 xml:space="preserve">d Powiatu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wiebodzi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skiego og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asza otwarty konkurs ofert na realizacj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zadania publicznego w zakresie prowadzenia punktu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atnej pomocy prawnej lub punktu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atnego poradnictwa obywatelskiego oraz realizacji zada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>z zakresu edukacji prawnej w 2023r.</w:t>
      </w:r>
    </w:p>
    <w:p>
      <w:pPr>
        <w:pStyle w:val="Normal.0"/>
        <w:spacing w:after="0"/>
        <w:jc w:val="both"/>
        <w:rPr>
          <w:rFonts w:ascii="Tahoma Bold" w:cs="Tahoma Bold" w:hAnsi="Tahoma Bold" w:eastAsia="Tahoma Bold"/>
        </w:rPr>
      </w:pPr>
    </w:p>
    <w:p>
      <w:pPr>
        <w:pStyle w:val="Normal.0"/>
        <w:spacing w:after="0"/>
        <w:jc w:val="both"/>
        <w:rPr>
          <w:rFonts w:ascii="Tahoma Bold" w:cs="Tahoma Bold" w:hAnsi="Tahoma Bold" w:eastAsia="Tahoma Bold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ahoma Bold" w:hAnsi="Tahoma Bold"/>
          <w:rtl w:val="0"/>
        </w:rPr>
      </w:pPr>
      <w:r>
        <w:rPr>
          <w:rFonts w:ascii="Tahoma Bold" w:hAnsi="Tahoma Bold"/>
          <w:rtl w:val="0"/>
        </w:rPr>
        <w:t>Adresaci konkursu</w:t>
      </w:r>
    </w:p>
    <w:p>
      <w:pPr>
        <w:pStyle w:val="Normal.0"/>
        <w:spacing w:after="0"/>
        <w:jc w:val="both"/>
        <w:rPr>
          <w:rFonts w:ascii="Tahoma Bold" w:cs="Tahoma Bold" w:hAnsi="Tahoma Bold" w:eastAsia="Tahoma Bold"/>
          <w:sz w:val="20"/>
          <w:szCs w:val="20"/>
        </w:rPr>
      </w:pPr>
      <w:r>
        <w:rPr>
          <w:rFonts w:ascii="Tahoma Bold" w:hAnsi="Tahoma Bold"/>
          <w:sz w:val="20"/>
          <w:szCs w:val="20"/>
          <w:rtl w:val="0"/>
        </w:rPr>
        <w:t>Konkurs skierowany jest do organizacji pozarz</w:t>
      </w:r>
      <w:r>
        <w:rPr>
          <w:rFonts w:ascii="Tahoma Bold" w:hAnsi="Tahoma Bold" w:hint="default"/>
          <w:sz w:val="20"/>
          <w:szCs w:val="20"/>
          <w:rtl w:val="0"/>
        </w:rPr>
        <w:t>ą</w:t>
      </w:r>
      <w:r>
        <w:rPr>
          <w:rFonts w:ascii="Tahoma Bold" w:hAnsi="Tahoma Bold"/>
          <w:sz w:val="20"/>
          <w:szCs w:val="20"/>
          <w:rtl w:val="0"/>
        </w:rPr>
        <w:t>dowych oraz podmiot</w:t>
      </w:r>
      <w:r>
        <w:rPr>
          <w:rFonts w:ascii="Tahoma Bold" w:hAnsi="Tahoma Bold" w:hint="default"/>
          <w:sz w:val="20"/>
          <w:szCs w:val="20"/>
          <w:rtl w:val="0"/>
          <w:lang w:val="es-ES_tradnl"/>
        </w:rPr>
        <w:t>ó</w:t>
      </w:r>
      <w:r>
        <w:rPr>
          <w:rFonts w:ascii="Tahoma Bold" w:hAnsi="Tahoma Bold"/>
          <w:sz w:val="20"/>
          <w:szCs w:val="20"/>
          <w:rtl w:val="0"/>
        </w:rPr>
        <w:t>w wymienionych w art. 3 ust. 3 u.d.p.w., zwanych w dalszej cz</w:t>
      </w:r>
      <w:r>
        <w:rPr>
          <w:rFonts w:ascii="Tahoma Bold" w:hAnsi="Tahoma Bold" w:hint="default"/>
          <w:sz w:val="20"/>
          <w:szCs w:val="20"/>
          <w:rtl w:val="0"/>
        </w:rPr>
        <w:t>ęś</w:t>
      </w:r>
      <w:r>
        <w:rPr>
          <w:rFonts w:ascii="Tahoma Bold" w:hAnsi="Tahoma Bold"/>
          <w:sz w:val="20"/>
          <w:szCs w:val="20"/>
          <w:rtl w:val="0"/>
          <w:lang w:val="it-IT"/>
        </w:rPr>
        <w:t xml:space="preserve">ci </w:t>
      </w:r>
      <w:r>
        <w:rPr>
          <w:rFonts w:ascii="Tahoma Bold" w:hAnsi="Tahoma Bold" w:hint="default"/>
          <w:sz w:val="20"/>
          <w:szCs w:val="20"/>
          <w:rtl w:val="0"/>
        </w:rPr>
        <w:t>„</w:t>
      </w:r>
      <w:r>
        <w:rPr>
          <w:rFonts w:ascii="Tahoma Bold" w:hAnsi="Tahoma Bold"/>
          <w:sz w:val="20"/>
          <w:szCs w:val="20"/>
          <w:rtl w:val="0"/>
          <w:lang w:val="es-ES_tradnl"/>
        </w:rPr>
        <w:t>Oferentem</w:t>
      </w:r>
      <w:r>
        <w:rPr>
          <w:rFonts w:ascii="Tahoma Bold" w:hAnsi="Tahoma Bold" w:hint="default"/>
          <w:sz w:val="20"/>
          <w:szCs w:val="20"/>
          <w:rtl w:val="0"/>
        </w:rPr>
        <w:t>”</w:t>
      </w:r>
      <w:r>
        <w:rPr>
          <w:rFonts w:ascii="Tahoma Bold" w:hAnsi="Tahoma Bold"/>
          <w:sz w:val="20"/>
          <w:szCs w:val="20"/>
          <w:rtl w:val="0"/>
        </w:rPr>
        <w:t xml:space="preserve">. </w:t>
      </w:r>
    </w:p>
    <w:p>
      <w:pPr>
        <w:pStyle w:val="Normal.0"/>
        <w:spacing w:after="0"/>
        <w:jc w:val="both"/>
        <w:rPr>
          <w:rFonts w:ascii="Tahoma Bold" w:cs="Tahoma Bold" w:hAnsi="Tahoma Bold" w:eastAsia="Tahoma Bold"/>
          <w:sz w:val="20"/>
          <w:szCs w:val="20"/>
        </w:rPr>
      </w:pPr>
      <w:r>
        <w:rPr>
          <w:rFonts w:ascii="Tahoma Bold" w:hAnsi="Tahoma Bold"/>
          <w:sz w:val="20"/>
          <w:szCs w:val="20"/>
          <w:rtl w:val="0"/>
        </w:rPr>
        <w:t>O powierzenie prowadzenia punktu mo</w:t>
      </w:r>
      <w:r>
        <w:rPr>
          <w:rFonts w:ascii="Tahoma Bold" w:hAnsi="Tahoma Bold" w:hint="default"/>
          <w:sz w:val="20"/>
          <w:szCs w:val="20"/>
          <w:rtl w:val="0"/>
        </w:rPr>
        <w:t>ż</w:t>
      </w:r>
      <w:r>
        <w:rPr>
          <w:rFonts w:ascii="Tahoma Bold" w:hAnsi="Tahoma Bold"/>
          <w:sz w:val="20"/>
          <w:szCs w:val="20"/>
          <w:rtl w:val="0"/>
        </w:rPr>
        <w:t>e ubiega</w:t>
      </w:r>
      <w:r>
        <w:rPr>
          <w:rFonts w:ascii="Tahoma Bold" w:hAnsi="Tahoma Bold" w:hint="default"/>
          <w:sz w:val="20"/>
          <w:szCs w:val="20"/>
          <w:rtl w:val="0"/>
        </w:rPr>
        <w:t xml:space="preserve">ć </w:t>
      </w:r>
      <w:r>
        <w:rPr>
          <w:rFonts w:ascii="Tahoma Bold" w:hAnsi="Tahoma Bold"/>
          <w:sz w:val="20"/>
          <w:szCs w:val="20"/>
          <w:rtl w:val="0"/>
        </w:rPr>
        <w:t>si</w:t>
      </w:r>
      <w:r>
        <w:rPr>
          <w:rFonts w:ascii="Tahoma Bold" w:hAnsi="Tahoma Bold" w:hint="default"/>
          <w:sz w:val="20"/>
          <w:szCs w:val="20"/>
          <w:rtl w:val="0"/>
        </w:rPr>
        <w:t xml:space="preserve">ę </w:t>
      </w:r>
      <w:r>
        <w:rPr>
          <w:rFonts w:ascii="Tahoma Bold" w:hAnsi="Tahoma Bold"/>
          <w:sz w:val="20"/>
          <w:szCs w:val="20"/>
          <w:rtl w:val="0"/>
        </w:rPr>
        <w:t>organizacja wpisana na list</w:t>
      </w:r>
      <w:r>
        <w:rPr>
          <w:rFonts w:ascii="Tahoma Bold" w:hAnsi="Tahoma Bold" w:hint="default"/>
          <w:sz w:val="20"/>
          <w:szCs w:val="20"/>
          <w:rtl w:val="0"/>
        </w:rPr>
        <w:t>ę</w:t>
      </w:r>
      <w:r>
        <w:rPr>
          <w:rFonts w:ascii="Tahoma Bold" w:hAnsi="Tahoma Bold"/>
          <w:sz w:val="20"/>
          <w:szCs w:val="20"/>
          <w:rtl w:val="0"/>
        </w:rPr>
        <w:t>, o kt</w:t>
      </w:r>
      <w:r>
        <w:rPr>
          <w:rFonts w:ascii="Tahoma Bold" w:hAnsi="Tahoma Bold" w:hint="default"/>
          <w:sz w:val="20"/>
          <w:szCs w:val="20"/>
          <w:rtl w:val="0"/>
          <w:lang w:val="es-ES_tradnl"/>
        </w:rPr>
        <w:t>ó</w:t>
      </w:r>
      <w:r>
        <w:rPr>
          <w:rFonts w:ascii="Tahoma Bold" w:hAnsi="Tahoma Bold"/>
          <w:sz w:val="20"/>
          <w:szCs w:val="20"/>
          <w:rtl w:val="0"/>
        </w:rPr>
        <w:t>rej mowa w art. 11d ustawy, prowadzon</w:t>
      </w:r>
      <w:r>
        <w:rPr>
          <w:rFonts w:ascii="Tahoma Bold" w:hAnsi="Tahoma Bold" w:hint="default"/>
          <w:sz w:val="20"/>
          <w:szCs w:val="20"/>
          <w:rtl w:val="0"/>
        </w:rPr>
        <w:t xml:space="preserve">ą </w:t>
      </w:r>
      <w:r>
        <w:rPr>
          <w:rFonts w:ascii="Tahoma Bold" w:hAnsi="Tahoma Bold"/>
          <w:sz w:val="20"/>
          <w:szCs w:val="20"/>
          <w:rtl w:val="0"/>
        </w:rPr>
        <w:t>przez Wojewod</w:t>
      </w:r>
      <w:r>
        <w:rPr>
          <w:rFonts w:ascii="Tahoma Bold" w:hAnsi="Tahoma Bold" w:hint="default"/>
          <w:sz w:val="20"/>
          <w:szCs w:val="20"/>
          <w:rtl w:val="0"/>
        </w:rPr>
        <w:t xml:space="preserve">ę </w:t>
      </w:r>
      <w:r>
        <w:rPr>
          <w:rFonts w:ascii="Tahoma Bold" w:hAnsi="Tahoma Bold"/>
          <w:sz w:val="20"/>
          <w:szCs w:val="20"/>
          <w:rtl w:val="0"/>
        </w:rPr>
        <w:t>Lubuskiego w zakresie udzielania nieodp</w:t>
      </w:r>
      <w:r>
        <w:rPr>
          <w:rFonts w:ascii="Tahoma Bold" w:hAnsi="Tahoma Bold" w:hint="default"/>
          <w:sz w:val="20"/>
          <w:szCs w:val="20"/>
          <w:rtl w:val="0"/>
        </w:rPr>
        <w:t>ł</w:t>
      </w:r>
      <w:r>
        <w:rPr>
          <w:rFonts w:ascii="Tahoma Bold" w:hAnsi="Tahoma Bold"/>
          <w:sz w:val="20"/>
          <w:szCs w:val="20"/>
          <w:rtl w:val="0"/>
        </w:rPr>
        <w:t xml:space="preserve">atnej pomocy prawnej lub </w:t>
      </w:r>
      <w:r>
        <w:rPr>
          <w:rFonts w:ascii="Tahoma Bold" w:hAnsi="Tahoma Bold" w:hint="default"/>
          <w:sz w:val="20"/>
          <w:szCs w:val="20"/>
          <w:rtl w:val="0"/>
        </w:rPr>
        <w:t>ś</w:t>
      </w:r>
      <w:r>
        <w:rPr>
          <w:rFonts w:ascii="Tahoma Bold" w:hAnsi="Tahoma Bold"/>
          <w:sz w:val="20"/>
          <w:szCs w:val="20"/>
          <w:rtl w:val="0"/>
        </w:rPr>
        <w:t>wiadczenia nieodp</w:t>
      </w:r>
      <w:r>
        <w:rPr>
          <w:rFonts w:ascii="Tahoma Bold" w:hAnsi="Tahoma Bold" w:hint="default"/>
          <w:sz w:val="20"/>
          <w:szCs w:val="20"/>
          <w:rtl w:val="0"/>
        </w:rPr>
        <w:t>ł</w:t>
      </w:r>
      <w:r>
        <w:rPr>
          <w:rFonts w:ascii="Tahoma Bold" w:hAnsi="Tahoma Bold"/>
          <w:sz w:val="20"/>
          <w:szCs w:val="20"/>
          <w:rtl w:val="0"/>
        </w:rPr>
        <w:t>atnego poradnictwa obywatelskiego.</w:t>
      </w:r>
    </w:p>
    <w:p>
      <w:pPr>
        <w:pStyle w:val="Normal.0"/>
        <w:spacing w:after="0"/>
        <w:jc w:val="both"/>
        <w:rPr>
          <w:rFonts w:ascii="Tahoma Bold" w:cs="Tahoma Bold" w:hAnsi="Tahoma Bold" w:eastAsia="Tahoma Bold"/>
          <w:sz w:val="20"/>
          <w:szCs w:val="20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ahoma Bold" w:hAnsi="Tahoma Bold"/>
          <w:rtl w:val="0"/>
        </w:rPr>
      </w:pPr>
      <w:r>
        <w:rPr>
          <w:rFonts w:ascii="Tahoma Bold" w:hAnsi="Tahoma Bold"/>
          <w:rtl w:val="0"/>
        </w:rPr>
        <w:t>Cel konkursu</w:t>
      </w:r>
    </w:p>
    <w:p>
      <w:pPr>
        <w:pStyle w:val="Normal.0"/>
        <w:spacing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</w:rPr>
        <w:t>Konkurs ma na celu wy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onienie organizacji pozarz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dowej prowadz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cej dzia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alno</w:t>
      </w:r>
      <w:r>
        <w:rPr>
          <w:rFonts w:ascii="Tahoma" w:hAnsi="Tahoma" w:hint="default"/>
          <w:sz w:val="20"/>
          <w:szCs w:val="20"/>
          <w:rtl w:val="0"/>
        </w:rPr>
        <w:t xml:space="preserve">ść </w:t>
      </w:r>
      <w:r>
        <w:rPr>
          <w:rFonts w:ascii="Tahoma" w:hAnsi="Tahoma"/>
          <w:sz w:val="20"/>
          <w:szCs w:val="20"/>
          <w:rtl w:val="0"/>
        </w:rPr>
        <w:t>po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ytku publicznego,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 xml:space="preserve">rej zostanie </w:t>
      </w:r>
      <w:r>
        <w:rPr>
          <w:rFonts w:ascii="Tahoma" w:hAnsi="Tahoma"/>
          <w:sz w:val="20"/>
          <w:szCs w:val="20"/>
          <w:u w:val="single"/>
          <w:rtl w:val="0"/>
        </w:rPr>
        <w:t>powierzone</w:t>
      </w:r>
      <w:r>
        <w:rPr>
          <w:rFonts w:ascii="Tahoma" w:hAnsi="Tahoma"/>
          <w:sz w:val="20"/>
          <w:szCs w:val="20"/>
          <w:rtl w:val="0"/>
        </w:rPr>
        <w:t xml:space="preserve"> prowadzenie w Powiecie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wiebodzi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skim punktu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 xml:space="preserve">atnej pomocy prawnej lub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wiadczenia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atnego poradnictwa obywatelskiego oraz edukacji prawnej.</w:t>
      </w:r>
    </w:p>
    <w:p>
      <w:pPr>
        <w:pStyle w:val="Normal.0"/>
        <w:spacing w:after="0"/>
        <w:jc w:val="both"/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ahoma Bold" w:hAnsi="Tahoma Bold"/>
          <w:rtl w:val="0"/>
        </w:rPr>
      </w:pPr>
      <w:r>
        <w:rPr>
          <w:rFonts w:ascii="Tahoma Bold" w:hAnsi="Tahoma Bold"/>
          <w:rtl w:val="0"/>
        </w:rPr>
        <w:t xml:space="preserve">Rodzaj zadania </w:t>
      </w:r>
    </w:p>
    <w:p>
      <w:pPr>
        <w:pStyle w:val="Normal.0"/>
        <w:spacing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u w:val="single"/>
          <w:rtl w:val="0"/>
        </w:rPr>
        <w:t>Powierzenie</w:t>
      </w:r>
      <w:r>
        <w:rPr>
          <w:rFonts w:ascii="Tahoma" w:hAnsi="Tahoma"/>
          <w:sz w:val="20"/>
          <w:szCs w:val="20"/>
          <w:rtl w:val="0"/>
        </w:rPr>
        <w:t xml:space="preserve"> do prowadzenia jednego punktu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 xml:space="preserve">atnej pomocy prawnej lub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wiadczenia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 xml:space="preserve">atnego poradnictwa obywatelskiego oraz edukacji prawnej. </w:t>
      </w:r>
    </w:p>
    <w:p>
      <w:pPr>
        <w:pStyle w:val="Normal.0"/>
        <w:spacing w:after="0"/>
        <w:jc w:val="both"/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ahoma Bold" w:hAnsi="Tahoma Bold"/>
          <w:rtl w:val="0"/>
        </w:rPr>
      </w:pPr>
      <w:r>
        <w:rPr>
          <w:rFonts w:ascii="Tahoma Bold" w:hAnsi="Tahoma Bold"/>
          <w:rtl w:val="0"/>
        </w:rPr>
        <w:t>Wysoko</w:t>
      </w:r>
      <w:r>
        <w:rPr>
          <w:rFonts w:ascii="Tahoma Bold" w:hAnsi="Tahoma Bold" w:hint="default"/>
          <w:rtl w:val="0"/>
        </w:rPr>
        <w:t>ść ś</w:t>
      </w:r>
      <w:r>
        <w:rPr>
          <w:rFonts w:ascii="Tahoma Bold" w:hAnsi="Tahoma Bold"/>
          <w:rtl w:val="0"/>
        </w:rPr>
        <w:t>rodk</w:t>
      </w:r>
      <w:r>
        <w:rPr>
          <w:rFonts w:ascii="Tahoma Bold" w:hAnsi="Tahoma Bold" w:hint="default"/>
          <w:rtl w:val="0"/>
          <w:lang w:val="es-ES_tradnl"/>
        </w:rPr>
        <w:t>ó</w:t>
      </w:r>
      <w:r>
        <w:rPr>
          <w:rFonts w:ascii="Tahoma Bold" w:hAnsi="Tahoma Bold"/>
          <w:rtl w:val="0"/>
        </w:rPr>
        <w:t>w przeznaczonych na realizacj</w:t>
      </w:r>
      <w:r>
        <w:rPr>
          <w:rFonts w:ascii="Tahoma Bold" w:hAnsi="Tahoma Bold" w:hint="default"/>
          <w:rtl w:val="0"/>
        </w:rPr>
        <w:t xml:space="preserve">ę </w:t>
      </w:r>
      <w:r>
        <w:rPr>
          <w:rFonts w:ascii="Tahoma Bold" w:hAnsi="Tahoma Bold"/>
          <w:rtl w:val="0"/>
        </w:rPr>
        <w:t>zadania</w:t>
      </w:r>
    </w:p>
    <w:p>
      <w:pPr>
        <w:pStyle w:val="Normal.0"/>
        <w:spacing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</w:rPr>
        <w:t>Na realizacj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zadania planuje si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przekazanie dotacji w wysoko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 xml:space="preserve">ci do </w:t>
      </w:r>
      <w:r>
        <w:rPr>
          <w:rFonts w:ascii="Tahoma Bold" w:hAnsi="Tahoma Bold"/>
          <w:sz w:val="20"/>
          <w:szCs w:val="20"/>
          <w:rtl w:val="0"/>
          <w:lang w:val="en-US"/>
        </w:rPr>
        <w:t>64 020,00z</w:t>
      </w:r>
      <w:r>
        <w:rPr>
          <w:rFonts w:ascii="Tahoma Bold" w:hAnsi="Tahoma Bold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 xml:space="preserve"> (s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ownie: sze</w:t>
      </w:r>
      <w:r>
        <w:rPr>
          <w:rFonts w:ascii="Tahoma" w:hAnsi="Tahoma" w:hint="default"/>
          <w:sz w:val="20"/>
          <w:szCs w:val="20"/>
          <w:rtl w:val="0"/>
        </w:rPr>
        <w:t>ść</w:t>
      </w:r>
      <w:r>
        <w:rPr>
          <w:rFonts w:ascii="Tahoma" w:hAnsi="Tahoma"/>
          <w:sz w:val="20"/>
          <w:szCs w:val="20"/>
          <w:rtl w:val="0"/>
        </w:rPr>
        <w:t>dziesi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t cztery tysi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ce dwadzie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cia z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otych 00/100) z czego:</w:t>
      </w:r>
    </w:p>
    <w:p>
      <w:pPr>
        <w:pStyle w:val="Normal.0"/>
        <w:spacing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u w:val="single"/>
          <w:rtl w:val="0"/>
        </w:rPr>
        <w:t>60</w:t>
      </w:r>
      <w:r>
        <w:rPr>
          <w:rFonts w:ascii="Tahoma" w:hAnsi="Tahoma" w:hint="default"/>
          <w:sz w:val="20"/>
          <w:szCs w:val="20"/>
          <w:u w:val="single"/>
          <w:rtl w:val="0"/>
        </w:rPr>
        <w:t> </w:t>
      </w:r>
      <w:r>
        <w:rPr>
          <w:rFonts w:ascii="Tahoma" w:hAnsi="Tahoma"/>
          <w:sz w:val="20"/>
          <w:szCs w:val="20"/>
          <w:u w:val="single"/>
          <w:rtl w:val="0"/>
          <w:lang w:val="en-US"/>
        </w:rPr>
        <w:t>060,00z</w:t>
      </w:r>
      <w:r>
        <w:rPr>
          <w:rFonts w:ascii="Tahoma" w:hAnsi="Tahoma" w:hint="default"/>
          <w:sz w:val="20"/>
          <w:szCs w:val="20"/>
          <w:u w:val="single"/>
          <w:rtl w:val="0"/>
        </w:rPr>
        <w:t>ł</w:t>
      </w:r>
      <w:r>
        <w:rPr>
          <w:rFonts w:ascii="Tahoma" w:hAnsi="Tahoma" w:hint="default"/>
          <w:sz w:val="20"/>
          <w:szCs w:val="20"/>
          <w:rtl w:val="0"/>
        </w:rPr>
        <w:t xml:space="preserve"> – </w:t>
      </w:r>
      <w:r>
        <w:rPr>
          <w:rFonts w:ascii="Tahoma" w:hAnsi="Tahoma"/>
          <w:sz w:val="20"/>
          <w:szCs w:val="20"/>
          <w:rtl w:val="0"/>
        </w:rPr>
        <w:t>na realizacj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zadania w zakresie udzielania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 xml:space="preserve">atnej pomocy prawnej lub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wiadczenia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atnego poradnictwa obywatelskiego.</w:t>
      </w:r>
    </w:p>
    <w:p>
      <w:pPr>
        <w:pStyle w:val="Normal.0"/>
        <w:spacing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u w:val="single"/>
          <w:rtl w:val="0"/>
          <w:lang w:val="en-US"/>
        </w:rPr>
        <w:t>3 960,00z</w:t>
      </w:r>
      <w:r>
        <w:rPr>
          <w:rFonts w:ascii="Tahoma" w:hAnsi="Tahoma" w:hint="default"/>
          <w:sz w:val="20"/>
          <w:szCs w:val="20"/>
          <w:u w:val="single"/>
          <w:rtl w:val="0"/>
        </w:rPr>
        <w:t>ł</w:t>
      </w:r>
      <w:r>
        <w:rPr>
          <w:rFonts w:ascii="Tahoma" w:hAnsi="Tahoma" w:hint="default"/>
          <w:sz w:val="20"/>
          <w:szCs w:val="20"/>
          <w:rtl w:val="0"/>
        </w:rPr>
        <w:t xml:space="preserve"> – </w:t>
      </w:r>
      <w:r>
        <w:rPr>
          <w:rFonts w:ascii="Tahoma" w:hAnsi="Tahoma"/>
          <w:sz w:val="20"/>
          <w:szCs w:val="20"/>
          <w:rtl w:val="0"/>
        </w:rPr>
        <w:t>na realizacj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  <w:lang w:val="es-ES_tradnl"/>
        </w:rPr>
        <w:t>zada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>z zakresu edukacji prawnej.</w:t>
      </w:r>
    </w:p>
    <w:p>
      <w:pPr>
        <w:pStyle w:val="Normal.0"/>
        <w:spacing w:after="0"/>
        <w:jc w:val="both"/>
        <w:rPr>
          <w:rFonts w:ascii="Tahoma" w:cs="Tahoma" w:hAnsi="Tahoma" w:eastAsia="Tahoma"/>
          <w:sz w:val="20"/>
          <w:szCs w:val="20"/>
        </w:rPr>
      </w:pPr>
    </w:p>
    <w:p>
      <w:pPr>
        <w:pStyle w:val="Normal.0"/>
        <w:spacing w:after="0"/>
        <w:jc w:val="both"/>
        <w:rPr>
          <w:rFonts w:ascii="Tahoma" w:cs="Tahoma" w:hAnsi="Tahoma" w:eastAsia="Tahoma"/>
          <w:sz w:val="20"/>
          <w:szCs w:val="20"/>
        </w:rPr>
      </w:pPr>
      <w:r>
        <w:rPr>
          <w:rFonts w:ascii="Tahoma" w:hAnsi="Tahoma"/>
          <w:sz w:val="20"/>
          <w:szCs w:val="20"/>
          <w:rtl w:val="0"/>
        </w:rPr>
        <w:t>Kwota dotacji zosta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 ustalona na podstawie Rozporz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dzenia Ministra Sprawiedliwo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 xml:space="preserve">ci z dnia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0"/>
          <w:szCs w:val="20"/>
        </w:rPr>
        <w:br w:type="textWrapping"/>
      </w:r>
      <w:r>
        <w:rPr>
          <w:rFonts w:ascii="Tahoma" w:hAnsi="Tahoma"/>
          <w:sz w:val="20"/>
          <w:szCs w:val="20"/>
          <w:rtl w:val="0"/>
        </w:rPr>
        <w:t>14 pa</w:t>
      </w:r>
      <w:r>
        <w:rPr>
          <w:rFonts w:ascii="Tahoma" w:hAnsi="Tahoma" w:hint="default"/>
          <w:sz w:val="20"/>
          <w:szCs w:val="20"/>
          <w:rtl w:val="0"/>
        </w:rPr>
        <w:t>ź</w:t>
      </w:r>
      <w:r>
        <w:rPr>
          <w:rFonts w:ascii="Tahoma" w:hAnsi="Tahoma"/>
          <w:sz w:val="20"/>
          <w:szCs w:val="20"/>
          <w:rtl w:val="0"/>
        </w:rPr>
        <w:t>dziernika 2022r. w sprawie wysoko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 kwoty bazowej w 2023r. (Dz. U. z 2022r. poz.2154).</w:t>
      </w:r>
    </w:p>
    <w:p>
      <w:pPr>
        <w:pStyle w:val="Normal.0"/>
        <w:spacing w:after="0"/>
        <w:jc w:val="both"/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List Paragraph"/>
        <w:widowControl w:val="0"/>
        <w:numPr>
          <w:ilvl w:val="0"/>
          <w:numId w:val="3"/>
        </w:numPr>
        <w:suppressAutoHyphens w:val="1"/>
        <w:bidi w:val="0"/>
        <w:spacing w:after="0"/>
        <w:ind w:right="0"/>
        <w:jc w:val="both"/>
        <w:rPr>
          <w:rFonts w:ascii="Tahoma Bold" w:hAnsi="Tahoma Bold"/>
          <w:sz w:val="24"/>
          <w:szCs w:val="24"/>
          <w:rtl w:val="0"/>
        </w:rPr>
      </w:pPr>
      <w:r>
        <w:rPr>
          <w:rFonts w:ascii="Tahoma Bold" w:hAnsi="Tahoma Bold"/>
          <w:kern w:val="1"/>
          <w:sz w:val="24"/>
          <w:szCs w:val="24"/>
          <w:rtl w:val="0"/>
        </w:rPr>
        <w:t>Zasady przyznawania dotacji</w:t>
      </w:r>
    </w:p>
    <w:p>
      <w:pPr>
        <w:pStyle w:val="List Paragraph"/>
        <w:widowControl w:val="0"/>
        <w:numPr>
          <w:ilvl w:val="0"/>
          <w:numId w:val="5"/>
        </w:numPr>
        <w:suppressAutoHyphens w:val="1"/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kern w:val="1"/>
          <w:sz w:val="20"/>
          <w:szCs w:val="20"/>
          <w:rtl w:val="0"/>
        </w:rPr>
        <w:t>Zasady przyznawania dotacji na wsparcie realizacji zadania publicznego okre</w:t>
      </w:r>
      <w:r>
        <w:rPr>
          <w:rFonts w:ascii="Tahoma" w:hAnsi="Tahoma" w:hint="default"/>
          <w:kern w:val="1"/>
          <w:sz w:val="20"/>
          <w:szCs w:val="20"/>
          <w:rtl w:val="0"/>
        </w:rPr>
        <w:t>ś</w:t>
      </w:r>
      <w:r>
        <w:rPr>
          <w:rFonts w:ascii="Tahoma" w:hAnsi="Tahoma"/>
          <w:kern w:val="1"/>
          <w:sz w:val="20"/>
          <w:szCs w:val="20"/>
          <w:rtl w:val="0"/>
        </w:rPr>
        <w:t>laj</w:t>
      </w:r>
      <w:r>
        <w:rPr>
          <w:rFonts w:ascii="Tahoma" w:hAnsi="Tahoma" w:hint="default"/>
          <w:kern w:val="1"/>
          <w:sz w:val="20"/>
          <w:szCs w:val="20"/>
          <w:rtl w:val="0"/>
        </w:rPr>
        <w:t xml:space="preserve">ą </w:t>
      </w:r>
      <w:r>
        <w:rPr>
          <w:rFonts w:ascii="Tahoma" w:hAnsi="Tahoma"/>
          <w:kern w:val="1"/>
          <w:sz w:val="20"/>
          <w:szCs w:val="20"/>
          <w:rtl w:val="0"/>
        </w:rPr>
        <w:t>przepisy:</w:t>
      </w:r>
    </w:p>
    <w:p>
      <w:pPr>
        <w:pStyle w:val="List Paragraph"/>
        <w:widowControl w:val="0"/>
        <w:numPr>
          <w:ilvl w:val="0"/>
          <w:numId w:val="7"/>
        </w:numPr>
        <w:suppressAutoHyphens w:val="1"/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kern w:val="1"/>
          <w:sz w:val="20"/>
          <w:szCs w:val="20"/>
          <w:rtl w:val="0"/>
        </w:rPr>
        <w:t>ustawa z dnia 24 kwietnia 2003 r. o dzia</w:t>
      </w:r>
      <w:r>
        <w:rPr>
          <w:rFonts w:ascii="Tahoma" w:hAnsi="Tahoma" w:hint="default"/>
          <w:kern w:val="1"/>
          <w:sz w:val="20"/>
          <w:szCs w:val="20"/>
          <w:rtl w:val="0"/>
        </w:rPr>
        <w:t>ł</w:t>
      </w:r>
      <w:r>
        <w:rPr>
          <w:rFonts w:ascii="Tahoma" w:hAnsi="Tahoma"/>
          <w:kern w:val="1"/>
          <w:sz w:val="20"/>
          <w:szCs w:val="20"/>
          <w:rtl w:val="0"/>
        </w:rPr>
        <w:t>alno</w:t>
      </w:r>
      <w:r>
        <w:rPr>
          <w:rFonts w:ascii="Tahoma" w:hAnsi="Tahoma" w:hint="default"/>
          <w:kern w:val="1"/>
          <w:sz w:val="20"/>
          <w:szCs w:val="20"/>
          <w:rtl w:val="0"/>
        </w:rPr>
        <w:t>ś</w:t>
      </w:r>
      <w:r>
        <w:rPr>
          <w:rFonts w:ascii="Tahoma" w:hAnsi="Tahoma"/>
          <w:kern w:val="1"/>
          <w:sz w:val="20"/>
          <w:szCs w:val="20"/>
          <w:rtl w:val="0"/>
        </w:rPr>
        <w:t>ci po</w:t>
      </w:r>
      <w:r>
        <w:rPr>
          <w:rFonts w:ascii="Tahoma" w:hAnsi="Tahoma" w:hint="default"/>
          <w:kern w:val="1"/>
          <w:sz w:val="20"/>
          <w:szCs w:val="20"/>
          <w:rtl w:val="0"/>
        </w:rPr>
        <w:t>ż</w:t>
      </w:r>
      <w:r>
        <w:rPr>
          <w:rFonts w:ascii="Tahoma" w:hAnsi="Tahoma"/>
          <w:kern w:val="1"/>
          <w:sz w:val="20"/>
          <w:szCs w:val="20"/>
          <w:rtl w:val="0"/>
        </w:rPr>
        <w:t>ytku publicznego i</w:t>
      </w:r>
      <w:r>
        <w:rPr>
          <w:rFonts w:ascii="Tahoma" w:hAnsi="Tahoma" w:hint="default"/>
          <w:kern w:val="1"/>
          <w:sz w:val="20"/>
          <w:szCs w:val="20"/>
          <w:rtl w:val="0"/>
        </w:rPr>
        <w:t> </w:t>
      </w:r>
      <w:r>
        <w:rPr>
          <w:rFonts w:ascii="Tahoma" w:hAnsi="Tahoma"/>
          <w:kern w:val="1"/>
          <w:sz w:val="20"/>
          <w:szCs w:val="20"/>
          <w:rtl w:val="0"/>
        </w:rPr>
        <w:t>o</w:t>
      </w:r>
      <w:r>
        <w:rPr>
          <w:rFonts w:ascii="Tahoma" w:hAnsi="Tahoma" w:hint="default"/>
          <w:kern w:val="1"/>
          <w:sz w:val="20"/>
          <w:szCs w:val="20"/>
          <w:rtl w:val="0"/>
        </w:rPr>
        <w:t> </w:t>
      </w:r>
      <w:r>
        <w:rPr>
          <w:rFonts w:ascii="Tahoma" w:hAnsi="Tahoma"/>
          <w:kern w:val="1"/>
          <w:sz w:val="20"/>
          <w:szCs w:val="20"/>
          <w:rtl w:val="0"/>
        </w:rPr>
        <w:t>wolontariacie (</w:t>
      </w:r>
      <w:r>
        <w:rPr>
          <w:rFonts w:ascii="Tahoma" w:hAnsi="Tahoma"/>
          <w:sz w:val="20"/>
          <w:szCs w:val="20"/>
          <w:rtl w:val="0"/>
        </w:rPr>
        <w:t>t. j. Dz.U. z 2022r. poz.1327 ze zm.</w:t>
      </w:r>
      <w:r>
        <w:rPr>
          <w:rFonts w:ascii="Tahoma" w:hAnsi="Tahoma"/>
          <w:kern w:val="1"/>
          <w:sz w:val="20"/>
          <w:szCs w:val="20"/>
          <w:rtl w:val="0"/>
        </w:rPr>
        <w:t xml:space="preserve">); </w:t>
      </w:r>
    </w:p>
    <w:p>
      <w:pPr>
        <w:pStyle w:val="List Paragraph"/>
        <w:widowControl w:val="0"/>
        <w:numPr>
          <w:ilvl w:val="0"/>
          <w:numId w:val="7"/>
        </w:numPr>
        <w:suppressAutoHyphens w:val="1"/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kern w:val="1"/>
          <w:sz w:val="20"/>
          <w:szCs w:val="20"/>
          <w:rtl w:val="0"/>
        </w:rPr>
        <w:t>ustawa z dnia 27 sierpnia 2009 r. o finansach publicznych (t.j. Dz. U. z 2022r. poz.1634 ze zm.);</w:t>
      </w:r>
    </w:p>
    <w:p>
      <w:pPr>
        <w:pStyle w:val="List Paragraph"/>
        <w:widowControl w:val="0"/>
        <w:numPr>
          <w:ilvl w:val="0"/>
          <w:numId w:val="7"/>
        </w:numPr>
        <w:suppressAutoHyphens w:val="1"/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kern w:val="1"/>
          <w:sz w:val="20"/>
          <w:szCs w:val="20"/>
          <w:rtl w:val="0"/>
        </w:rPr>
        <w:t>ustawa z dnia 5 sierpnia 2015 r. o nieodp</w:t>
      </w:r>
      <w:r>
        <w:rPr>
          <w:rFonts w:ascii="Tahoma" w:hAnsi="Tahoma" w:hint="default"/>
          <w:kern w:val="1"/>
          <w:sz w:val="20"/>
          <w:szCs w:val="20"/>
          <w:rtl w:val="0"/>
        </w:rPr>
        <w:t>ł</w:t>
      </w:r>
      <w:r>
        <w:rPr>
          <w:rFonts w:ascii="Tahoma" w:hAnsi="Tahoma"/>
          <w:kern w:val="1"/>
          <w:sz w:val="20"/>
          <w:szCs w:val="20"/>
          <w:rtl w:val="0"/>
        </w:rPr>
        <w:t>atnej pomocy prawnej, nieodp</w:t>
      </w:r>
      <w:r>
        <w:rPr>
          <w:rFonts w:ascii="Tahoma" w:hAnsi="Tahoma" w:hint="default"/>
          <w:kern w:val="1"/>
          <w:sz w:val="20"/>
          <w:szCs w:val="20"/>
          <w:rtl w:val="0"/>
        </w:rPr>
        <w:t>ł</w:t>
      </w:r>
      <w:r>
        <w:rPr>
          <w:rFonts w:ascii="Tahoma" w:hAnsi="Tahoma"/>
          <w:kern w:val="1"/>
          <w:sz w:val="20"/>
          <w:szCs w:val="20"/>
          <w:rtl w:val="0"/>
        </w:rPr>
        <w:t>atnym poradnictwie obywatelskim oraz edukacji prawnej (t.j. Dz. U. z 2021r. poz.945);</w:t>
      </w:r>
    </w:p>
    <w:p>
      <w:pPr>
        <w:pStyle w:val="List Paragraph"/>
        <w:widowControl w:val="0"/>
        <w:numPr>
          <w:ilvl w:val="0"/>
          <w:numId w:val="8"/>
        </w:numPr>
        <w:suppressAutoHyphens w:val="1"/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kern w:val="1"/>
          <w:sz w:val="20"/>
          <w:szCs w:val="20"/>
          <w:rtl w:val="0"/>
        </w:rPr>
        <w:t>Dotacja przyznana organizacji pozarz</w:t>
      </w:r>
      <w:r>
        <w:rPr>
          <w:rFonts w:ascii="Tahoma" w:hAnsi="Tahoma" w:hint="default"/>
          <w:kern w:val="1"/>
          <w:sz w:val="20"/>
          <w:szCs w:val="20"/>
          <w:rtl w:val="0"/>
        </w:rPr>
        <w:t>ą</w:t>
      </w:r>
      <w:r>
        <w:rPr>
          <w:rFonts w:ascii="Tahoma" w:hAnsi="Tahoma"/>
          <w:kern w:val="1"/>
          <w:sz w:val="20"/>
          <w:szCs w:val="20"/>
          <w:rtl w:val="0"/>
        </w:rPr>
        <w:t>dowej zostanie przekazana po zawarciu umowy                   o wykonanie zadania publicznego, w terminach w niej okre</w:t>
      </w:r>
      <w:r>
        <w:rPr>
          <w:rFonts w:ascii="Tahoma" w:hAnsi="Tahoma" w:hint="default"/>
          <w:kern w:val="1"/>
          <w:sz w:val="20"/>
          <w:szCs w:val="20"/>
          <w:rtl w:val="0"/>
        </w:rPr>
        <w:t>ś</w:t>
      </w:r>
      <w:r>
        <w:rPr>
          <w:rFonts w:ascii="Tahoma" w:hAnsi="Tahoma"/>
          <w:kern w:val="1"/>
          <w:sz w:val="20"/>
          <w:szCs w:val="20"/>
          <w:rtl w:val="0"/>
        </w:rPr>
        <w:t>lonych.</w:t>
      </w:r>
    </w:p>
    <w:p>
      <w:pPr>
        <w:pStyle w:val="Normal.0"/>
        <w:widowControl w:val="0"/>
        <w:numPr>
          <w:ilvl w:val="0"/>
          <w:numId w:val="5"/>
        </w:numPr>
        <w:suppressAutoHyphens w:val="1"/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kern w:val="1"/>
          <w:sz w:val="20"/>
          <w:szCs w:val="20"/>
          <w:rtl w:val="0"/>
        </w:rPr>
        <w:t>Ramowy wz</w:t>
      </w:r>
      <w:r>
        <w:rPr>
          <w:rFonts w:ascii="Tahoma" w:hAnsi="Tahoma" w:hint="default"/>
          <w:kern w:val="1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kern w:val="1"/>
          <w:sz w:val="20"/>
          <w:szCs w:val="20"/>
          <w:rtl w:val="0"/>
        </w:rPr>
        <w:t>r umowy okre</w:t>
      </w:r>
      <w:r>
        <w:rPr>
          <w:rFonts w:ascii="Tahoma" w:hAnsi="Tahoma" w:hint="default"/>
          <w:kern w:val="1"/>
          <w:sz w:val="20"/>
          <w:szCs w:val="20"/>
          <w:rtl w:val="0"/>
        </w:rPr>
        <w:t>ś</w:t>
      </w:r>
      <w:r>
        <w:rPr>
          <w:rFonts w:ascii="Tahoma" w:hAnsi="Tahoma"/>
          <w:kern w:val="1"/>
          <w:sz w:val="20"/>
          <w:szCs w:val="20"/>
          <w:rtl w:val="0"/>
        </w:rPr>
        <w:t>la rozporz</w:t>
      </w:r>
      <w:r>
        <w:rPr>
          <w:rFonts w:ascii="Tahoma" w:hAnsi="Tahoma" w:hint="default"/>
          <w:kern w:val="1"/>
          <w:sz w:val="20"/>
          <w:szCs w:val="20"/>
          <w:rtl w:val="0"/>
        </w:rPr>
        <w:t>ą</w:t>
      </w:r>
      <w:r>
        <w:rPr>
          <w:rFonts w:ascii="Tahoma" w:hAnsi="Tahoma"/>
          <w:kern w:val="1"/>
          <w:sz w:val="20"/>
          <w:szCs w:val="20"/>
          <w:rtl w:val="0"/>
        </w:rPr>
        <w:t>dzenie Przewodnicz</w:t>
      </w:r>
      <w:r>
        <w:rPr>
          <w:rFonts w:ascii="Tahoma" w:hAnsi="Tahoma" w:hint="default"/>
          <w:kern w:val="1"/>
          <w:sz w:val="20"/>
          <w:szCs w:val="20"/>
          <w:rtl w:val="0"/>
        </w:rPr>
        <w:t>ą</w:t>
      </w:r>
      <w:r>
        <w:rPr>
          <w:rFonts w:ascii="Tahoma" w:hAnsi="Tahoma"/>
          <w:kern w:val="1"/>
          <w:sz w:val="20"/>
          <w:szCs w:val="20"/>
          <w:rtl w:val="0"/>
        </w:rPr>
        <w:t>cego Komitetu do spraw Po</w:t>
      </w:r>
      <w:r>
        <w:rPr>
          <w:rFonts w:ascii="Tahoma" w:hAnsi="Tahoma" w:hint="default"/>
          <w:kern w:val="1"/>
          <w:sz w:val="20"/>
          <w:szCs w:val="20"/>
          <w:rtl w:val="0"/>
        </w:rPr>
        <w:t>ż</w:t>
      </w:r>
      <w:r>
        <w:rPr>
          <w:rFonts w:ascii="Tahoma" w:hAnsi="Tahoma"/>
          <w:kern w:val="1"/>
          <w:sz w:val="20"/>
          <w:szCs w:val="20"/>
          <w:rtl w:val="0"/>
        </w:rPr>
        <w:t>ytku Publicznego z dnia 24 pa</w:t>
      </w:r>
      <w:r>
        <w:rPr>
          <w:rFonts w:ascii="Tahoma" w:hAnsi="Tahoma" w:hint="default"/>
          <w:kern w:val="1"/>
          <w:sz w:val="20"/>
          <w:szCs w:val="20"/>
          <w:rtl w:val="0"/>
        </w:rPr>
        <w:t>ź</w:t>
      </w:r>
      <w:r>
        <w:rPr>
          <w:rFonts w:ascii="Tahoma" w:hAnsi="Tahoma"/>
          <w:kern w:val="1"/>
          <w:sz w:val="20"/>
          <w:szCs w:val="20"/>
          <w:rtl w:val="0"/>
        </w:rPr>
        <w:t>dziernika 2018r. w sprawie wzor</w:t>
      </w:r>
      <w:r>
        <w:rPr>
          <w:rFonts w:ascii="Tahoma" w:hAnsi="Tahoma" w:hint="default"/>
          <w:kern w:val="1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kern w:val="1"/>
          <w:sz w:val="20"/>
          <w:szCs w:val="20"/>
          <w:rtl w:val="0"/>
        </w:rPr>
        <w:t>w ofert i ramowych wzor</w:t>
      </w:r>
      <w:r>
        <w:rPr>
          <w:rFonts w:ascii="Tahoma" w:hAnsi="Tahoma" w:hint="default"/>
          <w:kern w:val="1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kern w:val="1"/>
          <w:sz w:val="20"/>
          <w:szCs w:val="20"/>
          <w:rtl w:val="0"/>
        </w:rPr>
        <w:t>w um</w:t>
      </w:r>
      <w:r>
        <w:rPr>
          <w:rFonts w:ascii="Tahoma" w:hAnsi="Tahoma" w:hint="default"/>
          <w:kern w:val="1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kern w:val="1"/>
          <w:sz w:val="20"/>
          <w:szCs w:val="20"/>
          <w:rtl w:val="0"/>
        </w:rPr>
        <w:t>w dotycz</w:t>
      </w:r>
      <w:r>
        <w:rPr>
          <w:rFonts w:ascii="Tahoma" w:hAnsi="Tahoma" w:hint="default"/>
          <w:kern w:val="1"/>
          <w:sz w:val="20"/>
          <w:szCs w:val="20"/>
          <w:rtl w:val="0"/>
        </w:rPr>
        <w:t>ą</w:t>
      </w:r>
      <w:r>
        <w:rPr>
          <w:rFonts w:ascii="Tahoma" w:hAnsi="Tahoma"/>
          <w:kern w:val="1"/>
          <w:sz w:val="20"/>
          <w:szCs w:val="20"/>
          <w:rtl w:val="0"/>
        </w:rPr>
        <w:t>cych realizacji zada</w:t>
      </w:r>
      <w:r>
        <w:rPr>
          <w:rFonts w:ascii="Tahoma" w:hAnsi="Tahoma" w:hint="default"/>
          <w:kern w:val="1"/>
          <w:sz w:val="20"/>
          <w:szCs w:val="20"/>
          <w:rtl w:val="0"/>
        </w:rPr>
        <w:t xml:space="preserve">ń </w:t>
      </w:r>
      <w:r>
        <w:rPr>
          <w:rFonts w:ascii="Tahoma" w:hAnsi="Tahoma"/>
          <w:kern w:val="1"/>
          <w:sz w:val="20"/>
          <w:szCs w:val="20"/>
          <w:rtl w:val="0"/>
        </w:rPr>
        <w:t>publicznych oraz wzor</w:t>
      </w:r>
      <w:r>
        <w:rPr>
          <w:rFonts w:ascii="Tahoma" w:hAnsi="Tahoma" w:hint="default"/>
          <w:kern w:val="1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kern w:val="1"/>
          <w:sz w:val="20"/>
          <w:szCs w:val="20"/>
          <w:rtl w:val="0"/>
        </w:rPr>
        <w:t>w sprawozda</w:t>
      </w:r>
      <w:r>
        <w:rPr>
          <w:rFonts w:ascii="Tahoma" w:hAnsi="Tahoma" w:hint="default"/>
          <w:kern w:val="1"/>
          <w:sz w:val="20"/>
          <w:szCs w:val="20"/>
          <w:rtl w:val="0"/>
        </w:rPr>
        <w:t xml:space="preserve">ń </w:t>
      </w:r>
      <w:r>
        <w:rPr>
          <w:rFonts w:ascii="Tahoma" w:hAnsi="Tahoma"/>
          <w:kern w:val="1"/>
          <w:sz w:val="20"/>
          <w:szCs w:val="20"/>
          <w:rtl w:val="0"/>
        </w:rPr>
        <w:t>z wykonania tych zada</w:t>
      </w:r>
      <w:r>
        <w:rPr>
          <w:rFonts w:ascii="Tahoma" w:hAnsi="Tahoma" w:hint="default"/>
          <w:kern w:val="1"/>
          <w:sz w:val="20"/>
          <w:szCs w:val="20"/>
          <w:rtl w:val="0"/>
        </w:rPr>
        <w:t xml:space="preserve">ń </w:t>
      </w:r>
      <w:r>
        <w:rPr>
          <w:rFonts w:ascii="Tahoma" w:hAnsi="Tahoma"/>
          <w:kern w:val="1"/>
          <w:sz w:val="20"/>
          <w:szCs w:val="20"/>
          <w:rtl w:val="0"/>
        </w:rPr>
        <w:t xml:space="preserve">(Dz. U. z 2018r. poz.2057). </w:t>
      </w:r>
    </w:p>
    <w:p>
      <w:pPr>
        <w:pStyle w:val="Normal.0"/>
        <w:widowControl w:val="0"/>
        <w:numPr>
          <w:ilvl w:val="0"/>
          <w:numId w:val="5"/>
        </w:numPr>
        <w:suppressAutoHyphens w:val="1"/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kern w:val="1"/>
          <w:sz w:val="20"/>
          <w:szCs w:val="20"/>
          <w:rtl w:val="0"/>
        </w:rPr>
        <w:t>Do realizacji zadania wykorzystywany b</w:t>
      </w:r>
      <w:r>
        <w:rPr>
          <w:rFonts w:ascii="Tahoma" w:hAnsi="Tahoma" w:hint="default"/>
          <w:kern w:val="1"/>
          <w:sz w:val="20"/>
          <w:szCs w:val="20"/>
          <w:rtl w:val="0"/>
        </w:rPr>
        <w:t>ę</w:t>
      </w:r>
      <w:r>
        <w:rPr>
          <w:rFonts w:ascii="Tahoma" w:hAnsi="Tahoma"/>
          <w:kern w:val="1"/>
          <w:sz w:val="20"/>
          <w:szCs w:val="20"/>
          <w:rtl w:val="0"/>
        </w:rPr>
        <w:t>dzie system informatyczny do obs</w:t>
      </w:r>
      <w:r>
        <w:rPr>
          <w:rFonts w:ascii="Tahoma" w:hAnsi="Tahoma" w:hint="default"/>
          <w:kern w:val="1"/>
          <w:sz w:val="20"/>
          <w:szCs w:val="20"/>
          <w:rtl w:val="0"/>
        </w:rPr>
        <w:t>ł</w:t>
      </w:r>
      <w:r>
        <w:rPr>
          <w:rFonts w:ascii="Tahoma" w:hAnsi="Tahoma"/>
          <w:kern w:val="1"/>
          <w:sz w:val="20"/>
          <w:szCs w:val="20"/>
          <w:rtl w:val="0"/>
        </w:rPr>
        <w:t>ugi nieodp</w:t>
      </w:r>
      <w:r>
        <w:rPr>
          <w:rFonts w:ascii="Tahoma" w:hAnsi="Tahoma" w:hint="default"/>
          <w:kern w:val="1"/>
          <w:sz w:val="20"/>
          <w:szCs w:val="20"/>
          <w:rtl w:val="0"/>
        </w:rPr>
        <w:t>ł</w:t>
      </w:r>
      <w:r>
        <w:rPr>
          <w:rFonts w:ascii="Tahoma" w:hAnsi="Tahoma"/>
          <w:kern w:val="1"/>
          <w:sz w:val="20"/>
          <w:szCs w:val="20"/>
          <w:rtl w:val="0"/>
        </w:rPr>
        <w:t>atnej pomocy prawnej i nieodp</w:t>
      </w:r>
      <w:r>
        <w:rPr>
          <w:rFonts w:ascii="Tahoma" w:hAnsi="Tahoma" w:hint="default"/>
          <w:kern w:val="1"/>
          <w:sz w:val="20"/>
          <w:szCs w:val="20"/>
          <w:rtl w:val="0"/>
        </w:rPr>
        <w:t>ł</w:t>
      </w:r>
      <w:r>
        <w:rPr>
          <w:rFonts w:ascii="Tahoma" w:hAnsi="Tahoma"/>
          <w:kern w:val="1"/>
          <w:sz w:val="20"/>
          <w:szCs w:val="20"/>
          <w:rtl w:val="0"/>
        </w:rPr>
        <w:t>atnego poradnictwa obywatelskiego.</w:t>
      </w:r>
    </w:p>
    <w:p>
      <w:pPr>
        <w:pStyle w:val="Normal.0"/>
        <w:tabs>
          <w:tab w:val="left" w:pos="1590"/>
        </w:tabs>
        <w:spacing w:after="0"/>
        <w:jc w:val="both"/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  <w:tab/>
      </w:r>
    </w:p>
    <w:p>
      <w:pPr>
        <w:pStyle w:val="List Paragraph"/>
        <w:numPr>
          <w:ilvl w:val="0"/>
          <w:numId w:val="9"/>
        </w:numPr>
        <w:bidi w:val="0"/>
        <w:spacing w:after="0"/>
        <w:ind w:right="0"/>
        <w:jc w:val="both"/>
        <w:rPr>
          <w:rFonts w:ascii="Tahoma Bold" w:hAnsi="Tahoma Bold"/>
          <w:rtl w:val="0"/>
        </w:rPr>
      </w:pPr>
      <w:r>
        <w:rPr>
          <w:rFonts w:ascii="Tahoma Bold" w:hAnsi="Tahoma Bold"/>
          <w:rtl w:val="0"/>
        </w:rPr>
        <w:t>Termin i warunki realizacji zadania</w:t>
      </w:r>
    </w:p>
    <w:p>
      <w:pPr>
        <w:pStyle w:val="List Paragraph"/>
        <w:numPr>
          <w:ilvl w:val="0"/>
          <w:numId w:val="1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Realizacja zadania obejmowa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 xml:space="preserve">dzie okres od 01.01.2023r. do 31.12.2023r. </w:t>
      </w:r>
    </w:p>
    <w:p>
      <w:pPr>
        <w:pStyle w:val="List Paragraph"/>
        <w:numPr>
          <w:ilvl w:val="0"/>
          <w:numId w:val="1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Zadanie realizowane 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 xml:space="preserve">dzie w </w:t>
      </w:r>
      <w:r>
        <w:rPr>
          <w:rFonts w:ascii="Tahoma Bold" w:hAnsi="Tahoma Bold"/>
          <w:sz w:val="20"/>
          <w:szCs w:val="20"/>
          <w:rtl w:val="0"/>
        </w:rPr>
        <w:t xml:space="preserve">budynku B Starostwa Powiatowego w </w:t>
      </w:r>
      <w:r>
        <w:rPr>
          <w:rFonts w:ascii="Tahoma Bold" w:hAnsi="Tahoma Bold" w:hint="default"/>
          <w:sz w:val="20"/>
          <w:szCs w:val="20"/>
          <w:rtl w:val="0"/>
        </w:rPr>
        <w:t>Ś</w:t>
      </w:r>
      <w:r>
        <w:rPr>
          <w:rFonts w:ascii="Tahoma Bold" w:hAnsi="Tahoma Bold"/>
          <w:sz w:val="20"/>
          <w:szCs w:val="20"/>
          <w:rtl w:val="0"/>
        </w:rPr>
        <w:t>wiebodzinie</w:t>
      </w:r>
      <w:r>
        <w:rPr>
          <w:rFonts w:ascii="Tahoma" w:hAnsi="Tahoma"/>
          <w:sz w:val="20"/>
          <w:szCs w:val="20"/>
          <w:rtl w:val="0"/>
        </w:rPr>
        <w:t xml:space="preserve"> przy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0"/>
          <w:szCs w:val="20"/>
        </w:rPr>
        <w:br w:type="textWrapping"/>
      </w:r>
      <w:r>
        <w:rPr>
          <w:rFonts w:ascii="Tahoma" w:hAnsi="Tahoma"/>
          <w:sz w:val="20"/>
          <w:szCs w:val="20"/>
          <w:rtl w:val="0"/>
          <w:lang w:val="pt-PT"/>
        </w:rPr>
        <w:t>ul. Pi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sudskiego 18 wg. harmonogramu okre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lonego w umowie.</w:t>
      </w:r>
    </w:p>
    <w:p>
      <w:pPr>
        <w:pStyle w:val="List Paragraph"/>
        <w:numPr>
          <w:ilvl w:val="0"/>
          <w:numId w:val="1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Podstaw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do podpisania umowy z wy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  <w:lang w:val="it-IT"/>
        </w:rPr>
        <w:t>onion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organizacj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dzie uchwa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 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 xml:space="preserve">du Powiatu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wiebodzi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skiego. Umowa zostanie podpisana bez zb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dnej zw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oki po og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oszeniu wynik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otwartego konkursu ofert.</w:t>
      </w:r>
    </w:p>
    <w:p>
      <w:pPr>
        <w:pStyle w:val="List Paragraph"/>
        <w:numPr>
          <w:ilvl w:val="0"/>
          <w:numId w:val="1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Zgodnie z art. 3 ust.1 pkt 3a oraz art.3a ust.2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atna pomoc prawna oraz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 poradnictwo obywatelskie obligatoryjnie obejmuj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r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wnie</w:t>
      </w:r>
      <w:r>
        <w:rPr>
          <w:rFonts w:ascii="Tahoma" w:hAnsi="Tahoma" w:hint="default"/>
          <w:sz w:val="20"/>
          <w:szCs w:val="20"/>
          <w:rtl w:val="0"/>
        </w:rPr>
        <w:t xml:space="preserve">ż </w:t>
      </w:r>
      <w:r>
        <w:rPr>
          <w:rFonts w:ascii="Tahoma" w:hAnsi="Tahoma"/>
          <w:sz w:val="20"/>
          <w:szCs w:val="20"/>
          <w:rtl w:val="0"/>
        </w:rPr>
        <w:t>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mediacj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, a organizacja pozarz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dowa powinna dysponowa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kadr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w postaci mediatora, o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 xml:space="preserve">rym mowa w art.4a ust.6 </w:t>
      </w:r>
      <w:bookmarkStart w:name="_Hlk53483772" w:id="0"/>
      <w:r>
        <w:rPr>
          <w:rFonts w:ascii="Tahoma" w:hAnsi="Tahoma"/>
          <w:sz w:val="20"/>
          <w:szCs w:val="20"/>
          <w:rtl w:val="0"/>
        </w:rPr>
        <w:t>ustawy z dnia 5 sierpnia 2015 r. o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atnej pomocy prawnej,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atnym poradnictwie obywatelskim oraz edukacji prawnej</w:t>
      </w:r>
      <w:bookmarkEnd w:id="0"/>
      <w:r>
        <w:rPr>
          <w:rFonts w:ascii="Tahoma" w:hAnsi="Tahoma"/>
          <w:sz w:val="20"/>
          <w:szCs w:val="20"/>
          <w:rtl w:val="0"/>
        </w:rPr>
        <w:t>. W przypadku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atnej mediacji zak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ada si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 xml:space="preserve">, 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e 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dzie ona prowadzona w punkcie w zale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no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 od bie</w:t>
      </w:r>
      <w:r>
        <w:rPr>
          <w:rFonts w:ascii="Tahoma" w:hAnsi="Tahoma" w:hint="default"/>
          <w:sz w:val="20"/>
          <w:szCs w:val="20"/>
          <w:rtl w:val="0"/>
        </w:rPr>
        <w:t>żą</w:t>
      </w:r>
      <w:r>
        <w:rPr>
          <w:rFonts w:ascii="Tahoma" w:hAnsi="Tahoma"/>
          <w:sz w:val="20"/>
          <w:szCs w:val="20"/>
          <w:rtl w:val="0"/>
        </w:rPr>
        <w:t>cego zapotrzebowania, czyli zg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aszanych przez osoby uprawnione potrzeb. Spotkanie z mediatorem po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cone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atnej mediacji w zakresie, o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rym mowa w art.4a ust.1 pkt 4 ustawy z dnia 5 sierpnia 2015 r. o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atnej pomocy prawnej,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atnym poradnictwie obywatelskim oraz edukacji prawnej, podczas dy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uru nie mo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e przekroczy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po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owy czasu trwania dy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uru.</w:t>
      </w:r>
    </w:p>
    <w:p>
      <w:pPr>
        <w:pStyle w:val="List Paragraph"/>
        <w:numPr>
          <w:ilvl w:val="0"/>
          <w:numId w:val="1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Zadanie realizowane 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dzie w przeci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tnym wymiarze 5 dni w tygodniu podczas dy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uru trwaj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cego co najmniej 4 godzinny dziennie z wy</w:t>
      </w:r>
      <w:r>
        <w:rPr>
          <w:rFonts w:ascii="Tahoma" w:hAnsi="Tahoma" w:hint="default"/>
          <w:sz w:val="20"/>
          <w:szCs w:val="20"/>
          <w:rtl w:val="0"/>
        </w:rPr>
        <w:t>łą</w:t>
      </w:r>
      <w:r>
        <w:rPr>
          <w:rFonts w:ascii="Tahoma" w:hAnsi="Tahoma"/>
          <w:sz w:val="20"/>
          <w:szCs w:val="20"/>
          <w:rtl w:val="0"/>
        </w:rPr>
        <w:t>czeniem dni, o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 xml:space="preserve">rych mowa w art. 1 pkt 1 ustawy z dnia 18 stycznia 1951 r. o dniach wolnych od pracy (t.j. Dz. U. z 2020 r. poz. 1920). </w:t>
      </w:r>
    </w:p>
    <w:p>
      <w:pPr>
        <w:pStyle w:val="List Paragraph"/>
        <w:numPr>
          <w:ilvl w:val="0"/>
          <w:numId w:val="1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W przypadku, gdy liczba os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b uprawnionych,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rym ma zosta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udzielona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 xml:space="preserve">atna pomoc prawna lub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wiadczone nieodp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atne poradnictwo obywatelskie, uniemo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liwia sprawne umawianie termin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wizyt w punktach na obszarze danego powiatu, czas trwania dy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uru mo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e ulec wyd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u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eniu do co najmniej 5 godzin dziennie we wszystkich punktach na obszarze powiatu. Wyd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u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enie czasu trwania dy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uru nast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 xml:space="preserve">puje na </w:t>
      </w:r>
      <w:r>
        <w:rPr>
          <w:rFonts w:ascii="Tahoma" w:hAnsi="Tahoma" w:hint="default"/>
          <w:sz w:val="20"/>
          <w:szCs w:val="20"/>
          <w:rtl w:val="0"/>
        </w:rPr>
        <w:t>żą</w:t>
      </w:r>
      <w:r>
        <w:rPr>
          <w:rFonts w:ascii="Tahoma" w:hAnsi="Tahoma"/>
          <w:sz w:val="20"/>
          <w:szCs w:val="20"/>
          <w:rtl w:val="0"/>
        </w:rPr>
        <w:t>danie starosty. Wyd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u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enie czasu trwania dy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uru nie powoduje zwi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 xml:space="preserve">kszenia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rodk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przeznaczonych na realizacj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zadania w danym roku. Zleceniodawca zastrzega sobie prawo do zmiany lokalizacji punktu w trakcie realizacji zadania.</w:t>
      </w:r>
    </w:p>
    <w:p>
      <w:pPr>
        <w:pStyle w:val="List Paragraph"/>
        <w:numPr>
          <w:ilvl w:val="0"/>
          <w:numId w:val="1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Je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eli Oferent przewiduje dy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ury o okre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lonej specjalizacji, zobowi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zany jest do okre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lenia tego w ofercie.</w:t>
      </w:r>
    </w:p>
    <w:p>
      <w:pPr>
        <w:pStyle w:val="List Paragraph"/>
        <w:numPr>
          <w:ilvl w:val="0"/>
          <w:numId w:val="1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Oferent, przyjmuj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 zlecenie realizacji zadania, zobowi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zuje si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do jego wykonania z najwi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ksz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  <w:lang w:val="it-IT"/>
        </w:rPr>
        <w:t>staranno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, w trybie i na zasadach okre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lonych w ustawie i umowie,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rej ramowy wz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 okre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la Rozporz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dzenie Przewodnicz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cego Komitetu do spraw Po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ytku Publicznego z dnia 24 pa</w:t>
      </w:r>
      <w:r>
        <w:rPr>
          <w:rFonts w:ascii="Tahoma" w:hAnsi="Tahoma" w:hint="default"/>
          <w:sz w:val="20"/>
          <w:szCs w:val="20"/>
          <w:rtl w:val="0"/>
        </w:rPr>
        <w:t>ź</w:t>
      </w:r>
      <w:r>
        <w:rPr>
          <w:rFonts w:ascii="Tahoma" w:hAnsi="Tahoma"/>
          <w:sz w:val="20"/>
          <w:szCs w:val="20"/>
          <w:rtl w:val="0"/>
        </w:rPr>
        <w:t>dziernika 2018 r. w sprawie wzor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ofert i ramowych wzor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um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dotycz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cych realizacji zada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>publicznych oraz wzor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sprawozda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>z wykonania tych zada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 xml:space="preserve">(Dz. U. poz. 2057). </w:t>
      </w:r>
    </w:p>
    <w:p>
      <w:pPr>
        <w:pStyle w:val="List Paragraph"/>
        <w:numPr>
          <w:ilvl w:val="0"/>
          <w:numId w:val="1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W umowie okre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lone zostan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: - czas i miejsce pracy, - obowi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zek informacyjno-sprawozdawczy, - forma przekazania dotacji, - zadanie/ zadania z zakresu edukacji prawnej oraz obs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uga systemu informatycznego.</w:t>
      </w:r>
    </w:p>
    <w:p>
      <w:pPr>
        <w:pStyle w:val="List Paragraph"/>
        <w:numPr>
          <w:ilvl w:val="0"/>
          <w:numId w:val="12"/>
        </w:numPr>
        <w:bidi w:val="0"/>
        <w:spacing w:after="0"/>
        <w:ind w:right="0"/>
        <w:jc w:val="both"/>
        <w:rPr>
          <w:rFonts w:ascii="Tahoma Bold" w:hAnsi="Tahoma Bold"/>
          <w:rtl w:val="0"/>
          <w:lang w:val="de-DE"/>
        </w:rPr>
      </w:pPr>
      <w:r>
        <w:rPr>
          <w:rFonts w:ascii="Tahoma Bold" w:hAnsi="Tahoma Bold"/>
          <w:rtl w:val="0"/>
          <w:lang w:val="de-DE"/>
        </w:rPr>
        <w:t>Termin i</w:t>
      </w:r>
      <w:r>
        <w:rPr>
          <w:rFonts w:ascii="Tahoma Bold" w:hAnsi="Tahoma Bold" w:hint="default"/>
          <w:rtl w:val="0"/>
        </w:rPr>
        <w:t> </w:t>
      </w:r>
      <w:r>
        <w:rPr>
          <w:rFonts w:ascii="Tahoma Bold" w:hAnsi="Tahoma Bold"/>
          <w:rtl w:val="0"/>
        </w:rPr>
        <w:t>miejsce sk</w:t>
      </w:r>
      <w:r>
        <w:rPr>
          <w:rFonts w:ascii="Tahoma Bold" w:hAnsi="Tahoma Bold" w:hint="default"/>
          <w:rtl w:val="0"/>
        </w:rPr>
        <w:t>ł</w:t>
      </w:r>
      <w:r>
        <w:rPr>
          <w:rFonts w:ascii="Tahoma Bold" w:hAnsi="Tahoma Bold"/>
          <w:rtl w:val="0"/>
        </w:rPr>
        <w:t>adania ofert</w:t>
      </w:r>
    </w:p>
    <w:p>
      <w:pPr>
        <w:pStyle w:val="List Paragraph"/>
        <w:numPr>
          <w:ilvl w:val="0"/>
          <w:numId w:val="1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  <w:lang w:val="sv-SE"/>
        </w:rPr>
      </w:pPr>
      <w:r>
        <w:rPr>
          <w:rFonts w:ascii="Tahoma" w:hAnsi="Tahoma"/>
          <w:sz w:val="20"/>
          <w:szCs w:val="20"/>
          <w:rtl w:val="0"/>
          <w:lang w:val="sv-SE"/>
        </w:rPr>
        <w:t>Termin sk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adania ofert up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 xml:space="preserve">ywa w dniu </w:t>
      </w:r>
      <w:r>
        <w:rPr>
          <w:rFonts w:ascii="Tahoma Bold" w:hAnsi="Tahoma Bold"/>
          <w:sz w:val="20"/>
          <w:szCs w:val="20"/>
          <w:rtl w:val="0"/>
        </w:rPr>
        <w:t>28 listopada 2022r. do godz. 13.00</w:t>
      </w:r>
      <w:r>
        <w:rPr>
          <w:rFonts w:ascii="Tahoma" w:hAnsi="Tahoma"/>
          <w:sz w:val="20"/>
          <w:szCs w:val="20"/>
          <w:rtl w:val="0"/>
        </w:rPr>
        <w:t xml:space="preserve"> </w:t>
      </w:r>
    </w:p>
    <w:p>
      <w:pPr>
        <w:pStyle w:val="List Paragraph"/>
        <w:numPr>
          <w:ilvl w:val="0"/>
          <w:numId w:val="1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Oferty nale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y sk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  <w:lang w:val="es-ES_tradnl"/>
        </w:rPr>
        <w:t>ada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 xml:space="preserve">w Biurze Podawczym Starostwa Powiatowego w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 xml:space="preserve">wiebodzinie,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0"/>
          <w:szCs w:val="20"/>
        </w:rPr>
        <w:br w:type="textWrapping"/>
      </w:r>
      <w:r>
        <w:rPr>
          <w:rFonts w:ascii="Tahoma" w:hAnsi="Tahoma"/>
          <w:sz w:val="20"/>
          <w:szCs w:val="20"/>
          <w:rtl w:val="0"/>
        </w:rPr>
        <w:t>ul. Kolejowa 2, w godzinach urz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dowania lub za po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rednictwem poczty. Nie 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przyjmowane oferty przes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ane drog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elektroniczn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 xml:space="preserve">. </w:t>
      </w:r>
      <w:r>
        <w:rPr>
          <w:rFonts w:ascii="Tahoma Bold" w:hAnsi="Tahoma Bold"/>
          <w:sz w:val="20"/>
          <w:szCs w:val="20"/>
          <w:u w:val="single"/>
          <w:rtl w:val="0"/>
        </w:rPr>
        <w:t>O zachowaniu terminu decyduje data wp</w:t>
      </w:r>
      <w:r>
        <w:rPr>
          <w:rFonts w:ascii="Tahoma Bold" w:hAnsi="Tahoma Bold" w:hint="default"/>
          <w:sz w:val="20"/>
          <w:szCs w:val="20"/>
          <w:u w:val="single"/>
          <w:rtl w:val="0"/>
        </w:rPr>
        <w:t>ł</w:t>
      </w:r>
      <w:r>
        <w:rPr>
          <w:rFonts w:ascii="Tahoma Bold" w:hAnsi="Tahoma Bold"/>
          <w:sz w:val="20"/>
          <w:szCs w:val="20"/>
          <w:u w:val="single"/>
          <w:rtl w:val="0"/>
        </w:rPr>
        <w:t xml:space="preserve">ywu oferty do Starostwa Powiatowego w </w:t>
      </w:r>
      <w:r>
        <w:rPr>
          <w:rFonts w:ascii="Tahoma Bold" w:hAnsi="Tahoma Bold" w:hint="default"/>
          <w:sz w:val="20"/>
          <w:szCs w:val="20"/>
          <w:u w:val="single"/>
          <w:rtl w:val="0"/>
        </w:rPr>
        <w:t>Ś</w:t>
      </w:r>
      <w:r>
        <w:rPr>
          <w:rFonts w:ascii="Tahoma Bold" w:hAnsi="Tahoma Bold"/>
          <w:sz w:val="20"/>
          <w:szCs w:val="20"/>
          <w:u w:val="single"/>
          <w:rtl w:val="0"/>
        </w:rPr>
        <w:t>wiebodzinie</w:t>
      </w:r>
      <w:r>
        <w:rPr>
          <w:rFonts w:ascii="Tahoma" w:hAnsi="Tahoma"/>
          <w:sz w:val="20"/>
          <w:szCs w:val="20"/>
          <w:rtl w:val="0"/>
        </w:rPr>
        <w:t xml:space="preserve">. </w:t>
      </w:r>
    </w:p>
    <w:p>
      <w:pPr>
        <w:pStyle w:val="List Paragraph"/>
        <w:numPr>
          <w:ilvl w:val="0"/>
          <w:numId w:val="1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Oferty,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re wp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yn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po terminie, o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rym mowa w punkcie 1, nie 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rozpatrywane.</w:t>
      </w:r>
    </w:p>
    <w:p>
      <w:pPr>
        <w:pStyle w:val="List Paragraph"/>
        <w:numPr>
          <w:ilvl w:val="0"/>
          <w:numId w:val="1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Oferty nale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y sk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  <w:lang w:val="es-ES_tradnl"/>
        </w:rPr>
        <w:t>ada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na obowi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zuj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cym druku okre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lonym w rozporz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dzeniu Przewodnicz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cego Komitetu do spraw Po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ytku Publicznego z dnia 24 pa</w:t>
      </w:r>
      <w:r>
        <w:rPr>
          <w:rFonts w:ascii="Tahoma" w:hAnsi="Tahoma" w:hint="default"/>
          <w:sz w:val="20"/>
          <w:szCs w:val="20"/>
          <w:rtl w:val="0"/>
        </w:rPr>
        <w:t>ź</w:t>
      </w:r>
      <w:r>
        <w:rPr>
          <w:rFonts w:ascii="Tahoma" w:hAnsi="Tahoma"/>
          <w:sz w:val="20"/>
          <w:szCs w:val="20"/>
          <w:rtl w:val="0"/>
        </w:rPr>
        <w:t>dziernika 2018r. w sprawie wzor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ofert i ramowych wor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um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dotycz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cych realizacji zada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>publicznych oraz wzor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sprawozda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>z wykonania tych zada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 xml:space="preserve">(Dz. U. z 2018r. poz.2057). </w:t>
      </w:r>
      <w:r>
        <w:rPr>
          <w:rFonts w:ascii="Tahoma" w:hAnsi="Tahoma"/>
          <w:sz w:val="20"/>
          <w:szCs w:val="20"/>
          <w:u w:val="single"/>
          <w:rtl w:val="0"/>
        </w:rPr>
        <w:t>Formularz oferty winien by</w:t>
      </w:r>
      <w:r>
        <w:rPr>
          <w:rFonts w:ascii="Tahoma" w:hAnsi="Tahoma" w:hint="default"/>
          <w:sz w:val="20"/>
          <w:szCs w:val="20"/>
          <w:u w:val="single"/>
          <w:rtl w:val="0"/>
        </w:rPr>
        <w:t xml:space="preserve">ć </w:t>
      </w:r>
      <w:r>
        <w:rPr>
          <w:rFonts w:ascii="Tahoma" w:hAnsi="Tahoma"/>
          <w:sz w:val="20"/>
          <w:szCs w:val="20"/>
          <w:u w:val="single"/>
          <w:rtl w:val="0"/>
        </w:rPr>
        <w:t>wype</w:t>
      </w:r>
      <w:r>
        <w:rPr>
          <w:rFonts w:ascii="Tahoma" w:hAnsi="Tahoma" w:hint="default"/>
          <w:sz w:val="20"/>
          <w:szCs w:val="20"/>
          <w:u w:val="single"/>
          <w:rtl w:val="0"/>
        </w:rPr>
        <w:t>ł</w:t>
      </w:r>
      <w:r>
        <w:rPr>
          <w:rFonts w:ascii="Tahoma" w:hAnsi="Tahoma"/>
          <w:sz w:val="20"/>
          <w:szCs w:val="20"/>
          <w:u w:val="single"/>
          <w:rtl w:val="0"/>
        </w:rPr>
        <w:t>niony czytelnie i w ka</w:t>
      </w:r>
      <w:r>
        <w:rPr>
          <w:rFonts w:ascii="Tahoma" w:hAnsi="Tahoma" w:hint="default"/>
          <w:sz w:val="20"/>
          <w:szCs w:val="20"/>
          <w:u w:val="single"/>
          <w:rtl w:val="0"/>
        </w:rPr>
        <w:t>ż</w:t>
      </w:r>
      <w:r>
        <w:rPr>
          <w:rFonts w:ascii="Tahoma" w:hAnsi="Tahoma"/>
          <w:sz w:val="20"/>
          <w:szCs w:val="20"/>
          <w:u w:val="single"/>
          <w:rtl w:val="0"/>
        </w:rPr>
        <w:t>dym polu</w:t>
      </w:r>
      <w:r>
        <w:rPr>
          <w:rFonts w:ascii="Tahoma" w:hAnsi="Tahoma"/>
          <w:sz w:val="20"/>
          <w:szCs w:val="20"/>
          <w:rtl w:val="0"/>
        </w:rPr>
        <w:t xml:space="preserve">. </w:t>
      </w:r>
    </w:p>
    <w:p>
      <w:pPr>
        <w:pStyle w:val="List Paragraph"/>
        <w:numPr>
          <w:ilvl w:val="0"/>
          <w:numId w:val="1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Nie przewiduje si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udzielania dotacji w trybie art.14 ust.1a ustawy z dnia 24 kwietnia 2003 r. o dzia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alno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 po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 xml:space="preserve">ytku publicznego i o wolontariacie (t.j. Dz.U. z 2020r. poz.1057) </w:t>
      </w:r>
      <w:r>
        <w:rPr>
          <w:rFonts w:ascii="Tahoma" w:hAnsi="Tahoma" w:hint="default"/>
          <w:sz w:val="20"/>
          <w:szCs w:val="20"/>
          <w:rtl w:val="0"/>
        </w:rPr>
        <w:t xml:space="preserve">– </w:t>
      </w:r>
      <w:r>
        <w:rPr>
          <w:rFonts w:ascii="Tahoma" w:hAnsi="Tahoma"/>
          <w:sz w:val="20"/>
          <w:szCs w:val="20"/>
          <w:rtl w:val="0"/>
          <w:lang w:val="pt-PT"/>
        </w:rPr>
        <w:t xml:space="preserve">regrantingu. </w:t>
      </w:r>
    </w:p>
    <w:p>
      <w:pPr>
        <w:pStyle w:val="List Paragraph"/>
        <w:numPr>
          <w:ilvl w:val="0"/>
          <w:numId w:val="1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u w:val="single"/>
          <w:rtl w:val="0"/>
        </w:rPr>
        <w:t>Nie nale</w:t>
      </w:r>
      <w:r>
        <w:rPr>
          <w:rFonts w:ascii="Tahoma" w:hAnsi="Tahoma" w:hint="default"/>
          <w:sz w:val="20"/>
          <w:szCs w:val="20"/>
          <w:u w:val="single"/>
          <w:rtl w:val="0"/>
        </w:rPr>
        <w:t>ż</w:t>
      </w:r>
      <w:r>
        <w:rPr>
          <w:rFonts w:ascii="Tahoma" w:hAnsi="Tahoma"/>
          <w:sz w:val="20"/>
          <w:szCs w:val="20"/>
          <w:u w:val="single"/>
          <w:rtl w:val="0"/>
        </w:rPr>
        <w:t>y wykazywa</w:t>
      </w:r>
      <w:r>
        <w:rPr>
          <w:rFonts w:ascii="Tahoma" w:hAnsi="Tahoma" w:hint="default"/>
          <w:sz w:val="20"/>
          <w:szCs w:val="20"/>
          <w:u w:val="single"/>
          <w:rtl w:val="0"/>
        </w:rPr>
        <w:t xml:space="preserve">ć </w:t>
      </w:r>
      <w:r>
        <w:rPr>
          <w:rFonts w:ascii="Tahoma" w:hAnsi="Tahoma"/>
          <w:sz w:val="20"/>
          <w:szCs w:val="20"/>
          <w:u w:val="single"/>
          <w:rtl w:val="0"/>
        </w:rPr>
        <w:t>finansowego wk</w:t>
      </w:r>
      <w:r>
        <w:rPr>
          <w:rFonts w:ascii="Tahoma" w:hAnsi="Tahoma" w:hint="default"/>
          <w:sz w:val="20"/>
          <w:szCs w:val="20"/>
          <w:u w:val="single"/>
          <w:rtl w:val="0"/>
        </w:rPr>
        <w:t>ł</w:t>
      </w:r>
      <w:r>
        <w:rPr>
          <w:rFonts w:ascii="Tahoma" w:hAnsi="Tahoma"/>
          <w:sz w:val="20"/>
          <w:szCs w:val="20"/>
          <w:u w:val="single"/>
          <w:rtl w:val="0"/>
        </w:rPr>
        <w:t>adu w</w:t>
      </w:r>
      <w:r>
        <w:rPr>
          <w:rFonts w:ascii="Tahoma" w:hAnsi="Tahoma" w:hint="default"/>
          <w:sz w:val="20"/>
          <w:szCs w:val="20"/>
          <w:u w:val="single"/>
          <w:rtl w:val="0"/>
        </w:rPr>
        <w:t>ł</w:t>
      </w:r>
      <w:r>
        <w:rPr>
          <w:rFonts w:ascii="Tahoma" w:hAnsi="Tahoma"/>
          <w:sz w:val="20"/>
          <w:szCs w:val="20"/>
          <w:u w:val="single"/>
          <w:rtl w:val="0"/>
        </w:rPr>
        <w:t>asnego. Przedmiotowe zadanie ma charakter powierzenia</w:t>
      </w:r>
      <w:r>
        <w:rPr>
          <w:rFonts w:ascii="Tahoma" w:hAnsi="Tahoma"/>
          <w:sz w:val="20"/>
          <w:szCs w:val="20"/>
          <w:rtl w:val="0"/>
        </w:rPr>
        <w:t xml:space="preserve">. </w:t>
      </w:r>
    </w:p>
    <w:p>
      <w:pPr>
        <w:pStyle w:val="List Paragraph"/>
        <w:numPr>
          <w:ilvl w:val="0"/>
          <w:numId w:val="1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Oferty nale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y sk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  <w:lang w:val="es-ES_tradnl"/>
        </w:rPr>
        <w:t>ada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w zamkni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 xml:space="preserve">tych kopertach. </w:t>
      </w:r>
      <w:r>
        <w:rPr>
          <w:rFonts w:ascii="Tahoma Bold" w:hAnsi="Tahoma Bold"/>
          <w:sz w:val="20"/>
          <w:szCs w:val="20"/>
          <w:u w:val="single"/>
          <w:rtl w:val="0"/>
        </w:rPr>
        <w:t>Na kopercie nale</w:t>
      </w:r>
      <w:r>
        <w:rPr>
          <w:rFonts w:ascii="Tahoma Bold" w:hAnsi="Tahoma Bold" w:hint="default"/>
          <w:sz w:val="20"/>
          <w:szCs w:val="20"/>
          <w:u w:val="single"/>
          <w:rtl w:val="0"/>
        </w:rPr>
        <w:t>ż</w:t>
      </w:r>
      <w:r>
        <w:rPr>
          <w:rFonts w:ascii="Tahoma Bold" w:hAnsi="Tahoma Bold"/>
          <w:sz w:val="20"/>
          <w:szCs w:val="20"/>
          <w:u w:val="single"/>
          <w:rtl w:val="0"/>
        </w:rPr>
        <w:t>y poda</w:t>
      </w:r>
      <w:r>
        <w:rPr>
          <w:rFonts w:ascii="Tahoma Bold" w:hAnsi="Tahoma Bold" w:hint="default"/>
          <w:sz w:val="20"/>
          <w:szCs w:val="20"/>
          <w:u w:val="single"/>
          <w:rtl w:val="0"/>
        </w:rPr>
        <w:t xml:space="preserve">ć </w:t>
      </w:r>
      <w:r>
        <w:rPr>
          <w:rFonts w:ascii="Tahoma Bold" w:hAnsi="Tahoma Bold"/>
          <w:sz w:val="20"/>
          <w:szCs w:val="20"/>
          <w:u w:val="single"/>
          <w:rtl w:val="0"/>
        </w:rPr>
        <w:t>nazw</w:t>
      </w:r>
      <w:r>
        <w:rPr>
          <w:rFonts w:ascii="Tahoma Bold" w:hAnsi="Tahoma Bold" w:hint="default"/>
          <w:sz w:val="20"/>
          <w:szCs w:val="20"/>
          <w:u w:val="single"/>
          <w:rtl w:val="0"/>
        </w:rPr>
        <w:t xml:space="preserve">ę </w:t>
      </w:r>
      <w:r>
        <w:rPr>
          <w:rFonts w:ascii="Tahoma Bold" w:hAnsi="Tahoma Bold"/>
          <w:sz w:val="20"/>
          <w:szCs w:val="20"/>
          <w:u w:val="single"/>
          <w:rtl w:val="0"/>
        </w:rPr>
        <w:t>organizacji oraz nazw</w:t>
      </w:r>
      <w:r>
        <w:rPr>
          <w:rFonts w:ascii="Tahoma Bold" w:hAnsi="Tahoma Bold" w:hint="default"/>
          <w:sz w:val="20"/>
          <w:szCs w:val="20"/>
          <w:u w:val="single"/>
          <w:rtl w:val="0"/>
        </w:rPr>
        <w:t xml:space="preserve">ę </w:t>
      </w:r>
      <w:r>
        <w:rPr>
          <w:rFonts w:ascii="Tahoma Bold" w:hAnsi="Tahoma Bold"/>
          <w:sz w:val="20"/>
          <w:szCs w:val="20"/>
          <w:u w:val="single"/>
          <w:rtl w:val="0"/>
        </w:rPr>
        <w:t xml:space="preserve">zadania. </w:t>
      </w:r>
    </w:p>
    <w:p>
      <w:pPr>
        <w:pStyle w:val="Normal.0"/>
        <w:spacing w:after="0"/>
        <w:jc w:val="both"/>
        <w:rPr>
          <w:rFonts w:ascii="Tahoma Bold" w:cs="Tahoma Bold" w:hAnsi="Tahoma Bold" w:eastAsia="Tahoma Bold"/>
        </w:rPr>
      </w:pPr>
    </w:p>
    <w:p>
      <w:pPr>
        <w:pStyle w:val="List Paragraph"/>
        <w:numPr>
          <w:ilvl w:val="0"/>
          <w:numId w:val="15"/>
        </w:numPr>
        <w:bidi w:val="0"/>
        <w:spacing w:after="0"/>
        <w:ind w:right="0"/>
        <w:jc w:val="both"/>
        <w:rPr>
          <w:rFonts w:ascii="Tahoma Bold" w:hAnsi="Tahoma Bold"/>
          <w:rtl w:val="0"/>
        </w:rPr>
      </w:pPr>
      <w:r>
        <w:rPr>
          <w:rFonts w:ascii="Tahoma Bold" w:hAnsi="Tahoma Bold"/>
          <w:rtl w:val="0"/>
        </w:rPr>
        <w:t>Za</w:t>
      </w:r>
      <w:r>
        <w:rPr>
          <w:rFonts w:ascii="Tahoma Bold" w:hAnsi="Tahoma Bold" w:hint="default"/>
          <w:rtl w:val="0"/>
        </w:rPr>
        <w:t>łą</w:t>
      </w:r>
      <w:r>
        <w:rPr>
          <w:rFonts w:ascii="Tahoma Bold" w:hAnsi="Tahoma Bold"/>
          <w:rtl w:val="0"/>
        </w:rPr>
        <w:t>czniki, kt</w:t>
      </w:r>
      <w:r>
        <w:rPr>
          <w:rFonts w:ascii="Tahoma Bold" w:hAnsi="Tahoma Bold" w:hint="default"/>
          <w:rtl w:val="0"/>
          <w:lang w:val="es-ES_tradnl"/>
        </w:rPr>
        <w:t>ó</w:t>
      </w:r>
      <w:r>
        <w:rPr>
          <w:rFonts w:ascii="Tahoma Bold" w:hAnsi="Tahoma Bold"/>
          <w:rtl w:val="0"/>
        </w:rPr>
        <w:t>re nale</w:t>
      </w:r>
      <w:r>
        <w:rPr>
          <w:rFonts w:ascii="Tahoma Bold" w:hAnsi="Tahoma Bold" w:hint="default"/>
          <w:rtl w:val="0"/>
        </w:rPr>
        <w:t>ż</w:t>
      </w:r>
      <w:r>
        <w:rPr>
          <w:rFonts w:ascii="Tahoma Bold" w:hAnsi="Tahoma Bold"/>
          <w:rtl w:val="0"/>
          <w:lang w:val="en-US"/>
        </w:rPr>
        <w:t>y do</w:t>
      </w:r>
      <w:r>
        <w:rPr>
          <w:rFonts w:ascii="Tahoma Bold" w:hAnsi="Tahoma Bold" w:hint="default"/>
          <w:rtl w:val="0"/>
        </w:rPr>
        <w:t>łą</w:t>
      </w:r>
      <w:r>
        <w:rPr>
          <w:rFonts w:ascii="Tahoma Bold" w:hAnsi="Tahoma Bold"/>
          <w:rtl w:val="0"/>
        </w:rPr>
        <w:t>czy</w:t>
      </w:r>
      <w:r>
        <w:rPr>
          <w:rFonts w:ascii="Tahoma Bold" w:hAnsi="Tahoma Bold" w:hint="default"/>
          <w:rtl w:val="0"/>
        </w:rPr>
        <w:t xml:space="preserve">ć </w:t>
      </w:r>
      <w:r>
        <w:rPr>
          <w:rFonts w:ascii="Tahoma Bold" w:hAnsi="Tahoma Bold"/>
          <w:rtl w:val="0"/>
          <w:lang w:val="pt-PT"/>
        </w:rPr>
        <w:t>do oferty</w:t>
      </w:r>
    </w:p>
    <w:tbl>
      <w:tblPr>
        <w:tblW w:w="936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45"/>
        <w:gridCol w:w="4115"/>
      </w:tblGrid>
      <w:tr>
        <w:tblPrEx>
          <w:shd w:val="clear" w:color="auto" w:fill="ced7e7"/>
        </w:tblPrEx>
        <w:trPr>
          <w:trHeight w:val="2182" w:hRule="atLeast"/>
        </w:trPr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9"/>
              <w:bottom w:type="dxa" w:w="80"/>
              <w:right w:type="dxa" w:w="94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/>
              <w:ind w:left="19" w:right="14" w:firstLine="0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wiadczenie:</w:t>
            </w:r>
          </w:p>
          <w:p>
            <w:pPr>
              <w:pStyle w:val="Normal.0"/>
              <w:widowControl w:val="0"/>
              <w:suppressAutoHyphens w:val="1"/>
              <w:bidi w:val="0"/>
              <w:spacing w:after="0"/>
              <w:ind w:left="19" w:right="14" w:firstLine="0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- o aktualno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ci danych zawartych w KRS lub innej w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ciwej ewidencji/rejestrze na dzie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adania </w:t>
            </w:r>
          </w:p>
          <w:p>
            <w:pPr>
              <w:pStyle w:val="Normal.0"/>
              <w:widowControl w:val="0"/>
              <w:suppressAutoHyphens w:val="1"/>
              <w:bidi w:val="0"/>
              <w:spacing w:after="0"/>
              <w:ind w:left="19" w:right="14" w:firstLine="0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oferty,</w:t>
            </w:r>
          </w:p>
          <w:p>
            <w:pPr>
              <w:pStyle w:val="Normal.0"/>
              <w:widowControl w:val="0"/>
              <w:suppressAutoHyphens w:val="1"/>
              <w:bidi w:val="0"/>
              <w:spacing w:after="0"/>
              <w:ind w:left="19" w:right="14" w:firstLine="0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- o zapoznaniu si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 tre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og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oszenia konkursowego,</w:t>
            </w:r>
          </w:p>
          <w:p>
            <w:pPr>
              <w:pStyle w:val="Normal.0"/>
              <w:widowControl w:val="0"/>
              <w:suppressAutoHyphens w:val="1"/>
              <w:bidi w:val="0"/>
              <w:spacing w:after="0"/>
              <w:ind w:left="19" w:right="14" w:firstLine="0"/>
              <w:jc w:val="both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- o braku przes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anek wykluczaj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cych organizacj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 mo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liwo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ci ubiegania si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 powierzenie realizacji przedmiotowego zadania</w:t>
            </w:r>
          </w:p>
        </w:tc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numPr>
                <w:ilvl w:val="0"/>
                <w:numId w:val="17"/>
              </w:numPr>
              <w:suppressAutoHyphens w:val="1"/>
              <w:spacing w:after="0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wg wzoru stanowi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cego za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cznik nr 1 do og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oszenia </w:t>
            </w:r>
          </w:p>
        </w:tc>
      </w:tr>
      <w:tr>
        <w:tblPrEx>
          <w:shd w:val="clear" w:color="auto" w:fill="ced7e7"/>
        </w:tblPrEx>
        <w:trPr>
          <w:trHeight w:val="1078" w:hRule="atLeast"/>
        </w:trPr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9"/>
              <w:bottom w:type="dxa" w:w="80"/>
              <w:right w:type="dxa" w:w="94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/>
              <w:ind w:left="19" w:right="14" w:firstLine="0"/>
              <w:jc w:val="both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  <w:lang w:val="de-DE"/>
              </w:rPr>
              <w:t>Kopi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decyzji Wojewody o wpisaniu na list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organizacji pozarz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dowych uprawnionych do prowadzenia punkt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  na obszarze Wojew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dztwa Lubuskiego </w:t>
            </w:r>
          </w:p>
        </w:tc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numPr>
                <w:ilvl w:val="0"/>
                <w:numId w:val="18"/>
              </w:numPr>
              <w:suppressAutoHyphens w:val="1"/>
              <w:spacing w:after="0"/>
              <w:jc w:val="both"/>
              <w:rPr>
                <w:rFonts w:ascii="Tahoma" w:hAnsi="Tahoma"/>
                <w:sz w:val="20"/>
                <w:szCs w:val="2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decyzja Wojewody</w:t>
            </w:r>
          </w:p>
        </w:tc>
      </w:tr>
      <w:tr>
        <w:tblPrEx>
          <w:shd w:val="clear" w:color="auto" w:fill="ced7e7"/>
        </w:tblPrEx>
        <w:trPr>
          <w:trHeight w:val="1906" w:hRule="atLeast"/>
        </w:trPr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4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/>
              <w:ind w:left="5" w:right="4" w:firstLine="0"/>
              <w:jc w:val="both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Umowy zawarte z adwokatem, radc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prawnym, doradc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podatkowym lub osob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, o kt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rej mowa w art.11. ust.3 pkt 2 lub art.11 ust.3a ustawy o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atnej pomocy prawnej,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atnym poradnictwie obywatelskim oraz edukacji prawnej, potwierdzaj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ce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wiadczenie pomocy prawnej w okresie dzia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ania punktu.</w:t>
            </w:r>
          </w:p>
        </w:tc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numPr>
                <w:ilvl w:val="0"/>
                <w:numId w:val="19"/>
              </w:numPr>
              <w:suppressAutoHyphens w:val="1"/>
              <w:spacing w:after="0"/>
              <w:jc w:val="both"/>
              <w:rPr>
                <w:rFonts w:ascii="Tahoma" w:hAnsi="Tahoma"/>
                <w:kern w:val="1"/>
                <w:sz w:val="20"/>
                <w:szCs w:val="20"/>
              </w:rPr>
            </w:pP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orygina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y lub kserokopie umowy, potwierdzaj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 xml:space="preserve">cej 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wiadczenie pomocy prawnej</w:t>
            </w:r>
          </w:p>
        </w:tc>
      </w:tr>
      <w:tr>
        <w:tblPrEx>
          <w:shd w:val="clear" w:color="auto" w:fill="ced7e7"/>
        </w:tblPrEx>
        <w:trPr>
          <w:trHeight w:val="1078" w:hRule="atLeast"/>
        </w:trPr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4"/>
            </w:tcMar>
            <w:vAlign w:val="top"/>
          </w:tcPr>
          <w:p>
            <w:pPr>
              <w:pStyle w:val="Normal.0"/>
              <w:widowControl w:val="0"/>
              <w:spacing w:after="0"/>
              <w:ind w:left="5" w:right="4" w:firstLine="0"/>
              <w:jc w:val="both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Pisemne zobowi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zanie do zapewnienia poufno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ci w zwi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zku z udzieleniem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atnej pomocy prawnej lub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atnego poradnictwa obywatelskiego,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atnej mediacji i jego dokumentowaniem.</w:t>
            </w:r>
          </w:p>
        </w:tc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- wg wzoru stanowi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cego za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cznik nr 2               do og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 xml:space="preserve">oszenia </w:t>
            </w:r>
          </w:p>
        </w:tc>
      </w:tr>
      <w:tr>
        <w:tblPrEx>
          <w:shd w:val="clear" w:color="auto" w:fill="ced7e7"/>
        </w:tblPrEx>
        <w:trPr>
          <w:trHeight w:val="1662" w:hRule="atLeast"/>
        </w:trPr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4"/>
            </w:tcMar>
            <w:vAlign w:val="top"/>
          </w:tcPr>
          <w:p>
            <w:pPr>
              <w:pStyle w:val="Normal.0"/>
              <w:widowControl w:val="0"/>
              <w:spacing w:after="0"/>
              <w:ind w:left="5" w:right="4" w:firstLine="0"/>
              <w:jc w:val="both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Pisemne zobowi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zanie do zapewnienia profesjonalnego i rzetelnego udzielania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atnej pomocy prawnej lub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atnego poradnictwa obywatelskiego,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atnej mediacji w szczeg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lno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ci w sytuacji gdy zachodzi konflikt interes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w.</w:t>
            </w:r>
          </w:p>
        </w:tc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- wg wzoru stanowi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cego za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cznik nr 3           do og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oszenia</w:t>
            </w:r>
          </w:p>
        </w:tc>
      </w:tr>
      <w:tr>
        <w:tblPrEx>
          <w:shd w:val="clear" w:color="auto" w:fill="ced7e7"/>
        </w:tblPrEx>
        <w:trPr>
          <w:trHeight w:val="701" w:hRule="atLeast"/>
        </w:trPr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5"/>
              <w:bottom w:type="dxa" w:w="80"/>
              <w:right w:type="dxa" w:w="84"/>
            </w:tcMar>
            <w:vAlign w:val="top"/>
          </w:tcPr>
          <w:p>
            <w:pPr>
              <w:pStyle w:val="Normal.0"/>
              <w:widowControl w:val="0"/>
              <w:spacing w:after="0"/>
              <w:ind w:left="5" w:right="4" w:firstLine="0"/>
              <w:jc w:val="both"/>
            </w:pP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Posiadane rekomendacje, opinie, referencje b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 xml:space="preserve">ź 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za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 xml:space="preserve">wiadczenia </w:t>
            </w:r>
          </w:p>
        </w:tc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- rekomendacje, opinie, referencje b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 xml:space="preserve">ź 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za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wiadczenia</w:t>
            </w:r>
          </w:p>
        </w:tc>
      </w:tr>
      <w:tr>
        <w:tblPrEx>
          <w:shd w:val="clear" w:color="auto" w:fill="ced7e7"/>
        </w:tblPrEx>
        <w:trPr>
          <w:trHeight w:val="1078" w:hRule="atLeast"/>
        </w:trPr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8566"/>
              </w:tabs>
              <w:suppressAutoHyphens w:val="1"/>
              <w:spacing w:after="0"/>
              <w:jc w:val="both"/>
            </w:pPr>
            <w:r>
              <w:rPr>
                <w:rFonts w:ascii="Tahoma Bold" w:hAnsi="Tahoma Bold"/>
                <w:kern w:val="1"/>
                <w:sz w:val="20"/>
                <w:szCs w:val="20"/>
                <w:shd w:val="nil" w:color="auto" w:fill="auto"/>
                <w:rtl w:val="0"/>
              </w:rPr>
              <w:t xml:space="preserve">Fakultatywnie 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(w przypadku wyboru innego sposobu reprezentacji podmiot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w sk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adaj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cych ofert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ni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 xml:space="preserve">ż 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wynikaj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cy z Krajowego Rejestru S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dowego lub innego w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ciwego rejestru)</w:t>
            </w:r>
          </w:p>
        </w:tc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4"/>
              <w:bottom w:type="dxa" w:w="80"/>
              <w:right w:type="dxa" w:w="876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/>
              <w:ind w:left="4" w:right="796" w:firstLine="0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- dokument potwierdzaj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cy </w:t>
            </w:r>
          </w:p>
          <w:p>
            <w:pPr>
              <w:pStyle w:val="Normal.0"/>
              <w:widowControl w:val="0"/>
              <w:suppressAutoHyphens w:val="1"/>
              <w:bidi w:val="0"/>
              <w:spacing w:after="0"/>
              <w:ind w:left="4" w:right="796" w:firstLine="0"/>
              <w:jc w:val="both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upowa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nienie do dzia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ania w imieniu Oferenta. </w:t>
            </w:r>
          </w:p>
        </w:tc>
      </w:tr>
      <w:tr>
        <w:tblPrEx>
          <w:shd w:val="clear" w:color="auto" w:fill="ced7e7"/>
        </w:tblPrEx>
        <w:trPr>
          <w:trHeight w:val="1906" w:hRule="atLeast"/>
        </w:trPr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8566"/>
              </w:tabs>
              <w:suppressAutoHyphens w:val="1"/>
              <w:spacing w:after="0"/>
              <w:jc w:val="both"/>
            </w:pPr>
            <w:r>
              <w:rPr>
                <w:rFonts w:ascii="Tahoma Bold" w:hAnsi="Tahoma Bold"/>
                <w:kern w:val="1"/>
                <w:sz w:val="20"/>
                <w:szCs w:val="20"/>
                <w:shd w:val="nil" w:color="auto" w:fill="auto"/>
                <w:rtl w:val="0"/>
              </w:rPr>
              <w:t xml:space="preserve">Fakultatywnie 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porozumienia o wolontariacie zawarte z osobami, kt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re b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wykonywa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 xml:space="preserve">y 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wiadczenia w ramach prowadzonego punktu, w tym s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u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y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  <w:lang w:val="en-US"/>
              </w:rPr>
              <w:t>y asyst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uprawnionym osobom, maj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cym trudno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ci w samodzielnej realizacji porady, w szczeg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lno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ci z powodu niepe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nosprawno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ci, podesz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ego wieku albo innych okoliczno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ci </w:t>
            </w:r>
            <w:r>
              <w:rPr>
                <w:rFonts w:ascii="Tahoma" w:hAnsi="Tahoma" w:hint="default"/>
                <w:kern w:val="1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kern w:val="1"/>
                <w:sz w:val="20"/>
                <w:szCs w:val="20"/>
                <w:shd w:val="nil" w:color="auto" w:fill="auto"/>
                <w:rtl w:val="0"/>
              </w:rPr>
              <w:t>yciowych.</w:t>
            </w:r>
            <w:r>
              <w:rPr>
                <w:rFonts w:ascii="Tahoma Bold" w:hAnsi="Tahoma Bold"/>
                <w:kern w:val="1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76"/>
            </w:tcMar>
            <w:vAlign w:val="top"/>
          </w:tcPr>
          <w:p>
            <w:pPr>
              <w:pStyle w:val="Normal.0"/>
              <w:widowControl w:val="0"/>
              <w:suppressAutoHyphens w:val="1"/>
              <w:spacing w:after="0"/>
              <w:ind w:right="796"/>
              <w:jc w:val="both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- porozumienia wolontariackie. </w:t>
            </w:r>
          </w:p>
        </w:tc>
      </w:tr>
    </w:tbl>
    <w:p>
      <w:pPr>
        <w:pStyle w:val="List Paragraph"/>
        <w:widowControl w:val="0"/>
        <w:numPr>
          <w:ilvl w:val="0"/>
          <w:numId w:val="16"/>
        </w:numPr>
        <w:spacing w:after="0" w:line="240" w:lineRule="auto"/>
        <w:jc w:val="both"/>
      </w:pPr>
    </w:p>
    <w:p>
      <w:pPr>
        <w:pStyle w:val="Normal.0"/>
        <w:spacing w:after="0"/>
        <w:jc w:val="both"/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List Paragraph"/>
        <w:numPr>
          <w:ilvl w:val="0"/>
          <w:numId w:val="2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Kopie wymaganych za</w:t>
      </w:r>
      <w:r>
        <w:rPr>
          <w:rFonts w:ascii="Tahoma" w:hAnsi="Tahoma" w:hint="default"/>
          <w:sz w:val="20"/>
          <w:szCs w:val="20"/>
          <w:rtl w:val="0"/>
        </w:rPr>
        <w:t>łą</w:t>
      </w:r>
      <w:r>
        <w:rPr>
          <w:rFonts w:ascii="Tahoma" w:hAnsi="Tahoma"/>
          <w:sz w:val="20"/>
          <w:szCs w:val="20"/>
          <w:rtl w:val="0"/>
        </w:rPr>
        <w:t>cznik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powinny by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potwierdzone przez oferenta za zgodno</w:t>
      </w:r>
      <w:r>
        <w:rPr>
          <w:rFonts w:ascii="Tahoma" w:hAnsi="Tahoma" w:hint="default"/>
          <w:sz w:val="20"/>
          <w:szCs w:val="20"/>
          <w:rtl w:val="0"/>
        </w:rPr>
        <w:t xml:space="preserve">ść </w:t>
      </w:r>
      <w:r>
        <w:rPr>
          <w:rFonts w:ascii="Tahoma" w:hAnsi="Tahoma"/>
          <w:sz w:val="20"/>
          <w:szCs w:val="20"/>
          <w:rtl w:val="0"/>
        </w:rPr>
        <w:t>z orygina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em. Oferta z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ona bez wymaganych za</w:t>
      </w:r>
      <w:r>
        <w:rPr>
          <w:rFonts w:ascii="Tahoma" w:hAnsi="Tahoma" w:hint="default"/>
          <w:sz w:val="20"/>
          <w:szCs w:val="20"/>
          <w:rtl w:val="0"/>
        </w:rPr>
        <w:t>łą</w:t>
      </w:r>
      <w:r>
        <w:rPr>
          <w:rFonts w:ascii="Tahoma" w:hAnsi="Tahoma"/>
          <w:sz w:val="20"/>
          <w:szCs w:val="20"/>
          <w:rtl w:val="0"/>
        </w:rPr>
        <w:t>cznik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jest niekompletna i zostanie odrzucona z przyczyn formalnych.</w:t>
      </w:r>
    </w:p>
    <w:p>
      <w:pPr>
        <w:pStyle w:val="List Paragraph"/>
        <w:numPr>
          <w:ilvl w:val="0"/>
          <w:numId w:val="2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Oferty z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one na innych drukach, bez wymaganych za</w:t>
      </w:r>
      <w:r>
        <w:rPr>
          <w:rFonts w:ascii="Tahoma" w:hAnsi="Tahoma" w:hint="default"/>
          <w:sz w:val="20"/>
          <w:szCs w:val="20"/>
          <w:rtl w:val="0"/>
        </w:rPr>
        <w:t>łą</w:t>
      </w:r>
      <w:r>
        <w:rPr>
          <w:rFonts w:ascii="Tahoma" w:hAnsi="Tahoma"/>
          <w:sz w:val="20"/>
          <w:szCs w:val="20"/>
          <w:rtl w:val="0"/>
        </w:rPr>
        <w:t>cznik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w, niekompletnie wype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nione, bez wymaganych podpis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i po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wiadcze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>za zgodno</w:t>
      </w:r>
      <w:r>
        <w:rPr>
          <w:rFonts w:ascii="Tahoma" w:hAnsi="Tahoma" w:hint="default"/>
          <w:sz w:val="20"/>
          <w:szCs w:val="20"/>
          <w:rtl w:val="0"/>
        </w:rPr>
        <w:t xml:space="preserve">ść </w:t>
      </w:r>
      <w:r>
        <w:rPr>
          <w:rFonts w:ascii="Tahoma" w:hAnsi="Tahoma"/>
          <w:sz w:val="20"/>
          <w:szCs w:val="20"/>
          <w:rtl w:val="0"/>
        </w:rPr>
        <w:t>z orygina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em, z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one przez podmioty nieuprawnione, dotycz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ce zadania nieuj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tego w niniejszym og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oszeniu lub z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one po terminie 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odrzucone ze wzgl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formalnych. Nie przewiduje si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mo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liwo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 uzupe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niania z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onych ofert po up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ywie terminu do ich sk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adania.</w:t>
      </w:r>
    </w:p>
    <w:p>
      <w:pPr>
        <w:pStyle w:val="List Paragraph"/>
        <w:numPr>
          <w:ilvl w:val="0"/>
          <w:numId w:val="21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Oferty z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one przez organizacje,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re nie maj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decyzji Wojewody o wpisaniu na list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organizacji pozarz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dowych uprawnionych do prowadzenia punkt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na obszarze Wojew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dztwa Lubuskiego pozostan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bez rozpatrzenia.</w:t>
      </w:r>
    </w:p>
    <w:p>
      <w:pPr>
        <w:pStyle w:val="List Paragraph"/>
        <w:spacing w:after="0"/>
        <w:jc w:val="both"/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List Paragraph"/>
        <w:numPr>
          <w:ilvl w:val="0"/>
          <w:numId w:val="22"/>
        </w:numPr>
        <w:bidi w:val="0"/>
        <w:spacing w:after="0"/>
        <w:ind w:right="0"/>
        <w:jc w:val="both"/>
        <w:rPr>
          <w:rFonts w:ascii="Tahoma Bold" w:hAnsi="Tahoma Bold"/>
          <w:rtl w:val="0"/>
        </w:rPr>
      </w:pPr>
      <w:r>
        <w:rPr>
          <w:rFonts w:ascii="Tahoma Bold" w:hAnsi="Tahoma Bold"/>
          <w:rtl w:val="0"/>
        </w:rPr>
        <w:t>Terminy, kryteria i tryb wyboru oferty</w:t>
      </w:r>
    </w:p>
    <w:p>
      <w:pPr>
        <w:pStyle w:val="List Paragraph"/>
        <w:numPr>
          <w:ilvl w:val="0"/>
          <w:numId w:val="2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  <w:lang w:val="en-US"/>
        </w:rPr>
      </w:pPr>
      <w:r>
        <w:rPr>
          <w:rFonts w:ascii="Tahoma" w:hAnsi="Tahoma"/>
          <w:sz w:val="20"/>
          <w:szCs w:val="20"/>
          <w:rtl w:val="0"/>
          <w:lang w:val="en-US"/>
        </w:rPr>
        <w:t>Oferty spe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niaj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ce kryteria formalne zostan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ocenione przez Komisj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konkursow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powo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an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przez 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 xml:space="preserve">d Powiatu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wiebodzi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skiego.</w:t>
      </w:r>
    </w:p>
    <w:p>
      <w:pPr>
        <w:pStyle w:val="List Paragraph"/>
        <w:numPr>
          <w:ilvl w:val="0"/>
          <w:numId w:val="2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Organizacj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pozarz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dow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,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ra realizowa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b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dzie przedmiotowe zadanie wybierze 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 xml:space="preserve">d Powiatu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wiebodzi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skiego po zapoznaniu si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z opini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Komisji konkursowej w terminie do 30.11.2022r.</w:t>
      </w:r>
    </w:p>
    <w:p>
      <w:pPr>
        <w:pStyle w:val="List Paragraph"/>
        <w:numPr>
          <w:ilvl w:val="0"/>
          <w:numId w:val="2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 xml:space="preserve">Wynik konkursu zostanie opublikowany na stronie internetowej Powiatu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wiebodzi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skiego, Biuletynie Informacji Publicznej oraz na tablicy og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osze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 xml:space="preserve">Starostwa Powiatowego w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wiebodzinie.</w:t>
      </w:r>
    </w:p>
    <w:p>
      <w:pPr>
        <w:pStyle w:val="List Paragraph"/>
        <w:numPr>
          <w:ilvl w:val="0"/>
          <w:numId w:val="24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Rozpatruj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 oferty Komisja konkursowa ocenia w szczeg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lno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  <w:lang w:val="it-IT"/>
        </w:rPr>
        <w:t>ci:</w:t>
      </w:r>
    </w:p>
    <w:p>
      <w:pPr>
        <w:pStyle w:val="List Paragraph"/>
        <w:numPr>
          <w:ilvl w:val="0"/>
          <w:numId w:val="26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mo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liwo</w:t>
      </w:r>
      <w:r>
        <w:rPr>
          <w:rFonts w:ascii="Tahoma" w:hAnsi="Tahoma" w:hint="default"/>
          <w:sz w:val="20"/>
          <w:szCs w:val="20"/>
          <w:rtl w:val="0"/>
        </w:rPr>
        <w:t xml:space="preserve">ść </w:t>
      </w:r>
      <w:r>
        <w:rPr>
          <w:rFonts w:ascii="Tahoma" w:hAnsi="Tahoma"/>
          <w:sz w:val="20"/>
          <w:szCs w:val="20"/>
          <w:rtl w:val="0"/>
        </w:rPr>
        <w:t>realizacji zadania publicznego przez organizacj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pozarz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dow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oraz podmioty wymienione w art.3 ust.3 ustawy o dzia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alno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 po</w:t>
      </w:r>
      <w:r>
        <w:rPr>
          <w:rFonts w:ascii="Tahoma" w:hAnsi="Tahoma" w:hint="default"/>
          <w:sz w:val="20"/>
          <w:szCs w:val="20"/>
          <w:rtl w:val="0"/>
        </w:rPr>
        <w:t>ż</w:t>
      </w:r>
      <w:r>
        <w:rPr>
          <w:rFonts w:ascii="Tahoma" w:hAnsi="Tahoma"/>
          <w:sz w:val="20"/>
          <w:szCs w:val="20"/>
          <w:rtl w:val="0"/>
        </w:rPr>
        <w:t>ytku publicznego i o wolontariacie;</w:t>
      </w:r>
    </w:p>
    <w:p>
      <w:pPr>
        <w:pStyle w:val="List Paragraph"/>
        <w:numPr>
          <w:ilvl w:val="0"/>
          <w:numId w:val="26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kalkulacj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koszt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realizacji zadania;</w:t>
      </w:r>
    </w:p>
    <w:p>
      <w:pPr>
        <w:pStyle w:val="List Paragraph"/>
        <w:numPr>
          <w:ilvl w:val="0"/>
          <w:numId w:val="26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proponowana jako</w:t>
      </w:r>
      <w:r>
        <w:rPr>
          <w:rFonts w:ascii="Tahoma" w:hAnsi="Tahoma" w:hint="default"/>
          <w:sz w:val="20"/>
          <w:szCs w:val="20"/>
          <w:rtl w:val="0"/>
        </w:rPr>
        <w:t xml:space="preserve">ść </w:t>
      </w:r>
      <w:r>
        <w:rPr>
          <w:rFonts w:ascii="Tahoma" w:hAnsi="Tahoma"/>
          <w:sz w:val="20"/>
          <w:szCs w:val="20"/>
          <w:rtl w:val="0"/>
        </w:rPr>
        <w:t>wykonania zadania i kwalifikacje os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b przy udziale, kt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rych ma zosta</w:t>
      </w:r>
      <w:r>
        <w:rPr>
          <w:rFonts w:ascii="Tahoma" w:hAnsi="Tahoma" w:hint="default"/>
          <w:sz w:val="20"/>
          <w:szCs w:val="20"/>
          <w:rtl w:val="0"/>
        </w:rPr>
        <w:t xml:space="preserve">ć </w:t>
      </w:r>
      <w:r>
        <w:rPr>
          <w:rFonts w:ascii="Tahoma" w:hAnsi="Tahoma"/>
          <w:sz w:val="20"/>
          <w:szCs w:val="20"/>
          <w:rtl w:val="0"/>
        </w:rPr>
        <w:t>zrealizowane zadanie;</w:t>
      </w:r>
    </w:p>
    <w:p>
      <w:pPr>
        <w:pStyle w:val="List Paragraph"/>
        <w:numPr>
          <w:ilvl w:val="0"/>
          <w:numId w:val="26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wk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ad rzeczowy,  wk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 xml:space="preserve">ad osobowy, w tym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wiadczenia wolontariuszy i prac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</w:rPr>
        <w:t>spo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eczn</w:t>
      </w:r>
      <w:r>
        <w:rPr>
          <w:rFonts w:ascii="Tahoma" w:hAnsi="Tahoma" w:hint="default"/>
          <w:sz w:val="20"/>
          <w:szCs w:val="20"/>
          <w:rtl w:val="0"/>
        </w:rPr>
        <w:t xml:space="preserve">ą </w:t>
      </w:r>
      <w:r>
        <w:rPr>
          <w:rFonts w:ascii="Tahoma" w:hAnsi="Tahoma"/>
          <w:sz w:val="20"/>
          <w:szCs w:val="20"/>
          <w:rtl w:val="0"/>
        </w:rPr>
        <w:t>cz</w:t>
      </w:r>
      <w:r>
        <w:rPr>
          <w:rFonts w:ascii="Tahoma" w:hAnsi="Tahoma" w:hint="default"/>
          <w:sz w:val="20"/>
          <w:szCs w:val="20"/>
          <w:rtl w:val="0"/>
        </w:rPr>
        <w:t>ł</w:t>
      </w:r>
      <w:r>
        <w:rPr>
          <w:rFonts w:ascii="Tahoma" w:hAnsi="Tahoma"/>
          <w:sz w:val="20"/>
          <w:szCs w:val="20"/>
          <w:rtl w:val="0"/>
        </w:rPr>
        <w:t>onk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w;</w:t>
      </w:r>
    </w:p>
    <w:p>
      <w:pPr>
        <w:pStyle w:val="List Paragraph"/>
        <w:numPr>
          <w:ilvl w:val="0"/>
          <w:numId w:val="26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rzetelno</w:t>
      </w:r>
      <w:r>
        <w:rPr>
          <w:rFonts w:ascii="Tahoma" w:hAnsi="Tahoma" w:hint="default"/>
          <w:sz w:val="20"/>
          <w:szCs w:val="20"/>
          <w:rtl w:val="0"/>
        </w:rPr>
        <w:t xml:space="preserve">ść </w:t>
      </w:r>
      <w:r>
        <w:rPr>
          <w:rFonts w:ascii="Tahoma" w:hAnsi="Tahoma"/>
          <w:sz w:val="20"/>
          <w:szCs w:val="20"/>
          <w:rtl w:val="0"/>
        </w:rPr>
        <w:t>i terminowo</w:t>
      </w:r>
      <w:r>
        <w:rPr>
          <w:rFonts w:ascii="Tahoma" w:hAnsi="Tahoma" w:hint="default"/>
          <w:sz w:val="20"/>
          <w:szCs w:val="20"/>
          <w:rtl w:val="0"/>
        </w:rPr>
        <w:t xml:space="preserve">ść </w:t>
      </w:r>
      <w:r>
        <w:rPr>
          <w:rFonts w:ascii="Tahoma" w:hAnsi="Tahoma"/>
          <w:sz w:val="20"/>
          <w:szCs w:val="20"/>
          <w:rtl w:val="0"/>
        </w:rPr>
        <w:t>oraz spos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 xml:space="preserve">b rozliczania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rodk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>w przyznanych w latach poprzednich na realizacj</w:t>
      </w:r>
      <w:r>
        <w:rPr>
          <w:rFonts w:ascii="Tahoma" w:hAnsi="Tahoma" w:hint="default"/>
          <w:sz w:val="20"/>
          <w:szCs w:val="20"/>
          <w:rtl w:val="0"/>
        </w:rPr>
        <w:t xml:space="preserve">ę </w:t>
      </w:r>
      <w:r>
        <w:rPr>
          <w:rFonts w:ascii="Tahoma" w:hAnsi="Tahoma"/>
          <w:sz w:val="20"/>
          <w:szCs w:val="20"/>
          <w:rtl w:val="0"/>
          <w:lang w:val="es-ES_tradnl"/>
        </w:rPr>
        <w:t>zada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;</w:t>
      </w:r>
    </w:p>
    <w:p>
      <w:pPr>
        <w:pStyle w:val="List Paragraph"/>
        <w:numPr>
          <w:ilvl w:val="0"/>
          <w:numId w:val="26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korzy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ci wynikaj</w:t>
      </w:r>
      <w:r>
        <w:rPr>
          <w:rFonts w:ascii="Tahoma" w:hAnsi="Tahoma" w:hint="default"/>
          <w:sz w:val="20"/>
          <w:szCs w:val="20"/>
          <w:rtl w:val="0"/>
        </w:rPr>
        <w:t>ą</w:t>
      </w:r>
      <w:r>
        <w:rPr>
          <w:rFonts w:ascii="Tahoma" w:hAnsi="Tahoma"/>
          <w:sz w:val="20"/>
          <w:szCs w:val="20"/>
          <w:rtl w:val="0"/>
        </w:rPr>
        <w:t>ce z realizacji zadania dla mieszka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c</w:t>
      </w:r>
      <w:r>
        <w:rPr>
          <w:rFonts w:ascii="Tahoma" w:hAnsi="Tahoma" w:hint="default"/>
          <w:sz w:val="20"/>
          <w:szCs w:val="20"/>
          <w:rtl w:val="0"/>
          <w:lang w:val="es-ES_tradnl"/>
        </w:rPr>
        <w:t>ó</w:t>
      </w:r>
      <w:r>
        <w:rPr>
          <w:rFonts w:ascii="Tahoma" w:hAnsi="Tahoma"/>
          <w:sz w:val="20"/>
          <w:szCs w:val="20"/>
          <w:rtl w:val="0"/>
        </w:rPr>
        <w:t xml:space="preserve">w Powiatu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wiebodzi</w:t>
      </w:r>
      <w:r>
        <w:rPr>
          <w:rFonts w:ascii="Tahoma" w:hAnsi="Tahoma" w:hint="default"/>
          <w:sz w:val="20"/>
          <w:szCs w:val="20"/>
          <w:rtl w:val="0"/>
        </w:rPr>
        <w:t>ń</w:t>
      </w:r>
      <w:r>
        <w:rPr>
          <w:rFonts w:ascii="Tahoma" w:hAnsi="Tahoma"/>
          <w:sz w:val="20"/>
          <w:szCs w:val="20"/>
          <w:rtl w:val="0"/>
        </w:rPr>
        <w:t>skiego;</w:t>
      </w:r>
    </w:p>
    <w:p>
      <w:pPr>
        <w:pStyle w:val="List Paragraph"/>
        <w:numPr>
          <w:ilvl w:val="0"/>
          <w:numId w:val="26"/>
        </w:numPr>
        <w:bidi w:val="0"/>
        <w:spacing w:after="0"/>
        <w:ind w:right="0"/>
        <w:jc w:val="both"/>
        <w:rPr>
          <w:rFonts w:ascii="Tahoma" w:hAnsi="Tahoma"/>
          <w:sz w:val="20"/>
          <w:szCs w:val="20"/>
          <w:rtl w:val="0"/>
        </w:rPr>
      </w:pPr>
      <w:r>
        <w:rPr>
          <w:rFonts w:ascii="Tahoma" w:hAnsi="Tahoma"/>
          <w:sz w:val="20"/>
          <w:szCs w:val="20"/>
          <w:rtl w:val="0"/>
        </w:rPr>
        <w:t>do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wiadczenie oferenta w realizacji zada</w:t>
      </w:r>
      <w:r>
        <w:rPr>
          <w:rFonts w:ascii="Tahoma" w:hAnsi="Tahoma" w:hint="default"/>
          <w:sz w:val="20"/>
          <w:szCs w:val="20"/>
          <w:rtl w:val="0"/>
        </w:rPr>
        <w:t xml:space="preserve">ń </w:t>
      </w:r>
      <w:r>
        <w:rPr>
          <w:rFonts w:ascii="Tahoma" w:hAnsi="Tahoma"/>
          <w:sz w:val="20"/>
          <w:szCs w:val="20"/>
          <w:rtl w:val="0"/>
        </w:rPr>
        <w:t>o podobnym charakterze i zasi</w:t>
      </w:r>
      <w:r>
        <w:rPr>
          <w:rFonts w:ascii="Tahoma" w:hAnsi="Tahoma" w:hint="default"/>
          <w:sz w:val="20"/>
          <w:szCs w:val="20"/>
          <w:rtl w:val="0"/>
        </w:rPr>
        <w:t>ę</w:t>
      </w:r>
      <w:r>
        <w:rPr>
          <w:rFonts w:ascii="Tahoma" w:hAnsi="Tahoma"/>
          <w:sz w:val="20"/>
          <w:szCs w:val="20"/>
          <w:rtl w:val="0"/>
        </w:rPr>
        <w:t>g, w tym dotychczasowe do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>wiadczenia we wsp</w:t>
      </w:r>
      <w:r>
        <w:rPr>
          <w:rFonts w:ascii="Tahoma" w:hAnsi="Tahoma" w:hint="default"/>
          <w:sz w:val="20"/>
          <w:szCs w:val="20"/>
          <w:rtl w:val="0"/>
        </w:rPr>
        <w:t>ół</w:t>
      </w:r>
      <w:r>
        <w:rPr>
          <w:rFonts w:ascii="Tahoma" w:hAnsi="Tahoma"/>
          <w:sz w:val="20"/>
          <w:szCs w:val="20"/>
          <w:rtl w:val="0"/>
        </w:rPr>
        <w:t xml:space="preserve">pracy oferenta ze Starostwem Powiatowym w </w:t>
      </w:r>
      <w:r>
        <w:rPr>
          <w:rFonts w:ascii="Tahoma" w:hAnsi="Tahoma" w:hint="default"/>
          <w:sz w:val="20"/>
          <w:szCs w:val="20"/>
          <w:rtl w:val="0"/>
        </w:rPr>
        <w:t>Ś</w:t>
      </w:r>
      <w:r>
        <w:rPr>
          <w:rFonts w:ascii="Tahoma" w:hAnsi="Tahoma"/>
          <w:sz w:val="20"/>
          <w:szCs w:val="20"/>
          <w:rtl w:val="0"/>
        </w:rPr>
        <w:t xml:space="preserve">wiebodzinie. </w:t>
      </w:r>
    </w:p>
    <w:p>
      <w:pPr>
        <w:pStyle w:val="Normal.0"/>
        <w:spacing w:after="0"/>
        <w:jc w:val="both"/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List Paragraph"/>
        <w:numPr>
          <w:ilvl w:val="0"/>
          <w:numId w:val="27"/>
        </w:numPr>
        <w:bidi w:val="0"/>
        <w:spacing w:after="0"/>
        <w:ind w:right="0"/>
        <w:jc w:val="both"/>
        <w:rPr>
          <w:rFonts w:ascii="Tahoma Bold" w:hAnsi="Tahoma Bold"/>
          <w:rtl w:val="0"/>
        </w:rPr>
      </w:pPr>
      <w:r>
        <w:rPr>
          <w:rFonts w:ascii="Tahoma Bold" w:hAnsi="Tahoma Bold"/>
          <w:rtl w:val="0"/>
        </w:rPr>
        <w:t>Wysoko</w:t>
      </w:r>
      <w:r>
        <w:rPr>
          <w:rFonts w:ascii="Tahoma Bold" w:hAnsi="Tahoma Bold" w:hint="default"/>
          <w:rtl w:val="0"/>
        </w:rPr>
        <w:t>ść ś</w:t>
      </w:r>
      <w:r>
        <w:rPr>
          <w:rFonts w:ascii="Tahoma Bold" w:hAnsi="Tahoma Bold"/>
          <w:rtl w:val="0"/>
        </w:rPr>
        <w:t>rodk</w:t>
      </w:r>
      <w:r>
        <w:rPr>
          <w:rFonts w:ascii="Tahoma Bold" w:hAnsi="Tahoma Bold" w:hint="default"/>
          <w:rtl w:val="0"/>
          <w:lang w:val="es-ES_tradnl"/>
        </w:rPr>
        <w:t>ó</w:t>
      </w:r>
      <w:r>
        <w:rPr>
          <w:rFonts w:ascii="Tahoma Bold" w:hAnsi="Tahoma Bold"/>
          <w:rtl w:val="0"/>
        </w:rPr>
        <w:t>w przeznaczonych na realizacj</w:t>
      </w:r>
      <w:r>
        <w:rPr>
          <w:rFonts w:ascii="Tahoma Bold" w:hAnsi="Tahoma Bold" w:hint="default"/>
          <w:rtl w:val="0"/>
        </w:rPr>
        <w:t xml:space="preserve">ę </w:t>
      </w:r>
      <w:r>
        <w:rPr>
          <w:rFonts w:ascii="Tahoma Bold" w:hAnsi="Tahoma Bold"/>
          <w:rtl w:val="0"/>
        </w:rPr>
        <w:t>tego samego rodzaju zadanie co b</w:t>
      </w:r>
      <w:r>
        <w:rPr>
          <w:rFonts w:ascii="Tahoma Bold" w:hAnsi="Tahoma Bold" w:hint="default"/>
          <w:rtl w:val="0"/>
        </w:rPr>
        <w:t>ę</w:t>
      </w:r>
      <w:r>
        <w:rPr>
          <w:rFonts w:ascii="Tahoma Bold" w:hAnsi="Tahoma Bold"/>
          <w:rtl w:val="0"/>
        </w:rPr>
        <w:t>d</w:t>
      </w:r>
      <w:r>
        <w:rPr>
          <w:rFonts w:ascii="Tahoma Bold" w:hAnsi="Tahoma Bold" w:hint="default"/>
          <w:rtl w:val="0"/>
        </w:rPr>
        <w:t>ą</w:t>
      </w:r>
      <w:r>
        <w:rPr>
          <w:rFonts w:ascii="Tahoma Bold" w:hAnsi="Tahoma Bold"/>
          <w:rtl w:val="0"/>
        </w:rPr>
        <w:t>ce przedmiotem niniejszego og</w:t>
      </w:r>
      <w:r>
        <w:rPr>
          <w:rFonts w:ascii="Tahoma Bold" w:hAnsi="Tahoma Bold" w:hint="default"/>
          <w:rtl w:val="0"/>
        </w:rPr>
        <w:t>ł</w:t>
      </w:r>
      <w:r>
        <w:rPr>
          <w:rFonts w:ascii="Tahoma Bold" w:hAnsi="Tahoma Bold"/>
          <w:rtl w:val="0"/>
        </w:rPr>
        <w:t>oszenia, z uwzgl</w:t>
      </w:r>
      <w:r>
        <w:rPr>
          <w:rFonts w:ascii="Tahoma Bold" w:hAnsi="Tahoma Bold" w:hint="default"/>
          <w:rtl w:val="0"/>
        </w:rPr>
        <w:t>ę</w:t>
      </w:r>
      <w:r>
        <w:rPr>
          <w:rFonts w:ascii="Tahoma Bold" w:hAnsi="Tahoma Bold"/>
          <w:rtl w:val="0"/>
        </w:rPr>
        <w:t>dnieniem wysoko</w:t>
      </w:r>
      <w:r>
        <w:rPr>
          <w:rFonts w:ascii="Tahoma Bold" w:hAnsi="Tahoma Bold" w:hint="default"/>
          <w:rtl w:val="0"/>
        </w:rPr>
        <w:t>ś</w:t>
      </w:r>
      <w:r>
        <w:rPr>
          <w:rFonts w:ascii="Tahoma Bold" w:hAnsi="Tahoma Bold"/>
          <w:rtl w:val="0"/>
        </w:rPr>
        <w:t>ci dotacji przekazanej organizacji pozarz</w:t>
      </w:r>
      <w:r>
        <w:rPr>
          <w:rFonts w:ascii="Tahoma Bold" w:hAnsi="Tahoma Bold" w:hint="default"/>
          <w:rtl w:val="0"/>
        </w:rPr>
        <w:t>ą</w:t>
      </w:r>
      <w:r>
        <w:rPr>
          <w:rFonts w:ascii="Tahoma Bold" w:hAnsi="Tahoma Bold"/>
          <w:rtl w:val="0"/>
        </w:rPr>
        <w:t>dowej</w:t>
      </w:r>
    </w:p>
    <w:tbl>
      <w:tblPr>
        <w:tblW w:w="702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43"/>
        <w:gridCol w:w="3967"/>
        <w:gridCol w:w="2217"/>
      </w:tblGrid>
      <w:tr>
        <w:tblPrEx>
          <w:shd w:val="clear" w:color="auto" w:fill="ced7e7"/>
        </w:tblPrEx>
        <w:trPr>
          <w:trHeight w:val="526" w:hRule="atLeast"/>
        </w:trPr>
        <w:tc>
          <w:tcPr>
            <w:tcW w:type="dxa" w:w="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Fonts w:ascii="Tahoma Bold" w:cs="Tahoma Bold" w:hAnsi="Tahoma Bold" w:eastAsia="Tahoma Bold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 Bold" w:hAnsi="Tahoma Bold"/>
                <w:sz w:val="20"/>
                <w:szCs w:val="20"/>
                <w:shd w:val="nil" w:color="auto" w:fill="auto"/>
                <w:rtl w:val="0"/>
              </w:rPr>
              <w:t>Rok</w:t>
            </w:r>
          </w:p>
        </w:tc>
        <w:tc>
          <w:tcPr>
            <w:tcW w:type="dxa" w:w="3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  <w:rPr>
                <w:rFonts w:ascii="Tahoma Bold" w:cs="Tahoma Bold" w:hAnsi="Tahoma Bold" w:eastAsia="Tahoma Bold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ahoma Bold" w:hAnsi="Tahoma Bold"/>
                <w:sz w:val="20"/>
                <w:szCs w:val="20"/>
                <w:shd w:val="nil" w:color="auto" w:fill="auto"/>
                <w:rtl w:val="0"/>
              </w:rPr>
              <w:t>Zadanie publiczne w zakresie</w:t>
            </w:r>
          </w:p>
        </w:tc>
        <w:tc>
          <w:tcPr>
            <w:tcW w:type="dxa" w:w="2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rFonts w:ascii="Tahoma Bold" w:hAnsi="Tahoma Bold"/>
                <w:sz w:val="20"/>
                <w:szCs w:val="20"/>
                <w:shd w:val="nil" w:color="auto" w:fill="auto"/>
                <w:rtl w:val="0"/>
              </w:rPr>
              <w:t>Wysoko</w:t>
            </w:r>
            <w:r>
              <w:rPr>
                <w:rFonts w:ascii="Tahoma Bold" w:hAnsi="Tahoma Bold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Tahoma Bold" w:hAnsi="Tahoma Bold"/>
                <w:sz w:val="20"/>
                <w:szCs w:val="20"/>
                <w:shd w:val="nil" w:color="auto" w:fill="auto"/>
                <w:rtl w:val="0"/>
              </w:rPr>
              <w:t>przyznanej dotacji</w:t>
            </w:r>
          </w:p>
        </w:tc>
      </w:tr>
      <w:tr>
        <w:tblPrEx>
          <w:shd w:val="clear" w:color="auto" w:fill="ced7e7"/>
        </w:tblPrEx>
        <w:trPr>
          <w:trHeight w:val="1377" w:hRule="atLeast"/>
        </w:trPr>
        <w:tc>
          <w:tcPr>
            <w:tcW w:type="dxa" w:w="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</w:rPr>
              <w:t>2020r.</w:t>
            </w:r>
          </w:p>
        </w:tc>
        <w:tc>
          <w:tcPr>
            <w:tcW w:type="dxa" w:w="3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Prowadzenie punktu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atnej pomocy prawnej i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atnego poradnictwa obywatelskiego oraz realizacja zada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 zakresu edukacji</w:t>
            </w:r>
            <w:r>
              <w:rPr>
                <w:rFonts w:ascii="Tahoma" w:hAnsi="Tahoma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prawnej w powiecie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skim w 2020r.</w:t>
            </w:r>
          </w:p>
        </w:tc>
        <w:tc>
          <w:tcPr>
            <w:tcW w:type="dxa" w:w="2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en-US"/>
              </w:rPr>
              <w:t>63.900,00z</w:t>
            </w:r>
            <w:r>
              <w:rPr>
                <w:rFonts w:ascii="Tahoma" w:hAnsi="Tahoma" w:hint="default"/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ed7e7"/>
        </w:tblPrEx>
        <w:trPr>
          <w:trHeight w:val="1230" w:hRule="atLeast"/>
        </w:trPr>
        <w:tc>
          <w:tcPr>
            <w:tcW w:type="dxa" w:w="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</w:rPr>
              <w:t>2021r.</w:t>
            </w:r>
          </w:p>
        </w:tc>
        <w:tc>
          <w:tcPr>
            <w:tcW w:type="dxa" w:w="3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Prowadzenie punktu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atnej pomocy prawnej i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atnego poradnictwa obywatelskiego oraz realizacja zada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z zakresu edukacji</w:t>
            </w:r>
            <w:r>
              <w:rPr>
                <w:rFonts w:ascii="Tahoma" w:hAnsi="Tahoma"/>
                <w:shd w:val="nil" w:color="auto" w:fill="auto"/>
                <w:rtl w:val="0"/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prawnej w powiecie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skim w 2021r.</w:t>
            </w:r>
          </w:p>
        </w:tc>
        <w:tc>
          <w:tcPr>
            <w:tcW w:type="dxa" w:w="2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en-US"/>
              </w:rPr>
              <w:t>63.900,00z</w:t>
            </w:r>
            <w:r>
              <w:rPr>
                <w:rFonts w:ascii="Tahoma" w:hAnsi="Tahoma" w:hint="default"/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8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ahoma" w:hAnsi="Tahoma"/>
                <w:shd w:val="nil" w:color="auto" w:fill="auto"/>
                <w:rtl w:val="0"/>
              </w:rPr>
              <w:t>2022r.</w:t>
            </w:r>
          </w:p>
        </w:tc>
        <w:tc>
          <w:tcPr>
            <w:tcW w:type="dxa" w:w="3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Prowadzenie punktu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atnej pomocy prawnej i nieodp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atnego poradnictwa obywatelskiego oraz realizacja zada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ń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z zakresu edukacji prawnej w powiecie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skim w 2022r.</w:t>
            </w:r>
          </w:p>
        </w:tc>
        <w:tc>
          <w:tcPr>
            <w:tcW w:type="dxa" w:w="2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ahoma" w:cs="Tahoma" w:hAnsi="Tahoma" w:eastAsia="Tahoma"/>
                <w:shd w:val="nil" w:color="auto" w:fill="auto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ahoma" w:hAnsi="Tahoma"/>
                <w:shd w:val="nil" w:color="auto" w:fill="auto"/>
                <w:rtl w:val="0"/>
                <w:lang w:val="en-US"/>
              </w:rPr>
              <w:t>63.900,00z</w:t>
            </w:r>
            <w:r>
              <w:rPr>
                <w:rFonts w:ascii="Tahoma" w:hAnsi="Tahoma" w:hint="default"/>
                <w:shd w:val="nil" w:color="auto" w:fill="auto"/>
                <w:rtl w:val="0"/>
              </w:rPr>
              <w:t>ł</w:t>
            </w:r>
          </w:p>
        </w:tc>
      </w:tr>
    </w:tbl>
    <w:p>
      <w:pPr>
        <w:pStyle w:val="List Paragraph"/>
        <w:widowControl w:val="0"/>
        <w:numPr>
          <w:ilvl w:val="0"/>
          <w:numId w:val="2"/>
        </w:numPr>
        <w:spacing w:after="0" w:line="240" w:lineRule="auto"/>
        <w:jc w:val="center"/>
      </w:pPr>
    </w:p>
    <w:p>
      <w:pPr>
        <w:pStyle w:val="Normal.0"/>
        <w:spacing w:after="0"/>
        <w:jc w:val="both"/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spacing w:after="0"/>
        <w:jc w:val="both"/>
      </w:pPr>
      <w:r>
        <w:rPr>
          <w:rFonts w:ascii="Tahoma" w:cs="Tahoma" w:hAnsi="Tahoma" w:eastAsia="Tahoma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Tahoma Bold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upperRoman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3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Zaimportowany styl 4"/>
  </w:abstractNum>
  <w:abstractNum w:abstractNumId="7">
    <w:multiLevelType w:val="hybridMultilevel"/>
    <w:styleLink w:val="Zaimportowany styl 4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Zaimportowany styl 5"/>
  </w:abstractNum>
  <w:abstractNum w:abstractNumId="9">
    <w:multiLevelType w:val="hybridMultilevel"/>
    <w:styleLink w:val="Zaimportowany styl 5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bullet"/>
      <w:suff w:val="tab"/>
      <w:lvlText w:val="-"/>
      <w:lvlJc w:val="left"/>
      <w:pPr>
        <w:ind w:left="3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lvl w:ilvl="0">
      <w:start w:val="1"/>
      <w:numFmt w:val="bullet"/>
      <w:suff w:val="tab"/>
      <w:lvlText w:val="-"/>
      <w:lvlJc w:val="left"/>
      <w:pPr>
        <w:ind w:left="3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lvl w:ilvl="0">
      <w:start w:val="1"/>
      <w:numFmt w:val="bullet"/>
      <w:suff w:val="tab"/>
      <w:lvlText w:val="-"/>
      <w:lvlJc w:val="left"/>
      <w:pPr>
        <w:ind w:left="36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2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4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9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8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00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numStyleLink w:val="Zaimportowany styl 8"/>
  </w:abstractNum>
  <w:abstractNum w:abstractNumId="14">
    <w:multiLevelType w:val="hybridMultilevel"/>
    <w:styleLink w:val="Zaimportowany styl 8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numStyleLink w:val="Zaimportowany styl 9"/>
  </w:abstractNum>
  <w:abstractNum w:abstractNumId="16">
    <w:multiLevelType w:val="hybridMultilevel"/>
    <w:styleLink w:val="Zaimportowany styl 9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multiLevelType w:val="hybridMultilevel"/>
    <w:numStyleLink w:val="Zaimportowany styl 10"/>
  </w:abstractNum>
  <w:abstractNum w:abstractNumId="18">
    <w:multiLevelType w:val="hybridMultilevel"/>
    <w:styleLink w:val="Zaimportowany styl 10"/>
    <w:lvl w:ilvl="0">
      <w:start w:val="1"/>
      <w:numFmt w:val="lowerLetter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ind w:left="720" w:hanging="72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0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800" w:hanging="33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2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960" w:hanging="33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120" w:hanging="33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2"/>
    <w:lvlOverride w:ilvl="0">
      <w:startOverride w:val="2"/>
    </w:lvlOverride>
  </w:num>
  <w:num w:numId="9">
    <w:abstractNumId w:val="0"/>
    <w:lvlOverride w:ilvl="0">
      <w:startOverride w:val="6"/>
    </w:lvlOverride>
  </w:num>
  <w:num w:numId="10">
    <w:abstractNumId w:val="7"/>
  </w:num>
  <w:num w:numId="11">
    <w:abstractNumId w:val="6"/>
  </w:num>
  <w:num w:numId="12">
    <w:abstractNumId w:val="0"/>
    <w:lvlOverride w:ilvl="0">
      <w:startOverride w:val="7"/>
    </w:lvlOverride>
  </w:num>
  <w:num w:numId="13">
    <w:abstractNumId w:val="9"/>
  </w:num>
  <w:num w:numId="14">
    <w:abstractNumId w:val="8"/>
  </w:num>
  <w:num w:numId="15">
    <w:abstractNumId w:val="0"/>
    <w:lvlOverride w:ilvl="0">
      <w:startOverride w:val="8"/>
    </w:lvlOverride>
  </w:num>
  <w:num w:numId="16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tabs>
            <w:tab w:val="num" w:pos="720"/>
          </w:tabs>
          <w:ind w:left="828" w:hanging="8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1800"/>
          </w:tabs>
          <w:ind w:left="1908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520"/>
          </w:tabs>
          <w:ind w:left="262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960"/>
          </w:tabs>
          <w:ind w:left="4068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20"/>
          </w:tabs>
          <w:ind w:left="6228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0"/>
  </w:num>
  <w:num w:numId="18">
    <w:abstractNumId w:val="11"/>
  </w:num>
  <w:num w:numId="19">
    <w:abstractNumId w:val="12"/>
  </w:num>
  <w:num w:numId="20">
    <w:abstractNumId w:val="14"/>
  </w:num>
  <w:num w:numId="21">
    <w:abstractNumId w:val="13"/>
  </w:num>
  <w:num w:numId="22">
    <w:abstractNumId w:val="0"/>
    <w:lvlOverride w:ilvl="0">
      <w:startOverride w:val="9"/>
    </w:lvlOverride>
  </w:num>
  <w:num w:numId="23">
    <w:abstractNumId w:val="16"/>
  </w:num>
  <w:num w:numId="24">
    <w:abstractNumId w:val="15"/>
  </w:num>
  <w:num w:numId="25">
    <w:abstractNumId w:val="18"/>
  </w:num>
  <w:num w:numId="26">
    <w:abstractNumId w:val="17"/>
  </w:num>
  <w:num w:numId="27">
    <w:abstractNumId w:val="0"/>
    <w:lvlOverride w:ilvl="0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4"/>
      </w:numPr>
    </w:pPr>
  </w:style>
  <w:style w:type="numbering" w:styleId="Zaimportowany styl 3">
    <w:name w:val="Zaimportowany styl 3"/>
    <w:pPr>
      <w:numPr>
        <w:numId w:val="6"/>
      </w:numPr>
    </w:pPr>
  </w:style>
  <w:style w:type="numbering" w:styleId="Zaimportowany styl 4">
    <w:name w:val="Zaimportowany styl 4"/>
    <w:pPr>
      <w:numPr>
        <w:numId w:val="10"/>
      </w:numPr>
    </w:pPr>
  </w:style>
  <w:style w:type="numbering" w:styleId="Zaimportowany styl 5">
    <w:name w:val="Zaimportowany styl 5"/>
    <w:pPr>
      <w:numPr>
        <w:numId w:val="13"/>
      </w:numPr>
    </w:pPr>
  </w:style>
  <w:style w:type="numbering" w:styleId="Zaimportowany styl 8">
    <w:name w:val="Zaimportowany styl 8"/>
    <w:pPr>
      <w:numPr>
        <w:numId w:val="20"/>
      </w:numPr>
    </w:pPr>
  </w:style>
  <w:style w:type="numbering" w:styleId="Zaimportowany styl 9">
    <w:name w:val="Zaimportowany styl 9"/>
    <w:pPr>
      <w:numPr>
        <w:numId w:val="23"/>
      </w:numPr>
    </w:pPr>
  </w:style>
  <w:style w:type="numbering" w:styleId="Zaimportowany styl 10">
    <w:name w:val="Zaimportowany styl 10"/>
    <w:pPr>
      <w:numPr>
        <w:numId w:val="2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