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2D4EE" w14:textId="36550005" w:rsidR="00C806EF" w:rsidRPr="002E345A" w:rsidRDefault="00C806EF" w:rsidP="00C806EF">
      <w:pPr>
        <w:pStyle w:val="NormalnyWeb"/>
        <w:spacing w:after="0" w:line="240" w:lineRule="auto"/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6220.1.4.</w:t>
      </w:r>
      <w:r w:rsidRPr="002E345A">
        <w:rPr>
          <w:rFonts w:ascii="Calibri Light" w:hAnsi="Calibri Light" w:cs="Calibri Light"/>
          <w:b/>
          <w:sz w:val="22"/>
          <w:szCs w:val="22"/>
        </w:rPr>
        <w:t>202</w:t>
      </w:r>
      <w:r>
        <w:rPr>
          <w:rFonts w:ascii="Calibri Light" w:hAnsi="Calibri Light" w:cs="Calibri Light"/>
          <w:b/>
          <w:sz w:val="22"/>
          <w:szCs w:val="22"/>
        </w:rPr>
        <w:t>5 DSS</w:t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</w:r>
      <w:r>
        <w:rPr>
          <w:rFonts w:ascii="Calibri Light" w:hAnsi="Calibri Light" w:cs="Calibri Light"/>
          <w:b/>
          <w:sz w:val="22"/>
          <w:szCs w:val="22"/>
        </w:rPr>
        <w:tab/>
        <w:t xml:space="preserve"> Olszanka, dnia 20 </w:t>
      </w:r>
      <w:r w:rsidR="003368EA">
        <w:rPr>
          <w:rFonts w:ascii="Calibri Light" w:hAnsi="Calibri Light" w:cs="Calibri Light"/>
          <w:b/>
          <w:sz w:val="22"/>
          <w:szCs w:val="22"/>
        </w:rPr>
        <w:t>lutego</w:t>
      </w:r>
      <w:r>
        <w:rPr>
          <w:rFonts w:ascii="Calibri Light" w:hAnsi="Calibri Light" w:cs="Calibri Light"/>
          <w:b/>
          <w:sz w:val="22"/>
          <w:szCs w:val="22"/>
        </w:rPr>
        <w:t xml:space="preserve"> 2026 r.</w:t>
      </w:r>
      <w:r>
        <w:rPr>
          <w:rFonts w:ascii="Calibri Light" w:hAnsi="Calibri Light" w:cs="Calibri Light"/>
          <w:b/>
          <w:sz w:val="22"/>
          <w:szCs w:val="22"/>
        </w:rPr>
        <w:tab/>
      </w:r>
    </w:p>
    <w:p w14:paraId="30CF99C2" w14:textId="77777777" w:rsidR="00C806EF" w:rsidRPr="0035701C" w:rsidRDefault="00C806EF" w:rsidP="00C806EF">
      <w:pPr>
        <w:pStyle w:val="NormalnyWeb"/>
        <w:spacing w:after="0" w:line="360" w:lineRule="auto"/>
        <w:jc w:val="center"/>
        <w:rPr>
          <w:rFonts w:ascii="Calibri Light" w:hAnsi="Calibri Light" w:cs="Calibri Light"/>
        </w:rPr>
      </w:pPr>
      <w:r w:rsidRPr="0035701C">
        <w:rPr>
          <w:rFonts w:ascii="Calibri Light" w:hAnsi="Calibri Light" w:cs="Calibri Light"/>
          <w:b/>
          <w:bCs/>
        </w:rPr>
        <w:t>OBWIESZCZENIE WÓJTA GMINY OLSZANKA</w:t>
      </w:r>
    </w:p>
    <w:p w14:paraId="274A8583" w14:textId="2574B908" w:rsidR="00C806EF" w:rsidRPr="008902BB" w:rsidRDefault="00C806EF" w:rsidP="00C806EF">
      <w:pPr>
        <w:pStyle w:val="NormalnyWeb"/>
        <w:spacing w:after="0" w:line="360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8902BB">
        <w:rPr>
          <w:rFonts w:ascii="Calibri Light" w:hAnsi="Calibri Light" w:cs="Calibri Light"/>
          <w:b/>
          <w:bCs/>
        </w:rPr>
        <w:t xml:space="preserve">o </w:t>
      </w:r>
      <w:r>
        <w:rPr>
          <w:rFonts w:ascii="Calibri Light" w:hAnsi="Calibri Light" w:cs="Calibri Light"/>
          <w:b/>
          <w:bCs/>
        </w:rPr>
        <w:t xml:space="preserve">wydaniu decyzji środowiskowej w postepowaniu o </w:t>
      </w:r>
      <w:r w:rsidRPr="008902BB">
        <w:rPr>
          <w:rFonts w:ascii="Calibri Light" w:hAnsi="Calibri Light" w:cs="Calibri Light"/>
          <w:b/>
        </w:rPr>
        <w:t>zmianę decyzji</w:t>
      </w:r>
      <w:r>
        <w:rPr>
          <w:rFonts w:ascii="Calibri Light" w:hAnsi="Calibri Light" w:cs="Calibri Light"/>
          <w:b/>
        </w:rPr>
        <w:t xml:space="preserve"> </w:t>
      </w:r>
      <w:r w:rsidRPr="008902BB">
        <w:rPr>
          <w:rFonts w:ascii="Calibri Light" w:hAnsi="Calibri Light" w:cs="Calibri Light"/>
          <w:b/>
        </w:rPr>
        <w:t>o środowiskowych uwarunkowaniach nr IRIOS 6220.8.7.2020 DSS z dnia 11.05.202</w:t>
      </w:r>
      <w:r>
        <w:rPr>
          <w:rFonts w:ascii="Calibri Light" w:hAnsi="Calibri Light" w:cs="Calibri Light"/>
          <w:b/>
        </w:rPr>
        <w:t>0</w:t>
      </w:r>
      <w:r w:rsidRPr="008902BB">
        <w:rPr>
          <w:rFonts w:ascii="Calibri Light" w:hAnsi="Calibri Light" w:cs="Calibri Light"/>
          <w:b/>
        </w:rPr>
        <w:t xml:space="preserve"> wydanej dla przedsięwzięcia polegającego na budowie elektrowni fotowoltaicznej o mocy do 10,0 MW wraz z niezbędną infrastrukturą techniczną na działkach oznaczonych w ewidencji gruntów </w:t>
      </w:r>
      <w:r>
        <w:rPr>
          <w:rFonts w:ascii="Calibri Light" w:hAnsi="Calibri Light" w:cs="Calibri Light"/>
          <w:b/>
        </w:rPr>
        <w:t xml:space="preserve">                          </w:t>
      </w:r>
      <w:r w:rsidRPr="008902BB">
        <w:rPr>
          <w:rFonts w:ascii="Calibri Light" w:hAnsi="Calibri Light" w:cs="Calibri Light"/>
          <w:b/>
        </w:rPr>
        <w:t>i</w:t>
      </w:r>
      <w:r w:rsidR="00890997">
        <w:rPr>
          <w:rFonts w:ascii="Calibri Light" w:hAnsi="Calibri Light" w:cs="Calibri Light"/>
          <w:b/>
        </w:rPr>
        <w:t> </w:t>
      </w:r>
      <w:r w:rsidRPr="008902BB">
        <w:rPr>
          <w:rFonts w:ascii="Calibri Light" w:hAnsi="Calibri Light" w:cs="Calibri Light"/>
          <w:b/>
        </w:rPr>
        <w:t>budynków 5 i 6/2 w obrębie geode</w:t>
      </w:r>
      <w:r>
        <w:rPr>
          <w:rFonts w:ascii="Calibri Light" w:hAnsi="Calibri Light" w:cs="Calibri Light"/>
          <w:b/>
        </w:rPr>
        <w:t>zyjnym Olszanka, gmina Olszanka.</w:t>
      </w:r>
    </w:p>
    <w:p w14:paraId="472447EE" w14:textId="2580011D" w:rsidR="003D54A0" w:rsidRPr="003D54A0" w:rsidRDefault="00C806EF" w:rsidP="003D54A0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3D54A0">
        <w:rPr>
          <w:rFonts w:ascii="Calibri Light" w:hAnsi="Calibri Light" w:cs="Calibri Light"/>
        </w:rPr>
        <w:t>Działając na podstawie</w:t>
      </w:r>
      <w:r w:rsidR="00890997" w:rsidRPr="003D54A0">
        <w:rPr>
          <w:rFonts w:ascii="Calibri Light" w:hAnsi="Calibri Light" w:cs="Calibri Light"/>
        </w:rPr>
        <w:t xml:space="preserve"> </w:t>
      </w:r>
      <w:r w:rsidRPr="003D54A0">
        <w:rPr>
          <w:rFonts w:ascii="Calibri Light" w:hAnsi="Calibri Light" w:cs="Calibri Light"/>
        </w:rPr>
        <w:t>art. 49, ustawy z dnia 14 czerwca 1960 r. Kodeks postępowania administracyjnego (</w:t>
      </w:r>
      <w:proofErr w:type="spellStart"/>
      <w:r w:rsidRPr="003D54A0">
        <w:rPr>
          <w:rFonts w:ascii="Calibri Light" w:hAnsi="Calibri Light" w:cs="Calibri Light"/>
        </w:rPr>
        <w:t>t.j</w:t>
      </w:r>
      <w:proofErr w:type="spellEnd"/>
      <w:r w:rsidRPr="003D54A0">
        <w:rPr>
          <w:rFonts w:ascii="Calibri Light" w:hAnsi="Calibri Light" w:cs="Calibri Light"/>
        </w:rPr>
        <w:t>. Dz. z 2025 r. poz. 1679) w związku z art. 74 ust. 3 i 75 ust. 1 pkt 4 ustawy z dnia 3 października 2008 r. o udostępnianiu informacji o środowisku i jego ochronie, udziale społeczeństwa w ochronie środowiska oraz ocenach oddziaływania na środowisko (</w:t>
      </w:r>
      <w:r w:rsidRPr="003D54A0">
        <w:rPr>
          <w:rFonts w:ascii="Calibri Light" w:hAnsi="Calibri Light" w:cs="Calibri Light"/>
          <w:lang w:val="sq-AL"/>
        </w:rPr>
        <w:t>Dz. U.</w:t>
      </w:r>
      <w:r w:rsidR="00647FC9">
        <w:rPr>
          <w:rFonts w:ascii="Calibri Light" w:hAnsi="Calibri Light" w:cs="Calibri Light"/>
          <w:lang w:val="sq-AL"/>
        </w:rPr>
        <w:t xml:space="preserve"> </w:t>
      </w:r>
      <w:r w:rsidRPr="003D54A0">
        <w:rPr>
          <w:rFonts w:ascii="Calibri Light" w:hAnsi="Calibri Light" w:cs="Calibri Light"/>
          <w:lang w:val="sq-AL"/>
        </w:rPr>
        <w:t>202</w:t>
      </w:r>
      <w:r w:rsidR="00954915" w:rsidRPr="003D54A0">
        <w:rPr>
          <w:rFonts w:ascii="Calibri Light" w:hAnsi="Calibri Light" w:cs="Calibri Light"/>
          <w:lang w:val="sq-AL"/>
        </w:rPr>
        <w:t>4</w:t>
      </w:r>
      <w:r w:rsidRPr="003D54A0">
        <w:rPr>
          <w:rFonts w:ascii="Calibri Light" w:hAnsi="Calibri Light" w:cs="Calibri Light"/>
          <w:lang w:val="sq-AL"/>
        </w:rPr>
        <w:t xml:space="preserve"> r. poz. 1112</w:t>
      </w:r>
      <w:r w:rsidR="00954915" w:rsidRPr="003D54A0">
        <w:rPr>
          <w:rFonts w:ascii="Calibri Light" w:hAnsi="Calibri Light" w:cs="Calibri Light"/>
          <w:lang w:val="sq-AL"/>
        </w:rPr>
        <w:t xml:space="preserve"> z późn. zm.</w:t>
      </w:r>
      <w:r w:rsidRPr="003D54A0">
        <w:rPr>
          <w:rFonts w:ascii="Calibri Light" w:hAnsi="Calibri Light" w:cs="Calibri Light"/>
        </w:rPr>
        <w:t xml:space="preserve">), </w:t>
      </w:r>
      <w:r w:rsidRPr="003D54A0">
        <w:rPr>
          <w:rFonts w:ascii="Calibri Light" w:hAnsi="Calibri Light" w:cs="Calibri Light"/>
          <w:bCs/>
        </w:rPr>
        <w:t xml:space="preserve">Wójt Gminy Olszanka </w:t>
      </w:r>
      <w:r w:rsidR="00954915" w:rsidRPr="003D54A0">
        <w:rPr>
          <w:rFonts w:ascii="Calibri Light" w:hAnsi="Calibri Light" w:cs="Calibri Light"/>
        </w:rPr>
        <w:t>podaje do publicznej wiadomości informac</w:t>
      </w:r>
      <w:r w:rsidR="003D54A0">
        <w:rPr>
          <w:rFonts w:ascii="Calibri Light" w:hAnsi="Calibri Light" w:cs="Calibri Light"/>
        </w:rPr>
        <w:t>ję</w:t>
      </w:r>
      <w:r w:rsidR="00954915" w:rsidRPr="003D54A0">
        <w:rPr>
          <w:rFonts w:ascii="Calibri Light" w:hAnsi="Calibri Light" w:cs="Calibri Light"/>
        </w:rPr>
        <w:t xml:space="preserve"> o</w:t>
      </w:r>
      <w:r w:rsidR="00647FC9">
        <w:rPr>
          <w:rFonts w:ascii="Calibri Light" w:hAnsi="Calibri Light" w:cs="Calibri Light"/>
        </w:rPr>
        <w:t> </w:t>
      </w:r>
      <w:r w:rsidR="00954915" w:rsidRPr="004A511A">
        <w:rPr>
          <w:rFonts w:ascii="Calibri Light" w:hAnsi="Calibri Light" w:cs="Calibri Light"/>
        </w:rPr>
        <w:t xml:space="preserve">wydaniu </w:t>
      </w:r>
      <w:r w:rsidR="003D54A0" w:rsidRPr="004A511A">
        <w:rPr>
          <w:rFonts w:ascii="Calibri Light" w:hAnsi="Calibri Light" w:cs="Calibri Light"/>
        </w:rPr>
        <w:t xml:space="preserve">w dniu 20.02.2026 r. </w:t>
      </w:r>
      <w:r w:rsidR="00954915" w:rsidRPr="004A511A">
        <w:rPr>
          <w:rFonts w:ascii="Calibri Light" w:hAnsi="Calibri Light" w:cs="Calibri Light"/>
        </w:rPr>
        <w:t>decyzji nr IRIOS 6220.</w:t>
      </w:r>
      <w:r w:rsidR="003D54A0" w:rsidRPr="004A511A">
        <w:rPr>
          <w:rFonts w:ascii="Calibri Light" w:hAnsi="Calibri Light" w:cs="Calibri Light"/>
        </w:rPr>
        <w:t xml:space="preserve">1.3.2025DSS o braku oceny oddziaływania na środowisko w sprawie </w:t>
      </w:r>
      <w:r w:rsidRPr="004A511A">
        <w:rPr>
          <w:rFonts w:ascii="Calibri Light" w:hAnsi="Calibri Light" w:cs="Calibri Light"/>
        </w:rPr>
        <w:t>zmian</w:t>
      </w:r>
      <w:r w:rsidR="00954915" w:rsidRPr="004A511A">
        <w:rPr>
          <w:rFonts w:ascii="Calibri Light" w:hAnsi="Calibri Light" w:cs="Calibri Light"/>
        </w:rPr>
        <w:t>y</w:t>
      </w:r>
      <w:r w:rsidRPr="004A511A">
        <w:rPr>
          <w:rFonts w:ascii="Calibri Light" w:hAnsi="Calibri Light" w:cs="Calibri Light"/>
        </w:rPr>
        <w:t xml:space="preserve"> decyzji o środowiskowych uwarunkowaniach nr</w:t>
      </w:r>
      <w:r w:rsidR="003D54A0" w:rsidRPr="004A511A">
        <w:rPr>
          <w:rFonts w:ascii="Calibri Light" w:hAnsi="Calibri Light" w:cs="Calibri Light"/>
        </w:rPr>
        <w:t> </w:t>
      </w:r>
      <w:r w:rsidRPr="004A511A">
        <w:rPr>
          <w:rFonts w:ascii="Calibri Light" w:hAnsi="Calibri Light" w:cs="Calibri Light"/>
        </w:rPr>
        <w:t>IRIOS 6220.8.7.2020 DSS z dnia 11.05.2020 wydanej dla przedsięwzięcia polegającego na budowie elektrowni fotowoltaicznej o mocy do 10,0 MW wraz z niezbędną infrastrukturą techniczną na działkach oznaczonych w ewidencji gruntów i budynków 5 i 6/2 w obrębie geodezyjnym Olszanka, gmina Olszanka</w:t>
      </w:r>
      <w:r w:rsidRPr="003D54A0">
        <w:rPr>
          <w:rFonts w:ascii="Calibri Light" w:hAnsi="Calibri Light" w:cs="Calibri Light"/>
        </w:rPr>
        <w:t xml:space="preserve">. Wnioskodawcą jest Elektrownia PV 1120 Sp. z o. o. ul. Taneczna 18, 02-829 Warszawa. </w:t>
      </w:r>
      <w:r w:rsidRPr="003D54A0">
        <w:rPr>
          <w:rFonts w:ascii="Calibri Light" w:hAnsi="Calibri Light" w:cs="Calibri Light"/>
          <w:b/>
        </w:rPr>
        <w:t xml:space="preserve"> </w:t>
      </w:r>
      <w:r w:rsidR="003D54A0" w:rsidRPr="003D54A0">
        <w:rPr>
          <w:rFonts w:ascii="Calibri Light" w:hAnsi="Calibri Light" w:cs="Calibri Light"/>
          <w:bCs/>
        </w:rPr>
        <w:t>Jednocześnie zawiadamiam, że z treścią wydanej decyzji oraz dokumentacją sprawy można zapoznać się w siedzibie Urzędu Gminy Olszanka pok. 8 b w godzinach pracy urzędu.</w:t>
      </w:r>
      <w:r w:rsidR="003D54A0" w:rsidRPr="003D54A0">
        <w:rPr>
          <w:rFonts w:ascii="Calibri Light" w:hAnsi="Calibri Light" w:cs="Calibri Light"/>
          <w:color w:val="000000"/>
        </w:rPr>
        <w:t xml:space="preserve"> Od niniejszej decyzji służy prawo wniesienia odwołania do Samorządowego Kolegium Odwoławczego w Opolu za pośrednictwem Wójt</w:t>
      </w:r>
      <w:r w:rsidR="004A511A">
        <w:rPr>
          <w:rFonts w:ascii="Calibri Light" w:hAnsi="Calibri Light" w:cs="Calibri Light"/>
          <w:color w:val="000000"/>
        </w:rPr>
        <w:t>a</w:t>
      </w:r>
      <w:r w:rsidR="003D54A0" w:rsidRPr="003D54A0">
        <w:rPr>
          <w:rFonts w:ascii="Calibri Light" w:hAnsi="Calibri Light" w:cs="Calibri Light"/>
          <w:color w:val="000000"/>
        </w:rPr>
        <w:t xml:space="preserve"> Gminy Olszanka w terminie 14 dni od daty doręczenia. W trakcie biegu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</w:t>
      </w:r>
      <w:r w:rsidR="00647FC9">
        <w:rPr>
          <w:rFonts w:ascii="Calibri Light" w:hAnsi="Calibri Light" w:cs="Calibri Light"/>
          <w:color w:val="000000"/>
        </w:rPr>
        <w:t> </w:t>
      </w:r>
      <w:r w:rsidR="003D54A0" w:rsidRPr="003D54A0">
        <w:rPr>
          <w:rFonts w:ascii="Calibri Light" w:hAnsi="Calibri Light" w:cs="Calibri Light"/>
          <w:color w:val="000000"/>
        </w:rPr>
        <w:t xml:space="preserve">prawomocna. W przypadku złożenia przez stronę oświadczenia o zrzeczeniu się prawa do odwołania od decyzji (określonego w art. 127a § 2 kpa) nie przysługuje prawo do odwołania się ani skargi do sądu administracyjnego. </w:t>
      </w:r>
      <w:r w:rsidR="003D54A0" w:rsidRPr="003D54A0">
        <w:rPr>
          <w:rFonts w:ascii="Calibri Light" w:hAnsi="Calibri Light" w:cs="Calibri Light"/>
          <w:b/>
          <w:bCs/>
          <w:color w:val="000000"/>
        </w:rPr>
        <w:t> </w:t>
      </w:r>
    </w:p>
    <w:p w14:paraId="3F286E3B" w14:textId="55E85BBD" w:rsidR="003D54A0" w:rsidRPr="003D54A0" w:rsidRDefault="003D54A0" w:rsidP="00C806EF">
      <w:pPr>
        <w:pStyle w:val="NormalnyWeb"/>
        <w:spacing w:after="0" w:line="360" w:lineRule="auto"/>
        <w:jc w:val="both"/>
        <w:rPr>
          <w:rFonts w:ascii="Calibri Light" w:hAnsi="Calibri Light" w:cs="Calibri Light"/>
          <w:bCs/>
          <w:sz w:val="22"/>
          <w:szCs w:val="22"/>
        </w:rPr>
      </w:pPr>
    </w:p>
    <w:p w14:paraId="70F0CADA" w14:textId="15B28959" w:rsidR="00C806EF" w:rsidRPr="004A511A" w:rsidRDefault="00C806EF" w:rsidP="00C806EF">
      <w:pPr>
        <w:pStyle w:val="NormalnyWeb"/>
        <w:spacing w:after="0" w:line="360" w:lineRule="auto"/>
        <w:jc w:val="both"/>
        <w:rPr>
          <w:rFonts w:ascii="Calibri Light" w:hAnsi="Calibri Light" w:cs="Calibri Light"/>
        </w:rPr>
      </w:pPr>
      <w:r w:rsidRPr="004A511A">
        <w:rPr>
          <w:rFonts w:ascii="Calibri Light" w:hAnsi="Calibri Light" w:cs="Calibri Light"/>
          <w:lang w:val="sq-AL"/>
        </w:rPr>
        <w:t>Obwieszczenie podano do publicznej wiadomości, uważa się za doręczone w terminie 14 dni od dnia publikacji. Niniejsze obwieszczenie zostaje zamieszczenie na stronie Biuletynu Informacji Publicznej Urzędu Gminy Olszanka</w:t>
      </w:r>
      <w:r w:rsidR="004A511A">
        <w:rPr>
          <w:rFonts w:ascii="Calibri Light" w:hAnsi="Calibri Light" w:cs="Calibri Light"/>
          <w:lang w:val="sq-AL"/>
        </w:rPr>
        <w:t xml:space="preserve"> </w:t>
      </w:r>
      <w:hyperlink r:id="rId4" w:history="1">
        <w:r w:rsidR="004A511A" w:rsidRPr="005D3EDA">
          <w:rPr>
            <w:rStyle w:val="Hipercze"/>
            <w:rFonts w:ascii="Calibri Light" w:hAnsi="Calibri Light" w:cs="Calibri Light"/>
            <w:lang w:val="sq-AL"/>
          </w:rPr>
          <w:t>https://samorzad.gov.pl/web/gmina-olszanka/2026-rok3</w:t>
        </w:r>
      </w:hyperlink>
      <w:r w:rsidR="004A511A">
        <w:rPr>
          <w:rFonts w:ascii="Calibri Light" w:hAnsi="Calibri Light" w:cs="Calibri Light"/>
          <w:lang w:val="sq-AL"/>
        </w:rPr>
        <w:t xml:space="preserve"> </w:t>
      </w:r>
      <w:r w:rsidRPr="004A511A">
        <w:rPr>
          <w:rFonts w:ascii="Calibri Light" w:hAnsi="Calibri Light" w:cs="Calibri Light"/>
          <w:lang w:val="sq-AL"/>
        </w:rPr>
        <w:t>wywieszone na tablicy ogłoszeń w siedzibie UG Olszanka oraz na tablicach ogłoszeń we wszytkich sołectwach Gminy Olszanka.</w:t>
      </w:r>
    </w:p>
    <w:p w14:paraId="60A30C59" w14:textId="77777777" w:rsidR="00C806EF" w:rsidRDefault="00C806EF" w:rsidP="00C806EF">
      <w:pPr>
        <w:pStyle w:val="NormalnyWeb"/>
        <w:spacing w:after="0"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</w:p>
    <w:p w14:paraId="3616D202" w14:textId="25CF8EE4" w:rsidR="00C806EF" w:rsidRPr="004257B4" w:rsidRDefault="004257B4" w:rsidP="004257B4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4257B4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Wójt Gminy Olszanka</w:t>
      </w:r>
    </w:p>
    <w:p w14:paraId="51A85A6D" w14:textId="5A345F59" w:rsidR="004257B4" w:rsidRPr="004257B4" w:rsidRDefault="004257B4" w:rsidP="004257B4">
      <w:pPr>
        <w:spacing w:before="278" w:after="164"/>
        <w:ind w:left="2835" w:firstLine="709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</w:pPr>
      <w:r w:rsidRPr="004257B4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 xml:space="preserve">/-/Tymoteusz </w:t>
      </w:r>
      <w:proofErr w:type="spellStart"/>
      <w:r w:rsidRPr="004257B4">
        <w:rPr>
          <w:rFonts w:ascii="Calibri Light" w:eastAsia="Times New Roman" w:hAnsi="Calibri Light" w:cs="Calibri Light"/>
          <w:b/>
          <w:bCs/>
          <w:sz w:val="24"/>
          <w:szCs w:val="24"/>
          <w:lang w:eastAsia="pl-PL"/>
        </w:rPr>
        <w:t>Drebschok</w:t>
      </w:r>
      <w:proofErr w:type="spellEnd"/>
    </w:p>
    <w:p w14:paraId="2483731D" w14:textId="77777777" w:rsidR="00C806EF" w:rsidRDefault="00C806EF" w:rsidP="00C806EF"/>
    <w:p w14:paraId="1C1E9DEA" w14:textId="77777777" w:rsidR="00E55A6E" w:rsidRDefault="00E55A6E"/>
    <w:sectPr w:rsidR="00E55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6EF"/>
    <w:rsid w:val="000A5777"/>
    <w:rsid w:val="003368EA"/>
    <w:rsid w:val="003D54A0"/>
    <w:rsid w:val="004257B4"/>
    <w:rsid w:val="004A511A"/>
    <w:rsid w:val="00647FC9"/>
    <w:rsid w:val="007338FF"/>
    <w:rsid w:val="00890997"/>
    <w:rsid w:val="009253D7"/>
    <w:rsid w:val="00954915"/>
    <w:rsid w:val="00C806EF"/>
    <w:rsid w:val="00E55A6E"/>
    <w:rsid w:val="00E8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28D5"/>
  <w15:chartTrackingRefBased/>
  <w15:docId w15:val="{97B792AE-3271-42FE-A44B-EFAB3D11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06E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06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06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06E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06E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06E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06E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06E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06E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06E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0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0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0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06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06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06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06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06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06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0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0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06E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0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06E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06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06E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06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0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06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06E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806EF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C806EF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5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morzad.gov.pl/web/gmina-olszanka/2026-rok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Szypuła-Serwadczak</dc:creator>
  <cp:keywords/>
  <dc:description/>
  <cp:lastModifiedBy>Rafał Bandrowski</cp:lastModifiedBy>
  <cp:revision>4</cp:revision>
  <cp:lastPrinted>2026-02-20T09:32:00Z</cp:lastPrinted>
  <dcterms:created xsi:type="dcterms:W3CDTF">2026-02-20T07:59:00Z</dcterms:created>
  <dcterms:modified xsi:type="dcterms:W3CDTF">2026-02-20T12:04:00Z</dcterms:modified>
</cp:coreProperties>
</file>