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49A8" w:rsidRPr="00600E8B" w:rsidRDefault="003649A8" w:rsidP="003649A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600E8B">
        <w:rPr>
          <w:rFonts w:ascii="Arial" w:hAnsi="Arial" w:cs="Arial"/>
          <w:b/>
          <w:bCs/>
          <w:sz w:val="24"/>
          <w:szCs w:val="24"/>
        </w:rPr>
        <w:t xml:space="preserve">Zarządzenie Nr </w:t>
      </w:r>
      <w:r>
        <w:rPr>
          <w:rFonts w:ascii="Arial" w:hAnsi="Arial" w:cs="Arial"/>
          <w:b/>
          <w:bCs/>
          <w:sz w:val="24"/>
          <w:szCs w:val="24"/>
        </w:rPr>
        <w:t>9/2016</w:t>
      </w:r>
    </w:p>
    <w:p w:rsidR="003649A8" w:rsidRPr="00600E8B" w:rsidRDefault="003649A8" w:rsidP="003649A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600E8B">
        <w:rPr>
          <w:rFonts w:ascii="Arial" w:hAnsi="Arial" w:cs="Arial"/>
          <w:b/>
          <w:bCs/>
          <w:sz w:val="24"/>
          <w:szCs w:val="24"/>
        </w:rPr>
        <w:t>Wójta Gminy Skąpe</w:t>
      </w:r>
    </w:p>
    <w:p w:rsidR="003649A8" w:rsidRPr="00600E8B" w:rsidRDefault="003649A8" w:rsidP="003649A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z dnia 26 stycznia 2016</w:t>
      </w:r>
      <w:r w:rsidRPr="00600E8B">
        <w:rPr>
          <w:rFonts w:ascii="Arial" w:hAnsi="Arial" w:cs="Arial"/>
          <w:b/>
          <w:bCs/>
          <w:sz w:val="24"/>
          <w:szCs w:val="24"/>
        </w:rPr>
        <w:t xml:space="preserve"> roku</w:t>
      </w:r>
    </w:p>
    <w:p w:rsidR="003649A8" w:rsidRPr="00600E8B" w:rsidRDefault="003649A8" w:rsidP="003649A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649A8" w:rsidRPr="00600E8B" w:rsidRDefault="003649A8" w:rsidP="003649A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600E8B">
        <w:rPr>
          <w:rFonts w:ascii="Arial" w:hAnsi="Arial" w:cs="Arial"/>
          <w:b/>
          <w:bCs/>
          <w:sz w:val="24"/>
          <w:szCs w:val="24"/>
        </w:rPr>
        <w:t>w sprawie zmian</w:t>
      </w:r>
      <w:r w:rsidR="00EB7F23">
        <w:rPr>
          <w:rFonts w:ascii="Arial" w:hAnsi="Arial" w:cs="Arial"/>
          <w:b/>
          <w:bCs/>
          <w:sz w:val="24"/>
          <w:szCs w:val="24"/>
        </w:rPr>
        <w:t>y</w:t>
      </w:r>
      <w:r w:rsidRPr="00600E8B"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 xml:space="preserve">zarządzenia </w:t>
      </w:r>
      <w:r w:rsidR="00EB7F23">
        <w:rPr>
          <w:rFonts w:ascii="Arial" w:hAnsi="Arial" w:cs="Arial"/>
          <w:b/>
          <w:bCs/>
          <w:sz w:val="24"/>
          <w:szCs w:val="24"/>
        </w:rPr>
        <w:t xml:space="preserve">w sprawie zmian </w:t>
      </w:r>
      <w:r w:rsidRPr="00600E8B">
        <w:rPr>
          <w:rFonts w:ascii="Arial" w:hAnsi="Arial" w:cs="Arial"/>
          <w:b/>
          <w:bCs/>
          <w:sz w:val="24"/>
          <w:szCs w:val="24"/>
        </w:rPr>
        <w:t xml:space="preserve">w planie dochodów i wydatków budżetu </w:t>
      </w:r>
      <w:r>
        <w:rPr>
          <w:rFonts w:ascii="Arial" w:hAnsi="Arial" w:cs="Arial"/>
          <w:b/>
          <w:bCs/>
          <w:sz w:val="24"/>
          <w:szCs w:val="24"/>
        </w:rPr>
        <w:t>Gminy Skąpe na 2016</w:t>
      </w:r>
      <w:r w:rsidRPr="00600E8B">
        <w:rPr>
          <w:rFonts w:ascii="Arial" w:hAnsi="Arial" w:cs="Arial"/>
          <w:b/>
          <w:bCs/>
          <w:sz w:val="24"/>
          <w:szCs w:val="24"/>
        </w:rPr>
        <w:t xml:space="preserve"> rok</w:t>
      </w:r>
    </w:p>
    <w:p w:rsidR="003649A8" w:rsidRPr="00600E8B" w:rsidRDefault="003649A8" w:rsidP="003649A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3649A8" w:rsidRPr="00052771" w:rsidRDefault="003649A8" w:rsidP="003649A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i/>
          <w:iCs/>
          <w:sz w:val="20"/>
          <w:szCs w:val="20"/>
        </w:rPr>
      </w:pPr>
    </w:p>
    <w:p w:rsidR="003649A8" w:rsidRPr="00052771" w:rsidRDefault="003649A8" w:rsidP="003649A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b/>
          <w:bCs/>
          <w:i/>
          <w:iCs/>
          <w:sz w:val="20"/>
          <w:szCs w:val="20"/>
        </w:rPr>
      </w:pPr>
      <w:r w:rsidRPr="00052771">
        <w:rPr>
          <w:rFonts w:ascii="Arial" w:hAnsi="Arial" w:cs="Arial"/>
          <w:i/>
          <w:iCs/>
          <w:sz w:val="20"/>
          <w:szCs w:val="20"/>
        </w:rPr>
        <w:t xml:space="preserve">Na podstawie art. </w:t>
      </w:r>
      <w:r>
        <w:rPr>
          <w:rFonts w:ascii="Arial" w:hAnsi="Arial" w:cs="Arial"/>
          <w:i/>
          <w:iCs/>
          <w:sz w:val="20"/>
          <w:szCs w:val="20"/>
        </w:rPr>
        <w:t xml:space="preserve">257 pkt </w:t>
      </w:r>
      <w:r w:rsidRPr="00052771">
        <w:rPr>
          <w:rFonts w:ascii="Arial" w:hAnsi="Arial" w:cs="Arial"/>
          <w:i/>
          <w:iCs/>
          <w:sz w:val="20"/>
          <w:szCs w:val="20"/>
        </w:rPr>
        <w:t xml:space="preserve">3 ustawy z dnia 27 sierpnia 2009 r. o finansach publicznych (Dz.U. z 2013 r. poz. 885 z </w:t>
      </w:r>
      <w:proofErr w:type="spellStart"/>
      <w:r w:rsidRPr="00052771">
        <w:rPr>
          <w:rFonts w:ascii="Arial" w:hAnsi="Arial" w:cs="Arial"/>
          <w:i/>
          <w:iCs/>
          <w:sz w:val="20"/>
          <w:szCs w:val="20"/>
        </w:rPr>
        <w:t>późn</w:t>
      </w:r>
      <w:proofErr w:type="spellEnd"/>
      <w:r w:rsidRPr="00052771">
        <w:rPr>
          <w:rFonts w:ascii="Arial" w:hAnsi="Arial" w:cs="Arial"/>
          <w:i/>
          <w:iCs/>
          <w:sz w:val="20"/>
          <w:szCs w:val="20"/>
        </w:rPr>
        <w:t xml:space="preserve">. zm.) i § 8 pkt 1) Uchwały Nr </w:t>
      </w:r>
      <w:r>
        <w:rPr>
          <w:rFonts w:ascii="Arial" w:hAnsi="Arial" w:cs="Arial"/>
          <w:i/>
          <w:iCs/>
          <w:sz w:val="20"/>
          <w:szCs w:val="20"/>
        </w:rPr>
        <w:t>XII/118/2015</w:t>
      </w:r>
      <w:r w:rsidRPr="00052771">
        <w:rPr>
          <w:rFonts w:ascii="Arial" w:hAnsi="Arial" w:cs="Arial"/>
          <w:i/>
          <w:iCs/>
          <w:sz w:val="20"/>
          <w:szCs w:val="20"/>
        </w:rPr>
        <w:t xml:space="preserve"> Rady Gminy Skąpe z dnia </w:t>
      </w:r>
      <w:r>
        <w:rPr>
          <w:rFonts w:ascii="Arial" w:hAnsi="Arial" w:cs="Arial"/>
          <w:i/>
          <w:iCs/>
          <w:sz w:val="20"/>
          <w:szCs w:val="20"/>
        </w:rPr>
        <w:t>30 grudnia 2015</w:t>
      </w:r>
      <w:r w:rsidRPr="00052771">
        <w:rPr>
          <w:rFonts w:ascii="Arial" w:hAnsi="Arial" w:cs="Arial"/>
          <w:i/>
          <w:iCs/>
          <w:sz w:val="20"/>
          <w:szCs w:val="20"/>
        </w:rPr>
        <w:t xml:space="preserve"> roku, </w:t>
      </w:r>
      <w:r w:rsidRPr="00052771">
        <w:rPr>
          <w:rFonts w:ascii="Arial" w:hAnsi="Arial" w:cs="Arial"/>
          <w:b/>
          <w:bCs/>
          <w:i/>
          <w:iCs/>
          <w:sz w:val="20"/>
          <w:szCs w:val="20"/>
        </w:rPr>
        <w:t xml:space="preserve">zarządzam, co następuje: </w:t>
      </w:r>
    </w:p>
    <w:p w:rsidR="003649A8" w:rsidRPr="00052771" w:rsidRDefault="003649A8" w:rsidP="003649A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3649A8" w:rsidRPr="00052771" w:rsidRDefault="003649A8" w:rsidP="003649A8">
      <w:p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:rsidR="00E048CD" w:rsidRDefault="003649A8" w:rsidP="003649A8">
      <w:p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firstLine="255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§ 1</w:t>
      </w:r>
      <w:r w:rsidRPr="00600E8B">
        <w:rPr>
          <w:rFonts w:ascii="Arial" w:hAnsi="Arial" w:cs="Arial"/>
          <w:b/>
          <w:bCs/>
          <w:sz w:val="24"/>
          <w:szCs w:val="24"/>
        </w:rPr>
        <w:t>.</w:t>
      </w:r>
      <w:r w:rsidRPr="00600E8B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W zarządzeniu Nr 4/2019 Wójta Gminy Skąpe z dnia 18 stycznia 2016 roku w</w:t>
      </w:r>
      <w:r w:rsidR="00187BE2">
        <w:rPr>
          <w:rFonts w:ascii="Arial" w:hAnsi="Arial" w:cs="Arial"/>
          <w:sz w:val="24"/>
          <w:szCs w:val="24"/>
        </w:rPr>
        <w:t> </w:t>
      </w:r>
      <w:r w:rsidR="00EB7F23">
        <w:rPr>
          <w:rFonts w:ascii="Arial" w:hAnsi="Arial" w:cs="Arial"/>
          <w:sz w:val="24"/>
          <w:szCs w:val="24"/>
        </w:rPr>
        <w:t>sprawie zmian</w:t>
      </w:r>
      <w:r>
        <w:rPr>
          <w:rFonts w:ascii="Arial" w:hAnsi="Arial" w:cs="Arial"/>
          <w:sz w:val="24"/>
          <w:szCs w:val="24"/>
        </w:rPr>
        <w:t xml:space="preserve"> w planie dochodów i wydatków budżetu Gminy Skąpe na 2016 rok </w:t>
      </w:r>
      <w:r w:rsidRPr="003649A8">
        <w:rPr>
          <w:rFonts w:ascii="Arial" w:hAnsi="Arial" w:cs="Arial"/>
          <w:bCs/>
          <w:sz w:val="24"/>
          <w:szCs w:val="24"/>
        </w:rPr>
        <w:t>§</w:t>
      </w:r>
      <w:r w:rsidR="00EB7F23">
        <w:rPr>
          <w:rFonts w:ascii="Arial" w:hAnsi="Arial" w:cs="Arial"/>
          <w:bCs/>
          <w:sz w:val="24"/>
          <w:szCs w:val="24"/>
        </w:rPr>
        <w:t> </w:t>
      </w:r>
      <w:bookmarkStart w:id="0" w:name="_GoBack"/>
      <w:bookmarkEnd w:id="0"/>
      <w:r w:rsidRPr="003649A8">
        <w:rPr>
          <w:rFonts w:ascii="Arial" w:hAnsi="Arial" w:cs="Arial"/>
          <w:bCs/>
          <w:sz w:val="24"/>
          <w:szCs w:val="24"/>
        </w:rPr>
        <w:t xml:space="preserve">2 otrzymuje brzmienie: </w:t>
      </w:r>
    </w:p>
    <w:p w:rsidR="003649A8" w:rsidRPr="003649A8" w:rsidRDefault="003649A8" w:rsidP="003649A8">
      <w:p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firstLine="255"/>
        <w:jc w:val="both"/>
        <w:rPr>
          <w:rFonts w:ascii="Arial" w:hAnsi="Arial" w:cs="Arial"/>
          <w:sz w:val="24"/>
          <w:szCs w:val="24"/>
        </w:rPr>
      </w:pPr>
      <w:r w:rsidRPr="003649A8">
        <w:rPr>
          <w:rFonts w:ascii="Arial" w:hAnsi="Arial" w:cs="Arial"/>
          <w:bCs/>
          <w:sz w:val="24"/>
          <w:szCs w:val="24"/>
        </w:rPr>
        <w:t xml:space="preserve">„§ 2. </w:t>
      </w:r>
      <w:r w:rsidRPr="003649A8">
        <w:rPr>
          <w:rFonts w:ascii="Arial" w:hAnsi="Arial" w:cs="Arial"/>
          <w:sz w:val="24"/>
          <w:szCs w:val="24"/>
        </w:rPr>
        <w:t xml:space="preserve">Plan wydatków po zmianach wynosi ogółem </w:t>
      </w:r>
      <w:r w:rsidRPr="003649A8">
        <w:rPr>
          <w:rFonts w:ascii="Arial" w:hAnsi="Arial" w:cs="Arial"/>
          <w:bCs/>
          <w:sz w:val="24"/>
          <w:szCs w:val="24"/>
        </w:rPr>
        <w:t xml:space="preserve">21.751.801,00 zł, </w:t>
      </w:r>
      <w:r w:rsidRPr="003649A8">
        <w:rPr>
          <w:rFonts w:ascii="Arial" w:hAnsi="Arial" w:cs="Arial"/>
          <w:sz w:val="24"/>
          <w:szCs w:val="24"/>
        </w:rPr>
        <w:t>w tym:</w:t>
      </w:r>
    </w:p>
    <w:p w:rsidR="003649A8" w:rsidRPr="00052771" w:rsidRDefault="003649A8" w:rsidP="003649A8">
      <w:p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left="540" w:firstLine="283"/>
        <w:jc w:val="both"/>
        <w:rPr>
          <w:rFonts w:ascii="Arial" w:hAnsi="Arial" w:cs="Arial"/>
          <w:sz w:val="24"/>
          <w:szCs w:val="24"/>
        </w:rPr>
      </w:pPr>
      <w:r w:rsidRPr="00052771">
        <w:rPr>
          <w:rFonts w:ascii="Arial" w:hAnsi="Arial" w:cs="Arial"/>
          <w:sz w:val="24"/>
          <w:szCs w:val="24"/>
        </w:rPr>
        <w:t xml:space="preserve">        - wydatki bieżące – </w:t>
      </w:r>
      <w:r>
        <w:rPr>
          <w:rFonts w:ascii="Arial" w:hAnsi="Arial" w:cs="Arial"/>
          <w:sz w:val="24"/>
          <w:szCs w:val="24"/>
        </w:rPr>
        <w:t>15.533.801,00</w:t>
      </w:r>
      <w:r w:rsidRPr="00052771">
        <w:rPr>
          <w:rFonts w:ascii="Arial" w:hAnsi="Arial" w:cs="Arial"/>
          <w:sz w:val="24"/>
          <w:szCs w:val="24"/>
        </w:rPr>
        <w:t xml:space="preserve"> zł;</w:t>
      </w:r>
    </w:p>
    <w:p w:rsidR="003649A8" w:rsidRDefault="003649A8" w:rsidP="003649A8">
      <w:p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left="540" w:firstLine="283"/>
        <w:jc w:val="both"/>
        <w:rPr>
          <w:rFonts w:ascii="Arial" w:hAnsi="Arial" w:cs="Arial"/>
          <w:sz w:val="24"/>
          <w:szCs w:val="24"/>
        </w:rPr>
      </w:pPr>
      <w:r w:rsidRPr="00052771">
        <w:rPr>
          <w:rFonts w:ascii="Arial" w:hAnsi="Arial" w:cs="Arial"/>
          <w:sz w:val="24"/>
          <w:szCs w:val="24"/>
        </w:rPr>
        <w:t xml:space="preserve">        - wydatki majątkowe – </w:t>
      </w:r>
      <w:r>
        <w:rPr>
          <w:rFonts w:ascii="Arial" w:hAnsi="Arial" w:cs="Arial"/>
          <w:sz w:val="24"/>
          <w:szCs w:val="24"/>
        </w:rPr>
        <w:t>6.218.000,00</w:t>
      </w:r>
      <w:r w:rsidRPr="00052771">
        <w:rPr>
          <w:rFonts w:ascii="Arial" w:hAnsi="Arial" w:cs="Arial"/>
          <w:sz w:val="24"/>
          <w:szCs w:val="24"/>
        </w:rPr>
        <w:t xml:space="preserve"> zł.</w:t>
      </w:r>
      <w:r>
        <w:rPr>
          <w:rFonts w:ascii="Arial" w:hAnsi="Arial" w:cs="Arial"/>
          <w:sz w:val="24"/>
          <w:szCs w:val="24"/>
        </w:rPr>
        <w:t>”</w:t>
      </w:r>
    </w:p>
    <w:p w:rsidR="003649A8" w:rsidRPr="00052771" w:rsidRDefault="003649A8" w:rsidP="003649A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283"/>
        <w:jc w:val="both"/>
        <w:rPr>
          <w:rFonts w:ascii="Arial" w:hAnsi="Arial" w:cs="Arial"/>
          <w:b/>
          <w:bCs/>
          <w:sz w:val="24"/>
          <w:szCs w:val="24"/>
        </w:rPr>
      </w:pPr>
    </w:p>
    <w:p w:rsidR="003649A8" w:rsidRPr="00052771" w:rsidRDefault="003649A8" w:rsidP="003649A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28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§ 2</w:t>
      </w:r>
      <w:r w:rsidRPr="00052771">
        <w:rPr>
          <w:rFonts w:ascii="Arial" w:hAnsi="Arial" w:cs="Arial"/>
          <w:b/>
          <w:bCs/>
          <w:sz w:val="24"/>
          <w:szCs w:val="24"/>
        </w:rPr>
        <w:t xml:space="preserve">. </w:t>
      </w:r>
      <w:r w:rsidRPr="00052771">
        <w:rPr>
          <w:rFonts w:ascii="Arial" w:hAnsi="Arial" w:cs="Arial"/>
          <w:sz w:val="24"/>
          <w:szCs w:val="24"/>
        </w:rPr>
        <w:t>Wykonanie zarządzenia powierza się Skarbnikowi Gminy.</w:t>
      </w:r>
    </w:p>
    <w:p w:rsidR="003649A8" w:rsidRPr="00052771" w:rsidRDefault="003649A8" w:rsidP="003649A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283"/>
        <w:jc w:val="both"/>
        <w:rPr>
          <w:rFonts w:ascii="Arial" w:hAnsi="Arial" w:cs="Arial"/>
          <w:b/>
          <w:bCs/>
          <w:sz w:val="24"/>
          <w:szCs w:val="24"/>
        </w:rPr>
      </w:pPr>
    </w:p>
    <w:p w:rsidR="003649A8" w:rsidRPr="00052771" w:rsidRDefault="003649A8" w:rsidP="003649A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28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§ 3</w:t>
      </w:r>
      <w:r w:rsidRPr="00052771">
        <w:rPr>
          <w:rFonts w:ascii="Arial" w:hAnsi="Arial" w:cs="Arial"/>
          <w:b/>
          <w:bCs/>
          <w:sz w:val="24"/>
          <w:szCs w:val="24"/>
        </w:rPr>
        <w:t xml:space="preserve">. </w:t>
      </w:r>
      <w:r w:rsidRPr="00052771">
        <w:rPr>
          <w:rFonts w:ascii="Arial" w:hAnsi="Arial" w:cs="Arial"/>
          <w:sz w:val="24"/>
          <w:szCs w:val="24"/>
        </w:rPr>
        <w:t>Zarządzenie wchodzi w życie z dniem podjęcia.</w:t>
      </w:r>
    </w:p>
    <w:p w:rsidR="003649A8" w:rsidRDefault="003649A8" w:rsidP="003649A8"/>
    <w:p w:rsidR="00803711" w:rsidRDefault="00803711"/>
    <w:sectPr w:rsidR="0080371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49A8"/>
    <w:rsid w:val="00187BE2"/>
    <w:rsid w:val="003649A8"/>
    <w:rsid w:val="0067424F"/>
    <w:rsid w:val="00803711"/>
    <w:rsid w:val="00D85C55"/>
    <w:rsid w:val="00E048CD"/>
    <w:rsid w:val="00EB7F23"/>
    <w:rsid w:val="00EE2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E6B137E-8316-40FB-87BA-31F0A8C92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649A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048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048C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124</Words>
  <Characters>748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A.Hoppen-Anyszko</dc:creator>
  <cp:keywords/>
  <dc:description/>
  <cp:lastModifiedBy>A.Hoppen-Anyszko</cp:lastModifiedBy>
  <cp:revision>5</cp:revision>
  <cp:lastPrinted>2016-02-02T12:43:00Z</cp:lastPrinted>
  <dcterms:created xsi:type="dcterms:W3CDTF">2016-02-02T07:09:00Z</dcterms:created>
  <dcterms:modified xsi:type="dcterms:W3CDTF">2016-02-02T12:49:00Z</dcterms:modified>
</cp:coreProperties>
</file>