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F83" w:rsidRDefault="001F1046">
      <w:pPr>
        <w:pStyle w:val="Bezodstpw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r>
        <w:rPr>
          <w:rFonts w:ascii="Times New Roman" w:hAnsi="Times New Roman" w:cs="Times New Roman"/>
          <w:b/>
          <w:sz w:val="18"/>
          <w:szCs w:val="18"/>
        </w:rPr>
        <w:t>WYKAZ</w:t>
      </w:r>
    </w:p>
    <w:p w:rsidR="00A94F83" w:rsidRDefault="00A94F83">
      <w:pPr>
        <w:pStyle w:val="Bezodstpw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94F83" w:rsidRDefault="00A94F83">
      <w:pPr>
        <w:pStyle w:val="Bezodstpw"/>
        <w:rPr>
          <w:rFonts w:ascii="Times New Roman" w:hAnsi="Times New Roman" w:cs="Times New Roman"/>
          <w:color w:val="FF0000"/>
          <w:sz w:val="20"/>
          <w:szCs w:val="20"/>
        </w:rPr>
      </w:pPr>
    </w:p>
    <w:p w:rsidR="00A94F83" w:rsidRDefault="001F1046">
      <w:pPr>
        <w:pStyle w:val="Bezodstpw"/>
        <w:rPr>
          <w:rFonts w:hint="eastAsia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na podstawie art. 35 ustawy z dnia 21 sierpnia 1997 r. o gospodarce nieruchomościami (Dz. U. z 2023 poz. 344 z późn. zm.) Wójt Gminy Olszanka podaje do publicznej wiadomości </w:t>
      </w:r>
      <w:r>
        <w:rPr>
          <w:rFonts w:ascii="Times New Roman" w:hAnsi="Times New Roman" w:cs="Times New Roman"/>
          <w:color w:val="000000"/>
          <w:sz w:val="20"/>
          <w:szCs w:val="20"/>
        </w:rPr>
        <w:t>wykaz nieruchomości stanowiących własność Gminy Olszanka przeznaczonych do oddania w dzierżawę.</w:t>
      </w:r>
    </w:p>
    <w:bookmarkEnd w:id="0"/>
    <w:p w:rsidR="00A94F83" w:rsidRDefault="00A94F8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A94F83" w:rsidRDefault="00A94F83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W w:w="15889" w:type="dxa"/>
        <w:tblInd w:w="-6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6"/>
        <w:gridCol w:w="15"/>
        <w:gridCol w:w="1399"/>
        <w:gridCol w:w="15"/>
        <w:gridCol w:w="2952"/>
        <w:gridCol w:w="15"/>
        <w:gridCol w:w="3517"/>
        <w:gridCol w:w="15"/>
        <w:gridCol w:w="1398"/>
        <w:gridCol w:w="15"/>
        <w:gridCol w:w="3941"/>
        <w:gridCol w:w="15"/>
        <w:gridCol w:w="1257"/>
        <w:gridCol w:w="15"/>
        <w:gridCol w:w="834"/>
        <w:gridCol w:w="40"/>
      </w:tblGrid>
      <w:tr w:rsidR="00A94F83">
        <w:tblPrEx>
          <w:tblCellMar>
            <w:top w:w="0" w:type="dxa"/>
            <w:bottom w:w="0" w:type="dxa"/>
          </w:tblCellMar>
        </w:tblPrEx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4F83" w:rsidRDefault="00A94F83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F83" w:rsidRDefault="001F1046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F83" w:rsidRDefault="001F1046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Położenie nieruchomości</w:t>
            </w:r>
          </w:p>
          <w:p w:rsidR="00A94F83" w:rsidRDefault="001F1046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obręb/ulica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F83" w:rsidRDefault="001F1046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Oznaczenie nieruchomości wg księgi wieczystej i ewidencji gruntów</w:t>
            </w: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F83" w:rsidRDefault="001F1046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 i przeznaczenie zgodnie z miejscowym planem za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gospodarowania przestrzennego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F83" w:rsidRDefault="001F1046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Przeznaczenie</w:t>
            </w:r>
          </w:p>
        </w:tc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F83" w:rsidRDefault="001F1046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Roczny czynsz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4F83" w:rsidRDefault="001F1046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Okres dzierżawy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4F83" w:rsidRDefault="001F1046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A94F83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4F83" w:rsidRDefault="00A94F8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F83" w:rsidRDefault="001F1046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F83" w:rsidRDefault="001F1046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Działka nr 9/11 o pow. 0,3489 ha, a. m. 2, obręb Krzyżowice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F83" w:rsidRDefault="001F1046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Działka objęta księgą wieczystą nr OP1B/00030276/6 o powierzchni 0,3489  ha, użytek gruntowy RIVa </w:t>
            </w: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F83" w:rsidRDefault="001F1046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Brak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opracowanego miejscowego planu 1zagospodarowania przestrzennego dla terenu, na którym usytuowana jest działka.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F83" w:rsidRDefault="001F1046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Użytkowanie rolnicze.</w:t>
            </w:r>
          </w:p>
        </w:tc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F83" w:rsidRDefault="001F1046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Zasady aktualizacji opłat – opłaty będą aktualizowane Zarządzeniem Wójta Gminy Olszanka. Termin wnoszenia opłat z tyt.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Czynszu dzierżawnego: do 15 września.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F83" w:rsidRDefault="001F1046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3 lat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F83" w:rsidRDefault="001F1046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94F83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F83" w:rsidRDefault="001F1046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F83" w:rsidRDefault="001F1046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Działka nr 500/2 o pow. 0,2000 ha, a. m. 2, obręb Przylesie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F83" w:rsidRDefault="001F1046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Działka objęta księgą wieczystą nr OP1B/00020185/8 o powierzchni 0,2000  ha, użytek gruntowy RIIIb – 0,1300 ha, RIVa – 0,0700 ha</w:t>
            </w: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F83" w:rsidRDefault="001F1046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Brak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opracowanego miejscowego planu 1zagospodarowania przestrzennego dla terenu, na którym usytuowana jest działka.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F83" w:rsidRDefault="001F1046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Użytkowanie rolnicze.</w:t>
            </w:r>
          </w:p>
        </w:tc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F83" w:rsidRDefault="001F1046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Zasady aktualizacji opłat – opłaty będą aktualizowane Zarządzeniem Wójta Gminy Olszanka. Termin wnoszenia opłat z tyt. Czyn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szu dzierżawnego: do 15 września.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F83" w:rsidRDefault="001F1046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rok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F83" w:rsidRDefault="001F1046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4F83" w:rsidRDefault="00A94F8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4F83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F83" w:rsidRDefault="001F1046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F83" w:rsidRDefault="001F1046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Część działki nr 155/2 o pow. 0,0408 ha, a. m. 1, obręb Janów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F83" w:rsidRDefault="001F1046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Działka objęta księgą wieczystą nr OP1B/00041480/9 o powierzchni 0,0408  ha, użytek gruntowy ŁIII – 0,0400 ha, Lzr-ŁIII – 0,0008 ha</w:t>
            </w: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F83" w:rsidRDefault="001F1046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Brak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opracowanego miejscowego planu 1zagospodarowania przestrzennego dla terenu, na którym usytuowana jest działka.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F83" w:rsidRDefault="001F1046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Użytkowanie rolnicze.</w:t>
            </w:r>
          </w:p>
        </w:tc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F83" w:rsidRDefault="001F1046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Zasady aktualizacji opłat – opłaty będą aktualizowane Zarządzeniem Wójta Gminy Olszanka. Termin wnoszenia opłat z tyt. Czyn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szu dzierżawnego: do 15 września.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F83" w:rsidRDefault="001F1046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lata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F83" w:rsidRDefault="001F1046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4F83" w:rsidRDefault="00A94F8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4F83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F83" w:rsidRDefault="001F1046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F83" w:rsidRDefault="001F1046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Działka nr 421/2 o pow. 0,1000 ha, a. m. 1, obręb Michałów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F83" w:rsidRDefault="001F1046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Działka objęta księgą wieczystą nr OP1B/00020839/8 o powierzchni 0,1000  ha, użytek gruntowy RIIIb – 0,0151 ha, RIVb – 0,0849 ha</w:t>
            </w: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F83" w:rsidRDefault="001F1046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Brak opracowanego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miejscowego planu 1zagospodarowania przestrzennego dla terenu, na którym usytuowana jest działka.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F83" w:rsidRDefault="001F1046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Użytkowanie rolnicze.</w:t>
            </w:r>
          </w:p>
        </w:tc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F83" w:rsidRDefault="001F1046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Zasady aktualizacji opłat – opłaty będą aktualizowane Zarządzeniem Wójta Gminy Olszanka. Termin wnoszenia opłat z tyt. Czynszu dzierżawn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ego: do 15 września.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F83" w:rsidRDefault="001F1046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rok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F83" w:rsidRDefault="001F1046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4F83" w:rsidRDefault="00A94F8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94F83" w:rsidRDefault="00A94F83">
      <w:pPr>
        <w:pStyle w:val="Bezodstpw"/>
        <w:rPr>
          <w:rFonts w:ascii="Times New Roman" w:hAnsi="Times New Roman" w:cs="Times New Roman"/>
          <w:color w:val="000000"/>
          <w:sz w:val="20"/>
          <w:szCs w:val="20"/>
        </w:rPr>
      </w:pPr>
    </w:p>
    <w:p w:rsidR="00A94F83" w:rsidRDefault="001F1046">
      <w:pPr>
        <w:pStyle w:val="Bezodstpw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Wykaz wywiesza się na tablicy ogłoszeń w siedzibie Urzędu Gminy Olszanka na okres 21 dni.</w:t>
      </w:r>
    </w:p>
    <w:p w:rsidR="00A94F83" w:rsidRDefault="001F1046">
      <w:pPr>
        <w:pStyle w:val="Bezodstpw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Ponadto jego treść zostanie opublikowana na stronie internetowej urzędu.</w:t>
      </w:r>
    </w:p>
    <w:p w:rsidR="00A94F83" w:rsidRDefault="001F1046">
      <w:pPr>
        <w:pStyle w:val="Bezodstpw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Szczegółowe informacje o gruntach przeznaczonych do oddania w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użyczenie można uzyskać w Urzędzie Gminy Olszanka, pokój 4 a, telefon 77 412 96 83 wew. 121.</w:t>
      </w:r>
    </w:p>
    <w:p w:rsidR="00A94F83" w:rsidRDefault="00A94F83">
      <w:pPr>
        <w:pStyle w:val="Bezodstpw"/>
        <w:rPr>
          <w:rFonts w:ascii="Times New Roman" w:hAnsi="Times New Roman" w:cs="Times New Roman"/>
          <w:color w:val="000000"/>
          <w:sz w:val="20"/>
          <w:szCs w:val="20"/>
        </w:rPr>
      </w:pPr>
    </w:p>
    <w:p w:rsidR="00A94F83" w:rsidRDefault="00A94F83">
      <w:pPr>
        <w:pStyle w:val="Bezodstpw"/>
        <w:rPr>
          <w:rFonts w:ascii="Times New Roman" w:hAnsi="Times New Roman" w:cs="Times New Roman"/>
          <w:color w:val="000000"/>
          <w:sz w:val="20"/>
          <w:szCs w:val="20"/>
        </w:rPr>
      </w:pPr>
    </w:p>
    <w:p w:rsidR="00A94F83" w:rsidRDefault="001F1046">
      <w:pPr>
        <w:pStyle w:val="Bezodstpw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Olszanka, dn. 02.04.2024 r.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A94F83" w:rsidRDefault="001F1046">
      <w:pPr>
        <w:pStyle w:val="Bezodstpw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A94F83" w:rsidRDefault="001F1046">
      <w:pPr>
        <w:pStyle w:val="Bezodstpw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/-/ Aneta Rabczewska</w:t>
      </w:r>
    </w:p>
    <w:p w:rsidR="00A94F83" w:rsidRDefault="001F1046">
      <w:pPr>
        <w:pStyle w:val="Bezodstpw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Wójt Gminy Olszanka</w:t>
      </w:r>
    </w:p>
    <w:p w:rsidR="00A94F83" w:rsidRDefault="00A94F83">
      <w:pPr>
        <w:pStyle w:val="Bezodstpw"/>
        <w:rPr>
          <w:rFonts w:ascii="Times New Roman" w:hAnsi="Times New Roman" w:cs="Times New Roman"/>
          <w:color w:val="000000"/>
          <w:sz w:val="18"/>
          <w:szCs w:val="18"/>
        </w:rPr>
      </w:pPr>
    </w:p>
    <w:sectPr w:rsidR="00A94F83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046" w:rsidRDefault="001F1046">
      <w:pPr>
        <w:rPr>
          <w:rFonts w:hint="eastAsia"/>
        </w:rPr>
      </w:pPr>
      <w:r>
        <w:separator/>
      </w:r>
    </w:p>
  </w:endnote>
  <w:endnote w:type="continuationSeparator" w:id="0">
    <w:p w:rsidR="001F1046" w:rsidRDefault="001F104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046" w:rsidRDefault="001F104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F1046" w:rsidRDefault="001F104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94F83"/>
    <w:rsid w:val="00183109"/>
    <w:rsid w:val="001F1046"/>
    <w:rsid w:val="00A9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2866A-4D7C-4EA8-B467-1EC1C0F8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1">
    <w:name w:val="western1"/>
    <w:basedOn w:val="Normalny"/>
    <w:pPr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Bezodstpw">
    <w:name w:val="No Spacing"/>
    <w:pPr>
      <w:suppressAutoHyphens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Konto Microsoft</cp:lastModifiedBy>
  <cp:revision>2</cp:revision>
  <cp:lastPrinted>2024-04-02T11:06:00Z</cp:lastPrinted>
  <dcterms:created xsi:type="dcterms:W3CDTF">2024-04-05T08:59:00Z</dcterms:created>
  <dcterms:modified xsi:type="dcterms:W3CDTF">2024-04-05T08:59:00Z</dcterms:modified>
</cp:coreProperties>
</file>