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7CCE" w:rsidRDefault="009E2440" w:rsidP="00C87CC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Konsultacje społeczne projektu </w:t>
      </w:r>
      <w:r w:rsidR="00C87CCE" w:rsidRPr="00C87CCE">
        <w:rPr>
          <w:b/>
          <w:bCs/>
          <w:sz w:val="28"/>
        </w:rPr>
        <w:t xml:space="preserve">Strategii Zintegrowanych Inwestycji Terytorialnych Miejskiego Obszaru Funkcjonalnego </w:t>
      </w:r>
      <w:r w:rsidR="006569F8">
        <w:rPr>
          <w:b/>
          <w:bCs/>
          <w:sz w:val="28"/>
        </w:rPr>
        <w:t>Przemyśl</w:t>
      </w:r>
      <w:r>
        <w:rPr>
          <w:b/>
          <w:bCs/>
          <w:sz w:val="28"/>
        </w:rPr>
        <w:t xml:space="preserve"> </w:t>
      </w:r>
    </w:p>
    <w:p w:rsidR="00C87CCE" w:rsidRPr="00C87CCE" w:rsidRDefault="00C87CCE" w:rsidP="00C87CCE">
      <w:pPr>
        <w:jc w:val="center"/>
        <w:rPr>
          <w:b/>
          <w:bCs/>
          <w:sz w:val="28"/>
        </w:rPr>
      </w:pPr>
    </w:p>
    <w:p w:rsidR="007646C6" w:rsidRDefault="00C87CCE" w:rsidP="006B35AB">
      <w:pPr>
        <w:spacing w:line="276" w:lineRule="auto"/>
        <w:jc w:val="both"/>
        <w:rPr>
          <w:bCs/>
        </w:rPr>
      </w:pPr>
      <w:r>
        <w:t xml:space="preserve">Na podstawie art. 8 rozporządzenia UE 2021/1060 zapraszamy do udziały w konsultacjach społecznych projektu </w:t>
      </w:r>
      <w:r w:rsidRPr="00C87CCE">
        <w:rPr>
          <w:bCs/>
        </w:rPr>
        <w:t xml:space="preserve">Strategii Zintegrowanych Inwestycji Terytorialnych Miejskiego Obszaru Funkcjonalnego </w:t>
      </w:r>
      <w:r w:rsidR="00D85FA7">
        <w:rPr>
          <w:bCs/>
        </w:rPr>
        <w:t>Przemyśl.</w:t>
      </w:r>
    </w:p>
    <w:p w:rsidR="00C87CCE" w:rsidRDefault="00C87CCE" w:rsidP="006B35AB">
      <w:pPr>
        <w:spacing w:line="276" w:lineRule="auto"/>
        <w:jc w:val="both"/>
      </w:pPr>
      <w:r w:rsidRPr="00C87CCE">
        <w:t>Strategia ZIT MOF</w:t>
      </w:r>
      <w:r>
        <w:t xml:space="preserve"> </w:t>
      </w:r>
      <w:r w:rsidR="00281D9E">
        <w:t>Przemyśl</w:t>
      </w:r>
      <w:r>
        <w:t xml:space="preserve"> zasięgiem obejmuje </w:t>
      </w:r>
      <w:r w:rsidR="00281D9E">
        <w:t>Miasto Przemyśl oraz pięć gmin wiejskich: Krasiczyn, Medyka, Orły, Przemyśl i Żurawica.</w:t>
      </w:r>
    </w:p>
    <w:p w:rsidR="00C87CCE" w:rsidRDefault="009E2440" w:rsidP="006B35AB">
      <w:pPr>
        <w:spacing w:line="276" w:lineRule="auto"/>
        <w:jc w:val="both"/>
      </w:pPr>
      <w:r>
        <w:t>Spójność terytorialna</w:t>
      </w:r>
      <w:r w:rsidR="00C87CCE">
        <w:t xml:space="preserve"> jest istotnym elementem polityki rozwoju UE wpływającym na zwiększenie konkurencyjności obszarów. Instrument Zintegrowanych Inwestycji Terytorialnych (ZIT) jest narzędziem wspierającym wdrażanie strategii terytorialnych z wykorzystaniem możliwości finansowych jakie dają nam Fundusze Europejskie. ZIT-y służą przede wszystkim wspieraniu rozwoju miast i obszarów z nimi funkcjonalnie powiązanych. Formuła ta umożliwia wyjście poza sztywne granice administracyjne samorządów, co przekłada się na większe oddziaływanie realiz</w:t>
      </w:r>
      <w:r w:rsidR="00FA197A">
        <w:t>owanych wspólnie przedsięwzięć.</w:t>
      </w:r>
      <w:bookmarkStart w:id="0" w:name="_GoBack"/>
      <w:bookmarkEnd w:id="0"/>
    </w:p>
    <w:p w:rsidR="00C87CCE" w:rsidRDefault="00FA197A" w:rsidP="006B35AB">
      <w:pPr>
        <w:spacing w:line="276" w:lineRule="auto"/>
        <w:jc w:val="both"/>
      </w:pPr>
      <w:r w:rsidRPr="00FA197A">
        <w:t xml:space="preserve">Projekt </w:t>
      </w:r>
      <w:r>
        <w:t xml:space="preserve">Strategii ZIT MOF </w:t>
      </w:r>
      <w:r w:rsidR="00281D9E">
        <w:t xml:space="preserve">Przemyśl </w:t>
      </w:r>
      <w:r w:rsidRPr="00FA197A">
        <w:t>zostaje wyłożony do publicznego wglądu w budynk</w:t>
      </w:r>
      <w:r>
        <w:t>ach samorządów wchodzących w skład MOF</w:t>
      </w:r>
      <w:r w:rsidR="00281D9E">
        <w:t xml:space="preserve"> oraz</w:t>
      </w:r>
      <w:r>
        <w:t xml:space="preserve"> </w:t>
      </w:r>
      <w:r w:rsidRPr="00FA197A">
        <w:t xml:space="preserve">opublikowany na </w:t>
      </w:r>
      <w:r>
        <w:t>ich stronach</w:t>
      </w:r>
      <w:r w:rsidRPr="00FA197A">
        <w:t xml:space="preserve"> </w:t>
      </w:r>
      <w:r>
        <w:t>internetowych.</w:t>
      </w:r>
    </w:p>
    <w:p w:rsidR="00C87CCE" w:rsidRPr="00F44C95" w:rsidRDefault="00C87CCE" w:rsidP="006B35AB">
      <w:pPr>
        <w:spacing w:line="276" w:lineRule="auto"/>
        <w:jc w:val="both"/>
        <w:rPr>
          <w:b/>
        </w:rPr>
      </w:pPr>
      <w:r>
        <w:t xml:space="preserve">Konsultacje społeczne prowadzone będą w dniach od </w:t>
      </w:r>
      <w:r w:rsidR="00935B15" w:rsidRPr="00F44C95">
        <w:rPr>
          <w:b/>
        </w:rPr>
        <w:t>17</w:t>
      </w:r>
      <w:r w:rsidR="009E2440" w:rsidRPr="00F44C95">
        <w:rPr>
          <w:b/>
        </w:rPr>
        <w:t>.07.2024</w:t>
      </w:r>
      <w:r w:rsidR="00FA197A" w:rsidRPr="00F44C95">
        <w:rPr>
          <w:b/>
        </w:rPr>
        <w:t xml:space="preserve"> r. </w:t>
      </w:r>
      <w:r w:rsidRPr="00F44C95">
        <w:rPr>
          <w:b/>
        </w:rPr>
        <w:t xml:space="preserve">do </w:t>
      </w:r>
      <w:r w:rsidR="00935B15" w:rsidRPr="00F44C95">
        <w:rPr>
          <w:b/>
        </w:rPr>
        <w:t>07</w:t>
      </w:r>
      <w:r w:rsidR="009E2440" w:rsidRPr="00F44C95">
        <w:rPr>
          <w:b/>
        </w:rPr>
        <w:t xml:space="preserve">.08.2024 </w:t>
      </w:r>
      <w:r w:rsidR="00281D9E" w:rsidRPr="00F44C95">
        <w:rPr>
          <w:b/>
        </w:rPr>
        <w:t>r.</w:t>
      </w:r>
    </w:p>
    <w:p w:rsidR="00FA197A" w:rsidRDefault="00FA197A" w:rsidP="006B35AB">
      <w:pPr>
        <w:spacing w:line="276" w:lineRule="auto"/>
        <w:jc w:val="both"/>
      </w:pPr>
      <w:r w:rsidRPr="00193E92">
        <w:rPr>
          <w:rFonts w:cs="Arial"/>
        </w:rPr>
        <w:t>Konsultacje zostaną przeprowadzone w formie składania opinii i uwag w formie pisemnej oraz za pomocą środków komunikacji elektronicznej</w:t>
      </w:r>
      <w:r>
        <w:rPr>
          <w:rFonts w:cs="Arial"/>
        </w:rPr>
        <w:t>.</w:t>
      </w:r>
    </w:p>
    <w:p w:rsidR="00FA197A" w:rsidRDefault="00FA197A" w:rsidP="006B35AB">
      <w:pPr>
        <w:spacing w:line="276" w:lineRule="auto"/>
        <w:jc w:val="both"/>
        <w:rPr>
          <w:bCs/>
        </w:rPr>
      </w:pPr>
      <w:r>
        <w:t xml:space="preserve">Uwagi do projektu </w:t>
      </w:r>
      <w:r w:rsidRPr="00C87CCE">
        <w:rPr>
          <w:bCs/>
        </w:rPr>
        <w:t xml:space="preserve">Strategii Zintegrowanych Inwestycji Terytorialnych Miejskiego Obszaru Funkcjonalnego </w:t>
      </w:r>
      <w:r w:rsidR="00281D9E">
        <w:rPr>
          <w:bCs/>
        </w:rPr>
        <w:t>Przemyśl</w:t>
      </w:r>
      <w:r w:rsidR="00D85FA7">
        <w:rPr>
          <w:bCs/>
        </w:rPr>
        <w:t xml:space="preserve"> </w:t>
      </w:r>
      <w:r>
        <w:rPr>
          <w:bCs/>
        </w:rPr>
        <w:t>można składać:</w:t>
      </w:r>
    </w:p>
    <w:p w:rsidR="00FA197A" w:rsidRDefault="00FA197A" w:rsidP="006B35AB">
      <w:pPr>
        <w:pStyle w:val="Akapitzlist"/>
        <w:numPr>
          <w:ilvl w:val="0"/>
          <w:numId w:val="5"/>
        </w:numPr>
        <w:spacing w:line="276" w:lineRule="auto"/>
        <w:jc w:val="both"/>
      </w:pPr>
      <w:r>
        <w:t>p</w:t>
      </w:r>
      <w:r w:rsidRPr="00FA197A">
        <w:t xml:space="preserve">isemnie za pomocą formularza opublikowanego na </w:t>
      </w:r>
      <w:r>
        <w:t>stronach internetowych samorządów MOF oraz dostępnego w ich siedzibach w następujący sposób:</w:t>
      </w:r>
    </w:p>
    <w:p w:rsidR="00FA197A" w:rsidRDefault="00FA197A" w:rsidP="006B35AB">
      <w:pPr>
        <w:pStyle w:val="Akapitzlist"/>
        <w:numPr>
          <w:ilvl w:val="0"/>
          <w:numId w:val="6"/>
        </w:numPr>
        <w:spacing w:line="276" w:lineRule="auto"/>
        <w:jc w:val="both"/>
      </w:pPr>
      <w:r>
        <w:t xml:space="preserve">dostarczając do Urzędu </w:t>
      </w:r>
      <w:r w:rsidR="00281D9E">
        <w:t>Miejskiego w Przemyślu, Rynek 1</w:t>
      </w:r>
      <w:r>
        <w:t xml:space="preserve">, </w:t>
      </w:r>
      <w:r w:rsidR="006B35AB">
        <w:t>37-700 Przemyśl</w:t>
      </w:r>
      <w:r w:rsidR="007172A8">
        <w:t xml:space="preserve"> w godz. od 7.30 do 15.30</w:t>
      </w:r>
    </w:p>
    <w:p w:rsidR="00FA197A" w:rsidRDefault="00FA197A" w:rsidP="006B35AB">
      <w:pPr>
        <w:pStyle w:val="Akapitzlist"/>
        <w:numPr>
          <w:ilvl w:val="0"/>
          <w:numId w:val="6"/>
        </w:numPr>
        <w:spacing w:line="276" w:lineRule="auto"/>
        <w:jc w:val="both"/>
      </w:pPr>
      <w:r>
        <w:t xml:space="preserve">przesyłając pocztą na adres </w:t>
      </w:r>
      <w:r w:rsidR="006B35AB">
        <w:t>Urzędu Miejskiego w Przemyślu, Rynek 1, 37-700 Przemyśl</w:t>
      </w:r>
    </w:p>
    <w:p w:rsidR="00DE0B73" w:rsidRDefault="00DE0B73" w:rsidP="006B35AB">
      <w:pPr>
        <w:pStyle w:val="Akapitzlist"/>
        <w:numPr>
          <w:ilvl w:val="0"/>
          <w:numId w:val="5"/>
        </w:numPr>
        <w:spacing w:line="276" w:lineRule="auto"/>
        <w:jc w:val="both"/>
      </w:pPr>
      <w:r>
        <w:t>elektronicznie w następujący sposób:</w:t>
      </w:r>
    </w:p>
    <w:p w:rsidR="00DE0B73" w:rsidRPr="00DE0B73" w:rsidRDefault="00DE0B73" w:rsidP="006B35AB">
      <w:pPr>
        <w:pStyle w:val="Akapitzlist"/>
        <w:numPr>
          <w:ilvl w:val="0"/>
          <w:numId w:val="7"/>
        </w:numPr>
        <w:spacing w:line="276" w:lineRule="auto"/>
        <w:jc w:val="both"/>
      </w:pPr>
      <w:r>
        <w:rPr>
          <w:rFonts w:cs="Arial"/>
        </w:rPr>
        <w:t>p</w:t>
      </w:r>
      <w:r w:rsidRPr="00193E92">
        <w:rPr>
          <w:rFonts w:cs="Arial"/>
        </w:rPr>
        <w:t>oprzez elektroniczny formularz konsultacji społecznych</w:t>
      </w:r>
      <w:r>
        <w:rPr>
          <w:rFonts w:cs="Arial"/>
        </w:rPr>
        <w:t xml:space="preserve"> </w:t>
      </w:r>
      <w:hyperlink r:id="rId5" w:history="1">
        <w:r w:rsidR="006B35AB" w:rsidRPr="008D6C91">
          <w:rPr>
            <w:rStyle w:val="Hipercze"/>
            <w:rFonts w:cs="Arial"/>
          </w:rPr>
          <w:t>https://ankieta.deltapartner.org.pl/zit_przemysl_konsultacje</w:t>
        </w:r>
      </w:hyperlink>
      <w:r w:rsidR="006B35AB">
        <w:rPr>
          <w:rFonts w:cs="Arial"/>
        </w:rPr>
        <w:t xml:space="preserve"> </w:t>
      </w:r>
    </w:p>
    <w:p w:rsidR="00DE0B73" w:rsidRPr="008A6B01" w:rsidRDefault="00DE0B73" w:rsidP="006B35AB">
      <w:pPr>
        <w:pStyle w:val="Akapitzlist"/>
        <w:numPr>
          <w:ilvl w:val="0"/>
          <w:numId w:val="7"/>
        </w:numPr>
        <w:spacing w:line="276" w:lineRule="auto"/>
        <w:jc w:val="both"/>
      </w:pPr>
      <w:r>
        <w:rPr>
          <w:rFonts w:cs="Arial"/>
        </w:rPr>
        <w:t>poprzez przesłanie podpisanego skanu formularza na adres e-mail:</w:t>
      </w:r>
      <w:r w:rsidR="00233B3E">
        <w:rPr>
          <w:rFonts w:cs="Arial"/>
          <w:highlight w:val="yellow"/>
        </w:rPr>
        <w:t xml:space="preserve"> </w:t>
      </w:r>
      <w:r w:rsidR="00233B3E" w:rsidRPr="00233B3E">
        <w:rPr>
          <w:rFonts w:cs="Arial"/>
        </w:rPr>
        <w:t>kancelaria@</w:t>
      </w:r>
      <w:r w:rsidR="00233B3E">
        <w:rPr>
          <w:rFonts w:cs="Arial"/>
        </w:rPr>
        <w:t>um.przemysl.pl</w:t>
      </w:r>
    </w:p>
    <w:p w:rsidR="008A6B01" w:rsidRDefault="008A6B01" w:rsidP="006B35AB">
      <w:pPr>
        <w:spacing w:line="276" w:lineRule="auto"/>
        <w:jc w:val="both"/>
      </w:pPr>
      <w:r w:rsidRPr="008A6B01">
        <w:t>Wyniki konsultacji wraz z uzasadnieniem będą zamieszcz</w:t>
      </w:r>
      <w:r>
        <w:t xml:space="preserve">one </w:t>
      </w:r>
      <w:r w:rsidRPr="008A6B01">
        <w:t>na stron</w:t>
      </w:r>
      <w:r>
        <w:t>ach</w:t>
      </w:r>
      <w:r w:rsidRPr="008A6B01">
        <w:t xml:space="preserve"> internetow</w:t>
      </w:r>
      <w:r>
        <w:t>ych</w:t>
      </w:r>
      <w:r w:rsidRPr="008A6B01">
        <w:t xml:space="preserve"> </w:t>
      </w:r>
      <w:r>
        <w:rPr>
          <w:bCs/>
        </w:rPr>
        <w:t xml:space="preserve">gmin MOF </w:t>
      </w:r>
      <w:r w:rsidRPr="008A6B01">
        <w:rPr>
          <w:bCs/>
        </w:rPr>
        <w:t xml:space="preserve">w </w:t>
      </w:r>
      <w:r>
        <w:rPr>
          <w:bCs/>
        </w:rPr>
        <w:t> </w:t>
      </w:r>
      <w:r w:rsidRPr="008A6B01">
        <w:t>terminie 30 dni od dnia zakończenia konsultacji społecznych</w:t>
      </w:r>
    </w:p>
    <w:sectPr w:rsidR="008A6B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27D5C"/>
    <w:multiLevelType w:val="hybridMultilevel"/>
    <w:tmpl w:val="165067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D5814"/>
    <w:multiLevelType w:val="hybridMultilevel"/>
    <w:tmpl w:val="812E6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B7DCD"/>
    <w:multiLevelType w:val="hybridMultilevel"/>
    <w:tmpl w:val="028ABE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DE107B"/>
    <w:multiLevelType w:val="hybridMultilevel"/>
    <w:tmpl w:val="06E6FF52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8E01AB"/>
    <w:multiLevelType w:val="hybridMultilevel"/>
    <w:tmpl w:val="7ACC63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4769F"/>
    <w:multiLevelType w:val="hybridMultilevel"/>
    <w:tmpl w:val="F56E3BFA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7DA594F"/>
    <w:multiLevelType w:val="hybridMultilevel"/>
    <w:tmpl w:val="D78CA1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CCE"/>
    <w:rsid w:val="000615BD"/>
    <w:rsid w:val="00233B3E"/>
    <w:rsid w:val="00281D9E"/>
    <w:rsid w:val="006569F8"/>
    <w:rsid w:val="006B35AB"/>
    <w:rsid w:val="00711662"/>
    <w:rsid w:val="007172A8"/>
    <w:rsid w:val="007646C6"/>
    <w:rsid w:val="008A6B01"/>
    <w:rsid w:val="00935B15"/>
    <w:rsid w:val="009E2440"/>
    <w:rsid w:val="00C87CCE"/>
    <w:rsid w:val="00D85FA7"/>
    <w:rsid w:val="00DE0B73"/>
    <w:rsid w:val="00F44C95"/>
    <w:rsid w:val="00FA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B7E3A7-D51B-452B-A437-825DB2CAB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87CC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E0B73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3B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3B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07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5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nkieta.deltapartner.org.pl/zit_przemysl_konsultacj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</dc:creator>
  <cp:keywords/>
  <dc:description/>
  <cp:lastModifiedBy>Uzytkownik</cp:lastModifiedBy>
  <cp:revision>5</cp:revision>
  <cp:lastPrinted>2024-07-15T06:05:00Z</cp:lastPrinted>
  <dcterms:created xsi:type="dcterms:W3CDTF">2024-07-12T10:27:00Z</dcterms:created>
  <dcterms:modified xsi:type="dcterms:W3CDTF">2024-07-17T06:32:00Z</dcterms:modified>
</cp:coreProperties>
</file>