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4A1" w:rsidRDefault="008A04A1" w:rsidP="008A04A1">
      <w:pPr>
        <w:spacing w:after="0" w:line="256" w:lineRule="auto"/>
        <w:ind w:right="62"/>
        <w:jc w:val="right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Załącznik nr 2 do </w:t>
      </w:r>
      <w:r w:rsidR="00546754">
        <w:rPr>
          <w:rFonts w:eastAsia="Calibri" w:cs="Calibri"/>
          <w:b/>
          <w:color w:val="000000"/>
        </w:rPr>
        <w:t>Zaproszenia do składania ofert</w:t>
      </w:r>
    </w:p>
    <w:p w:rsidR="008A04A1" w:rsidRDefault="008A04A1" w:rsidP="008A04A1">
      <w:pPr>
        <w:spacing w:after="0" w:line="256" w:lineRule="auto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 </w:t>
      </w:r>
    </w:p>
    <w:p w:rsidR="008A04A1" w:rsidRDefault="008A04A1" w:rsidP="008A04A1">
      <w:pPr>
        <w:spacing w:after="0" w:line="256" w:lineRule="auto"/>
        <w:jc w:val="center"/>
        <w:rPr>
          <w:rFonts w:eastAsia="Calibri" w:cs="Calibri"/>
          <w:color w:val="000000"/>
        </w:rPr>
      </w:pPr>
    </w:p>
    <w:p w:rsidR="008A04A1" w:rsidRDefault="008A04A1" w:rsidP="008A04A1">
      <w:pPr>
        <w:spacing w:after="224" w:line="247" w:lineRule="auto"/>
        <w:ind w:right="58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UMOWA nr ….</w:t>
      </w:r>
    </w:p>
    <w:p w:rsidR="008A04A1" w:rsidRDefault="008A04A1" w:rsidP="008A04A1">
      <w:pPr>
        <w:spacing w:after="23" w:line="247" w:lineRule="auto"/>
        <w:ind w:right="58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zawarta w dniu __________ r. w Świebodzinie pomiędzy: </w:t>
      </w:r>
    </w:p>
    <w:p w:rsidR="008A04A1" w:rsidRDefault="008A04A1" w:rsidP="008A04A1">
      <w:pPr>
        <w:spacing w:after="0" w:line="256" w:lineRule="auto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 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b/>
          <w:lang w:eastAsia="pl-PL"/>
        </w:rPr>
      </w:pPr>
      <w:r>
        <w:rPr>
          <w:rFonts w:eastAsia="Times New Roman" w:cs="Tahoma"/>
          <w:b/>
          <w:lang w:eastAsia="pl-PL"/>
        </w:rPr>
        <w:t>Powiatem Świebodzińskim, ul. Kolejowa 2, 66-200 Świebodzin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lang w:eastAsia="pl-PL"/>
        </w:rPr>
      </w:pPr>
      <w:r>
        <w:rPr>
          <w:rFonts w:eastAsia="Times New Roman" w:cs="Tahoma"/>
          <w:lang w:eastAsia="pl-PL"/>
        </w:rPr>
        <w:t>NIP: 9271681519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lang w:eastAsia="pl-PL"/>
        </w:rPr>
      </w:pPr>
      <w:r>
        <w:rPr>
          <w:rFonts w:eastAsia="Times New Roman" w:cs="Tahoma"/>
          <w:lang w:eastAsia="pl-PL"/>
        </w:rPr>
        <w:t>reprezentowanym przez: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lang w:eastAsia="pl-PL"/>
        </w:rPr>
      </w:pPr>
      <w:r>
        <w:rPr>
          <w:rFonts w:eastAsia="Times New Roman" w:cs="Tahoma"/>
          <w:lang w:eastAsia="pl-PL"/>
        </w:rPr>
        <w:t>- Zbigniew Szumski – Starosta Świebodziński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lang w:eastAsia="pl-PL"/>
        </w:rPr>
      </w:pPr>
      <w:r>
        <w:rPr>
          <w:rFonts w:eastAsia="Times New Roman" w:cs="Tahoma"/>
          <w:lang w:eastAsia="pl-PL"/>
        </w:rPr>
        <w:t>- Michał Motowidełko - Wicestarosta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lang w:eastAsia="pl-PL"/>
        </w:rPr>
      </w:pPr>
      <w:r>
        <w:rPr>
          <w:rFonts w:eastAsia="Times New Roman" w:cs="Tahoma"/>
          <w:lang w:eastAsia="pl-PL"/>
        </w:rPr>
        <w:t xml:space="preserve">- przy kontrasygnacie Dorota Karbowiak - Skarbnik 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ahoma"/>
          <w:b/>
          <w:lang w:eastAsia="pl-PL"/>
        </w:rPr>
      </w:pPr>
      <w:r>
        <w:rPr>
          <w:rFonts w:eastAsia="Times New Roman" w:cs="Tahoma"/>
          <w:lang w:eastAsia="pl-PL"/>
        </w:rPr>
        <w:t xml:space="preserve">zwanym dalej </w:t>
      </w:r>
      <w:r>
        <w:rPr>
          <w:rFonts w:eastAsia="Times New Roman" w:cs="Tahoma"/>
          <w:b/>
          <w:lang w:eastAsia="pl-PL"/>
        </w:rPr>
        <w:t>„Zamawiającym”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a</w:t>
      </w:r>
    </w:p>
    <w:p w:rsidR="008A04A1" w:rsidRDefault="008A04A1" w:rsidP="008A04A1">
      <w:pPr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. ……………………………………………</w:t>
      </w:r>
    </w:p>
    <w:p w:rsidR="008A04A1" w:rsidRDefault="008A04A1" w:rsidP="008A04A1">
      <w:pPr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 siedzibą : </w:t>
      </w:r>
    </w:p>
    <w:p w:rsidR="008A04A1" w:rsidRDefault="008A04A1" w:rsidP="008A04A1">
      <w:pPr>
        <w:spacing w:after="0" w:line="240" w:lineRule="auto"/>
        <w:ind w:left="426" w:hanging="426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NIP: …………………………., REGON……………………..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reprezentowanym przez :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- 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zwanym dalej </w:t>
      </w:r>
      <w:r>
        <w:rPr>
          <w:rFonts w:eastAsia="Times New Roman" w:cs="Times New Roman"/>
          <w:b/>
          <w:lang w:eastAsia="pl-PL"/>
        </w:rPr>
        <w:t>„Wykonawcą”</w:t>
      </w:r>
      <w:r>
        <w:rPr>
          <w:rFonts w:eastAsia="Times New Roman" w:cs="Times New Roman"/>
          <w:lang w:eastAsia="pl-PL"/>
        </w:rPr>
        <w:t xml:space="preserve">  </w:t>
      </w:r>
    </w:p>
    <w:p w:rsidR="00546754" w:rsidRPr="00546754" w:rsidRDefault="00546754" w:rsidP="00546754">
      <w:pPr>
        <w:spacing w:after="0" w:line="240" w:lineRule="auto"/>
        <w:jc w:val="both"/>
        <w:rPr>
          <w:rFonts w:eastAsia="Times New Roman" w:cs="Times New Roman"/>
          <w:bCs/>
          <w:sz w:val="18"/>
          <w:szCs w:val="18"/>
          <w:lang w:eastAsia="pl-PL"/>
        </w:rPr>
      </w:pPr>
      <w:r w:rsidRPr="00546754">
        <w:rPr>
          <w:rFonts w:eastAsia="Times New Roman" w:cs="Times New Roman"/>
          <w:sz w:val="18"/>
          <w:szCs w:val="18"/>
          <w:lang w:eastAsia="pl-PL"/>
        </w:rPr>
        <w:t xml:space="preserve">w rezultacie  dokonania przez Zamawiającego wyboru oferty Wykonawcy w trybie rozpoznania cenowego (Zaproszenie do składania ofert), 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546754">
        <w:rPr>
          <w:rFonts w:eastAsia="Times New Roman" w:cs="Times New Roman"/>
          <w:bCs/>
          <w:sz w:val="18"/>
          <w:szCs w:val="18"/>
          <w:lang w:eastAsia="pl-PL"/>
        </w:rPr>
        <w:t xml:space="preserve">na podstawie art. 2 ust. 1 pkt 1 ustawy </w:t>
      </w:r>
      <w:r w:rsidRPr="00546754">
        <w:rPr>
          <w:rFonts w:eastAsia="Times New Roman" w:cs="Times New Roman"/>
          <w:sz w:val="18"/>
          <w:szCs w:val="18"/>
          <w:lang w:eastAsia="pl-PL"/>
        </w:rPr>
        <w:t xml:space="preserve">z dnia 19 września 2019 roku Prawo Zamówień Publicznych  </w:t>
      </w:r>
      <w:r w:rsidRPr="00546754">
        <w:rPr>
          <w:rFonts w:eastAsia="Times New Roman" w:cs="Times New Roman"/>
          <w:bCs/>
          <w:sz w:val="18"/>
          <w:szCs w:val="18"/>
          <w:lang w:eastAsia="pl-PL"/>
        </w:rPr>
        <w:t xml:space="preserve">– Przepisy ustawy stosuje się do udzielania zamówień klasycznych oraz organizowania konkursów, których wartość jest równa lub przekracza kwotę 170 000 złotych, przez zamawiających publicznych, </w:t>
      </w:r>
      <w:r w:rsidRPr="00546754">
        <w:rPr>
          <w:rFonts w:eastAsia="Times New Roman" w:cs="Times New Roman"/>
          <w:sz w:val="18"/>
          <w:szCs w:val="18"/>
          <w:lang w:eastAsia="pl-PL"/>
        </w:rPr>
        <w:t>została zawarta umowa następującej treści:</w:t>
      </w:r>
    </w:p>
    <w:p w:rsidR="008A04A1" w:rsidRDefault="008A04A1" w:rsidP="008A04A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p w:rsidR="008A04A1" w:rsidRPr="00663C90" w:rsidRDefault="008A04A1" w:rsidP="008A04A1">
      <w:pPr>
        <w:spacing w:after="0" w:line="240" w:lineRule="auto"/>
        <w:jc w:val="center"/>
        <w:rPr>
          <w:rFonts w:eastAsia="Times New Roman" w:cs="Times New Roman"/>
          <w:lang w:eastAsia="pl-PL"/>
        </w:rPr>
      </w:pPr>
      <w:r w:rsidRPr="00663C90">
        <w:rPr>
          <w:rFonts w:eastAsia="Times New Roman" w:cs="Times New Roman"/>
          <w:lang w:eastAsia="pl-PL"/>
        </w:rPr>
        <w:t>§ 1</w:t>
      </w:r>
    </w:p>
    <w:p w:rsidR="008A04A1" w:rsidRDefault="008A04A1" w:rsidP="008A04A1">
      <w:pPr>
        <w:spacing w:after="0" w:line="247" w:lineRule="auto"/>
        <w:ind w:right="6575"/>
        <w:jc w:val="both"/>
        <w:rPr>
          <w:rFonts w:eastAsia="Calibri" w:cs="Calibri"/>
          <w:color w:val="000000"/>
        </w:rPr>
      </w:pPr>
    </w:p>
    <w:p w:rsidR="008A04A1" w:rsidRDefault="008A04A1" w:rsidP="008A04A1">
      <w:pPr>
        <w:spacing w:before="120"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1. Przedmiotem niniejszej umowy jest wykonanie zadania pod nazwą:</w:t>
      </w:r>
    </w:p>
    <w:p w:rsidR="008A04A1" w:rsidRDefault="008A04A1" w:rsidP="008A04A1">
      <w:pPr>
        <w:spacing w:before="120" w:after="0" w:line="24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lang w:eastAsia="pl-PL"/>
        </w:rPr>
        <w:t>„</w:t>
      </w:r>
      <w:r w:rsidR="0096663C" w:rsidRPr="0096663C">
        <w:rPr>
          <w:rFonts w:eastAsia="Times New Roman" w:cs="Times New Roman"/>
          <w:b/>
          <w:lang w:eastAsia="pl-PL"/>
        </w:rPr>
        <w:t xml:space="preserve">Przebudowa drogi powiatowej nr 4016F </w:t>
      </w:r>
      <w:r w:rsidR="0096663C">
        <w:rPr>
          <w:rFonts w:eastAsia="Times New Roman" w:cs="Times New Roman"/>
          <w:b/>
          <w:lang w:eastAsia="pl-PL"/>
        </w:rPr>
        <w:t>ul. 30 Stycznia w m. Świebodzin</w:t>
      </w:r>
      <w:r>
        <w:rPr>
          <w:rFonts w:eastAsia="Times New Roman" w:cs="Times New Roman"/>
          <w:b/>
          <w:bCs/>
          <w:lang w:eastAsia="pl-PL"/>
        </w:rPr>
        <w:t xml:space="preserve">” </w:t>
      </w:r>
      <w:r>
        <w:rPr>
          <w:rFonts w:eastAsia="Times New Roman" w:cs="Times New Roman"/>
          <w:lang w:eastAsia="pl-PL"/>
        </w:rPr>
        <w:t>zgodnie z wymaganiami określonymi przez Zamawiającego i zasadami wiedzy technicznej, na warunkach wskazanych w ofercie nr …........................ z dnia ….……………, stanowiącej załącznik nr 1 do umowy.</w:t>
      </w:r>
    </w:p>
    <w:p w:rsidR="008A04A1" w:rsidRDefault="008A04A1" w:rsidP="008A04A1">
      <w:pPr>
        <w:spacing w:before="120"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2. Szczegółowy zakres robót opisany został w </w:t>
      </w:r>
      <w:r w:rsidR="00546754">
        <w:rPr>
          <w:rFonts w:eastAsia="Times New Roman" w:cs="Times New Roman"/>
          <w:lang w:eastAsia="pl-PL"/>
        </w:rPr>
        <w:t>Zaproszeniu do składania ofert</w:t>
      </w:r>
      <w:r>
        <w:rPr>
          <w:rFonts w:eastAsia="Times New Roman" w:cs="Times New Roman"/>
          <w:lang w:eastAsia="pl-PL"/>
        </w:rPr>
        <w:t xml:space="preserve"> wraz z załącznikami, stanowi</w:t>
      </w:r>
      <w:r w:rsidR="00546754">
        <w:rPr>
          <w:rFonts w:eastAsia="Times New Roman" w:cs="Times New Roman"/>
          <w:lang w:eastAsia="pl-PL"/>
        </w:rPr>
        <w:t>ącego</w:t>
      </w:r>
      <w:r>
        <w:rPr>
          <w:rFonts w:eastAsia="Times New Roman" w:cs="Times New Roman"/>
          <w:lang w:eastAsia="pl-PL"/>
        </w:rPr>
        <w:t xml:space="preserve"> załącznik do umowy. </w:t>
      </w:r>
    </w:p>
    <w:p w:rsidR="008A04A1" w:rsidRDefault="008A04A1" w:rsidP="008A04A1">
      <w:pPr>
        <w:spacing w:before="120"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3. Wykonawca zobowiązuje się do wykonania przedmiotu umowy zgodnie z opisem dokumentacji projektowej, aktualnym poziomem wiedzy technicznej, obowiązującymi przepisami i polskimi normami i z należytą starannością oraz oddania przedmiotu niniejszej umowy Zamawiającemu w terminie w niej  uzgodnionym. </w:t>
      </w:r>
    </w:p>
    <w:p w:rsidR="008A04A1" w:rsidRDefault="008A04A1" w:rsidP="008A04A1">
      <w:pPr>
        <w:spacing w:after="0" w:line="256" w:lineRule="auto"/>
        <w:rPr>
          <w:rFonts w:eastAsia="Calibri" w:cs="Calibri"/>
        </w:rPr>
      </w:pPr>
    </w:p>
    <w:p w:rsidR="008A04A1" w:rsidRPr="00663C90" w:rsidRDefault="008A04A1" w:rsidP="008A04A1">
      <w:pPr>
        <w:keepNext/>
        <w:keepLines/>
        <w:spacing w:after="23" w:line="247" w:lineRule="auto"/>
        <w:jc w:val="center"/>
        <w:outlineLvl w:val="0"/>
        <w:rPr>
          <w:rFonts w:eastAsia="Calibri" w:cs="Calibri"/>
        </w:rPr>
      </w:pPr>
      <w:r w:rsidRPr="00663C90">
        <w:rPr>
          <w:rFonts w:eastAsia="Calibri" w:cs="Calibri"/>
        </w:rPr>
        <w:t xml:space="preserve">§ 2 </w:t>
      </w:r>
    </w:p>
    <w:p w:rsidR="008A04A1" w:rsidRDefault="008A04A1" w:rsidP="008A04A1">
      <w:pPr>
        <w:pStyle w:val="Akapitzlist"/>
        <w:numPr>
          <w:ilvl w:val="0"/>
          <w:numId w:val="1"/>
        </w:numPr>
        <w:spacing w:after="0" w:line="247" w:lineRule="auto"/>
        <w:ind w:right="58"/>
        <w:jc w:val="both"/>
        <w:rPr>
          <w:rFonts w:eastAsia="Calibri" w:cs="Calibri"/>
          <w:color w:val="FF0000"/>
        </w:rPr>
      </w:pPr>
      <w:r>
        <w:rPr>
          <w:rFonts w:eastAsia="Calibri" w:cs="Calibri"/>
        </w:rPr>
        <w:t xml:space="preserve">Wykonawca zobowiązuje się wykonać Przedmiot umowy w terminie: </w:t>
      </w:r>
      <w:r w:rsidR="0096663C">
        <w:rPr>
          <w:rFonts w:eastAsia="Calibri" w:cs="Calibri"/>
          <w:b/>
          <w:color w:val="FF0000"/>
        </w:rPr>
        <w:t>do 6</w:t>
      </w:r>
      <w:r>
        <w:rPr>
          <w:rFonts w:eastAsia="Calibri" w:cs="Calibri"/>
          <w:b/>
          <w:color w:val="FF0000"/>
        </w:rPr>
        <w:t xml:space="preserve"> miesięcy od dnia zawarcia umowy,</w:t>
      </w:r>
      <w:r>
        <w:rPr>
          <w:rFonts w:eastAsia="Calibri" w:cs="Calibri"/>
          <w:color w:val="FF0000"/>
        </w:rPr>
        <w:t xml:space="preserve"> tj. od dnia ___ do dnia ___ . </w:t>
      </w:r>
    </w:p>
    <w:p w:rsidR="008A04A1" w:rsidRPr="008A01FE" w:rsidRDefault="008A04A1" w:rsidP="008A04A1">
      <w:pPr>
        <w:pStyle w:val="Akapitzlist"/>
        <w:numPr>
          <w:ilvl w:val="0"/>
          <w:numId w:val="1"/>
        </w:numPr>
        <w:spacing w:after="0" w:line="247" w:lineRule="auto"/>
        <w:ind w:right="58"/>
        <w:jc w:val="both"/>
        <w:rPr>
          <w:rFonts w:eastAsia="Calibri" w:cs="Calibri"/>
        </w:rPr>
      </w:pPr>
      <w:r w:rsidRPr="008A01FE">
        <w:rPr>
          <w:rFonts w:eastAsia="Calibri" w:cs="Calibri"/>
        </w:rPr>
        <w:t xml:space="preserve">Za datę zakończenia robót (wykonania przedmiotu umowy) przyjmuje się datę skutecznego pisemnego zawiadomienia (zgłoszenia) Zamawiającemu przez Wykonawcę o gotowości do </w:t>
      </w:r>
      <w:r w:rsidRPr="008A01FE">
        <w:rPr>
          <w:rFonts w:eastAsia="Calibri" w:cs="Calibri"/>
        </w:rPr>
        <w:lastRenderedPageBreak/>
        <w:t>odbioru końcowego pod warunkiem odbioru robót przez Zamawiającego protokołem odbioru robót bez wad istotnych.</w:t>
      </w:r>
    </w:p>
    <w:p w:rsidR="008A04A1" w:rsidRDefault="008A04A1" w:rsidP="008A04A1">
      <w:pPr>
        <w:spacing w:after="0" w:line="256" w:lineRule="auto"/>
        <w:rPr>
          <w:rFonts w:eastAsia="Calibri" w:cs="Calibri"/>
        </w:rPr>
      </w:pPr>
      <w:r>
        <w:rPr>
          <w:rFonts w:eastAsia="Calibri" w:cs="Calibri"/>
        </w:rPr>
        <w:t xml:space="preserve"> </w:t>
      </w:r>
    </w:p>
    <w:p w:rsidR="008A04A1" w:rsidRDefault="008A04A1" w:rsidP="008A04A1">
      <w:pPr>
        <w:spacing w:after="0" w:line="256" w:lineRule="auto"/>
        <w:rPr>
          <w:rFonts w:eastAsia="Calibri" w:cs="Calibri"/>
        </w:rPr>
      </w:pPr>
    </w:p>
    <w:p w:rsidR="008A04A1" w:rsidRDefault="008A04A1" w:rsidP="008A04A1">
      <w:pPr>
        <w:spacing w:after="0" w:line="256" w:lineRule="auto"/>
        <w:rPr>
          <w:rFonts w:eastAsia="Calibri" w:cs="Calibri"/>
        </w:rPr>
      </w:pPr>
    </w:p>
    <w:p w:rsidR="008A04A1" w:rsidRDefault="008A04A1" w:rsidP="008A04A1">
      <w:pPr>
        <w:keepNext/>
        <w:keepLines/>
        <w:spacing w:after="23" w:line="247" w:lineRule="auto"/>
        <w:jc w:val="center"/>
        <w:outlineLvl w:val="0"/>
        <w:rPr>
          <w:rFonts w:eastAsia="Calibri" w:cs="Calibri"/>
        </w:rPr>
      </w:pPr>
      <w:r>
        <w:rPr>
          <w:rFonts w:eastAsia="Calibri" w:cs="Calibri"/>
        </w:rPr>
        <w:t xml:space="preserve">§ 3 </w:t>
      </w:r>
    </w:p>
    <w:p w:rsidR="008A04A1" w:rsidRDefault="008A04A1" w:rsidP="008A04A1">
      <w:pPr>
        <w:spacing w:after="0" w:line="240" w:lineRule="auto"/>
        <w:jc w:val="center"/>
        <w:rPr>
          <w:rFonts w:eastAsia="Times New Roman" w:cs="Times New Roman"/>
          <w:b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1. Do obowiązków Zamawiającego należy:</w:t>
      </w:r>
    </w:p>
    <w:p w:rsidR="008A04A1" w:rsidRDefault="008A04A1" w:rsidP="008A04A1">
      <w:pPr>
        <w:spacing w:after="0" w:line="240" w:lineRule="auto"/>
        <w:ind w:left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1) wprowadzenie i protokolarne przekazanie Wykonawcy terenu robót w 14 dni od podpisania umowy;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2) zapewnienie nadzoru autorskiego i inwestorskiego;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3) odebranie przedmiotu Umowy po sprawdzeniu jego należytego wykonania potwierdzone protokołem odbioru końcowego robót;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4) terminowa zapłata wynagrodzenia za wykonane i odebrane prace.</w:t>
      </w:r>
    </w:p>
    <w:p w:rsidR="008A04A1" w:rsidRDefault="008A04A1" w:rsidP="008A04A1">
      <w:pPr>
        <w:spacing w:before="120" w:after="0" w:line="240" w:lineRule="auto"/>
        <w:jc w:val="center"/>
        <w:rPr>
          <w:rFonts w:eastAsia="Times New Roman" w:cs="Times New Roman"/>
          <w:b/>
          <w:lang w:eastAsia="pl-PL"/>
        </w:rPr>
      </w:pPr>
    </w:p>
    <w:p w:rsidR="008A04A1" w:rsidRDefault="008A04A1" w:rsidP="008A04A1">
      <w:pPr>
        <w:spacing w:after="0" w:line="256" w:lineRule="auto"/>
        <w:rPr>
          <w:rFonts w:eastAsia="Calibri" w:cs="Calibri"/>
        </w:rPr>
      </w:pPr>
    </w:p>
    <w:p w:rsidR="008A04A1" w:rsidRDefault="008A04A1" w:rsidP="008A04A1">
      <w:pPr>
        <w:keepNext/>
        <w:keepLines/>
        <w:spacing w:after="23" w:line="247" w:lineRule="auto"/>
        <w:jc w:val="center"/>
        <w:outlineLvl w:val="0"/>
        <w:rPr>
          <w:rFonts w:eastAsia="Calibri" w:cs="Calibri"/>
        </w:rPr>
      </w:pPr>
      <w:r>
        <w:rPr>
          <w:rFonts w:eastAsia="Calibri" w:cs="Calibri"/>
        </w:rPr>
        <w:t>§ 4</w:t>
      </w:r>
    </w:p>
    <w:p w:rsidR="008A04A1" w:rsidRDefault="008A04A1" w:rsidP="008A04A1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Do obowiązków Wykonawcy należy: </w:t>
      </w:r>
    </w:p>
    <w:p w:rsidR="008A04A1" w:rsidRDefault="008A04A1" w:rsidP="008A04A1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przejęcie terenu robót od Zamawiającego;</w:t>
      </w:r>
    </w:p>
    <w:p w:rsidR="008A04A1" w:rsidRDefault="008A04A1" w:rsidP="008A04A1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zabezpieczenie terenu robót;</w:t>
      </w:r>
    </w:p>
    <w:p w:rsidR="008A04A1" w:rsidRDefault="008A04A1" w:rsidP="008A04A1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zapewnienie dozoru mienia na terenie robót na własny koszt;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4) wykonania przedmiotu umowy z materiałów posiadających wymagane atesty, aprobaty techniczne i spełniające wymagania PN, odpowiadających wymaganiom określonym </w:t>
      </w:r>
      <w:r>
        <w:rPr>
          <w:rFonts w:eastAsia="Times New Roman" w:cs="Times New Roman"/>
          <w:lang w:eastAsia="pl-PL"/>
        </w:rPr>
        <w:br/>
        <w:t>w art. 10 ustawy z dnia 7 lipca 1994 r. Prawo budowlane, okazania, na każde żądanie Zamawiającego lub Inspektora nadzoru inwestorskiego, certyfikatów zgodności z polską normą lub aprobatą techniczną każdego używanego na budowie wyrobu;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5) zapewnienia na własny koszt transportu odpadów, materiałów pochodzących z rozbiórki do miejsc ich wykorzystania lub utylizacji, łącznie z kosztami utylizacji;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6) jako wytwarzający odpady – do przestrzegania przepisów prawnych wynikających </w:t>
      </w:r>
      <w:r>
        <w:rPr>
          <w:rFonts w:eastAsia="Times New Roman" w:cs="Times New Roman"/>
          <w:lang w:eastAsia="pl-PL"/>
        </w:rPr>
        <w:br/>
        <w:t>z następujących ustaw: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a) Ustawy z dnia 27.04.2001 r. Prawo ochrony środowiska,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b) Ustawy z dnia 14.12.2012 r. o odpadach 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Powołane przepisy prawne Wykonawca zobowiązuje się stosować z uwzględnieniem ewentualnych zmian stanu prawnego w tym zakresie.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7) ponoszenia pełnej odpowiedzialności za stan i przestrzeganie przepisów bezpieczeństwa, BHP, ochronę p. </w:t>
      </w:r>
      <w:proofErr w:type="spellStart"/>
      <w:r>
        <w:rPr>
          <w:rFonts w:eastAsia="Times New Roman" w:cs="Times New Roman"/>
          <w:lang w:eastAsia="pl-PL"/>
        </w:rPr>
        <w:t>poż</w:t>
      </w:r>
      <w:proofErr w:type="spellEnd"/>
      <w:r>
        <w:rPr>
          <w:rFonts w:eastAsia="Times New Roman" w:cs="Times New Roman"/>
          <w:lang w:eastAsia="pl-PL"/>
        </w:rPr>
        <w:t>. i dozór mienia na terenie robót, jak i za wszelkie szkody powstałe w trakcie trwania robót na terenie przyjętym od Zamawiającego lub mających związek z prowadzonymi robotami;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8) terminowego wykonania przedmiotu umowy oraz oświadczenia, że roboty przez niego ukończone są całkowicie zgodne z umową i odpowiadają potrzebom, dla których są przewidziane według umowy;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9) ponoszenia pełnej odpowiedzialności za stosowanie i bezpieczeństwo wszelkich działań prowadzonych na terenie robót oraz poza nim, a związanych z wykonaniem przedmiotu umowy;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10) ponoszenia pełnej odpowiedzialności za szkody oraz następstwa nieszczęśliwych wypadków pracowników i osób trzecich, powstałe w związku z prowadzonymi robotami;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11) należyte zabezpieczenie terenu budowy, zapewnienia ochrony znajdującego się tam mienia oraz zapewnienia warunków bezpieczeństwa w sposób gwarantujący ochronę zdrowia i życia ludzi, zabezpieczenie instalacji, urządzeń i obiektów na terenie robót i w jej bezpośrednim otoczeniu, przed ich zniszczeniem lub uszkodzeniem w trakcie wykonywania robót;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12) dbanie o porządek na terenie robót oraz utrzymywanie terenu robót w należytym stanie i porządku;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lastRenderedPageBreak/>
        <w:t>13) uporządkowanie terenu budowy po zakończeniu robót, zaplecza budowy, jak również terenów sąsiadujących zajętych lub użytkowanych przez Wykonawcę w tym dokonania na własny koszt renowacji zniszczonych lub uszkodzonych w wyniku prowadzonych prac obiektów;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14) kompletowanie w trakcie realizacji robót, wszelkiej dokumentacji zgodnie z przepisami Prawa budowlanego oraz przygotowanie do odbioru końcowego kompletu protokołów niezbędnych przy odbiorze;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15) usunięcie wszelkich wad i usterek stwierdzonych przez nadzór inwestorski w trakcie trwania robót;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16) ponoszenie wyłącznej odpowiedzialności za wszelkie szkody będące następstwem niewykonania lub nienależytego wykonania przedmiotu umowy, które to szkody Wykonawca zobowiązuje się pokryć w pełnej wysokości;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17) </w:t>
      </w:r>
      <w:r w:rsidRPr="00546754">
        <w:rPr>
          <w:rFonts w:eastAsia="Times New Roman" w:cs="Times New Roman"/>
          <w:color w:val="FF0000"/>
          <w:lang w:eastAsia="pl-PL"/>
        </w:rPr>
        <w:t xml:space="preserve">posiadanie polisy ubezpieczeniowej w zakresie prowadzonej działalności o wartości co najmniej </w:t>
      </w:r>
      <w:r w:rsidR="007D7999">
        <w:rPr>
          <w:rFonts w:eastAsia="Times New Roman" w:cs="Times New Roman"/>
          <w:color w:val="FF0000"/>
          <w:lang w:eastAsia="pl-PL"/>
        </w:rPr>
        <w:t>500</w:t>
      </w:r>
      <w:r w:rsidRPr="00546754">
        <w:rPr>
          <w:rFonts w:eastAsia="Times New Roman" w:cs="Times New Roman"/>
          <w:color w:val="FF0000"/>
          <w:lang w:eastAsia="pl-PL"/>
        </w:rPr>
        <w:t xml:space="preserve">.000,00 PLN. </w:t>
      </w:r>
      <w:r>
        <w:rPr>
          <w:rFonts w:eastAsia="Times New Roman" w:cs="Times New Roman"/>
          <w:lang w:eastAsia="pl-PL"/>
        </w:rPr>
        <w:t>W przypadku kiedy termin obowiązywania polisy będzie się kończył przed terminem zakończenia umowy Wykonawca na 5 dni przed upływem tego terminu ma obowiązek przedstawić Zamawiającemu dokument o kontynuacji zabezpieczenia.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18) niezwłoczne informowanie Zamawiającego (Inspektora nadzoru inwestorskiego) o problemach technicznych lub okolicznościach, które mogą wpłynąć na jakość robót lub termin zakończenia robót;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19) Wykonawca zobowiązany jest zapewnić wykonanie i kierowanie robotami objętymi umową przez osoby posiadające stosowne kwalifikacje zawodowe,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20) przeprowadzenie prób i badań technicznych oraz uzyskanie zezwoleń, które wymagane </w:t>
      </w:r>
      <w:r>
        <w:rPr>
          <w:rFonts w:eastAsia="Times New Roman" w:cs="Times New Roman"/>
          <w:lang w:eastAsia="pl-PL"/>
        </w:rPr>
        <w:br/>
        <w:t>są do eksploatacji przedmiotu umowy,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21) przekazania Zamawiającemu, aprobat technicznych, świadectw jakości, wyników badań użytych materiałów,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22) </w:t>
      </w:r>
      <w:r>
        <w:rPr>
          <w:rFonts w:eastAsia="Times New Roman" w:cs="Times New Roman"/>
          <w:b/>
          <w:lang w:eastAsia="pl-PL"/>
        </w:rPr>
        <w:t>w terminie 7 dni roboczych, licząc od dnia zawarcia umowy Wykonawca opracuje harmonogram rzeczowo – finansowy realizacji przedmiotu umowy i przedłoży go Zamawiającemu</w:t>
      </w:r>
      <w:r>
        <w:rPr>
          <w:rFonts w:eastAsia="Times New Roman" w:cs="Times New Roman"/>
          <w:lang w:eastAsia="pl-PL"/>
        </w:rPr>
        <w:t>.</w:t>
      </w:r>
    </w:p>
    <w:p w:rsidR="008A04A1" w:rsidRDefault="008A04A1" w:rsidP="008A04A1">
      <w:pPr>
        <w:spacing w:after="0" w:line="256" w:lineRule="auto"/>
        <w:rPr>
          <w:rFonts w:eastAsia="Calibri" w:cs="Calibri"/>
        </w:rPr>
      </w:pPr>
    </w:p>
    <w:p w:rsidR="008A04A1" w:rsidRDefault="008A04A1" w:rsidP="00546754">
      <w:pPr>
        <w:keepNext/>
        <w:keepLines/>
        <w:spacing w:after="23" w:line="247" w:lineRule="auto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§ 5  </w:t>
      </w:r>
    </w:p>
    <w:p w:rsidR="008A04A1" w:rsidRDefault="008A04A1" w:rsidP="00546754">
      <w:pPr>
        <w:spacing w:after="23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Wykonawca wykona Przedmiot umowy samodzielnie albo za pomocą podwykonawców.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546754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6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1.Zamawiający oświadcza, że powoła inspektora nadzoru w branży:</w:t>
      </w:r>
    </w:p>
    <w:p w:rsidR="008A04A1" w:rsidRDefault="008A04A1" w:rsidP="008A04A1">
      <w:pPr>
        <w:spacing w:after="0" w:line="240" w:lineRule="auto"/>
        <w:ind w:left="360" w:firstLine="34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1) Pan(i) ………………………………………  </w:t>
      </w:r>
      <w:proofErr w:type="spellStart"/>
      <w:r>
        <w:rPr>
          <w:rFonts w:eastAsia="Times New Roman" w:cs="Times New Roman"/>
          <w:lang w:eastAsia="pl-PL"/>
        </w:rPr>
        <w:t>upr</w:t>
      </w:r>
      <w:proofErr w:type="spellEnd"/>
      <w:r>
        <w:rPr>
          <w:rFonts w:eastAsia="Times New Roman" w:cs="Times New Roman"/>
          <w:lang w:eastAsia="pl-PL"/>
        </w:rPr>
        <w:t>. bud ………………w specjalności drogowej jako koordynatora oraz, że inspektor nadzoru działa w granicach umocowania prawnego wynikającego z przepisów prawa budowlanego i jest uprawniony w imieniu zamawiającego do sprawdzania i potwierdzania stopnia zaawansowania robót.</w:t>
      </w:r>
    </w:p>
    <w:p w:rsidR="008A04A1" w:rsidRDefault="008A04A1" w:rsidP="008A04A1">
      <w:pPr>
        <w:spacing w:after="0" w:line="240" w:lineRule="auto"/>
        <w:ind w:left="360" w:firstLine="348"/>
        <w:jc w:val="both"/>
        <w:rPr>
          <w:rFonts w:eastAsia="Times New Roman" w:cs="Times New Roman"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2. Przedstawicielami Wykonawcy na budowie jest kierownik budowy: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1) Pan …………………………. </w:t>
      </w:r>
      <w:proofErr w:type="spellStart"/>
      <w:r>
        <w:rPr>
          <w:rFonts w:eastAsia="Times New Roman" w:cs="Times New Roman"/>
          <w:lang w:eastAsia="pl-PL"/>
        </w:rPr>
        <w:t>upr</w:t>
      </w:r>
      <w:proofErr w:type="spellEnd"/>
      <w:r>
        <w:rPr>
          <w:rFonts w:eastAsia="Times New Roman" w:cs="Times New Roman"/>
          <w:lang w:eastAsia="pl-PL"/>
        </w:rPr>
        <w:t>. bud ……………….. w specjalności drogowej jako koordynator oraz kierownik budowy.</w:t>
      </w:r>
    </w:p>
    <w:p w:rsidR="008A04A1" w:rsidRDefault="008A04A1" w:rsidP="008A04A1">
      <w:pPr>
        <w:spacing w:after="0" w:line="240" w:lineRule="auto"/>
        <w:ind w:firstLine="708"/>
        <w:jc w:val="both"/>
        <w:rPr>
          <w:rFonts w:eastAsia="Times New Roman" w:cs="Times New Roman"/>
          <w:lang w:eastAsia="pl-PL"/>
        </w:rPr>
      </w:pP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3.  Przedstawicielem Zamawiającego będzie ……………………………….. 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4. Wykonawca zobowiązuje się wyznaczyć do kierowania robotami osoby wskazane w Ofercie Wykonawcy.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5. Zmiana którejkolwiek z osób, o których mowa w ust. 2, w trakcie realizacji przedmiotu niniejszej umowy, musi być uzasadniona przez Wykonawcę na piśmie i wymaga zaakceptowania przez Zamawiającego. Zamawiający zaakceptuje taką zmianę w terminie 7 dni od daty przedłożenia propozycji wyłącznie wtedy, gdy kwalifikacje i doświadczenie wskazanych osób będą spełniać warunki postawione w tym zakresie w Specyfikacji Warunków Zamówienia.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6. Zmiana wskazanych w ust. 1, 2, przedstawicieli nastąpić może po pisemnym zawiadomieniu i nie wymaga aneksu do niniejszej umowy.</w:t>
      </w:r>
    </w:p>
    <w:p w:rsidR="008A04A1" w:rsidRDefault="008A04A1" w:rsidP="008A04A1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p w:rsidR="008A04A1" w:rsidRDefault="008A04A1" w:rsidP="008A04A1">
      <w:pPr>
        <w:keepNext/>
        <w:keepLines/>
        <w:spacing w:after="23" w:line="247" w:lineRule="auto"/>
        <w:ind w:right="1"/>
        <w:jc w:val="center"/>
        <w:outlineLvl w:val="0"/>
        <w:rPr>
          <w:rFonts w:eastAsia="Calibri" w:cs="Calibri"/>
        </w:rPr>
      </w:pPr>
      <w:r>
        <w:rPr>
          <w:rFonts w:eastAsia="Calibri" w:cs="Calibri"/>
        </w:rPr>
        <w:t xml:space="preserve"> </w:t>
      </w:r>
    </w:p>
    <w:p w:rsidR="008A04A1" w:rsidRDefault="00917060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§ 7</w:t>
      </w:r>
      <w:r w:rsidR="008A04A1">
        <w:rPr>
          <w:rFonts w:ascii="Calibri" w:eastAsia="Calibri" w:hAnsi="Calibri" w:cs="Calibri"/>
          <w:lang w:val="en-US"/>
        </w:rPr>
        <w:t xml:space="preserve"> </w:t>
      </w:r>
    </w:p>
    <w:p w:rsidR="008A04A1" w:rsidRDefault="008A04A1" w:rsidP="008A04A1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lang w:eastAsia="pl-PL"/>
        </w:rPr>
        <w:t xml:space="preserve">Za wykonanie całości przedmiotu umowy, określonego w § 1 niniejszej Umowy, strony </w:t>
      </w:r>
      <w:r>
        <w:rPr>
          <w:rFonts w:eastAsia="Times New Roman" w:cs="Times New Roman"/>
          <w:b/>
          <w:lang w:eastAsia="pl-PL"/>
        </w:rPr>
        <w:t>ustalają wynagrodzenie ryczałtowe</w:t>
      </w:r>
      <w:r>
        <w:rPr>
          <w:rFonts w:eastAsia="Times New Roman" w:cs="Times New Roman"/>
          <w:lang w:eastAsia="pl-PL"/>
        </w:rPr>
        <w:t xml:space="preserve"> zgodnie z ofertą nr ………… z dn. …….……… stanowiącą załącznik nr 1 do umowy w kwocie:</w:t>
      </w:r>
    </w:p>
    <w:p w:rsidR="008A04A1" w:rsidRDefault="008A04A1" w:rsidP="008A04A1">
      <w:pPr>
        <w:spacing w:after="0" w:line="240" w:lineRule="auto"/>
        <w:ind w:left="360" w:firstLine="348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netto: …………………. zł.  słownie: …………………………………………………</w:t>
      </w:r>
    </w:p>
    <w:p w:rsidR="008A04A1" w:rsidRDefault="008A04A1" w:rsidP="008A04A1">
      <w:pPr>
        <w:spacing w:after="0" w:line="240" w:lineRule="auto"/>
        <w:ind w:left="708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VAT: …………………….zł. słownie: …………………………………………………</w:t>
      </w:r>
    </w:p>
    <w:p w:rsidR="008A04A1" w:rsidRDefault="008A04A1" w:rsidP="008A04A1">
      <w:pPr>
        <w:spacing w:after="0" w:line="240" w:lineRule="auto"/>
        <w:ind w:left="708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Brutto: ………………… zł. słownie: …………………………………………………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 ramach wynagrodzenia umownego, o którym mowa w ust. 1, Wykonawca ponosi koszty dostawy materiałów i urządzeń, koszty przeprowadzenia wszystkich prób, badań, sprawdzeń, przeglądów, pomiarów i odbiorów niezbędnych do przekazania do użytkowania inwestycji, koszty wywozu i składowania gruzu i urobku na składowisku odpadów, koszty oznakowania i zabezpieczania robót, uporządkowanie terenu oraz wszelkie inne koszty związane z realizacją przedmiotu umowy.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Niedoszacowanie, pominięcie oraz brak rozpoznania zakresu przedmiotu umowy nie może być podstawą do żądania zmiany wynagrodzenia ryczałtowego określonego w ust. 1 niniejszego paragrafu.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Zapłata wynagrodzenia Wykonawcy będzie dokonywana w walucie polskiej i wszystkie płatności będą dokonywane w tej walucie (art. 358 § 1 KC).</w:t>
      </w:r>
    </w:p>
    <w:p w:rsidR="00211FC9" w:rsidRPr="00211FC9" w:rsidRDefault="008A04A1" w:rsidP="00211FC9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211FC9">
        <w:rPr>
          <w:rFonts w:eastAsia="Times New Roman" w:cs="Times New Roman"/>
          <w:lang w:eastAsia="pl-PL"/>
        </w:rPr>
        <w:t xml:space="preserve">Faktura zostanie wystawiona na: </w:t>
      </w:r>
    </w:p>
    <w:p w:rsidR="00211FC9" w:rsidRPr="00211FC9" w:rsidRDefault="00211FC9" w:rsidP="00211FC9">
      <w:pPr>
        <w:spacing w:after="0" w:line="240" w:lineRule="auto"/>
        <w:ind w:left="720"/>
        <w:jc w:val="both"/>
        <w:rPr>
          <w:rFonts w:eastAsia="Times New Roman" w:cs="Times New Roman"/>
          <w:b/>
          <w:lang w:eastAsia="pl-PL"/>
        </w:rPr>
      </w:pPr>
      <w:r w:rsidRPr="00211FC9">
        <w:rPr>
          <w:rFonts w:eastAsia="Times New Roman" w:cs="Times New Roman"/>
          <w:b/>
          <w:lang w:eastAsia="pl-PL"/>
        </w:rPr>
        <w:t>Nabywca: Powiat Świebodziński, ul. Kolejowa 2,66-200 Świebodzin, NIP: 9271681519</w:t>
      </w:r>
      <w:r w:rsidR="00663C90">
        <w:rPr>
          <w:rFonts w:eastAsia="Times New Roman" w:cs="Times New Roman"/>
          <w:b/>
          <w:lang w:eastAsia="pl-PL"/>
        </w:rPr>
        <w:t>.</w:t>
      </w:r>
      <w:r w:rsidRPr="00211FC9">
        <w:rPr>
          <w:rFonts w:eastAsia="Times New Roman" w:cs="Times New Roman"/>
          <w:b/>
          <w:lang w:eastAsia="pl-PL"/>
        </w:rPr>
        <w:t xml:space="preserve"> </w:t>
      </w:r>
    </w:p>
    <w:p w:rsidR="00211FC9" w:rsidRPr="00211FC9" w:rsidRDefault="00211FC9" w:rsidP="00211FC9">
      <w:pPr>
        <w:spacing w:after="0" w:line="240" w:lineRule="auto"/>
        <w:ind w:left="720"/>
        <w:jc w:val="both"/>
        <w:rPr>
          <w:rFonts w:eastAsia="Times New Roman" w:cs="Times New Roman"/>
          <w:b/>
          <w:lang w:eastAsia="pl-PL"/>
        </w:rPr>
      </w:pPr>
      <w:r w:rsidRPr="00211FC9">
        <w:rPr>
          <w:rFonts w:eastAsia="Times New Roman" w:cs="Times New Roman"/>
          <w:b/>
          <w:lang w:eastAsia="pl-PL"/>
        </w:rPr>
        <w:t>Odbiorca: Starostwo Powiatowe w Świebodzinie, ul. Kolejowa 2, 66-200 Świebodzin, NIP: 9271851447.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Wykonawca oświadcza, że jest płatnikiem podatku od towarów i usług VAT i posiada nr identyfikacyjny NIP …………………</w:t>
      </w:r>
      <w:r w:rsidR="00663C90">
        <w:rPr>
          <w:rFonts w:eastAsia="Times New Roman" w:cs="Times New Roman"/>
          <w:lang w:eastAsia="pl-PL"/>
        </w:rPr>
        <w:t xml:space="preserve"> .</w:t>
      </w:r>
    </w:p>
    <w:p w:rsidR="008B6519" w:rsidRPr="00917060" w:rsidRDefault="008B6519" w:rsidP="008B6519">
      <w:pPr>
        <w:numPr>
          <w:ilvl w:val="0"/>
          <w:numId w:val="8"/>
        </w:numPr>
        <w:spacing w:after="0" w:line="240" w:lineRule="auto"/>
        <w:jc w:val="both"/>
      </w:pPr>
      <w:r w:rsidRPr="00917060">
        <w:rPr>
          <w:rFonts w:eastAsia="NSimSun"/>
          <w:kern w:val="3"/>
          <w:lang w:eastAsia="zh-CN" w:bidi="hi-IN"/>
        </w:rPr>
        <w:t xml:space="preserve">Faktury należy przesłać </w:t>
      </w:r>
      <w:r w:rsidRPr="00917060">
        <w:t>na maila: faktury@powiat.swiebodzin.pl. Z dniem wejścia w życie po stronie Wykonawcy obowiązku wystawiania faktur za pomocą Krajowego Systemu e-Faktur (</w:t>
      </w:r>
      <w:proofErr w:type="spellStart"/>
      <w:r w:rsidRPr="00917060">
        <w:t>KSeF</w:t>
      </w:r>
      <w:proofErr w:type="spellEnd"/>
      <w:r w:rsidRPr="00917060">
        <w:t>), do fakturowania znajdują zastosowanie odpowiednie przepisy w zakresie faktur ustrukturyzowanych.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</w:pPr>
      <w:r>
        <w:t>Zapłata faktury VAT nastąpi za pośrednictwem metody podzielonej płatności MPP.</w:t>
      </w:r>
    </w:p>
    <w:p w:rsidR="008A04A1" w:rsidRDefault="008A04A1" w:rsidP="008A04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Wynagrodzenie nie ulega renegocjacji w trakcie trwania umowy.</w:t>
      </w:r>
    </w:p>
    <w:p w:rsidR="008A04A1" w:rsidRDefault="008A04A1" w:rsidP="00917060">
      <w:pPr>
        <w:spacing w:after="12" w:line="256" w:lineRule="auto"/>
        <w:rPr>
          <w:rFonts w:ascii="Calibri" w:eastAsia="Calibri" w:hAnsi="Calibri" w:cs="Calibri"/>
        </w:rPr>
      </w:pPr>
    </w:p>
    <w:p w:rsidR="008A04A1" w:rsidRDefault="00917060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§ 8</w:t>
      </w:r>
      <w:r w:rsidR="008A04A1">
        <w:rPr>
          <w:rFonts w:ascii="Calibri" w:eastAsia="Calibri" w:hAnsi="Calibri" w:cs="Calibri"/>
        </w:rPr>
        <w:t xml:space="preserve"> </w:t>
      </w:r>
    </w:p>
    <w:p w:rsidR="008A04A1" w:rsidRPr="00917060" w:rsidRDefault="008A04A1" w:rsidP="00917060">
      <w:pPr>
        <w:keepNext/>
        <w:keepLines/>
        <w:numPr>
          <w:ilvl w:val="0"/>
          <w:numId w:val="9"/>
        </w:numPr>
        <w:spacing w:after="23" w:line="247" w:lineRule="auto"/>
        <w:ind w:right="1"/>
        <w:contextualSpacing/>
        <w:jc w:val="both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Rozliczenie przedmiotu umowy zostanie dokonane fakturami częściowymi i fakturą końcową na podstawie załączonego protokołu odbioru robót częściowych i protokołu odbioru końcowego zawierających elementów robót, sprawdzonego przez inspektora nadzoru i zatwierdzonego przez Zamawiającego.</w:t>
      </w:r>
    </w:p>
    <w:p w:rsidR="008A04A1" w:rsidRPr="00917060" w:rsidRDefault="008A04A1" w:rsidP="00917060">
      <w:pPr>
        <w:keepNext/>
        <w:keepLines/>
        <w:numPr>
          <w:ilvl w:val="0"/>
          <w:numId w:val="9"/>
        </w:numPr>
        <w:spacing w:after="23" w:line="247" w:lineRule="auto"/>
        <w:ind w:right="1"/>
        <w:contextualSpacing/>
        <w:jc w:val="both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momentu odbioru końcowego przedmiotu umowy suma faktur częściowych VAT, o których mowa w ust. 1, nie może przekroczyć 50% wartości wy</w:t>
      </w:r>
      <w:r w:rsidR="00917060">
        <w:rPr>
          <w:rFonts w:ascii="Calibri" w:eastAsia="Calibri" w:hAnsi="Calibri" w:cs="Calibri"/>
        </w:rPr>
        <w:t>nagrodzenia, o którym mowa w § 7</w:t>
      </w:r>
      <w:r>
        <w:rPr>
          <w:rFonts w:ascii="Calibri" w:eastAsia="Calibri" w:hAnsi="Calibri" w:cs="Calibri"/>
        </w:rPr>
        <w:t xml:space="preserve"> ust.</w:t>
      </w:r>
      <w:r w:rsidR="0091706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1.</w:t>
      </w:r>
    </w:p>
    <w:p w:rsidR="008A04A1" w:rsidRPr="00917060" w:rsidRDefault="008A04A1" w:rsidP="008A04A1">
      <w:pPr>
        <w:keepNext/>
        <w:keepLines/>
        <w:numPr>
          <w:ilvl w:val="0"/>
          <w:numId w:val="9"/>
        </w:numPr>
        <w:spacing w:after="23" w:line="247" w:lineRule="auto"/>
        <w:ind w:right="1"/>
        <w:contextualSpacing/>
        <w:jc w:val="both"/>
        <w:outlineLv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Cs/>
        </w:rPr>
        <w:t xml:space="preserve">Rozliczenie faktur częściowych, wystawionych po wykonaniu części przedmiotu umowy może odbywać się nie częściej niż raz na </w:t>
      </w:r>
      <w:r>
        <w:rPr>
          <w:rFonts w:ascii="Calibri" w:eastAsia="Calibri" w:hAnsi="Calibri" w:cs="Calibri"/>
          <w:b/>
          <w:bCs/>
        </w:rPr>
        <w:t>trzy</w:t>
      </w:r>
      <w:r>
        <w:rPr>
          <w:rFonts w:ascii="Calibri" w:eastAsia="Calibri" w:hAnsi="Calibri" w:cs="Calibri"/>
          <w:bCs/>
        </w:rPr>
        <w:t xml:space="preserve"> miesiące, po dokonaniu protokolarnego odbioru częściowego zakończonego elementu robót.</w:t>
      </w:r>
    </w:p>
    <w:p w:rsidR="008A04A1" w:rsidRPr="00917060" w:rsidRDefault="008A04A1" w:rsidP="008A04A1">
      <w:pPr>
        <w:keepNext/>
        <w:keepLines/>
        <w:numPr>
          <w:ilvl w:val="0"/>
          <w:numId w:val="9"/>
        </w:numPr>
        <w:spacing w:after="23" w:line="247" w:lineRule="auto"/>
        <w:ind w:right="1"/>
        <w:contextualSpacing/>
        <w:jc w:val="both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rozliczeń należy przyjmować wielkości z zaokrągleniem do dwóch miejsc po przecinku.</w:t>
      </w:r>
    </w:p>
    <w:p w:rsidR="008A04A1" w:rsidRPr="00917060" w:rsidRDefault="008A04A1" w:rsidP="008A04A1">
      <w:pPr>
        <w:keepNext/>
        <w:keepLines/>
        <w:numPr>
          <w:ilvl w:val="0"/>
          <w:numId w:val="9"/>
        </w:numPr>
        <w:spacing w:after="23" w:line="247" w:lineRule="auto"/>
        <w:ind w:right="1"/>
        <w:jc w:val="both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Rozliczenie końcowe robót nastąpi fakturą końcową wystawioną w oparciu o protokół odbioru końcowego robót, na kwotę ustaloną w dołączonym do protokołu zestawieniu wartości wykonanych robót sporządzonym przez Wykonawcę, pomniejszoną o zsumowane kwoty poprzednio zafakturowane. Dołączony do faktury protokół odbioru końcowego musi być sprawdzony przez Inspektora nadzoru inwestorskiego zatwierdzony przez Zamawiającego.</w:t>
      </w:r>
    </w:p>
    <w:p w:rsidR="008A04A1" w:rsidRPr="00917060" w:rsidRDefault="008A04A1" w:rsidP="0091706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917060">
        <w:rPr>
          <w:rFonts w:eastAsia="Times New Roman" w:cs="Times New Roman"/>
          <w:lang w:eastAsia="pl-PL"/>
        </w:rPr>
        <w:t xml:space="preserve">Należności wynikające z przedstawionej przez Wykonawcę faktury </w:t>
      </w:r>
      <w:r w:rsidRPr="00917060">
        <w:rPr>
          <w:rFonts w:eastAsia="Times New Roman" w:cs="Times New Roman"/>
          <w:b/>
          <w:lang w:eastAsia="pl-PL"/>
        </w:rPr>
        <w:t>będą płatne przelewem</w:t>
      </w:r>
      <w:r w:rsidRPr="00917060">
        <w:rPr>
          <w:rFonts w:eastAsia="Times New Roman" w:cs="Times New Roman"/>
          <w:lang w:eastAsia="pl-PL"/>
        </w:rPr>
        <w:t xml:space="preserve"> na rachunek Wykonawcy </w:t>
      </w:r>
      <w:r w:rsidRPr="00917060">
        <w:rPr>
          <w:rFonts w:eastAsia="Times New Roman" w:cs="Times New Roman"/>
          <w:b/>
          <w:lang w:eastAsia="pl-PL"/>
        </w:rPr>
        <w:t xml:space="preserve">w terminie do 30 dni </w:t>
      </w:r>
      <w:r w:rsidRPr="00917060">
        <w:rPr>
          <w:rFonts w:eastAsia="Times New Roman" w:cs="Times New Roman"/>
          <w:lang w:eastAsia="pl-PL"/>
        </w:rPr>
        <w:t>od daty przedłożenia prawidłowo wystawionej faktury przez Wykonawcę</w:t>
      </w:r>
    </w:p>
    <w:p w:rsidR="008A04A1" w:rsidRPr="00917060" w:rsidRDefault="008A04A1" w:rsidP="0091706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917060">
        <w:rPr>
          <w:rFonts w:eastAsia="Times New Roman" w:cs="Times New Roman"/>
          <w:lang w:eastAsia="pl-PL"/>
        </w:rPr>
        <w:t>Za datę zapłaty uważa się dzień obciążenia rachunku Zamawiającego.</w:t>
      </w:r>
    </w:p>
    <w:p w:rsidR="008A04A1" w:rsidRDefault="008A04A1" w:rsidP="008A04A1">
      <w:pPr>
        <w:spacing w:before="120"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:rsidR="008A04A1" w:rsidRDefault="00917060" w:rsidP="008A04A1">
      <w:pPr>
        <w:spacing w:before="120"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§ 9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Przy wykonywaniu robót budowlanych strony ustalają następujące odbiory:</w:t>
      </w:r>
    </w:p>
    <w:p w:rsidR="008A04A1" w:rsidRDefault="008A04A1" w:rsidP="008A04A1">
      <w:pPr>
        <w:numPr>
          <w:ilvl w:val="1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Odbiory częściowe – nie częściej niż raz na 3 miesiące. </w:t>
      </w:r>
    </w:p>
    <w:p w:rsidR="008A04A1" w:rsidRDefault="008A04A1" w:rsidP="008A04A1">
      <w:pPr>
        <w:numPr>
          <w:ilvl w:val="1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odbiór końcowy po zakończeniu realizacji przedmiotu umowy </w:t>
      </w:r>
    </w:p>
    <w:p w:rsidR="008A04A1" w:rsidRDefault="008A04A1" w:rsidP="008A04A1">
      <w:pPr>
        <w:numPr>
          <w:ilvl w:val="1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odbiór gwarancyjny po upływie terminu gwarancji.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Odbiór częściowy nastąpi w terminie bezzwłocznym po zgłoszeniu gotowości przez Wykonawcę, nie dłuższym jednak niż 5 dni robocze od zgłoszenia gotowości.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Gotowość danej części robót budowlanych do odbioru zgłasza Wykonawca wpisem do Dziennika Budowy, przy jednoczesnym powiadomieniu inspektora nadzoru inwestorskiego, z co najmniej 3 – dniowym wyprzedzeniem. W dniu odbioru częściowego Wykonawca przedłoży inspektorowi nadzoru inwestorskiego niezbędne dokumenty, a w szczególności świadectwa wykonanych prób i atesty, dotyczące odbieranego elementu robót.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Jeżeli odebrane częściowo przez Zamawiającego roboty i prace pozostają nadal pod kontrolą Wykonawcy, na Zamawiającego nie przechodzi ryzyko i odpowiedzialność. Wykonawca jest nadal odpowiedzialny za powierzony mu teren budowy.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W odbiorze częściowym i końcowym uczestniczą: przedstawiciel Wykonawcy, przedstawiciele Zamawiającego.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Odbiór końcowy nastąpi w ciągu 14 dni od pisemnego zgłoszenia przez Wykonawcę zakończenia robót Zamawiającemu.</w:t>
      </w:r>
    </w:p>
    <w:p w:rsidR="008A04A1" w:rsidRDefault="008A04A1" w:rsidP="008A04A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Najpóźniej przy odbiorze końcowym Wykonawca przekaże Zamawiającemu dokumentację, aprobaty techniczne, świadectwa jakości, wyniki badań użytych materiałów – całość w ilości 1 egzemplarza. Przekazanie w/w dokumentacji będzie niezbędnym warunkiem odebrania wykonanego przedmiotu umowy.</w:t>
      </w:r>
    </w:p>
    <w:p w:rsidR="008A04A1" w:rsidRDefault="008A04A1" w:rsidP="008A04A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633DCF" w:rsidRDefault="00633DCF" w:rsidP="008A04A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633DCF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lastRenderedPageBreak/>
        <w:t>§ 10</w:t>
      </w:r>
      <w:r w:rsidR="008A04A1">
        <w:rPr>
          <w:rFonts w:ascii="Calibri" w:eastAsia="Calibri" w:hAnsi="Calibri" w:cs="Calibri"/>
          <w:lang w:val="en-US"/>
        </w:rPr>
        <w:t xml:space="preserve"> </w:t>
      </w:r>
    </w:p>
    <w:p w:rsidR="008A04A1" w:rsidRDefault="008A04A1" w:rsidP="008A04A1">
      <w:pPr>
        <w:numPr>
          <w:ilvl w:val="0"/>
          <w:numId w:val="11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Wykonawca udziela Zamawiającemu gwarancji jakości na Przedmiot umowy na warunkach określonych w niniejszej umowie i przepisach kodeksu cywilnego. Niezależnie od powyższego Zamawiającemu przysługują uprawnienia z tytułu rękojmi za wady fizyczne i prawne. W razie rozbieżności postanowień  umowy z przepisami Kodeksu cywilnego stosuje się warunki bardziej korzystne dla Zamawiającego. </w:t>
      </w:r>
    </w:p>
    <w:p w:rsidR="008A04A1" w:rsidRPr="00633DCF" w:rsidRDefault="008A04A1" w:rsidP="008A04A1">
      <w:pPr>
        <w:numPr>
          <w:ilvl w:val="0"/>
          <w:numId w:val="11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  <w:b/>
          <w:color w:val="FF0000"/>
        </w:rPr>
      </w:pPr>
      <w:r w:rsidRPr="00633DCF">
        <w:rPr>
          <w:rFonts w:ascii="Calibri" w:eastAsia="Calibri" w:hAnsi="Calibri" w:cs="Calibri"/>
          <w:b/>
          <w:color w:val="FF0000"/>
        </w:rPr>
        <w:t>Okr</w:t>
      </w:r>
      <w:r w:rsidR="00CD56A1">
        <w:rPr>
          <w:rFonts w:ascii="Calibri" w:eastAsia="Calibri" w:hAnsi="Calibri" w:cs="Calibri"/>
          <w:b/>
          <w:color w:val="FF0000"/>
        </w:rPr>
        <w:t>es gwarancji na Przedmiot umowy</w:t>
      </w:r>
      <w:r w:rsidRPr="00633DCF">
        <w:rPr>
          <w:rFonts w:ascii="Calibri" w:eastAsia="Calibri" w:hAnsi="Calibri" w:cs="Calibri"/>
          <w:b/>
          <w:color w:val="FF0000"/>
        </w:rPr>
        <w:t xml:space="preserve"> </w:t>
      </w:r>
      <w:r w:rsidRPr="00633DCF">
        <w:rPr>
          <w:rFonts w:ascii="Calibri" w:eastAsia="Calibri" w:hAnsi="Calibri" w:cs="Calibri"/>
          <w:b/>
          <w:color w:val="FF0000"/>
          <w:u w:val="single"/>
        </w:rPr>
        <w:t xml:space="preserve">wynosi  </w:t>
      </w:r>
      <w:r w:rsidR="00CD56A1">
        <w:rPr>
          <w:rFonts w:ascii="Calibri" w:eastAsia="Calibri" w:hAnsi="Calibri" w:cs="Calibri"/>
          <w:b/>
          <w:color w:val="FF0000"/>
          <w:u w:val="single"/>
        </w:rPr>
        <w:t>48 miesięcy</w:t>
      </w:r>
      <w:bookmarkStart w:id="0" w:name="_GoBack"/>
      <w:bookmarkEnd w:id="0"/>
      <w:r w:rsidRPr="00633DCF">
        <w:rPr>
          <w:rFonts w:ascii="Calibri" w:eastAsia="Calibri" w:hAnsi="Calibri" w:cs="Calibri"/>
          <w:b/>
          <w:color w:val="FF0000"/>
          <w:u w:val="single"/>
        </w:rPr>
        <w:t>.</w:t>
      </w:r>
      <w:r w:rsidRPr="00633DCF">
        <w:rPr>
          <w:rFonts w:ascii="Calibri" w:eastAsia="Calibri" w:hAnsi="Calibri" w:cs="Calibri"/>
          <w:b/>
          <w:color w:val="FF0000"/>
        </w:rPr>
        <w:t xml:space="preserve"> Okres gwarancji rozpoczyna swój bieg od dnia podpisania protokołu odbioru końcowego robót stwierdzającego wykonanie robót budowlanych objętych Przedmiotem umowy.  </w:t>
      </w:r>
    </w:p>
    <w:p w:rsidR="008A04A1" w:rsidRDefault="008A04A1" w:rsidP="008A04A1">
      <w:pPr>
        <w:numPr>
          <w:ilvl w:val="0"/>
          <w:numId w:val="11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Wykonawca ponosi pełną odpowiedzialność za wszelkie wady, usterki lub braki Przedmiotu umowy, w tym zmniejszające funkcjonalność lub użyteczność (zwane w umowie wadami), które ujawnią się w okresie gwarancji. Wykonawcę obciążają wszelkie koszty i ryzyka związane z koniecznością usunięcia wad ujawnionych w okresie gwarancji. </w:t>
      </w:r>
    </w:p>
    <w:p w:rsidR="008A04A1" w:rsidRDefault="008A04A1" w:rsidP="008A04A1">
      <w:pPr>
        <w:numPr>
          <w:ilvl w:val="0"/>
          <w:numId w:val="11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Przysługujące Zamawiającemu uprawnienia z tytułu gwarancji nie skutkują powstaniem po jego stronie jakichkolwiek dodatkowych kosztów, w tym kosztów związanych z eksploatacją elementów Przedmiotu umowy. W przypadku konieczności zawarcia umów serwisowych z dostawcą lub producentem elementów składających się na Przedmiot umowy, Wykonawca w celu zachowania gwarancji, zobowiązany jest do ich zawarcia na własny koszt, na cały okres gwarancji oraz do poinformowania o tym Zamawiającego. </w:t>
      </w:r>
    </w:p>
    <w:p w:rsidR="008A04A1" w:rsidRPr="00633DCF" w:rsidRDefault="008A04A1" w:rsidP="00633DCF">
      <w:pPr>
        <w:numPr>
          <w:ilvl w:val="0"/>
          <w:numId w:val="11"/>
        </w:numPr>
        <w:spacing w:after="0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Gwarancja w żaden sposób nie wyłącza, nie ogranicza oraz nie zawiesza uprawnień Zamawiającego z tytułu rękojmi za wady Przedmiotu umowy.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633DCF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§ 11</w:t>
      </w:r>
      <w:r w:rsidR="008A04A1">
        <w:rPr>
          <w:rFonts w:ascii="Calibri" w:eastAsia="Calibri" w:hAnsi="Calibri" w:cs="Calibri"/>
          <w:lang w:val="en-US"/>
        </w:rPr>
        <w:t xml:space="preserve"> </w:t>
      </w:r>
    </w:p>
    <w:p w:rsidR="008A04A1" w:rsidRDefault="008A04A1" w:rsidP="008A04A1">
      <w:pPr>
        <w:numPr>
          <w:ilvl w:val="0"/>
          <w:numId w:val="12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Zamawiający zawiadomi Wykonawcę o wadach Przedmiotu umowy w terminie do 30 dni, licząc od dnia wykrycia wady. Zawiadomienie może nastąpić według wyboru Zamawiającego w formie pisemnej, z wykorzystaniem faksu albo za pośrednictwem poczty elektronicznej. </w:t>
      </w:r>
    </w:p>
    <w:p w:rsidR="008A04A1" w:rsidRDefault="008A04A1" w:rsidP="008A04A1">
      <w:pPr>
        <w:numPr>
          <w:ilvl w:val="0"/>
          <w:numId w:val="12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Wykonawca zobligowany jest na własny koszt do usunięcia wad Przedmiotu umowy ujawnionych w okresie gwarancji. Wykonawca przystąpi do usuwania wad w terminie do 7 dni, licząc od dnia otrzymania zawiadomienia, o którym mowa w ust. 1. Usunięcie wad nastąpi w terminie wyznaczonym przez Zamawiającego, jednak nie krótszym niż 14 dni. </w:t>
      </w:r>
    </w:p>
    <w:p w:rsidR="008A04A1" w:rsidRDefault="008A04A1" w:rsidP="008A04A1">
      <w:pPr>
        <w:numPr>
          <w:ilvl w:val="0"/>
          <w:numId w:val="12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Wszystkie wady ujawnione w okresie gwarancji Wykonawca będzie usuwać na własny koszt. Dotyczy to zarówno robót jak też wszelkich materiałów, części, urządzeń, sprzętu etc. podjętych i zastosowanych w związku z usuwaniem wady. </w:t>
      </w:r>
    </w:p>
    <w:p w:rsidR="008A04A1" w:rsidRDefault="008A04A1" w:rsidP="008A04A1">
      <w:pPr>
        <w:numPr>
          <w:ilvl w:val="0"/>
          <w:numId w:val="12"/>
        </w:numPr>
        <w:spacing w:after="0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przypadku nieusunięcia wady Przedmiotu umowy przez Wykonawcę w terminie wskazanym w ust. 2 Zamawiający – bez zgody sądu – ma prawo zlecić usunięcie wady innemu podmiotowi, a kosztami tych prac obciążyć Wykonawcę (wykonanie zastępcze), na co Wykonawca wyraża zgodę.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633DCF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§ 12</w:t>
      </w:r>
      <w:r w:rsidR="008A04A1">
        <w:rPr>
          <w:rFonts w:ascii="Calibri" w:eastAsia="Calibri" w:hAnsi="Calibri" w:cs="Calibri"/>
          <w:lang w:val="en-US"/>
        </w:rPr>
        <w:t xml:space="preserve"> </w:t>
      </w:r>
    </w:p>
    <w:p w:rsidR="008A04A1" w:rsidRDefault="008A04A1" w:rsidP="008A04A1">
      <w:pPr>
        <w:numPr>
          <w:ilvl w:val="0"/>
          <w:numId w:val="13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Wykonawca zapłaci Zamawiającemu kary umowne za: </w:t>
      </w:r>
    </w:p>
    <w:p w:rsidR="008A04A1" w:rsidRDefault="008A04A1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każdy rozpoczęty dzień zwłoki w realizacji Przedmiotu umowy w stosunku do końcowego terminu okr</w:t>
      </w:r>
      <w:r w:rsidR="00204B48">
        <w:rPr>
          <w:rFonts w:ascii="Calibri" w:eastAsia="Calibri" w:hAnsi="Calibri" w:cs="Calibri"/>
        </w:rPr>
        <w:t>eślonego w § 2 – w wysokości 0,</w:t>
      </w:r>
      <w:r w:rsidR="005A4C75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% łącznego wyna</w:t>
      </w:r>
      <w:r w:rsidR="00633DCF">
        <w:rPr>
          <w:rFonts w:ascii="Calibri" w:eastAsia="Calibri" w:hAnsi="Calibri" w:cs="Calibri"/>
        </w:rPr>
        <w:t>grodzenia netto wskazanego w § 7</w:t>
      </w:r>
      <w:r>
        <w:rPr>
          <w:rFonts w:ascii="Calibri" w:eastAsia="Calibri" w:hAnsi="Calibri" w:cs="Calibri"/>
        </w:rPr>
        <w:t xml:space="preserve"> ust. 1 umowy; </w:t>
      </w:r>
    </w:p>
    <w:p w:rsidR="005A4C75" w:rsidRDefault="005A4C75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 przekroczenie terminu usunięcia wad stwierdzonych przy odbiorze ostatecznym – w wysokości 0,5% wartości netto umowy za każdy dzień przekroczenia terminu,</w:t>
      </w:r>
    </w:p>
    <w:p w:rsidR="008A04A1" w:rsidRDefault="008A04A1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każdy rozpoczęty dzień zwłoki w usunięciu wad ujawnionych w okresie gwarancji i rękojmi w stosunku do termin</w:t>
      </w:r>
      <w:r w:rsidR="00204B48">
        <w:rPr>
          <w:rFonts w:ascii="Calibri" w:eastAsia="Calibri" w:hAnsi="Calibri" w:cs="Calibri"/>
        </w:rPr>
        <w:t>u wyznaczonego – w wysokości 0,</w:t>
      </w:r>
      <w:r w:rsidR="005A4C75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% łącznego wyna</w:t>
      </w:r>
      <w:r w:rsidR="00633DCF">
        <w:rPr>
          <w:rFonts w:ascii="Calibri" w:eastAsia="Calibri" w:hAnsi="Calibri" w:cs="Calibri"/>
        </w:rPr>
        <w:t>grodzenia netto wskazanego w § 7</w:t>
      </w:r>
      <w:r>
        <w:rPr>
          <w:rFonts w:ascii="Calibri" w:eastAsia="Calibri" w:hAnsi="Calibri" w:cs="Calibri"/>
        </w:rPr>
        <w:t xml:space="preserve"> ust. 1 umowy, </w:t>
      </w:r>
    </w:p>
    <w:p w:rsidR="008A04A1" w:rsidRDefault="008A04A1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każdy rozpoczęty dzień zwłoki Wykonawcy w przedstawieniu Zamawiającemu dokumentacji ubezpieczeniowej w stosunku do terminów  wyznaczonych zgodnie z § 4 ust.1 </w:t>
      </w:r>
      <w:r w:rsidR="005A4C75">
        <w:rPr>
          <w:rFonts w:ascii="Calibri" w:eastAsia="Calibri" w:hAnsi="Calibri" w:cs="Calibri"/>
        </w:rPr>
        <w:t>pkt 17  umowy – w wysokości 0,05</w:t>
      </w:r>
      <w:r>
        <w:rPr>
          <w:rFonts w:ascii="Calibri" w:eastAsia="Calibri" w:hAnsi="Calibri" w:cs="Calibri"/>
        </w:rPr>
        <w:t xml:space="preserve"> % łącznego wyna</w:t>
      </w:r>
      <w:r w:rsidR="00633DCF">
        <w:rPr>
          <w:rFonts w:ascii="Calibri" w:eastAsia="Calibri" w:hAnsi="Calibri" w:cs="Calibri"/>
        </w:rPr>
        <w:t>grodzenia netto wskazanego w § 7</w:t>
      </w:r>
      <w:r>
        <w:rPr>
          <w:rFonts w:ascii="Calibri" w:eastAsia="Calibri" w:hAnsi="Calibri" w:cs="Calibri"/>
        </w:rPr>
        <w:t xml:space="preserve"> ust. 1 umowy,  </w:t>
      </w:r>
    </w:p>
    <w:p w:rsidR="008A04A1" w:rsidRDefault="008A04A1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każdy rozpoczęty dzień zwłoki Wykonawcy w przedłożeniu Zamawiającemu harmonogramu rzeczowo-finansowego w terminie określonym w § 4 ust. 1</w:t>
      </w:r>
      <w:r w:rsidR="00021FB8">
        <w:rPr>
          <w:rFonts w:ascii="Calibri" w:eastAsia="Calibri" w:hAnsi="Calibri" w:cs="Calibri"/>
        </w:rPr>
        <w:t xml:space="preserve"> pkt 22 umowy – w wysokości 0,05</w:t>
      </w:r>
      <w:r>
        <w:rPr>
          <w:rFonts w:ascii="Calibri" w:eastAsia="Calibri" w:hAnsi="Calibri" w:cs="Calibri"/>
        </w:rPr>
        <w:t xml:space="preserve"> % łącznego wyna</w:t>
      </w:r>
      <w:r w:rsidR="00633DCF">
        <w:rPr>
          <w:rFonts w:ascii="Calibri" w:eastAsia="Calibri" w:hAnsi="Calibri" w:cs="Calibri"/>
        </w:rPr>
        <w:t>grodzenia netto wskazanego w § 7</w:t>
      </w:r>
      <w:r>
        <w:rPr>
          <w:rFonts w:ascii="Calibri" w:eastAsia="Calibri" w:hAnsi="Calibri" w:cs="Calibri"/>
        </w:rPr>
        <w:t xml:space="preserve"> ust. 1 umowy,  </w:t>
      </w:r>
    </w:p>
    <w:p w:rsidR="008A04A1" w:rsidRDefault="008A04A1" w:rsidP="008A04A1">
      <w:pPr>
        <w:numPr>
          <w:ilvl w:val="1"/>
          <w:numId w:val="13"/>
        </w:numPr>
        <w:spacing w:after="23" w:line="247" w:lineRule="auto"/>
        <w:ind w:right="58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odstąpienie od umowy lub rozwiązanie z przyczyn leżących po stronie Wykonawcy –  w wysokości 10 % łącznego wyna</w:t>
      </w:r>
      <w:r w:rsidR="00633DCF">
        <w:rPr>
          <w:rFonts w:ascii="Calibri" w:eastAsia="Calibri" w:hAnsi="Calibri" w:cs="Calibri"/>
        </w:rPr>
        <w:t>grodzenia netto wskazanego w § 7</w:t>
      </w:r>
      <w:r>
        <w:rPr>
          <w:rFonts w:ascii="Calibri" w:eastAsia="Calibri" w:hAnsi="Calibri" w:cs="Calibri"/>
        </w:rPr>
        <w:t xml:space="preserve"> ust. 1 umowy, </w:t>
      </w:r>
    </w:p>
    <w:p w:rsidR="008A04A1" w:rsidRPr="00633DCF" w:rsidRDefault="008A04A1" w:rsidP="008A04A1">
      <w:pPr>
        <w:numPr>
          <w:ilvl w:val="0"/>
          <w:numId w:val="13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  <w:b/>
          <w:color w:val="FF0000"/>
        </w:rPr>
      </w:pPr>
      <w:r w:rsidRPr="00633DCF">
        <w:rPr>
          <w:rFonts w:ascii="Calibri" w:eastAsia="Calibri" w:hAnsi="Calibri" w:cs="Calibri"/>
          <w:b/>
          <w:color w:val="FF0000"/>
        </w:rPr>
        <w:t>Łączna wysokość kar umownych, które zarówno Zamawiający jak i Wykonawca może naliczyć wobec drugiej strony umowy nie może przekroczyć 20% łącznego wyna</w:t>
      </w:r>
      <w:r w:rsidR="00633DCF" w:rsidRPr="00633DCF">
        <w:rPr>
          <w:rFonts w:ascii="Calibri" w:eastAsia="Calibri" w:hAnsi="Calibri" w:cs="Calibri"/>
          <w:b/>
          <w:color w:val="FF0000"/>
        </w:rPr>
        <w:t>grodzenia netto wskazanego w § 7</w:t>
      </w:r>
      <w:r w:rsidRPr="00633DCF">
        <w:rPr>
          <w:rFonts w:ascii="Calibri" w:eastAsia="Calibri" w:hAnsi="Calibri" w:cs="Calibri"/>
          <w:b/>
          <w:color w:val="FF0000"/>
        </w:rPr>
        <w:t xml:space="preserve"> ust. 1 niniejszej umowy. </w:t>
      </w:r>
    </w:p>
    <w:p w:rsidR="008A04A1" w:rsidRDefault="008A04A1" w:rsidP="008A04A1">
      <w:pPr>
        <w:numPr>
          <w:ilvl w:val="0"/>
          <w:numId w:val="13"/>
        </w:numPr>
        <w:spacing w:after="23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Stronom przysługuje prawo do dochodzenia na zasadach ogólnych – określonych w Kodeksie cywilnym – zapłaty odszkodowania przewyższającego wysokość zastrzeżonych kar umownych, jeśli nie pokryją one poniesionej szkody.  </w:t>
      </w:r>
    </w:p>
    <w:p w:rsidR="008A04A1" w:rsidRDefault="008A04A1" w:rsidP="008A04A1">
      <w:pPr>
        <w:numPr>
          <w:ilvl w:val="0"/>
          <w:numId w:val="13"/>
        </w:numPr>
        <w:spacing w:after="0" w:line="247" w:lineRule="auto"/>
        <w:ind w:right="58" w:hanging="4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Strony uzgadniają, iż Zamawiający uprawniony jest do potrącania należności z tytułu kar umownych z wynagrodzenia Wykonawcy. </w:t>
      </w:r>
    </w:p>
    <w:p w:rsidR="008A04A1" w:rsidRPr="00A41C31" w:rsidRDefault="008A04A1" w:rsidP="00633DCF">
      <w:pPr>
        <w:numPr>
          <w:ilvl w:val="0"/>
          <w:numId w:val="13"/>
        </w:numPr>
        <w:spacing w:after="0" w:line="244" w:lineRule="auto"/>
        <w:ind w:right="58" w:hanging="360"/>
        <w:jc w:val="both"/>
        <w:rPr>
          <w:rFonts w:ascii="Calibri" w:eastAsia="Calibri" w:hAnsi="Calibri" w:cs="Calibri"/>
        </w:rPr>
      </w:pPr>
      <w:r w:rsidRPr="00A41C31">
        <w:rPr>
          <w:rFonts w:ascii="Calibri" w:eastAsia="Calibri" w:hAnsi="Calibri" w:cs="Calibri"/>
        </w:rPr>
        <w:t>Zamawiający zapłaci wykonawcy karę umowną z tytułu odstąpienia od umowy z przyczyn leżących wyłącznie po stronie Zamawiającego z zastrzeżeniem ust. 6 w wysokości 10 % wartości umowy brutto.</w:t>
      </w:r>
    </w:p>
    <w:p w:rsidR="00592D70" w:rsidRPr="00204B48" w:rsidRDefault="00592D70" w:rsidP="002A0308">
      <w:pPr>
        <w:numPr>
          <w:ilvl w:val="0"/>
          <w:numId w:val="13"/>
        </w:numPr>
        <w:spacing w:after="0" w:line="247" w:lineRule="auto"/>
        <w:ind w:right="58" w:hanging="427"/>
        <w:jc w:val="both"/>
        <w:rPr>
          <w:rFonts w:ascii="Calibri" w:eastAsia="Calibri" w:hAnsi="Calibri" w:cs="Calibri"/>
        </w:rPr>
      </w:pPr>
      <w:r w:rsidRPr="00204B48">
        <w:rPr>
          <w:rFonts w:ascii="Calibri" w:eastAsia="Calibri" w:hAnsi="Calibri" w:cs="Calibri"/>
        </w:rPr>
        <w:t>Zamawiający zapłaci Wykonawcy kary umowne za:</w:t>
      </w:r>
    </w:p>
    <w:p w:rsidR="00592D70" w:rsidRPr="00204B48" w:rsidRDefault="00592D70" w:rsidP="00592D70">
      <w:pPr>
        <w:pStyle w:val="Akapitzlist"/>
        <w:numPr>
          <w:ilvl w:val="1"/>
          <w:numId w:val="13"/>
        </w:numPr>
        <w:spacing w:after="0" w:line="247" w:lineRule="auto"/>
        <w:ind w:right="58"/>
        <w:jc w:val="both"/>
        <w:rPr>
          <w:rFonts w:ascii="Calibri" w:eastAsia="Calibri" w:hAnsi="Calibri" w:cs="Calibri"/>
        </w:rPr>
      </w:pPr>
      <w:r w:rsidRPr="00204B48">
        <w:rPr>
          <w:rFonts w:ascii="Calibri" w:eastAsia="Calibri" w:hAnsi="Calibri" w:cs="Calibri"/>
        </w:rPr>
        <w:t>zwłokę w przekazaniu terenu budowy – w wysok</w:t>
      </w:r>
      <w:r w:rsidR="00021FB8">
        <w:rPr>
          <w:rFonts w:ascii="Calibri" w:eastAsia="Calibri" w:hAnsi="Calibri" w:cs="Calibri"/>
        </w:rPr>
        <w:t>ości 0,5</w:t>
      </w:r>
      <w:r w:rsidR="00204B48" w:rsidRPr="00204B48">
        <w:rPr>
          <w:rFonts w:ascii="Calibri" w:eastAsia="Calibri" w:hAnsi="Calibri" w:cs="Calibri"/>
        </w:rPr>
        <w:t>% wartości umowy netto</w:t>
      </w:r>
      <w:r w:rsidRPr="00204B48">
        <w:rPr>
          <w:rFonts w:ascii="Calibri" w:eastAsia="Calibri" w:hAnsi="Calibri" w:cs="Calibri"/>
        </w:rPr>
        <w:t>,  za każdy dzień zwłoki.</w:t>
      </w:r>
    </w:p>
    <w:p w:rsidR="008A04A1" w:rsidRPr="00204B48" w:rsidRDefault="00592D70" w:rsidP="00592D70">
      <w:pPr>
        <w:pStyle w:val="Akapitzlist"/>
        <w:numPr>
          <w:ilvl w:val="1"/>
          <w:numId w:val="13"/>
        </w:numPr>
        <w:spacing w:after="0" w:line="247" w:lineRule="auto"/>
        <w:ind w:right="58"/>
        <w:jc w:val="both"/>
        <w:rPr>
          <w:rFonts w:ascii="Calibri" w:eastAsia="Calibri" w:hAnsi="Calibri" w:cs="Calibri"/>
        </w:rPr>
      </w:pPr>
      <w:r w:rsidRPr="00204B48">
        <w:rPr>
          <w:rFonts w:ascii="Calibri" w:eastAsia="Calibri" w:hAnsi="Calibri" w:cs="Calibri"/>
        </w:rPr>
        <w:t>zwłokę w rozpoczęciu albo zakończeniu odbiorów (częściow</w:t>
      </w:r>
      <w:r w:rsidR="00204B48" w:rsidRPr="00204B48">
        <w:rPr>
          <w:rFonts w:ascii="Calibri" w:eastAsia="Calibri" w:hAnsi="Calibri" w:cs="Calibri"/>
        </w:rPr>
        <w:t xml:space="preserve">ych, końcowego) w </w:t>
      </w:r>
      <w:r w:rsidR="00021FB8">
        <w:rPr>
          <w:rFonts w:ascii="Calibri" w:eastAsia="Calibri" w:hAnsi="Calibri" w:cs="Calibri"/>
        </w:rPr>
        <w:t>wysokości 0,5</w:t>
      </w:r>
      <w:r w:rsidRPr="00204B48">
        <w:rPr>
          <w:rFonts w:ascii="Calibri" w:eastAsia="Calibri" w:hAnsi="Calibri" w:cs="Calibri"/>
        </w:rPr>
        <w:t>%</w:t>
      </w:r>
      <w:r w:rsidR="00204B48" w:rsidRPr="00204B48">
        <w:rPr>
          <w:rFonts w:ascii="Calibri" w:eastAsia="Calibri" w:hAnsi="Calibri" w:cs="Calibri"/>
        </w:rPr>
        <w:t xml:space="preserve"> wartości umowy netto</w:t>
      </w:r>
      <w:r w:rsidRPr="00204B48">
        <w:rPr>
          <w:rFonts w:ascii="Calibri" w:eastAsia="Calibri" w:hAnsi="Calibri" w:cs="Calibri"/>
        </w:rPr>
        <w:t>, za każdy dzień zwłoki.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633DCF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13</w:t>
      </w:r>
      <w:r w:rsidR="008A04A1">
        <w:rPr>
          <w:rFonts w:ascii="Calibri" w:eastAsia="Calibri" w:hAnsi="Calibri" w:cs="Calibri"/>
        </w:rPr>
        <w:t xml:space="preserve"> </w:t>
      </w:r>
    </w:p>
    <w:p w:rsidR="00021FB8" w:rsidRPr="00021FB8" w:rsidRDefault="00021FB8" w:rsidP="00021FB8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021FB8">
        <w:rPr>
          <w:rFonts w:ascii="Calibri" w:eastAsia="Calibri" w:hAnsi="Calibri" w:cs="Calibri"/>
          <w:b/>
        </w:rPr>
        <w:t>Odstąpienie od umowy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Zamawiający może odstąpić od umowy, jeżeli:</w:t>
      </w:r>
    </w:p>
    <w:p w:rsidR="00021FB8" w:rsidRPr="00021FB8" w:rsidRDefault="00021FB8" w:rsidP="00021FB8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Wykonawca zaprzestanie działalności w ramach swojej firmy,</w:t>
      </w:r>
    </w:p>
    <w:p w:rsidR="00021FB8" w:rsidRPr="00021FB8" w:rsidRDefault="00021FB8" w:rsidP="00021FB8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 xml:space="preserve">Wykonawca nie przystąpił do realizacji robót w terminie dłuższym niż 14 dni licząc </w:t>
      </w:r>
      <w:r w:rsidRPr="00021FB8">
        <w:rPr>
          <w:rFonts w:ascii="Calibri" w:eastAsia="Calibri" w:hAnsi="Calibri" w:cs="Calibri"/>
        </w:rPr>
        <w:br/>
        <w:t>od dnia przekazania placu budowy, pomimo dodatkowego wezwania Zamawiającego,</w:t>
      </w:r>
    </w:p>
    <w:p w:rsidR="00021FB8" w:rsidRPr="00021FB8" w:rsidRDefault="00021FB8" w:rsidP="00021FB8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Wykonawca przerwał realizację robót i przerwa trwała dłużej niż 7 kolejnych dni – w terminie do 14 dni od stwierdzenia tej okoliczności,</w:t>
      </w:r>
    </w:p>
    <w:p w:rsidR="00021FB8" w:rsidRPr="00021FB8" w:rsidRDefault="00021FB8" w:rsidP="00021FB8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bieżąca kontrola postępu robót w oparciu o wpisy do dziennika budowy wykazuje, że nie dojdzie do wykonania robót w umownym terminie i wystąpi przekroczenie o 30 dni – w terminie 14 dni od stwierdzenia tej okoliczności,</w:t>
      </w:r>
    </w:p>
    <w:p w:rsidR="00021FB8" w:rsidRPr="00021FB8" w:rsidRDefault="00021FB8" w:rsidP="00021FB8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Wykonawca dokonał cesji wierzytelności bądź przekazu zapłaty wynagrodzenia wbrew postanowieniom niniejszej umowy.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Wykonawca może odstąpić od umowy, jeżeli Zamawiający odmawia przekazania placu budowy.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 xml:space="preserve">Odstąpienie od umowy powinno nastąpić w formie pisemnej z podaniem uzasadnienia, </w:t>
      </w:r>
      <w:r w:rsidRPr="00021FB8">
        <w:rPr>
          <w:rFonts w:ascii="Calibri" w:eastAsia="Calibri" w:hAnsi="Calibri" w:cs="Calibri"/>
        </w:rPr>
        <w:br/>
        <w:t>pod rygorem nieważności, przy czym data doręczenia takiego pisma Wykonawcy lub uznania za doręczone przyjmuje się za datę odstąpienia od umowy.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 razie odstąpienia od umowy Wykonawca, przy udziale Zamawiającego, sporządzi protokół inwentaryzacji robót w toku na dzień odstąpienia od umowy oraz przyjmie następujące obowiązki szczegółowe: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lastRenderedPageBreak/>
        <w:tab/>
        <w:t>a) zabezpieczy przerwane roboty w zakresie wzajemnie uzgodnionym na koszt strony, która spowodowała odstąpienie od umowy,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b) sporządzi wykaz materiałów, które nie mogą być wykorzystane przez Wykonawcę, jeśli odstąpienie od umowy nastąpiło z przyczyn, za które Wykonawca nie odpowiada.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c) sporządzi wykaz materiałów, które mogą być wykorzystane przez Wykonawcę, jeżeli odstąpienie od  umowy spowodował Zamawiający,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d) wezwie Zamawiającego do dokonania odbioru wykonanych robót  w  toku  i robót   zabezpieczających, jeżeli odstąpienie od umowy nastąpiło z przyczyn, za które Wykonawca nie odpowiada,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e) Zamawiający będzie uprawniony do powierzenia dokończenia wykonania przedmiotu umowy innemu Wykonawcy na jego koszt i niebezpieczeństwo. Wykonawca w takim przypadku udzieli Zamawiającemu wszelkich informacji i będzie współpracować z Zamawiającym w celu umożliwienia zakończenia realizacji przedmiotu umowy,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 xml:space="preserve">              f) Wykonawca będzie uprawniony do żądania zapłaty wynagrodzenia wyłącznie za te roboty, które zostały prawidłowo wykonane, udokumentowane i odebrane przez Zamawiającego jako wolne od wad, zgodnie z postanowieniami niniejszej umowy.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W razie odstąpienia od umowy z przyczyn, za które Wykonawca nie odpowiada, Zamawiający przyjmie następujące obowiązki szczegółowe: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 xml:space="preserve">a) dokonania odbioru robót, o których mowa w ust. 4, oraz zapłaty wynagrodzenia </w:t>
      </w:r>
      <w:r w:rsidRPr="00021FB8">
        <w:rPr>
          <w:rFonts w:ascii="Calibri" w:eastAsia="Calibri" w:hAnsi="Calibri" w:cs="Calibri"/>
        </w:rPr>
        <w:br/>
        <w:t>za nie,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b) odkupienia materiałów określonych w ust. 4 pkt b,</w:t>
      </w:r>
    </w:p>
    <w:p w:rsidR="00021FB8" w:rsidRPr="00021FB8" w:rsidRDefault="00021FB8" w:rsidP="00021FB8">
      <w:p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ab/>
        <w:t>c) przyjęcia terenu budowy.</w:t>
      </w:r>
    </w:p>
    <w:p w:rsidR="00021FB8" w:rsidRPr="00021FB8" w:rsidRDefault="00021FB8" w:rsidP="00021FB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1FB8">
        <w:rPr>
          <w:rFonts w:ascii="Calibri" w:eastAsia="Calibri" w:hAnsi="Calibri" w:cs="Calibri"/>
        </w:rPr>
        <w:t>Odstąpienie od umowy nie ma wpływu na możliwość żądania i dochodzenia przez Zamawiającego od wykonawcy kar umownych wynikających z niniejszej umowy.</w:t>
      </w:r>
    </w:p>
    <w:p w:rsidR="008A04A1" w:rsidRDefault="008A04A1" w:rsidP="008A04A1">
      <w:pPr>
        <w:spacing w:after="0" w:line="240" w:lineRule="auto"/>
        <w:jc w:val="both"/>
        <w:rPr>
          <w:rFonts w:ascii="Calibri" w:eastAsia="Calibri" w:hAnsi="Calibri" w:cs="Calibri"/>
          <w:color w:val="FF0000"/>
        </w:rPr>
      </w:pPr>
    </w:p>
    <w:p w:rsidR="008A04A1" w:rsidRDefault="008A04A1" w:rsidP="008A04A1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8A04A1" w:rsidRDefault="00622D9C" w:rsidP="008A04A1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14</w:t>
      </w:r>
    </w:p>
    <w:p w:rsidR="008A04A1" w:rsidRDefault="008A04A1" w:rsidP="008A04A1">
      <w:pPr>
        <w:keepNext/>
        <w:keepLines/>
        <w:spacing w:after="23" w:line="244" w:lineRule="auto"/>
        <w:ind w:right="1"/>
        <w:jc w:val="center"/>
        <w:outlineLvl w:val="0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Bez pisemnej zgody Zamawiającego, Wykonawca (podwykonawca, dalszy podwykonawca) nie może przelać na osoby trzecie jakichkolwiek wierzytelności wynikających z niniejszej umowy.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622D9C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15</w:t>
      </w:r>
    </w:p>
    <w:p w:rsidR="008A04A1" w:rsidRDefault="008A04A1" w:rsidP="008A04A1">
      <w:pPr>
        <w:spacing w:after="0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Wszelkie zmiany niniejszej umowy, o ile umowa nie stanowi inaczej wymagają zachowania formy pisemnego aneksu, pod rygorem nieważności.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622D9C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16</w:t>
      </w:r>
    </w:p>
    <w:p w:rsidR="008A04A1" w:rsidRDefault="008A04A1" w:rsidP="008A04A1">
      <w:pPr>
        <w:spacing w:after="0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sprawach nieuregulowanych postanowieniami umowy mają zastosowanie odpowiednie przepisy Kodeksu cywilnego oraz ustawy Prawo zamówień publicznych. </w:t>
      </w:r>
    </w:p>
    <w:p w:rsidR="008A04A1" w:rsidRDefault="008A04A1" w:rsidP="008A04A1">
      <w:pPr>
        <w:spacing w:after="0" w:line="25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622D9C" w:rsidP="008A04A1">
      <w:pPr>
        <w:spacing w:after="0" w:line="25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 17</w:t>
      </w:r>
    </w:p>
    <w:p w:rsidR="008A04A1" w:rsidRDefault="008A04A1" w:rsidP="008A04A1">
      <w:pPr>
        <w:numPr>
          <w:ilvl w:val="0"/>
          <w:numId w:val="18"/>
        </w:numPr>
        <w:spacing w:after="0" w:line="244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Strony oświadczają iż w przypadku, gdy którekolwiek z postanowień niniejszej Umowy, z mocy  </w:t>
      </w:r>
    </w:p>
    <w:p w:rsidR="008A04A1" w:rsidRDefault="008A04A1" w:rsidP="008A04A1">
      <w:pPr>
        <w:spacing w:after="0" w:line="244" w:lineRule="auto"/>
        <w:ind w:left="405"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prawa lub ostatecznego albo prawomocnego orzeczenia jakiegokolwiek organu administracyjnego lub sądu, zostaną uznane za nieważne lub nieskuteczne, pozostałe postanowienia niniejszej umowy zachowują pełną moc i skuteczność.</w:t>
      </w:r>
    </w:p>
    <w:p w:rsidR="008A04A1" w:rsidRPr="00021FB8" w:rsidRDefault="008A04A1" w:rsidP="008A04A1">
      <w:pPr>
        <w:numPr>
          <w:ilvl w:val="0"/>
          <w:numId w:val="18"/>
        </w:numPr>
        <w:spacing w:after="0" w:line="244" w:lineRule="auto"/>
        <w:ind w:right="58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Postanowienia niniejszej Umowy nieważne lub nieskuteczne, zgodnie z ust. 1 powyżej zostaną zastąpione, na mocy niniejszej umowy, postanowieniami ważnymi w świetle prawa i w pełni skutecznymi, które wywołują skutki prawne zapewniające możliwie zbliżone do pierwotnych korzyści gospodarcze dla każdej ze Stron.</w:t>
      </w:r>
    </w:p>
    <w:p w:rsidR="00021FB8" w:rsidRDefault="00021FB8" w:rsidP="00021FB8">
      <w:pPr>
        <w:spacing w:after="0" w:line="244" w:lineRule="auto"/>
        <w:ind w:right="58"/>
        <w:jc w:val="both"/>
        <w:rPr>
          <w:rFonts w:ascii="Calibri" w:eastAsia="Calibri" w:hAnsi="Calibri" w:cs="Calibri"/>
          <w:b/>
          <w:bCs/>
        </w:rPr>
      </w:pPr>
    </w:p>
    <w:p w:rsidR="008A04A1" w:rsidRDefault="008A04A1" w:rsidP="008A04A1">
      <w:pPr>
        <w:spacing w:after="0" w:line="256" w:lineRule="auto"/>
        <w:jc w:val="center"/>
        <w:rPr>
          <w:rFonts w:ascii="Calibri" w:eastAsia="Calibri" w:hAnsi="Calibri" w:cs="Calibri"/>
        </w:rPr>
      </w:pPr>
    </w:p>
    <w:p w:rsidR="008A04A1" w:rsidRDefault="00622D9C" w:rsidP="008A04A1">
      <w:pPr>
        <w:keepNext/>
        <w:keepLines/>
        <w:spacing w:after="23" w:line="247" w:lineRule="auto"/>
        <w:ind w:right="1"/>
        <w:jc w:val="center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§ 18</w:t>
      </w:r>
      <w:r w:rsidR="008A04A1">
        <w:rPr>
          <w:rFonts w:ascii="Calibri" w:eastAsia="Calibri" w:hAnsi="Calibri" w:cs="Calibri"/>
        </w:rPr>
        <w:t xml:space="preserve">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8A04A1" w:rsidP="008A04A1">
      <w:pPr>
        <w:spacing w:after="0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Wszelkie spory, które mogą powstać w związku z realizacją niniejszej umowy, strony poddają pod rozstrzygnięcie sądu powszechnego właściwego miejscowo i rzeczowo dla siedziby Zamawiającego. </w:t>
      </w:r>
    </w:p>
    <w:p w:rsidR="008A04A1" w:rsidRDefault="008A04A1" w:rsidP="008A04A1">
      <w:pPr>
        <w:spacing w:after="0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Zamawiający zobowiązuje się do poddania e</w:t>
      </w:r>
      <w:r>
        <w:t>wentualnych sporów w relacjach z Wykonawcą/Wykonawcami o roszczenia cywilnoprawne w sprawach, w których zawarcie ugody jest dopuszczalne, mediacjom lub innemu polubownemu rozwiązaniu sporu przed Sądem Polubownym przy Prokuratorii Generalnej Rzeczypospolitej Polskiej, wybranym mediatorem albo osobą prowadzącą inne polubowne rozwiązanie sporu.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A04A1" w:rsidRDefault="00622D9C" w:rsidP="008A04A1">
      <w:pPr>
        <w:keepNext/>
        <w:keepLines/>
        <w:spacing w:after="23" w:line="247" w:lineRule="auto"/>
        <w:jc w:val="center"/>
        <w:outlineLvl w:val="0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>§ 19</w:t>
      </w:r>
      <w:r w:rsidR="008A04A1">
        <w:rPr>
          <w:rFonts w:ascii="Calibri" w:eastAsia="Calibri" w:hAnsi="Calibri" w:cs="Calibri"/>
          <w:lang w:val="en-US"/>
        </w:rPr>
        <w:t xml:space="preserve"> </w:t>
      </w:r>
    </w:p>
    <w:p w:rsidR="008A04A1" w:rsidRDefault="008A04A1" w:rsidP="008A04A1">
      <w:pPr>
        <w:spacing w:after="23" w:line="247" w:lineRule="auto"/>
        <w:ind w:right="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Umowa została zawarta w dwóch jednobrzmiących egzemplarzach, dwa egzemplarze dla Zamawiającego i jeden egzemplarz dla Wykonawcy. </w:t>
      </w: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spacing w:after="0" w:line="256" w:lineRule="auto"/>
        <w:rPr>
          <w:rFonts w:ascii="Calibri" w:eastAsia="Calibri" w:hAnsi="Calibri" w:cs="Calibri"/>
        </w:rPr>
      </w:pPr>
    </w:p>
    <w:p w:rsidR="008A04A1" w:rsidRDefault="008A04A1" w:rsidP="008A04A1">
      <w:pPr>
        <w:tabs>
          <w:tab w:val="center" w:pos="1917"/>
          <w:tab w:val="center" w:pos="6065"/>
        </w:tabs>
        <w:spacing w:after="23" w:line="24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              _______________________ </w:t>
      </w:r>
      <w:r>
        <w:rPr>
          <w:rFonts w:ascii="Calibri" w:eastAsia="Calibri" w:hAnsi="Calibri" w:cs="Calibri"/>
        </w:rPr>
        <w:tab/>
        <w:t xml:space="preserve">                                     _______________________ </w:t>
      </w:r>
    </w:p>
    <w:p w:rsidR="008A04A1" w:rsidRDefault="008A04A1" w:rsidP="008A04A1">
      <w:pPr>
        <w:tabs>
          <w:tab w:val="center" w:pos="284"/>
          <w:tab w:val="center" w:pos="1004"/>
          <w:tab w:val="center" w:pos="2268"/>
          <w:tab w:val="center" w:pos="3164"/>
          <w:tab w:val="center" w:pos="3884"/>
          <w:tab w:val="center" w:pos="4604"/>
          <w:tab w:val="center" w:pos="5325"/>
          <w:tab w:val="center" w:pos="6771"/>
        </w:tabs>
        <w:spacing w:after="23" w:line="247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Wykonawca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000000"/>
        </w:rPr>
        <w:t xml:space="preserve">      Zamawiający </w:t>
      </w:r>
    </w:p>
    <w:p w:rsidR="008A04A1" w:rsidRDefault="008A04A1" w:rsidP="008A04A1">
      <w:pPr>
        <w:rPr>
          <w:rFonts w:ascii="Calibri" w:eastAsia="Calibri" w:hAnsi="Calibri" w:cs="Calibri"/>
        </w:rPr>
      </w:pPr>
    </w:p>
    <w:p w:rsidR="008A04A1" w:rsidRDefault="008A04A1" w:rsidP="008A04A1">
      <w:pPr>
        <w:rPr>
          <w:rFonts w:ascii="Calibri" w:eastAsia="Calibri" w:hAnsi="Calibri" w:cs="Calibri"/>
        </w:rPr>
      </w:pPr>
    </w:p>
    <w:p w:rsidR="008A04A1" w:rsidRDefault="008A04A1" w:rsidP="008A04A1">
      <w:pPr>
        <w:rPr>
          <w:rFonts w:ascii="Calibri" w:eastAsia="Calibri" w:hAnsi="Calibri" w:cs="Calibri"/>
        </w:rPr>
      </w:pPr>
    </w:p>
    <w:p w:rsidR="008A04A1" w:rsidRDefault="008A04A1" w:rsidP="008A04A1">
      <w:pPr>
        <w:rPr>
          <w:rFonts w:ascii="Calibri" w:eastAsia="Calibri" w:hAnsi="Calibri" w:cs="Calibri"/>
        </w:rPr>
      </w:pPr>
    </w:p>
    <w:p w:rsidR="008A04A1" w:rsidRDefault="008A04A1" w:rsidP="008A04A1">
      <w:pPr>
        <w:rPr>
          <w:b/>
          <w:u w:val="single"/>
        </w:rPr>
      </w:pPr>
      <w:r>
        <w:rPr>
          <w:b/>
          <w:u w:val="single"/>
        </w:rPr>
        <w:t>Klauzula informacyjna</w:t>
      </w:r>
    </w:p>
    <w:p w:rsidR="008A04A1" w:rsidRDefault="008A04A1" w:rsidP="008A04A1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5" w:history="1">
              <w:r>
                <w:rPr>
                  <w:rStyle w:val="Hipercze"/>
                  <w:rFonts w:cs="Calibri"/>
                  <w:color w:val="0000FF"/>
                  <w:sz w:val="18"/>
                  <w:szCs w:val="20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8A04A1" w:rsidRDefault="008A04A1">
            <w:pPr>
              <w:spacing w:after="0" w:line="240" w:lineRule="auto"/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jest to niezbędne do wypełnienia obowiązku prawnego </w:t>
            </w:r>
            <w:r>
              <w:rPr>
                <w:rFonts w:cs="Calibri"/>
                <w:sz w:val="18"/>
                <w:szCs w:val="20"/>
              </w:rPr>
              <w:t>ciążącego na administratorze (art. 6 ust. 1 lit. c RODO) oraz w związku z realizacją zawartej umowy (art. 6 ust. 1 lit. b RODO).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a po tym czasie przez okres niezbędny do wypełnienia przez administratora obowiązków wynikających z ustawy z dnia </w:t>
            </w:r>
            <w:r>
              <w:rPr>
                <w:rFonts w:cstheme="minorHAnsi"/>
                <w:sz w:val="18"/>
                <w:szCs w:val="20"/>
              </w:rPr>
              <w:lastRenderedPageBreak/>
              <w:t>14 lipca 1983 r. o narodowym zasobie archiwalnym i archiwach oraz przepisach wykonawczych.</w:t>
            </w:r>
          </w:p>
        </w:tc>
      </w:tr>
      <w:tr w:rsidR="008A04A1" w:rsidTr="008A04A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8A04A1" w:rsidTr="008A04A1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04A1" w:rsidRDefault="008A04A1">
            <w:pPr>
              <w:spacing w:after="0" w:line="240" w:lineRule="auto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8A04A1" w:rsidRDefault="008A04A1">
            <w:pPr>
              <w:spacing w:after="0" w:line="240" w:lineRule="auto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5D33C8" w:rsidRDefault="005D33C8"/>
    <w:sectPr w:rsidR="005D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4B67"/>
    <w:multiLevelType w:val="hybridMultilevel"/>
    <w:tmpl w:val="99689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0C7B"/>
    <w:multiLevelType w:val="hybridMultilevel"/>
    <w:tmpl w:val="6F0E0DC0"/>
    <w:lvl w:ilvl="0" w:tplc="E44CB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E708F"/>
    <w:multiLevelType w:val="hybridMultilevel"/>
    <w:tmpl w:val="5BEE44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6269D"/>
    <w:multiLevelType w:val="hybridMultilevel"/>
    <w:tmpl w:val="344E1A92"/>
    <w:lvl w:ilvl="0" w:tplc="BE32115E">
      <w:start w:val="3"/>
      <w:numFmt w:val="decimal"/>
      <w:lvlText w:val="%1)"/>
      <w:lvlJc w:val="left"/>
      <w:pPr>
        <w:ind w:left="11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FD2ECD2">
      <w:start w:val="1"/>
      <w:numFmt w:val="lowerLetter"/>
      <w:lvlText w:val="%2)"/>
      <w:lvlJc w:val="left"/>
      <w:pPr>
        <w:ind w:left="14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1E27700">
      <w:start w:val="1"/>
      <w:numFmt w:val="lowerRoman"/>
      <w:lvlText w:val="%3"/>
      <w:lvlJc w:val="left"/>
      <w:pPr>
        <w:ind w:left="15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D840EC0">
      <w:start w:val="1"/>
      <w:numFmt w:val="decimal"/>
      <w:lvlText w:val="%4"/>
      <w:lvlJc w:val="left"/>
      <w:pPr>
        <w:ind w:left="22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3FCCA3A">
      <w:start w:val="1"/>
      <w:numFmt w:val="lowerLetter"/>
      <w:lvlText w:val="%5"/>
      <w:lvlJc w:val="left"/>
      <w:pPr>
        <w:ind w:left="29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2BE2ECC">
      <w:start w:val="1"/>
      <w:numFmt w:val="lowerRoman"/>
      <w:lvlText w:val="%6"/>
      <w:lvlJc w:val="left"/>
      <w:pPr>
        <w:ind w:left="36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2B4ED0A">
      <w:start w:val="1"/>
      <w:numFmt w:val="decimal"/>
      <w:lvlText w:val="%7"/>
      <w:lvlJc w:val="left"/>
      <w:pPr>
        <w:ind w:left="43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EA481E0">
      <w:start w:val="1"/>
      <w:numFmt w:val="lowerLetter"/>
      <w:lvlText w:val="%8"/>
      <w:lvlJc w:val="left"/>
      <w:pPr>
        <w:ind w:left="51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D72438E">
      <w:start w:val="1"/>
      <w:numFmt w:val="lowerRoman"/>
      <w:lvlText w:val="%9"/>
      <w:lvlJc w:val="left"/>
      <w:pPr>
        <w:ind w:left="58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43A206C"/>
    <w:multiLevelType w:val="hybridMultilevel"/>
    <w:tmpl w:val="B2469774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6" w15:restartNumberingAfterBreak="0">
    <w:nsid w:val="1D393AB1"/>
    <w:multiLevelType w:val="multilevel"/>
    <w:tmpl w:val="DFF6913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5644F"/>
    <w:multiLevelType w:val="hybridMultilevel"/>
    <w:tmpl w:val="E9E22792"/>
    <w:lvl w:ilvl="0" w:tplc="7C1CA7EA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A3CEC1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EA685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E8C7EB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50CB46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A4FF4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5F4FB1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48024C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D30530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BAB7048"/>
    <w:multiLevelType w:val="hybridMultilevel"/>
    <w:tmpl w:val="335CD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6A0F"/>
    <w:multiLevelType w:val="multilevel"/>
    <w:tmpl w:val="6BF61B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0" w15:restartNumberingAfterBreak="0">
    <w:nsid w:val="2E5F3E5D"/>
    <w:multiLevelType w:val="hybridMultilevel"/>
    <w:tmpl w:val="D5EA329C"/>
    <w:lvl w:ilvl="0" w:tplc="D632D8DE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22493"/>
    <w:multiLevelType w:val="hybridMultilevel"/>
    <w:tmpl w:val="C84ED890"/>
    <w:lvl w:ilvl="0" w:tplc="9A8A2D72">
      <w:start w:val="1"/>
      <w:numFmt w:val="decimal"/>
      <w:lvlText w:val="%1."/>
      <w:lvlJc w:val="left"/>
      <w:pPr>
        <w:ind w:left="4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4C909CE"/>
    <w:multiLevelType w:val="hybridMultilevel"/>
    <w:tmpl w:val="C76E4146"/>
    <w:lvl w:ilvl="0" w:tplc="7862E186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FE8F61E">
      <w:start w:val="1"/>
      <w:numFmt w:val="lowerLetter"/>
      <w:lvlText w:val="%2)"/>
      <w:lvlJc w:val="left"/>
      <w:pPr>
        <w:ind w:left="10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0167EFE">
      <w:start w:val="1"/>
      <w:numFmt w:val="lowerRoman"/>
      <w:lvlText w:val="%3"/>
      <w:lvlJc w:val="left"/>
      <w:pPr>
        <w:ind w:left="15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7C81120">
      <w:start w:val="1"/>
      <w:numFmt w:val="decimal"/>
      <w:lvlText w:val="%4"/>
      <w:lvlJc w:val="left"/>
      <w:pPr>
        <w:ind w:left="2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16E74A8">
      <w:start w:val="1"/>
      <w:numFmt w:val="lowerLetter"/>
      <w:lvlText w:val="%5"/>
      <w:lvlJc w:val="left"/>
      <w:pPr>
        <w:ind w:left="29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C3A5648">
      <w:start w:val="1"/>
      <w:numFmt w:val="lowerRoman"/>
      <w:lvlText w:val="%6"/>
      <w:lvlJc w:val="left"/>
      <w:pPr>
        <w:ind w:left="3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DF420D4">
      <w:start w:val="1"/>
      <w:numFmt w:val="decimal"/>
      <w:lvlText w:val="%7"/>
      <w:lvlJc w:val="left"/>
      <w:pPr>
        <w:ind w:left="4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A2EBD1A">
      <w:start w:val="1"/>
      <w:numFmt w:val="lowerLetter"/>
      <w:lvlText w:val="%8"/>
      <w:lvlJc w:val="left"/>
      <w:pPr>
        <w:ind w:left="5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C5062D4">
      <w:start w:val="1"/>
      <w:numFmt w:val="lowerRoman"/>
      <w:lvlText w:val="%9"/>
      <w:lvlJc w:val="left"/>
      <w:pPr>
        <w:ind w:left="5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649308F"/>
    <w:multiLevelType w:val="hybridMultilevel"/>
    <w:tmpl w:val="52366378"/>
    <w:lvl w:ilvl="0" w:tplc="6442C618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72EC16">
      <w:start w:val="1"/>
      <w:numFmt w:val="decimal"/>
      <w:lvlText w:val="%2)"/>
      <w:lvlJc w:val="left"/>
      <w:pPr>
        <w:ind w:left="11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6F631DE">
      <w:start w:val="1"/>
      <w:numFmt w:val="lowerRoman"/>
      <w:lvlText w:val="%3"/>
      <w:lvlJc w:val="left"/>
      <w:pPr>
        <w:ind w:left="15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FC08DA2">
      <w:start w:val="1"/>
      <w:numFmt w:val="decimal"/>
      <w:lvlText w:val="%4"/>
      <w:lvlJc w:val="left"/>
      <w:pPr>
        <w:ind w:left="2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DEAAD40">
      <w:start w:val="1"/>
      <w:numFmt w:val="lowerLetter"/>
      <w:lvlText w:val="%5"/>
      <w:lvlJc w:val="left"/>
      <w:pPr>
        <w:ind w:left="29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F145508">
      <w:start w:val="1"/>
      <w:numFmt w:val="lowerRoman"/>
      <w:lvlText w:val="%6"/>
      <w:lvlJc w:val="left"/>
      <w:pPr>
        <w:ind w:left="3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7DE0398">
      <w:start w:val="1"/>
      <w:numFmt w:val="decimal"/>
      <w:lvlText w:val="%7"/>
      <w:lvlJc w:val="left"/>
      <w:pPr>
        <w:ind w:left="4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54AD1C">
      <w:start w:val="1"/>
      <w:numFmt w:val="lowerLetter"/>
      <w:lvlText w:val="%8"/>
      <w:lvlJc w:val="left"/>
      <w:pPr>
        <w:ind w:left="5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C6E637C">
      <w:start w:val="1"/>
      <w:numFmt w:val="lowerRoman"/>
      <w:lvlText w:val="%9"/>
      <w:lvlJc w:val="left"/>
      <w:pPr>
        <w:ind w:left="5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F1D5EB0"/>
    <w:multiLevelType w:val="hybridMultilevel"/>
    <w:tmpl w:val="C5665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7075D"/>
    <w:multiLevelType w:val="hybridMultilevel"/>
    <w:tmpl w:val="7B529156"/>
    <w:lvl w:ilvl="0" w:tplc="1CBA56F8">
      <w:start w:val="2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BD4134A">
      <w:start w:val="1"/>
      <w:numFmt w:val="decimal"/>
      <w:lvlText w:val="%2)"/>
      <w:lvlJc w:val="left"/>
      <w:pPr>
        <w:ind w:left="10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9067D5E">
      <w:start w:val="1"/>
      <w:numFmt w:val="lowerLetter"/>
      <w:lvlText w:val="%3)"/>
      <w:lvlJc w:val="left"/>
      <w:pPr>
        <w:ind w:left="141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6A098AE">
      <w:start w:val="1"/>
      <w:numFmt w:val="decimal"/>
      <w:lvlText w:val="%4"/>
      <w:lvlJc w:val="left"/>
      <w:pPr>
        <w:ind w:left="1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A902B5A">
      <w:start w:val="1"/>
      <w:numFmt w:val="lowerLetter"/>
      <w:lvlText w:val="%5"/>
      <w:lvlJc w:val="left"/>
      <w:pPr>
        <w:ind w:left="2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192F4AA">
      <w:start w:val="1"/>
      <w:numFmt w:val="lowerRoman"/>
      <w:lvlText w:val="%6"/>
      <w:lvlJc w:val="left"/>
      <w:pPr>
        <w:ind w:left="3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4A86A0E">
      <w:start w:val="1"/>
      <w:numFmt w:val="decimal"/>
      <w:lvlText w:val="%7"/>
      <w:lvlJc w:val="left"/>
      <w:pPr>
        <w:ind w:left="39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3B65058">
      <w:start w:val="1"/>
      <w:numFmt w:val="lowerLetter"/>
      <w:lvlText w:val="%8"/>
      <w:lvlJc w:val="left"/>
      <w:pPr>
        <w:ind w:left="46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0EE1F60">
      <w:start w:val="1"/>
      <w:numFmt w:val="lowerRoman"/>
      <w:lvlText w:val="%9"/>
      <w:lvlJc w:val="left"/>
      <w:pPr>
        <w:ind w:left="53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56A37ADB"/>
    <w:multiLevelType w:val="hybridMultilevel"/>
    <w:tmpl w:val="C98C7E84"/>
    <w:lvl w:ilvl="0" w:tplc="D632D8DE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95848"/>
    <w:multiLevelType w:val="hybridMultilevel"/>
    <w:tmpl w:val="1A8CC79C"/>
    <w:lvl w:ilvl="0" w:tplc="44D04E80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23A8F8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A4AE93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784AA0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008563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46CAE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3F8C8D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C3A01D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A580A1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0BD0860"/>
    <w:multiLevelType w:val="hybridMultilevel"/>
    <w:tmpl w:val="FE84C86A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9" w15:restartNumberingAfterBreak="0">
    <w:nsid w:val="6327097F"/>
    <w:multiLevelType w:val="hybridMultilevel"/>
    <w:tmpl w:val="FAC2701A"/>
    <w:lvl w:ilvl="0" w:tplc="2E74A7CC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2E8CAB0">
      <w:start w:val="1"/>
      <w:numFmt w:val="lowerLetter"/>
      <w:lvlText w:val="%2)"/>
      <w:lvlJc w:val="left"/>
      <w:pPr>
        <w:ind w:left="10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18476DC">
      <w:start w:val="1"/>
      <w:numFmt w:val="lowerRoman"/>
      <w:lvlText w:val="%3"/>
      <w:lvlJc w:val="left"/>
      <w:pPr>
        <w:ind w:left="15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D981E1C">
      <w:start w:val="1"/>
      <w:numFmt w:val="decimal"/>
      <w:lvlText w:val="%4"/>
      <w:lvlJc w:val="left"/>
      <w:pPr>
        <w:ind w:left="2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FF46562">
      <w:start w:val="1"/>
      <w:numFmt w:val="lowerLetter"/>
      <w:lvlText w:val="%5"/>
      <w:lvlJc w:val="left"/>
      <w:pPr>
        <w:ind w:left="29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B642974">
      <w:start w:val="1"/>
      <w:numFmt w:val="lowerRoman"/>
      <w:lvlText w:val="%6"/>
      <w:lvlJc w:val="left"/>
      <w:pPr>
        <w:ind w:left="3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C4A1AD2">
      <w:start w:val="1"/>
      <w:numFmt w:val="decimal"/>
      <w:lvlText w:val="%7"/>
      <w:lvlJc w:val="left"/>
      <w:pPr>
        <w:ind w:left="4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630DD38">
      <w:start w:val="1"/>
      <w:numFmt w:val="lowerLetter"/>
      <w:lvlText w:val="%8"/>
      <w:lvlJc w:val="left"/>
      <w:pPr>
        <w:ind w:left="5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F44A7B4">
      <w:start w:val="1"/>
      <w:numFmt w:val="lowerRoman"/>
      <w:lvlText w:val="%9"/>
      <w:lvlJc w:val="left"/>
      <w:pPr>
        <w:ind w:left="5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646B1916"/>
    <w:multiLevelType w:val="hybridMultilevel"/>
    <w:tmpl w:val="37F286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00B1A"/>
    <w:multiLevelType w:val="hybridMultilevel"/>
    <w:tmpl w:val="B8E01560"/>
    <w:lvl w:ilvl="0" w:tplc="BA00469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5452AA9"/>
    <w:multiLevelType w:val="hybridMultilevel"/>
    <w:tmpl w:val="8B7ED848"/>
    <w:lvl w:ilvl="0" w:tplc="DB247568">
      <w:start w:val="11"/>
      <w:numFmt w:val="decimal"/>
      <w:lvlText w:val="%1)"/>
      <w:lvlJc w:val="left"/>
      <w:pPr>
        <w:ind w:left="11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646AB6A">
      <w:start w:val="1"/>
      <w:numFmt w:val="lowerLetter"/>
      <w:lvlText w:val="%2"/>
      <w:lvlJc w:val="left"/>
      <w:pPr>
        <w:ind w:left="1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DAE9C98">
      <w:start w:val="1"/>
      <w:numFmt w:val="lowerRoman"/>
      <w:lvlText w:val="%3"/>
      <w:lvlJc w:val="left"/>
      <w:pPr>
        <w:ind w:left="19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452149A">
      <w:start w:val="1"/>
      <w:numFmt w:val="decimal"/>
      <w:lvlText w:val="%4"/>
      <w:lvlJc w:val="left"/>
      <w:pPr>
        <w:ind w:left="26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C985878">
      <w:start w:val="1"/>
      <w:numFmt w:val="lowerLetter"/>
      <w:lvlText w:val="%5"/>
      <w:lvlJc w:val="left"/>
      <w:pPr>
        <w:ind w:left="33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BA78C6">
      <w:start w:val="1"/>
      <w:numFmt w:val="lowerRoman"/>
      <w:lvlText w:val="%6"/>
      <w:lvlJc w:val="left"/>
      <w:pPr>
        <w:ind w:left="40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8C0D4E2">
      <w:start w:val="1"/>
      <w:numFmt w:val="decimal"/>
      <w:lvlText w:val="%7"/>
      <w:lvlJc w:val="left"/>
      <w:pPr>
        <w:ind w:left="47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85858EC">
      <w:start w:val="1"/>
      <w:numFmt w:val="lowerLetter"/>
      <w:lvlText w:val="%8"/>
      <w:lvlJc w:val="left"/>
      <w:pPr>
        <w:ind w:left="55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9AA8696">
      <w:start w:val="1"/>
      <w:numFmt w:val="lowerRoman"/>
      <w:lvlText w:val="%9"/>
      <w:lvlJc w:val="left"/>
      <w:pPr>
        <w:ind w:left="6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78871654"/>
    <w:multiLevelType w:val="hybridMultilevel"/>
    <w:tmpl w:val="9A8C7B30"/>
    <w:lvl w:ilvl="0" w:tplc="5E2C177A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94EA90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70822E8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2AEAD3A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06A898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64EB1F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D128D4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7E87A4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6B4FFB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E637023"/>
    <w:multiLevelType w:val="hybridMultilevel"/>
    <w:tmpl w:val="B41C1550"/>
    <w:lvl w:ilvl="0" w:tplc="D632D8DE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0"/>
  </w:num>
  <w:num w:numId="21">
    <w:abstractNumId w:val="10"/>
  </w:num>
  <w:num w:numId="22">
    <w:abstractNumId w:val="5"/>
  </w:num>
  <w:num w:numId="23">
    <w:abstractNumId w:val="24"/>
  </w:num>
  <w:num w:numId="24">
    <w:abstractNumId w:val="16"/>
  </w:num>
  <w:num w:numId="25">
    <w:abstractNumId w:val="14"/>
  </w:num>
  <w:num w:numId="26">
    <w:abstractNumId w:val="8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A1"/>
    <w:rsid w:val="00021FB8"/>
    <w:rsid w:val="00204B48"/>
    <w:rsid w:val="00211FC9"/>
    <w:rsid w:val="002E6D49"/>
    <w:rsid w:val="0041131C"/>
    <w:rsid w:val="00486F91"/>
    <w:rsid w:val="00546754"/>
    <w:rsid w:val="00592D70"/>
    <w:rsid w:val="005A4C75"/>
    <w:rsid w:val="005D33C8"/>
    <w:rsid w:val="00622D9C"/>
    <w:rsid w:val="00633DCF"/>
    <w:rsid w:val="00663C90"/>
    <w:rsid w:val="007D7999"/>
    <w:rsid w:val="008A01FE"/>
    <w:rsid w:val="008A04A1"/>
    <w:rsid w:val="008B6519"/>
    <w:rsid w:val="00917060"/>
    <w:rsid w:val="0096663C"/>
    <w:rsid w:val="00A41C31"/>
    <w:rsid w:val="00B678B8"/>
    <w:rsid w:val="00BB4EFF"/>
    <w:rsid w:val="00CD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FEF89-3BA5-42D9-85ED-99913625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4A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A04A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A04A1"/>
    <w:pPr>
      <w:ind w:left="720"/>
      <w:contextualSpacing/>
    </w:pPr>
  </w:style>
  <w:style w:type="paragraph" w:customStyle="1" w:styleId="numerowanie">
    <w:name w:val="numerowanie"/>
    <w:basedOn w:val="Normalny"/>
    <w:rsid w:val="008A04A1"/>
    <w:pPr>
      <w:spacing w:after="0" w:line="240" w:lineRule="auto"/>
      <w:jc w:val="both"/>
    </w:pPr>
    <w:rPr>
      <w:rFonts w:ascii="Arial" w:hAnsi="Arial" w:cs="Arial"/>
      <w:spacing w:val="4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A04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3641</Words>
  <Characters>21850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3</cp:revision>
  <dcterms:created xsi:type="dcterms:W3CDTF">2026-04-30T09:30:00Z</dcterms:created>
  <dcterms:modified xsi:type="dcterms:W3CDTF">2026-04-30T09:49:00Z</dcterms:modified>
</cp:coreProperties>
</file>