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B9CA6E" w14:textId="77777777" w:rsidR="003428BB" w:rsidRPr="003428BB" w:rsidRDefault="003428BB" w:rsidP="003428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28B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Zarządzenie Nr 20/2019</w:t>
      </w:r>
    </w:p>
    <w:p w14:paraId="2997B3E8" w14:textId="77777777" w:rsidR="003428BB" w:rsidRPr="003428BB" w:rsidRDefault="003428BB" w:rsidP="003428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28B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Wójta Gminy Skąpe</w:t>
      </w:r>
    </w:p>
    <w:p w14:paraId="3BDD8BDF" w14:textId="77777777" w:rsidR="003428BB" w:rsidRPr="003428BB" w:rsidRDefault="003428BB" w:rsidP="003428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28B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 dnia 16 kwietnia 2019 roku</w:t>
      </w:r>
    </w:p>
    <w:p w14:paraId="3D4BB384" w14:textId="77777777" w:rsidR="003428BB" w:rsidRPr="003428BB" w:rsidRDefault="003428BB" w:rsidP="003428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28BB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14:paraId="1C32B010" w14:textId="77777777" w:rsidR="003428BB" w:rsidRPr="003428BB" w:rsidRDefault="003428BB" w:rsidP="003428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28B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w sprawie zmian w planie dochodów i wydatków budżetu </w:t>
      </w:r>
    </w:p>
    <w:p w14:paraId="5F9918DF" w14:textId="77777777" w:rsidR="003428BB" w:rsidRPr="003428BB" w:rsidRDefault="003428BB" w:rsidP="003428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28B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Gminy Skąpe na 2019 rok</w:t>
      </w:r>
    </w:p>
    <w:p w14:paraId="0F5C12A8" w14:textId="77777777" w:rsidR="003428BB" w:rsidRPr="003428BB" w:rsidRDefault="003428BB" w:rsidP="003428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28BB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14:paraId="5A44833B" w14:textId="77777777" w:rsidR="003428BB" w:rsidRPr="003428BB" w:rsidRDefault="003428BB" w:rsidP="003428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28BB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14:paraId="116B6439" w14:textId="77777777" w:rsidR="003428BB" w:rsidRPr="003428BB" w:rsidRDefault="003428BB" w:rsidP="003428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28BB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Na podstawie art. 222 ust. 4, art. 257 pkt 1 i 3 ustawy z dnia 27 sierpnia 2009 r. o finansach publicznych (Dz. U. z 2017 poz. 2077 z </w:t>
      </w:r>
      <w:proofErr w:type="spellStart"/>
      <w:r w:rsidRPr="003428BB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późn</w:t>
      </w:r>
      <w:proofErr w:type="spellEnd"/>
      <w:r w:rsidRPr="003428BB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. zm.) i § 13 pkt 1 Uchwały Nr IV/21/2018 Rady Gminy Skąpe z dnia 21 grudnia 2018 roku </w:t>
      </w:r>
      <w:r w:rsidRPr="003428B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zarządzam, co następuje:</w:t>
      </w:r>
    </w:p>
    <w:p w14:paraId="5FF0A6DD" w14:textId="77777777" w:rsidR="003428BB" w:rsidRPr="003428BB" w:rsidRDefault="003428BB" w:rsidP="003428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28BB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14:paraId="2E3E430E" w14:textId="77777777" w:rsidR="003428BB" w:rsidRPr="003428BB" w:rsidRDefault="003428BB" w:rsidP="003428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28BB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14:paraId="259F309A" w14:textId="77777777" w:rsidR="003428BB" w:rsidRPr="003428BB" w:rsidRDefault="003428BB" w:rsidP="003428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28B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1.</w:t>
      </w:r>
      <w:r w:rsidRPr="003428B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uchwale Nr IV/21/2018 Rady Gminy Skąpe z dnia 21 grudnia 2018 roku</w:t>
      </w:r>
      <w:r w:rsidRPr="003428B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 sprawie uchwały budżetowej Gminy Skąpe na 2019 rok wprowadza się następujące zmiany:</w:t>
      </w:r>
    </w:p>
    <w:p w14:paraId="6718467B" w14:textId="77777777" w:rsidR="003428BB" w:rsidRPr="003428BB" w:rsidRDefault="003428BB" w:rsidP="003428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28BB">
        <w:rPr>
          <w:rFonts w:ascii="Times New Roman" w:eastAsia="Times New Roman" w:hAnsi="Times New Roman" w:cs="Times New Roman"/>
          <w:sz w:val="24"/>
          <w:szCs w:val="24"/>
          <w:lang w:eastAsia="pl-PL"/>
        </w:rPr>
        <w:t>1. W wyniku dokonanych zmian, stanowiących załącznik nr 1 do Zarządzenia,</w:t>
      </w:r>
      <w:r w:rsidRPr="003428B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ustala się dochody budżetu w kwocie 25.908.512,15 zł, w tym:</w:t>
      </w:r>
    </w:p>
    <w:p w14:paraId="2954C1EA" w14:textId="77777777" w:rsidR="003428BB" w:rsidRPr="003428BB" w:rsidRDefault="003428BB" w:rsidP="003428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28BB">
        <w:rPr>
          <w:rFonts w:ascii="Times New Roman" w:eastAsia="Times New Roman" w:hAnsi="Times New Roman" w:cs="Times New Roman"/>
          <w:sz w:val="24"/>
          <w:szCs w:val="24"/>
          <w:lang w:eastAsia="pl-PL"/>
        </w:rPr>
        <w:t>- dochody bieżące       –  22.126.584,15 zł</w:t>
      </w:r>
    </w:p>
    <w:p w14:paraId="339FF0B2" w14:textId="77777777" w:rsidR="003428BB" w:rsidRPr="003428BB" w:rsidRDefault="003428BB" w:rsidP="003428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28BB">
        <w:rPr>
          <w:rFonts w:ascii="Times New Roman" w:eastAsia="Times New Roman" w:hAnsi="Times New Roman" w:cs="Times New Roman"/>
          <w:sz w:val="24"/>
          <w:szCs w:val="24"/>
          <w:lang w:eastAsia="pl-PL"/>
        </w:rPr>
        <w:t>- dochody majątkowe  –    3.781.928,00 zł.</w:t>
      </w:r>
    </w:p>
    <w:p w14:paraId="19E1A978" w14:textId="77777777" w:rsidR="003428BB" w:rsidRPr="003428BB" w:rsidRDefault="003428BB" w:rsidP="003428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28BB">
        <w:rPr>
          <w:rFonts w:ascii="Times New Roman" w:eastAsia="Times New Roman" w:hAnsi="Times New Roman" w:cs="Times New Roman"/>
          <w:sz w:val="24"/>
          <w:szCs w:val="24"/>
          <w:lang w:eastAsia="pl-PL"/>
        </w:rPr>
        <w:t>2. W wyniku dokonanych zmian, stanowiących załącznik nr 2 do Zarządzenia,</w:t>
      </w:r>
      <w:r w:rsidRPr="003428B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ustala się wydatki budżetu w kwocie 27.987.772,15 zł, w tym:</w:t>
      </w:r>
    </w:p>
    <w:p w14:paraId="012F1B0B" w14:textId="77777777" w:rsidR="003428BB" w:rsidRPr="003428BB" w:rsidRDefault="003428BB" w:rsidP="003428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28BB">
        <w:rPr>
          <w:rFonts w:ascii="Times New Roman" w:eastAsia="Times New Roman" w:hAnsi="Times New Roman" w:cs="Times New Roman"/>
          <w:sz w:val="24"/>
          <w:szCs w:val="24"/>
          <w:lang w:eastAsia="pl-PL"/>
        </w:rPr>
        <w:t>- wydatki bieżące      – 21.767.904,25 zł,</w:t>
      </w:r>
    </w:p>
    <w:p w14:paraId="072D1C30" w14:textId="77777777" w:rsidR="003428BB" w:rsidRPr="003428BB" w:rsidRDefault="003428BB" w:rsidP="003428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28BB">
        <w:rPr>
          <w:rFonts w:ascii="Times New Roman" w:eastAsia="Times New Roman" w:hAnsi="Times New Roman" w:cs="Times New Roman"/>
          <w:sz w:val="24"/>
          <w:szCs w:val="24"/>
          <w:lang w:eastAsia="pl-PL"/>
        </w:rPr>
        <w:t>- wydatki majątkowe –   6.219.867,90 zł.</w:t>
      </w:r>
    </w:p>
    <w:p w14:paraId="689F10D6" w14:textId="77777777" w:rsidR="003428BB" w:rsidRPr="003428BB" w:rsidRDefault="003428BB" w:rsidP="003428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28BB">
        <w:rPr>
          <w:rFonts w:ascii="Times New Roman" w:eastAsia="Times New Roman" w:hAnsi="Times New Roman" w:cs="Times New Roman"/>
          <w:sz w:val="24"/>
          <w:szCs w:val="24"/>
          <w:lang w:eastAsia="pl-PL"/>
        </w:rPr>
        <w:t>3. Zmienia się dochody i wydatki związane z realizacją zadań z zakresu administracji rządowej i innych zadań zleconych gminie odrębnymi ustawami na 2019 rok, zgodnie z załącznikiem nr 3 do Zarządzenia.</w:t>
      </w:r>
    </w:p>
    <w:p w14:paraId="3955DE50" w14:textId="77777777" w:rsidR="003428BB" w:rsidRPr="003428BB" w:rsidRDefault="003428BB" w:rsidP="003428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28BB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14:paraId="2E3E68E6" w14:textId="77777777" w:rsidR="003428BB" w:rsidRPr="003428BB" w:rsidRDefault="003428BB" w:rsidP="003428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28B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§ 2. </w:t>
      </w:r>
      <w:r w:rsidRPr="003428BB">
        <w:rPr>
          <w:rFonts w:ascii="Times New Roman" w:eastAsia="Times New Roman" w:hAnsi="Times New Roman" w:cs="Times New Roman"/>
          <w:sz w:val="24"/>
          <w:szCs w:val="24"/>
          <w:lang w:eastAsia="pl-PL"/>
        </w:rPr>
        <w:t>Zarządzenie wchodzi w życie z dniem podjęcia.</w:t>
      </w:r>
    </w:p>
    <w:p w14:paraId="1306CB6B" w14:textId="77777777" w:rsidR="0058042F" w:rsidRDefault="003428BB"/>
    <w:sectPr w:rsidR="005804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8BB"/>
    <w:rsid w:val="003428BB"/>
    <w:rsid w:val="006A2FC8"/>
    <w:rsid w:val="00D02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612C12"/>
  <w15:chartTrackingRefBased/>
  <w15:docId w15:val="{B3E5A061-A4DC-4ECE-BE94-F776B1A7F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3428BB"/>
    <w:rPr>
      <w:b/>
      <w:bCs/>
    </w:rPr>
  </w:style>
  <w:style w:type="character" w:styleId="Uwydatnienie">
    <w:name w:val="Emphasis"/>
    <w:basedOn w:val="Domylnaczcionkaakapitu"/>
    <w:uiPriority w:val="20"/>
    <w:qFormat/>
    <w:rsid w:val="003428B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8953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53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75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748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37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351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0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631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243387">
              <w:marLeft w:val="110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57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056245">
              <w:marLeft w:val="106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652693">
              <w:marLeft w:val="106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600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232419">
              <w:marLeft w:val="36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241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1086</Characters>
  <Application>Microsoft Office Word</Application>
  <DocSecurity>0</DocSecurity>
  <Lines>9</Lines>
  <Paragraphs>2</Paragraphs>
  <ScaleCrop>false</ScaleCrop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Gmina Skąpe</dc:creator>
  <cp:keywords/>
  <dc:description/>
  <cp:lastModifiedBy>Gmina Skąpe</cp:lastModifiedBy>
  <cp:revision>1</cp:revision>
  <dcterms:created xsi:type="dcterms:W3CDTF">2020-05-28T07:25:00Z</dcterms:created>
  <dcterms:modified xsi:type="dcterms:W3CDTF">2020-05-28T07:25:00Z</dcterms:modified>
</cp:coreProperties>
</file>