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B5C996" w14:textId="77777777" w:rsidR="003D3484" w:rsidRDefault="00507A20">
      <w:pPr>
        <w:pStyle w:val="Standard"/>
        <w:jc w:val="center"/>
        <w:rPr>
          <w:b/>
          <w:bCs/>
        </w:rPr>
      </w:pPr>
      <w:r>
        <w:rPr>
          <w:b/>
          <w:bCs/>
        </w:rPr>
        <w:t>REGULAMIN KONKURSU</w:t>
      </w:r>
    </w:p>
    <w:p w14:paraId="5F0362EC" w14:textId="652CF891" w:rsidR="003D3484" w:rsidRDefault="004F08F7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NA </w:t>
      </w:r>
      <w:r w:rsidR="00507A20">
        <w:rPr>
          <w:b/>
          <w:bCs/>
        </w:rPr>
        <w:t xml:space="preserve">KARTKĘ  </w:t>
      </w:r>
      <w:r>
        <w:rPr>
          <w:b/>
          <w:bCs/>
        </w:rPr>
        <w:t>BOŻONARODZENIOWĄ</w:t>
      </w:r>
    </w:p>
    <w:p w14:paraId="1FF6D300" w14:textId="77777777" w:rsidR="003D3484" w:rsidRDefault="003D3484">
      <w:pPr>
        <w:pStyle w:val="Standard"/>
        <w:rPr>
          <w:b/>
          <w:bCs/>
        </w:rPr>
      </w:pPr>
    </w:p>
    <w:p w14:paraId="5B09639E" w14:textId="57ECB8C1" w:rsidR="003D3484" w:rsidRDefault="00507A20" w:rsidP="001A1207">
      <w:pPr>
        <w:pStyle w:val="Standard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POSTANOWIENIA OGÓLNE</w:t>
      </w:r>
    </w:p>
    <w:p w14:paraId="123F7C38" w14:textId="6CBBA87F" w:rsidR="003D3484" w:rsidRDefault="00507A20" w:rsidP="001A1207">
      <w:pPr>
        <w:pStyle w:val="Standard"/>
        <w:numPr>
          <w:ilvl w:val="0"/>
          <w:numId w:val="2"/>
        </w:numPr>
        <w:jc w:val="both"/>
      </w:pPr>
      <w:r>
        <w:t xml:space="preserve">Niniejszy regulamin określa warunki Konkursu na najładniejszą kartkę na </w:t>
      </w:r>
      <w:r w:rsidR="00F4657A">
        <w:t>Boże Narodzenie</w:t>
      </w:r>
      <w:r>
        <w:t xml:space="preserve"> 2024, dalej jako „Konkurs”.</w:t>
      </w:r>
    </w:p>
    <w:p w14:paraId="288D1F53" w14:textId="21840CE6" w:rsidR="003D3484" w:rsidRDefault="00507A20" w:rsidP="001A1207">
      <w:pPr>
        <w:pStyle w:val="Standard"/>
        <w:numPr>
          <w:ilvl w:val="0"/>
          <w:numId w:val="2"/>
        </w:numPr>
        <w:jc w:val="both"/>
      </w:pPr>
      <w:r>
        <w:t xml:space="preserve">Organizatorem Konkursu jest </w:t>
      </w:r>
      <w:r w:rsidR="001A1207">
        <w:t>G</w:t>
      </w:r>
      <w:r>
        <w:t xml:space="preserve">mina </w:t>
      </w:r>
      <w:r w:rsidR="00F91598">
        <w:t>Gielniów.</w:t>
      </w:r>
    </w:p>
    <w:p w14:paraId="5B44E551" w14:textId="330547EE" w:rsidR="003D3484" w:rsidRDefault="00507A20" w:rsidP="001A1207">
      <w:pPr>
        <w:pStyle w:val="Standard"/>
        <w:numPr>
          <w:ilvl w:val="0"/>
          <w:numId w:val="2"/>
        </w:numPr>
        <w:jc w:val="both"/>
      </w:pPr>
      <w:r>
        <w:t xml:space="preserve">Prace konkursowe można składać w nieprzekraczalnym terminie do </w:t>
      </w:r>
      <w:r w:rsidR="00F91598">
        <w:t>5 grudnia</w:t>
      </w:r>
      <w:r>
        <w:t xml:space="preserve"> 2024 r</w:t>
      </w:r>
      <w:r w:rsidR="000820B6">
        <w:t>.</w:t>
      </w:r>
      <w:r>
        <w:t xml:space="preserve"> włącznie.</w:t>
      </w:r>
      <w:r w:rsidR="001A1207">
        <w:t xml:space="preserve"> </w:t>
      </w:r>
      <w:r>
        <w:t>Organizator zastrzega możliwość zmiany terminu określonego w ustępie 3.</w:t>
      </w:r>
    </w:p>
    <w:p w14:paraId="7D1E3288" w14:textId="57F03E8F" w:rsidR="003D3484" w:rsidRDefault="001A1207" w:rsidP="001A1207">
      <w:pPr>
        <w:pStyle w:val="Standard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Celem Konkursu jest promocja tradycji i twórczości dzieci i młodzieży oraz G</w:t>
      </w:r>
      <w:r w:rsidR="00507A20">
        <w:rPr>
          <w:color w:val="000000"/>
        </w:rPr>
        <w:t xml:space="preserve">miny </w:t>
      </w:r>
      <w:r w:rsidR="00F91598">
        <w:rPr>
          <w:color w:val="000000"/>
        </w:rPr>
        <w:t>Gielniów.</w:t>
      </w:r>
    </w:p>
    <w:p w14:paraId="0A859102" w14:textId="3A72DA9A" w:rsidR="003D3484" w:rsidRPr="000820B6" w:rsidRDefault="00507A20" w:rsidP="001A1207">
      <w:pPr>
        <w:pStyle w:val="Standard"/>
        <w:numPr>
          <w:ilvl w:val="0"/>
          <w:numId w:val="2"/>
        </w:numPr>
        <w:jc w:val="both"/>
        <w:rPr>
          <w:color w:val="000000" w:themeColor="text1"/>
        </w:rPr>
      </w:pPr>
      <w:r w:rsidRPr="000820B6">
        <w:rPr>
          <w:color w:val="000000" w:themeColor="text1"/>
        </w:rPr>
        <w:t>Konkurs organizowany jest w trzech kategoriach:</w:t>
      </w:r>
    </w:p>
    <w:p w14:paraId="4118A81C" w14:textId="258E29CC" w:rsidR="003D3484" w:rsidRPr="000820B6" w:rsidRDefault="00507A20" w:rsidP="00D8333C">
      <w:pPr>
        <w:pStyle w:val="Standard"/>
        <w:numPr>
          <w:ilvl w:val="1"/>
          <w:numId w:val="2"/>
        </w:numPr>
        <w:jc w:val="both"/>
        <w:rPr>
          <w:color w:val="000000" w:themeColor="text1"/>
        </w:rPr>
      </w:pPr>
      <w:r w:rsidRPr="000820B6">
        <w:rPr>
          <w:color w:val="000000" w:themeColor="text1"/>
        </w:rPr>
        <w:t xml:space="preserve">Kategoria </w:t>
      </w:r>
      <w:r w:rsidR="00F91598">
        <w:rPr>
          <w:color w:val="000000" w:themeColor="text1"/>
        </w:rPr>
        <w:t>I</w:t>
      </w:r>
      <w:r w:rsidRPr="000820B6">
        <w:rPr>
          <w:color w:val="000000" w:themeColor="text1"/>
        </w:rPr>
        <w:t xml:space="preserve"> - dla </w:t>
      </w:r>
      <w:r w:rsidR="002045C9">
        <w:rPr>
          <w:color w:val="000000" w:themeColor="text1"/>
        </w:rPr>
        <w:t xml:space="preserve">przedszkoli </w:t>
      </w:r>
      <w:r w:rsidRPr="000820B6">
        <w:rPr>
          <w:color w:val="000000" w:themeColor="text1"/>
        </w:rPr>
        <w:t xml:space="preserve"> </w:t>
      </w:r>
    </w:p>
    <w:p w14:paraId="69F5FE5B" w14:textId="763A8FF4" w:rsidR="003D3484" w:rsidRPr="000820B6" w:rsidRDefault="00507A20" w:rsidP="00D8333C">
      <w:pPr>
        <w:pStyle w:val="Standard"/>
        <w:numPr>
          <w:ilvl w:val="1"/>
          <w:numId w:val="2"/>
        </w:numPr>
        <w:jc w:val="both"/>
        <w:rPr>
          <w:color w:val="000000" w:themeColor="text1"/>
        </w:rPr>
      </w:pPr>
      <w:r w:rsidRPr="000820B6">
        <w:rPr>
          <w:color w:val="000000" w:themeColor="text1"/>
        </w:rPr>
        <w:t xml:space="preserve">Kategoria </w:t>
      </w:r>
      <w:r w:rsidR="00F91598">
        <w:rPr>
          <w:color w:val="000000" w:themeColor="text1"/>
        </w:rPr>
        <w:t>II</w:t>
      </w:r>
      <w:r w:rsidRPr="000820B6">
        <w:rPr>
          <w:color w:val="000000" w:themeColor="text1"/>
        </w:rPr>
        <w:t xml:space="preserve"> - dla uczniów szkół podstawowych: kl. </w:t>
      </w:r>
      <w:r w:rsidR="00F91598">
        <w:rPr>
          <w:color w:val="000000" w:themeColor="text1"/>
        </w:rPr>
        <w:t>I-III</w:t>
      </w:r>
    </w:p>
    <w:p w14:paraId="1D2BCE24" w14:textId="58331C83" w:rsidR="003D3484" w:rsidRPr="000820B6" w:rsidRDefault="00507A20" w:rsidP="00D8333C">
      <w:pPr>
        <w:pStyle w:val="Standard"/>
        <w:numPr>
          <w:ilvl w:val="1"/>
          <w:numId w:val="2"/>
        </w:numPr>
        <w:jc w:val="both"/>
        <w:rPr>
          <w:color w:val="000000" w:themeColor="text1"/>
        </w:rPr>
      </w:pPr>
      <w:r w:rsidRPr="000820B6">
        <w:rPr>
          <w:color w:val="000000" w:themeColor="text1"/>
        </w:rPr>
        <w:t xml:space="preserve">Kategoria </w:t>
      </w:r>
      <w:r w:rsidR="00F91598">
        <w:rPr>
          <w:color w:val="000000" w:themeColor="text1"/>
        </w:rPr>
        <w:t>III</w:t>
      </w:r>
      <w:r w:rsidRPr="000820B6">
        <w:rPr>
          <w:color w:val="000000" w:themeColor="text1"/>
        </w:rPr>
        <w:t xml:space="preserve"> - dla uczniów szkół podstawowych: kl. </w:t>
      </w:r>
      <w:r w:rsidR="00F91598">
        <w:rPr>
          <w:color w:val="000000" w:themeColor="text1"/>
        </w:rPr>
        <w:t>IV-VIII</w:t>
      </w:r>
    </w:p>
    <w:p w14:paraId="348FEFD4" w14:textId="4381843B" w:rsidR="003D3484" w:rsidRDefault="00507A20" w:rsidP="001A1207">
      <w:pPr>
        <w:pStyle w:val="Standard"/>
        <w:numPr>
          <w:ilvl w:val="0"/>
          <w:numId w:val="2"/>
        </w:numPr>
        <w:jc w:val="both"/>
      </w:pPr>
      <w:r>
        <w:t xml:space="preserve">Spośród zgłoszonych kartek świątecznych Komisja konkursowa wybierze </w:t>
      </w:r>
      <w:r w:rsidR="00F91598">
        <w:t>kartki</w:t>
      </w:r>
      <w:r>
        <w:t xml:space="preserve">, które zostaną oficjalnymi kartkami gminy </w:t>
      </w:r>
      <w:r w:rsidR="00F91598">
        <w:t>Gielniów</w:t>
      </w:r>
      <w:r>
        <w:t xml:space="preserve"> na </w:t>
      </w:r>
      <w:r w:rsidR="000E7A67">
        <w:t>Boże Narodzenie</w:t>
      </w:r>
      <w:r>
        <w:t xml:space="preserve"> 2024 oraz zostaną wysłane do</w:t>
      </w:r>
      <w:r w:rsidR="002045C9">
        <w:t xml:space="preserve"> Prezydenta RP. Marszałka Województwa Mazowieckiego, Wojewody Mazowieckiego, Starosty Powiatu Przysuskiego, </w:t>
      </w:r>
      <w:r w:rsidR="00F91598">
        <w:t xml:space="preserve"> </w:t>
      </w:r>
      <w:r w:rsidR="002045C9">
        <w:t>Burmistrzów i Wójtów Gmin</w:t>
      </w:r>
      <w:r w:rsidR="00F91598">
        <w:t xml:space="preserve"> z </w:t>
      </w:r>
      <w:r w:rsidR="002045C9">
        <w:t xml:space="preserve">terenu </w:t>
      </w:r>
      <w:r w:rsidR="00F91598">
        <w:t>Powiatu Przysuskiego</w:t>
      </w:r>
      <w:r>
        <w:t xml:space="preserve"> </w:t>
      </w:r>
      <w:r w:rsidR="002045C9">
        <w:t xml:space="preserve">oraz przedstawicieli </w:t>
      </w:r>
      <w:r>
        <w:t>organizacji oraz firm wraz z życzeniami świątecznymi Burmistrz</w:t>
      </w:r>
      <w:r w:rsidR="006A06C1">
        <w:t>a</w:t>
      </w:r>
      <w:r>
        <w:t xml:space="preserve"> </w:t>
      </w:r>
      <w:r w:rsidR="00F91598">
        <w:t>Miasta i Gminy Gielniów.</w:t>
      </w:r>
    </w:p>
    <w:p w14:paraId="10F06D10" w14:textId="77777777" w:rsidR="003D3484" w:rsidRDefault="003D3484">
      <w:pPr>
        <w:pStyle w:val="Standard"/>
      </w:pPr>
    </w:p>
    <w:p w14:paraId="7294B881" w14:textId="1A63C74D" w:rsidR="003D3484" w:rsidRDefault="00507A20" w:rsidP="001A1207">
      <w:pPr>
        <w:pStyle w:val="Standard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UCZESTNICY KONKURSU I JEGO PRZEBIEG</w:t>
      </w:r>
    </w:p>
    <w:p w14:paraId="4E7727D2" w14:textId="524B81F2" w:rsidR="003D3484" w:rsidRDefault="00507A20" w:rsidP="001A1207">
      <w:pPr>
        <w:pStyle w:val="Standard"/>
        <w:numPr>
          <w:ilvl w:val="1"/>
          <w:numId w:val="3"/>
        </w:numPr>
        <w:ind w:left="284" w:hanging="284"/>
        <w:jc w:val="both"/>
      </w:pPr>
      <w:r>
        <w:t xml:space="preserve">Konkurs skierowany jest do dzieci i młodzieży szkolnej (uczniów szkół podstawowych) mieszkających w </w:t>
      </w:r>
      <w:r w:rsidR="00F91598">
        <w:t>G</w:t>
      </w:r>
      <w:r>
        <w:t xml:space="preserve">minie </w:t>
      </w:r>
      <w:r w:rsidR="00F91598">
        <w:t>Gielniów</w:t>
      </w:r>
      <w:r>
        <w:t xml:space="preserve"> lub uczących się w placówkach na jej terenie.</w:t>
      </w:r>
    </w:p>
    <w:p w14:paraId="4C3F7FFA" w14:textId="702E7301" w:rsidR="003D3484" w:rsidRDefault="00507A20" w:rsidP="001A1207">
      <w:pPr>
        <w:pStyle w:val="Standard"/>
        <w:numPr>
          <w:ilvl w:val="1"/>
          <w:numId w:val="3"/>
        </w:numPr>
        <w:ind w:left="284" w:hanging="284"/>
        <w:jc w:val="both"/>
      </w:pPr>
      <w:r>
        <w:t xml:space="preserve">Zadanie konkursowe polega na przygotowaniu kartki świątecznej. Do Konkursu </w:t>
      </w:r>
      <w:r>
        <w:rPr>
          <w:b/>
          <w:bCs/>
        </w:rPr>
        <w:t xml:space="preserve">dopuszczone będą wyłącznie prace </w:t>
      </w:r>
      <w:r>
        <w:rPr>
          <w:b/>
          <w:bCs/>
          <w:u w:val="single"/>
        </w:rPr>
        <w:t>w formacie A4 ( złożony</w:t>
      </w:r>
      <w:r w:rsidR="00F91598">
        <w:rPr>
          <w:b/>
          <w:bCs/>
          <w:u w:val="single"/>
        </w:rPr>
        <w:t xml:space="preserve"> do formatu </w:t>
      </w:r>
      <w:r w:rsidR="00C878D7">
        <w:rPr>
          <w:b/>
          <w:bCs/>
          <w:u w:val="single"/>
        </w:rPr>
        <w:t>A</w:t>
      </w:r>
      <w:r w:rsidR="00F91598">
        <w:rPr>
          <w:b/>
          <w:bCs/>
          <w:u w:val="single"/>
        </w:rPr>
        <w:t>5</w:t>
      </w:r>
      <w:r>
        <w:rPr>
          <w:b/>
          <w:bCs/>
          <w:u w:val="single"/>
        </w:rPr>
        <w:t>)</w:t>
      </w:r>
      <w:r>
        <w:t>, wykonane dowolną trwałą techniką plastyczną</w:t>
      </w:r>
      <w:r>
        <w:rPr>
          <w:b/>
          <w:bCs/>
        </w:rPr>
        <w:t xml:space="preserve"> w formie płaskiej (rysunkowej, malarskiej, papierowego kolażu)</w:t>
      </w:r>
      <w:r>
        <w:t xml:space="preserve">, umożliwiającej </w:t>
      </w:r>
      <w:r w:rsidR="002045C9">
        <w:t xml:space="preserve">wysłanie w kopercie . Po złożeniu w formacie </w:t>
      </w:r>
      <w:r w:rsidR="00C878D7">
        <w:t>A</w:t>
      </w:r>
      <w:r w:rsidR="002045C9">
        <w:t xml:space="preserve">5 udekorowana ma być tylko strona 1, środek pozostaje pusty. </w:t>
      </w:r>
      <w:r>
        <w:t xml:space="preserve"> Prace wykonane z elementów przestrzennych typu plastelina, modelina, patyczki, kasze, makarony itp. </w:t>
      </w:r>
      <w:r w:rsidR="001A1207">
        <w:t>zostaną</w:t>
      </w:r>
      <w:r>
        <w:t xml:space="preserve"> odrzuc</w:t>
      </w:r>
      <w:r w:rsidR="001A1207">
        <w:t>one</w:t>
      </w:r>
      <w:r>
        <w:t xml:space="preserve">. </w:t>
      </w:r>
    </w:p>
    <w:p w14:paraId="3B1D67BF" w14:textId="37308135" w:rsidR="003D3484" w:rsidRDefault="00507A20" w:rsidP="001A1207">
      <w:pPr>
        <w:pStyle w:val="Standard"/>
        <w:numPr>
          <w:ilvl w:val="1"/>
          <w:numId w:val="3"/>
        </w:numPr>
        <w:ind w:left="284" w:hanging="284"/>
        <w:jc w:val="both"/>
      </w:pPr>
      <w:r>
        <w:t>Każdy Uczestnik może zgłosić do Konkursu jedną samodzielnie wykonaną pracę.</w:t>
      </w:r>
    </w:p>
    <w:p w14:paraId="7221E0A0" w14:textId="79BD5539" w:rsidR="003D3484" w:rsidRPr="000820B6" w:rsidRDefault="00507A20" w:rsidP="001A1207">
      <w:pPr>
        <w:pStyle w:val="Standard"/>
        <w:numPr>
          <w:ilvl w:val="1"/>
          <w:numId w:val="3"/>
        </w:numPr>
        <w:ind w:left="284" w:hanging="284"/>
        <w:jc w:val="both"/>
        <w:rPr>
          <w:color w:val="000000" w:themeColor="text1"/>
        </w:rPr>
      </w:pPr>
      <w:r>
        <w:t xml:space="preserve">Pracę należy opatrzyć następującymi </w:t>
      </w:r>
      <w:r>
        <w:rPr>
          <w:b/>
          <w:bCs/>
        </w:rPr>
        <w:t>danymi umieszczonymi na</w:t>
      </w:r>
      <w:r w:rsidR="002045C9">
        <w:rPr>
          <w:b/>
          <w:bCs/>
        </w:rPr>
        <w:t xml:space="preserve"> dodatkowej kartce ( stanowiącej załącznik nr 2 do niniejszego Regulaminu) </w:t>
      </w:r>
      <w:r>
        <w:t xml:space="preserve">: </w:t>
      </w:r>
      <w:r w:rsidRPr="000820B6">
        <w:rPr>
          <w:color w:val="000000" w:themeColor="text1"/>
        </w:rPr>
        <w:t>kategoria (</w:t>
      </w:r>
      <w:r w:rsidR="00F91598">
        <w:rPr>
          <w:color w:val="000000" w:themeColor="text1"/>
        </w:rPr>
        <w:t>I</w:t>
      </w:r>
      <w:r w:rsidRPr="000820B6">
        <w:rPr>
          <w:color w:val="000000" w:themeColor="text1"/>
        </w:rPr>
        <w:t xml:space="preserve"> lub </w:t>
      </w:r>
      <w:r w:rsidR="00F91598">
        <w:rPr>
          <w:color w:val="000000" w:themeColor="text1"/>
        </w:rPr>
        <w:t xml:space="preserve">II </w:t>
      </w:r>
      <w:r w:rsidRPr="000820B6">
        <w:rPr>
          <w:color w:val="000000" w:themeColor="text1"/>
        </w:rPr>
        <w:t xml:space="preserve">lub </w:t>
      </w:r>
      <w:r w:rsidR="00F91598">
        <w:rPr>
          <w:color w:val="000000" w:themeColor="text1"/>
        </w:rPr>
        <w:t>III</w:t>
      </w:r>
      <w:r w:rsidRPr="000820B6">
        <w:rPr>
          <w:color w:val="000000" w:themeColor="text1"/>
        </w:rPr>
        <w:t xml:space="preserve">), imię </w:t>
      </w:r>
      <w:r w:rsidR="002045C9">
        <w:rPr>
          <w:color w:val="000000" w:themeColor="text1"/>
        </w:rPr>
        <w:br/>
      </w:r>
      <w:r w:rsidRPr="000820B6">
        <w:rPr>
          <w:color w:val="000000" w:themeColor="text1"/>
        </w:rPr>
        <w:t>i nazwisko autora pracy, nazwa szkoły, klasa.</w:t>
      </w:r>
    </w:p>
    <w:p w14:paraId="18B35CF4" w14:textId="66A873A2" w:rsidR="003D3484" w:rsidRDefault="00507A20" w:rsidP="001A1207">
      <w:pPr>
        <w:pStyle w:val="Standard"/>
        <w:numPr>
          <w:ilvl w:val="1"/>
          <w:numId w:val="3"/>
        </w:numPr>
        <w:ind w:left="284" w:hanging="284"/>
        <w:jc w:val="both"/>
      </w:pPr>
      <w:r>
        <w:t xml:space="preserve">Do pracy należy </w:t>
      </w:r>
      <w:r>
        <w:rPr>
          <w:b/>
          <w:bCs/>
        </w:rPr>
        <w:t>załączyć wypełnione oświadczenia</w:t>
      </w:r>
      <w:r>
        <w:t xml:space="preserve"> (</w:t>
      </w:r>
      <w:r w:rsidR="001A1207">
        <w:t>według wzoru stanowiącego Z</w:t>
      </w:r>
      <w:r>
        <w:t>ał</w:t>
      </w:r>
      <w:r w:rsidR="001A1207">
        <w:t>ącznik</w:t>
      </w:r>
      <w:r>
        <w:t xml:space="preserve"> nr 1 do Regulaminu). </w:t>
      </w:r>
      <w:r w:rsidR="001F104E" w:rsidRPr="000820B6">
        <w:rPr>
          <w:color w:val="000000" w:themeColor="text1"/>
        </w:rPr>
        <w:t xml:space="preserve">Prace bez załączonych oświadczeń </w:t>
      </w:r>
      <w:r w:rsidR="001F104E">
        <w:rPr>
          <w:color w:val="000000" w:themeColor="text1"/>
        </w:rPr>
        <w:t>zostaną odrzucone</w:t>
      </w:r>
      <w:r w:rsidR="001F104E" w:rsidRPr="000820B6">
        <w:rPr>
          <w:color w:val="000000" w:themeColor="text1"/>
        </w:rPr>
        <w:t>.</w:t>
      </w:r>
    </w:p>
    <w:p w14:paraId="3401B5D0" w14:textId="1CC07B2A" w:rsidR="003D3484" w:rsidRPr="00F91598" w:rsidRDefault="000820B6" w:rsidP="00F91598">
      <w:pPr>
        <w:pStyle w:val="Standard"/>
        <w:numPr>
          <w:ilvl w:val="1"/>
          <w:numId w:val="3"/>
        </w:numPr>
        <w:ind w:left="284" w:hanging="284"/>
        <w:jc w:val="both"/>
        <w:rPr>
          <w:color w:val="000000" w:themeColor="text1"/>
        </w:rPr>
      </w:pPr>
      <w:r w:rsidRPr="000820B6">
        <w:rPr>
          <w:color w:val="000000" w:themeColor="text1"/>
        </w:rPr>
        <w:t>Pracę wraz z wypełnionym zgłoszeniem</w:t>
      </w:r>
      <w:r w:rsidR="00507A20" w:rsidRPr="000820B6">
        <w:rPr>
          <w:color w:val="000000" w:themeColor="text1"/>
        </w:rPr>
        <w:t xml:space="preserve"> należy złożyć </w:t>
      </w:r>
      <w:r w:rsidR="001F104E">
        <w:rPr>
          <w:color w:val="000000" w:themeColor="text1"/>
        </w:rPr>
        <w:t xml:space="preserve">w zamkniętej kopercie wraz z dopiskiem „Kartka </w:t>
      </w:r>
      <w:r w:rsidR="00C878D7">
        <w:rPr>
          <w:color w:val="000000" w:themeColor="text1"/>
        </w:rPr>
        <w:t>B</w:t>
      </w:r>
      <w:r w:rsidR="001F104E">
        <w:rPr>
          <w:color w:val="000000" w:themeColor="text1"/>
        </w:rPr>
        <w:t xml:space="preserve">ożonarodzeniowa” </w:t>
      </w:r>
      <w:r w:rsidRPr="000820B6">
        <w:rPr>
          <w:color w:val="000000" w:themeColor="text1"/>
        </w:rPr>
        <w:t>w sekretariacie Urzędu</w:t>
      </w:r>
      <w:r w:rsidR="00F91598">
        <w:rPr>
          <w:color w:val="000000" w:themeColor="text1"/>
        </w:rPr>
        <w:t xml:space="preserve"> Miasta i Gminy w Gielniowie</w:t>
      </w:r>
      <w:r w:rsidRPr="000820B6">
        <w:rPr>
          <w:color w:val="000000" w:themeColor="text1"/>
        </w:rPr>
        <w:t xml:space="preserve">, </w:t>
      </w:r>
      <w:r w:rsidR="00F91598">
        <w:rPr>
          <w:color w:val="000000" w:themeColor="text1"/>
        </w:rPr>
        <w:t>Pl. Wolności 75</w:t>
      </w:r>
      <w:r w:rsidRPr="000820B6">
        <w:rPr>
          <w:color w:val="000000" w:themeColor="text1"/>
        </w:rPr>
        <w:t xml:space="preserve">, </w:t>
      </w:r>
      <w:r w:rsidR="00F91598">
        <w:rPr>
          <w:color w:val="000000" w:themeColor="text1"/>
        </w:rPr>
        <w:t>26</w:t>
      </w:r>
      <w:r w:rsidRPr="00F91598">
        <w:rPr>
          <w:color w:val="000000" w:themeColor="text1"/>
        </w:rPr>
        <w:t>-</w:t>
      </w:r>
      <w:r w:rsidR="00F91598">
        <w:rPr>
          <w:color w:val="000000" w:themeColor="text1"/>
        </w:rPr>
        <w:t>434</w:t>
      </w:r>
      <w:r w:rsidRPr="00F91598">
        <w:rPr>
          <w:color w:val="000000" w:themeColor="text1"/>
        </w:rPr>
        <w:t xml:space="preserve"> </w:t>
      </w:r>
      <w:r w:rsidR="00F91598">
        <w:rPr>
          <w:color w:val="000000" w:themeColor="text1"/>
        </w:rPr>
        <w:t xml:space="preserve">Gielniów. </w:t>
      </w:r>
      <w:r w:rsidR="00507A20" w:rsidRPr="00F91598">
        <w:rPr>
          <w:color w:val="000000" w:themeColor="text1"/>
        </w:rPr>
        <w:t xml:space="preserve"> Nieprzekraczalny termin wpłynięcia prac to </w:t>
      </w:r>
      <w:r w:rsidR="00F91598">
        <w:rPr>
          <w:color w:val="000000" w:themeColor="text1"/>
        </w:rPr>
        <w:t>5</w:t>
      </w:r>
      <w:r w:rsidR="00481F93" w:rsidRPr="00F91598">
        <w:rPr>
          <w:color w:val="000000" w:themeColor="text1"/>
        </w:rPr>
        <w:t xml:space="preserve"> </w:t>
      </w:r>
      <w:r w:rsidR="00F91598">
        <w:rPr>
          <w:color w:val="000000" w:themeColor="text1"/>
        </w:rPr>
        <w:t>grudnia</w:t>
      </w:r>
      <w:r w:rsidRPr="00F91598">
        <w:rPr>
          <w:color w:val="000000" w:themeColor="text1"/>
        </w:rPr>
        <w:t xml:space="preserve"> 2024 roku (włącznie) w </w:t>
      </w:r>
      <w:r w:rsidR="00507A20" w:rsidRPr="00F91598">
        <w:rPr>
          <w:color w:val="000000" w:themeColor="text1"/>
        </w:rPr>
        <w:t>godzinach pracy Urzędu.</w:t>
      </w:r>
      <w:r w:rsidRPr="00F91598">
        <w:rPr>
          <w:color w:val="000000" w:themeColor="text1"/>
        </w:rPr>
        <w:t xml:space="preserve"> </w:t>
      </w:r>
    </w:p>
    <w:p w14:paraId="40A8B6BE" w14:textId="77777777" w:rsidR="003D3484" w:rsidRDefault="003D3484">
      <w:pPr>
        <w:pStyle w:val="Standard"/>
      </w:pPr>
    </w:p>
    <w:p w14:paraId="23776A1F" w14:textId="68FA6349" w:rsidR="003D3484" w:rsidRDefault="00507A20" w:rsidP="00F63808">
      <w:pPr>
        <w:pStyle w:val="Standard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ROZSTRZYGNIĘCIE KONKURSU I NAGRODY</w:t>
      </w:r>
    </w:p>
    <w:p w14:paraId="372EEB99" w14:textId="5BE6B2B7" w:rsidR="003D3484" w:rsidRDefault="00507A20" w:rsidP="00F63808">
      <w:pPr>
        <w:pStyle w:val="Standard"/>
        <w:numPr>
          <w:ilvl w:val="0"/>
          <w:numId w:val="8"/>
        </w:numPr>
        <w:jc w:val="both"/>
      </w:pPr>
      <w:r>
        <w:t xml:space="preserve">Złożone prace </w:t>
      </w:r>
      <w:r w:rsidRPr="000820B6">
        <w:rPr>
          <w:color w:val="000000" w:themeColor="text1"/>
        </w:rPr>
        <w:t xml:space="preserve">będą oceniane oddzielnie dla każdej kategorii pod </w:t>
      </w:r>
      <w:r>
        <w:t>kątem zgodności z tematyką Konkursu oraz kreatywności twórców.</w:t>
      </w:r>
    </w:p>
    <w:p w14:paraId="1E11193C" w14:textId="6C328376" w:rsidR="003D3484" w:rsidRDefault="00507A20" w:rsidP="00F63808">
      <w:pPr>
        <w:pStyle w:val="Standard"/>
        <w:numPr>
          <w:ilvl w:val="0"/>
          <w:numId w:val="8"/>
        </w:numPr>
        <w:jc w:val="both"/>
      </w:pPr>
      <w:r>
        <w:t xml:space="preserve">Rozstrzygnięcie Konkursu nastąpi  </w:t>
      </w:r>
      <w:r w:rsidR="00F91598">
        <w:t>9</w:t>
      </w:r>
      <w:r w:rsidR="006046F8">
        <w:t xml:space="preserve"> grudnia</w:t>
      </w:r>
      <w:r>
        <w:t xml:space="preserve"> 2024 r.</w:t>
      </w:r>
    </w:p>
    <w:p w14:paraId="1101E5AC" w14:textId="57820D23" w:rsidR="003D3484" w:rsidRPr="000820B6" w:rsidRDefault="00507A20" w:rsidP="00F63808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 w:rsidRPr="000820B6">
        <w:rPr>
          <w:color w:val="000000" w:themeColor="text1"/>
        </w:rPr>
        <w:t>W ramach Konkursu jury wyłoni trz</w:t>
      </w:r>
      <w:r w:rsidR="002045C9">
        <w:rPr>
          <w:color w:val="000000" w:themeColor="text1"/>
        </w:rPr>
        <w:t>y</w:t>
      </w:r>
      <w:r w:rsidRPr="000820B6">
        <w:rPr>
          <w:color w:val="000000" w:themeColor="text1"/>
        </w:rPr>
        <w:t xml:space="preserve"> </w:t>
      </w:r>
      <w:r w:rsidR="002045C9">
        <w:rPr>
          <w:color w:val="000000" w:themeColor="text1"/>
        </w:rPr>
        <w:t xml:space="preserve">pierwsze miejsca, trzy drugie miejsca, trzy trzecie miejsca oraz po 1 wyróżnieniu </w:t>
      </w:r>
      <w:r w:rsidR="002045C9" w:rsidRPr="002045C9">
        <w:rPr>
          <w:color w:val="000000" w:themeColor="text1"/>
        </w:rPr>
        <w:t>w poszczególnych kategoriach wiekowych</w:t>
      </w:r>
      <w:r w:rsidR="002045C9">
        <w:rPr>
          <w:color w:val="000000" w:themeColor="text1"/>
        </w:rPr>
        <w:t>.</w:t>
      </w:r>
    </w:p>
    <w:p w14:paraId="10D4A6EB" w14:textId="43992327" w:rsidR="003D3484" w:rsidRDefault="00507A20" w:rsidP="00F63808">
      <w:pPr>
        <w:pStyle w:val="Standard"/>
        <w:numPr>
          <w:ilvl w:val="0"/>
          <w:numId w:val="8"/>
        </w:numPr>
        <w:jc w:val="both"/>
      </w:pPr>
      <w:r>
        <w:t>Komisja Konkursowa zastrzega sobie prawo niewyłonienia laureatów, wskazania ich większej liczby oraz przyznania nagród dodatkowych.</w:t>
      </w:r>
    </w:p>
    <w:p w14:paraId="49143806" w14:textId="69BD6649" w:rsidR="003D3484" w:rsidRDefault="00507A20" w:rsidP="00F63808">
      <w:pPr>
        <w:pStyle w:val="Standard"/>
        <w:numPr>
          <w:ilvl w:val="0"/>
          <w:numId w:val="8"/>
        </w:numPr>
        <w:jc w:val="both"/>
      </w:pPr>
      <w:r>
        <w:t xml:space="preserve">Wyniki Konkursu zostaną ogłoszone na stronie internetowej </w:t>
      </w:r>
      <w:hyperlink r:id="rId8" w:history="1">
        <w:r w:rsidR="002045C9" w:rsidRPr="0077112E">
          <w:rPr>
            <w:rStyle w:val="Hipercze"/>
          </w:rPr>
          <w:t>www.gminagielniow.pl</w:t>
        </w:r>
      </w:hyperlink>
      <w:r w:rsidR="002045C9">
        <w:t xml:space="preserve"> </w:t>
      </w:r>
      <w:r>
        <w:t xml:space="preserve"> oraz na profilu Facebook: </w:t>
      </w:r>
      <w:r w:rsidR="00F63808">
        <w:t xml:space="preserve">Urząd </w:t>
      </w:r>
      <w:r w:rsidR="00F91598">
        <w:t>Miasta i Gminy w Gielniowie.</w:t>
      </w:r>
    </w:p>
    <w:p w14:paraId="0E8DD775" w14:textId="578901E7" w:rsidR="003D3484" w:rsidRPr="00F91598" w:rsidRDefault="002045C9" w:rsidP="00F91598">
      <w:pPr>
        <w:pStyle w:val="Standard"/>
        <w:numPr>
          <w:ilvl w:val="0"/>
          <w:numId w:val="8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Laureaci miejsc wymienionych </w:t>
      </w:r>
      <w:r w:rsidR="00F667C4">
        <w:rPr>
          <w:color w:val="000000" w:themeColor="text1"/>
        </w:rPr>
        <w:t xml:space="preserve"> niniejszym rozdziale </w:t>
      </w:r>
      <w:r>
        <w:rPr>
          <w:color w:val="000000" w:themeColor="text1"/>
        </w:rPr>
        <w:t xml:space="preserve">w ust. 3 </w:t>
      </w:r>
      <w:r w:rsidR="00507A20" w:rsidRPr="000820B6">
        <w:rPr>
          <w:color w:val="000000" w:themeColor="text1"/>
        </w:rPr>
        <w:t xml:space="preserve"> </w:t>
      </w:r>
      <w:r>
        <w:rPr>
          <w:color w:val="000000" w:themeColor="text1"/>
        </w:rPr>
        <w:t>otrzymają</w:t>
      </w:r>
      <w:r w:rsidR="00F91598">
        <w:rPr>
          <w:color w:val="000000" w:themeColor="text1"/>
        </w:rPr>
        <w:t xml:space="preserve"> n</w:t>
      </w:r>
      <w:r w:rsidR="000820B6" w:rsidRPr="00F91598">
        <w:rPr>
          <w:color w:val="000000" w:themeColor="text1"/>
        </w:rPr>
        <w:t>agrod</w:t>
      </w:r>
      <w:r w:rsidR="00F91598" w:rsidRPr="00F91598">
        <w:rPr>
          <w:color w:val="000000" w:themeColor="text1"/>
        </w:rPr>
        <w:t>y</w:t>
      </w:r>
      <w:r w:rsidR="000820B6" w:rsidRPr="00F91598">
        <w:rPr>
          <w:color w:val="000000" w:themeColor="text1"/>
        </w:rPr>
        <w:t xml:space="preserve"> rzeczow</w:t>
      </w:r>
      <w:r w:rsidR="00F91598" w:rsidRPr="00F91598">
        <w:rPr>
          <w:color w:val="000000" w:themeColor="text1"/>
        </w:rPr>
        <w:t>e</w:t>
      </w:r>
      <w:r w:rsidR="00F91598">
        <w:rPr>
          <w:color w:val="000000" w:themeColor="text1"/>
        </w:rPr>
        <w:t>.</w:t>
      </w:r>
    </w:p>
    <w:p w14:paraId="7EED11ED" w14:textId="2AF60ED8" w:rsidR="003D3484" w:rsidRDefault="00507A20" w:rsidP="00F63808">
      <w:pPr>
        <w:pStyle w:val="Standard"/>
        <w:numPr>
          <w:ilvl w:val="0"/>
          <w:numId w:val="8"/>
        </w:numPr>
        <w:jc w:val="both"/>
      </w:pPr>
      <w:r>
        <w:t xml:space="preserve">Wręczenie nagród nastąpi </w:t>
      </w:r>
      <w:r w:rsidR="00F667C4">
        <w:t xml:space="preserve">15 grudnia 2024 r. na Jarmarku Bożonarodzeniowym w Parku Miejskim w Gielniowie. </w:t>
      </w:r>
    </w:p>
    <w:p w14:paraId="5059E607" w14:textId="0CD82BAB" w:rsidR="003D3484" w:rsidRDefault="00507A20" w:rsidP="00B464A2">
      <w:pPr>
        <w:pStyle w:val="Standard"/>
        <w:numPr>
          <w:ilvl w:val="0"/>
          <w:numId w:val="8"/>
        </w:numPr>
        <w:jc w:val="both"/>
      </w:pPr>
      <w:r>
        <w:lastRenderedPageBreak/>
        <w:t>Poprzez złożenie pracy na Konkurs, autor wyraża zgodę na publikowanie pracy i swojego wizerunku na stronach internetowych, w materiałach, wydawnictwach informacyjnych</w:t>
      </w:r>
      <w:r w:rsidR="00F63808">
        <w:t xml:space="preserve"> i </w:t>
      </w:r>
      <w:r>
        <w:t xml:space="preserve">promocyjnych gminy </w:t>
      </w:r>
      <w:r w:rsidR="00F667C4">
        <w:t>Gielniów</w:t>
      </w:r>
      <w:r>
        <w:t xml:space="preserve"> wraz z podaniem autorstwa.</w:t>
      </w:r>
    </w:p>
    <w:p w14:paraId="0948C758" w14:textId="77777777" w:rsidR="004F08F7" w:rsidRDefault="004F08F7" w:rsidP="004F08F7">
      <w:pPr>
        <w:pStyle w:val="Standard"/>
        <w:jc w:val="both"/>
      </w:pPr>
    </w:p>
    <w:p w14:paraId="23DA8432" w14:textId="77777777" w:rsidR="003D3484" w:rsidRDefault="003D3484">
      <w:pPr>
        <w:pStyle w:val="Standard"/>
      </w:pPr>
    </w:p>
    <w:p w14:paraId="110E29FD" w14:textId="5C3A67E8" w:rsidR="003D3484" w:rsidRDefault="00507A20" w:rsidP="00F63808">
      <w:pPr>
        <w:pStyle w:val="Standard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PRAWA AUTORSKIE</w:t>
      </w:r>
    </w:p>
    <w:p w14:paraId="676D8EBF" w14:textId="708E0653" w:rsidR="003D3484" w:rsidRDefault="00507A20" w:rsidP="00F63808">
      <w:pPr>
        <w:pStyle w:val="Standard"/>
        <w:numPr>
          <w:ilvl w:val="0"/>
          <w:numId w:val="10"/>
        </w:numPr>
        <w:jc w:val="both"/>
      </w:pPr>
      <w:r>
        <w:t>Nadesłanie prac konkursowych jest równoznaczne z nieodpłatnym przeniesieniem wszelkich autorskich praw majątkowych na Organizatora do wykorzystania nadesłanych prac lub ich części na wszystkich polach eksploatacji, tj. m. in.:</w:t>
      </w:r>
    </w:p>
    <w:p w14:paraId="710A2C4C" w14:textId="788FF034" w:rsidR="003D3484" w:rsidRDefault="00507A20" w:rsidP="00F63808">
      <w:pPr>
        <w:pStyle w:val="Standard"/>
        <w:numPr>
          <w:ilvl w:val="1"/>
          <w:numId w:val="10"/>
        </w:numPr>
        <w:jc w:val="both"/>
      </w:pPr>
      <w:r>
        <w:t>w zakresie utrwalania i zwielokrotniania pracy – wytwarzanie określoną techniką egzemplarzy pracy, w tym techniką drukarską, reprograficzną, zapisu magnetycznego oraz techniką cyfrową; w zakresie obrotu oryginałem albo egzemplarzami, na których pracę utrwalono – wprowadzanie do obrotu;</w:t>
      </w:r>
    </w:p>
    <w:p w14:paraId="2E524391" w14:textId="7535F1D1" w:rsidR="003D3484" w:rsidRDefault="00507A20" w:rsidP="00F63808">
      <w:pPr>
        <w:pStyle w:val="Standard"/>
        <w:numPr>
          <w:ilvl w:val="1"/>
          <w:numId w:val="10"/>
        </w:numPr>
        <w:jc w:val="both"/>
      </w:pPr>
      <w:r>
        <w:t>w zakresie rozpowszechniania pracy w sposób inny niż określony powyżej – publiczne wykonanie, wystawienie, wyświetlenie, odtworzenie oraz nadawanie i reemitowanie, a także publiczne udostępnianie utworu w taki sposób, aby każdy mógł mieć do niego dostęp w miejscu i w czasie przez siebie wybranym.</w:t>
      </w:r>
    </w:p>
    <w:p w14:paraId="24F6D124" w14:textId="318AE067" w:rsidR="003D3484" w:rsidRDefault="00507A20" w:rsidP="00F63808">
      <w:pPr>
        <w:pStyle w:val="Standard"/>
        <w:numPr>
          <w:ilvl w:val="0"/>
          <w:numId w:val="10"/>
        </w:numPr>
        <w:jc w:val="both"/>
      </w:pPr>
      <w:r>
        <w:t>Prace nadesłane na Konkurs nie mogą naruszać prawa, w tym w szczególności dóbr osobistych osób trzecich, a także ogólnie przyjętych norm obyczajowych – w szczególności dotyczy to treści powszechnie uważanych za wulgarne i obraźliwe, obrażających uczucia innych osób, w tym również uczucia religijne, przedstawiających przemoc albo tematykę rasistowską, naruszających prawo do prywatności, zawierających materiały chronione prawami wyłącznymi (np. prawami autorskimi) bez zgody osób uprawnionych.</w:t>
      </w:r>
    </w:p>
    <w:p w14:paraId="2BC22626" w14:textId="37CFA476" w:rsidR="003D3484" w:rsidRDefault="00507A20" w:rsidP="00F63808">
      <w:pPr>
        <w:pStyle w:val="Standard"/>
        <w:numPr>
          <w:ilvl w:val="0"/>
          <w:numId w:val="10"/>
        </w:numPr>
        <w:jc w:val="both"/>
      </w:pPr>
      <w:r>
        <w:t>Prace nadesłane na Konkurs nie podlegają zwrotowi. Zwycięskie prace mogą być wykorzystane przez Organizatora Konkursu, w jego działalności, w tym w działaniach promocyjnych, informacyjno-edukacyjnych oraz udostępnione na stronie internetowej czy w mediach społecznościowych. Nadsyłając pracę na Konkurs opiekun prawny autora pracy zgadza się na jej późniejsze upowszechnienie, w tym na udostępnianie przez Organizatora imienia i nazwiska autora pracy oraz nazwy szkoły.</w:t>
      </w:r>
    </w:p>
    <w:p w14:paraId="523E5200" w14:textId="33E522ED" w:rsidR="003D3484" w:rsidRDefault="00507A20" w:rsidP="00F63808">
      <w:pPr>
        <w:pStyle w:val="Standard"/>
        <w:numPr>
          <w:ilvl w:val="0"/>
          <w:numId w:val="10"/>
        </w:numPr>
        <w:jc w:val="both"/>
      </w:pPr>
      <w:r>
        <w:t>Organizator zastrzega sobie prawo do opublikowania zwycięskich i wyróżnionych prac również w materiałach promocyjnych, w wydawnictwach okolicznościowych i materiałach prasowych oraz w Internecie. Prawo to organizator zastrzega sobie na wszystkie przyszłe lata, tak aby bez dodatkowych zezwoleń mógł zaprezentować wybrane prace lub ich części w przyszłych publikacjach drukowanych lub elektronicznych. W związku z publikacją drukowaną lub elektroniczną nie jest przewidziane jakiekolwiek wynagrodzenie.</w:t>
      </w:r>
    </w:p>
    <w:p w14:paraId="3BDCADCE" w14:textId="7879B2B0" w:rsidR="003D3484" w:rsidRDefault="00507A20" w:rsidP="00F63808">
      <w:pPr>
        <w:pStyle w:val="Standard"/>
        <w:numPr>
          <w:ilvl w:val="0"/>
          <w:numId w:val="10"/>
        </w:numPr>
        <w:jc w:val="both"/>
      </w:pPr>
      <w:r>
        <w:t>Uczestnik Konkursu oświadcza, że posiada pełnię praw autorskich do utworu i przenosi je na Organizatora w zakresie niezbędnym do jej publikacji lub innego rozpowszechniania, a w przypadku utrwalenia wizerunku innych osób posiada zgodę tych osób na rozpowszechnienie ich wizerunku.</w:t>
      </w:r>
    </w:p>
    <w:p w14:paraId="1C048F94" w14:textId="77777777" w:rsidR="003D3484" w:rsidRDefault="003D3484">
      <w:pPr>
        <w:pStyle w:val="Standard"/>
      </w:pPr>
    </w:p>
    <w:p w14:paraId="7604EF23" w14:textId="73EC1E72" w:rsidR="003D3484" w:rsidRDefault="00507A20" w:rsidP="00D8333C">
      <w:pPr>
        <w:pStyle w:val="Standard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POSTANOWIENIA KOŃCOWE</w:t>
      </w:r>
    </w:p>
    <w:p w14:paraId="365711C5" w14:textId="29087946" w:rsidR="003D3484" w:rsidRDefault="00507A20" w:rsidP="000820B6">
      <w:pPr>
        <w:pStyle w:val="Standard"/>
        <w:numPr>
          <w:ilvl w:val="0"/>
          <w:numId w:val="13"/>
        </w:numPr>
        <w:jc w:val="both"/>
      </w:pPr>
      <w:r>
        <w:t>Organizator nie zwraca nadesłanych prac.</w:t>
      </w:r>
    </w:p>
    <w:p w14:paraId="45517660" w14:textId="45212B3A" w:rsidR="003D3484" w:rsidRDefault="00507A20" w:rsidP="000820B6">
      <w:pPr>
        <w:pStyle w:val="Standard"/>
        <w:numPr>
          <w:ilvl w:val="0"/>
          <w:numId w:val="13"/>
        </w:numPr>
        <w:jc w:val="both"/>
      </w:pPr>
      <w:r>
        <w:t>Zgłoszenie pracy do Konkursu jest jednoznaczne z przyjęciem przez Uczestnika Konkursu warunków Regulaminu.</w:t>
      </w:r>
    </w:p>
    <w:p w14:paraId="61372979" w14:textId="24841DC6" w:rsidR="003D3484" w:rsidRDefault="00507A20" w:rsidP="000820B6">
      <w:pPr>
        <w:pStyle w:val="Standard"/>
        <w:numPr>
          <w:ilvl w:val="0"/>
          <w:numId w:val="13"/>
        </w:numPr>
        <w:jc w:val="both"/>
      </w:pPr>
      <w:r>
        <w:t>Uczestnicy, którzy nie spełnią któregokolwiek z wymogów określonych w Regulaminie lub podadzą nieprawdziwe informacje, zostaną zdyskwalifikowani.</w:t>
      </w:r>
    </w:p>
    <w:p w14:paraId="77FAB04B" w14:textId="0C3B5D23" w:rsidR="00B464A2" w:rsidRDefault="00B464A2" w:rsidP="00B464A2">
      <w:pPr>
        <w:pStyle w:val="Standard"/>
        <w:numPr>
          <w:ilvl w:val="0"/>
          <w:numId w:val="13"/>
        </w:numPr>
        <w:jc w:val="both"/>
      </w:pPr>
      <w:r>
        <w:t>Przystąpienie przez uczestnika do konkursu oznacza zaakceptowanie niniejszego Regulaminu oraz wyrażenie zgody na publikację i wykorzystanie pracy konkursowej, podpisanej imieniem i nazwiskiem jego autora</w:t>
      </w:r>
      <w:r w:rsidR="00FC47C2">
        <w:t>.</w:t>
      </w:r>
      <w:r>
        <w:t xml:space="preserve"> </w:t>
      </w:r>
    </w:p>
    <w:p w14:paraId="1C3EF6AD" w14:textId="687467DB" w:rsidR="003D3484" w:rsidRDefault="00507A20" w:rsidP="000820B6">
      <w:pPr>
        <w:pStyle w:val="Standard"/>
        <w:numPr>
          <w:ilvl w:val="0"/>
          <w:numId w:val="13"/>
        </w:numPr>
        <w:jc w:val="both"/>
      </w:pPr>
      <w:r>
        <w:t>Regulamin Konkursu dostępny jest w siedzibie Organizatora oraz na stronie internetowej Organizatora www.</w:t>
      </w:r>
      <w:r w:rsidR="00F667C4">
        <w:t>gminagielniow</w:t>
      </w:r>
      <w:r w:rsidR="00F63808">
        <w:t>.pl</w:t>
      </w:r>
      <w:r>
        <w:t xml:space="preserve"> od dnia ogłoszenia Konkursu.</w:t>
      </w:r>
    </w:p>
    <w:p w14:paraId="1E367ACB" w14:textId="1DD27788" w:rsidR="003D3484" w:rsidRDefault="005230E5" w:rsidP="000820B6">
      <w:pPr>
        <w:pStyle w:val="Standard"/>
        <w:numPr>
          <w:ilvl w:val="0"/>
          <w:numId w:val="13"/>
        </w:numPr>
        <w:jc w:val="both"/>
      </w:pPr>
      <w:r w:rsidRPr="005230E5">
        <w:t>Sprawy nieuregulowane w niniejszym Regulaminie rozstrzyga Organizator.</w:t>
      </w:r>
    </w:p>
    <w:p w14:paraId="2B1190FE" w14:textId="2BE9F66E" w:rsidR="003D3484" w:rsidRDefault="00507A20" w:rsidP="000820B6">
      <w:pPr>
        <w:pStyle w:val="Standard"/>
        <w:numPr>
          <w:ilvl w:val="0"/>
          <w:numId w:val="13"/>
        </w:numPr>
        <w:jc w:val="both"/>
      </w:pPr>
      <w:r>
        <w:t>Regulamin wchodzi w życie z dniem ogłoszenia Konkursu.</w:t>
      </w:r>
    </w:p>
    <w:p w14:paraId="4243E945" w14:textId="77712E1D" w:rsidR="003D3484" w:rsidRDefault="00507A20" w:rsidP="00F91598">
      <w:pPr>
        <w:pStyle w:val="Standard"/>
        <w:numPr>
          <w:ilvl w:val="0"/>
          <w:numId w:val="13"/>
        </w:numPr>
        <w:jc w:val="both"/>
      </w:pPr>
      <w:r>
        <w:t xml:space="preserve">Informacje o Konkursie można uzyskać pod numerem telefonu </w:t>
      </w:r>
      <w:r w:rsidR="00F91598">
        <w:t>48 672 00 11.</w:t>
      </w:r>
    </w:p>
    <w:p w14:paraId="71D746EC" w14:textId="633311C6" w:rsidR="00D8333C" w:rsidRDefault="00D8333C">
      <w:pPr>
        <w:suppressAutoHyphens w:val="0"/>
        <w:rPr>
          <w:b/>
          <w:bCs/>
        </w:rPr>
      </w:pPr>
    </w:p>
    <w:sectPr w:rsidR="00D8333C" w:rsidSect="00184F80">
      <w:pgSz w:w="11906" w:h="16838"/>
      <w:pgMar w:top="709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293AE8" w14:textId="77777777" w:rsidR="00F43754" w:rsidRDefault="00F43754">
      <w:r>
        <w:separator/>
      </w:r>
    </w:p>
  </w:endnote>
  <w:endnote w:type="continuationSeparator" w:id="0">
    <w:p w14:paraId="319CF1FC" w14:textId="77777777" w:rsidR="00F43754" w:rsidRDefault="00F43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49D457" w14:textId="77777777" w:rsidR="00F43754" w:rsidRDefault="00F43754">
      <w:r>
        <w:rPr>
          <w:color w:val="000000"/>
        </w:rPr>
        <w:separator/>
      </w:r>
    </w:p>
  </w:footnote>
  <w:footnote w:type="continuationSeparator" w:id="0">
    <w:p w14:paraId="5C994A45" w14:textId="77777777" w:rsidR="00F43754" w:rsidRDefault="00F43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56B6F"/>
    <w:multiLevelType w:val="hybridMultilevel"/>
    <w:tmpl w:val="89FC0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840C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D3E33"/>
    <w:multiLevelType w:val="hybridMultilevel"/>
    <w:tmpl w:val="CF0E04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113E2E"/>
    <w:multiLevelType w:val="hybridMultilevel"/>
    <w:tmpl w:val="3AA650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B12BCF"/>
    <w:multiLevelType w:val="hybridMultilevel"/>
    <w:tmpl w:val="B0B0CB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A1888"/>
    <w:multiLevelType w:val="hybridMultilevel"/>
    <w:tmpl w:val="C420912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0502B5"/>
    <w:multiLevelType w:val="hybridMultilevel"/>
    <w:tmpl w:val="1AEAD6E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057B1"/>
    <w:multiLevelType w:val="hybridMultilevel"/>
    <w:tmpl w:val="D592E4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6BBA437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2542A26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755251"/>
    <w:multiLevelType w:val="hybridMultilevel"/>
    <w:tmpl w:val="7AB4E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2B391D"/>
    <w:multiLevelType w:val="hybridMultilevel"/>
    <w:tmpl w:val="7D383B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5A371F"/>
    <w:multiLevelType w:val="multilevel"/>
    <w:tmpl w:val="D71E1E64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0" w15:restartNumberingAfterBreak="0">
    <w:nsid w:val="49FF7D82"/>
    <w:multiLevelType w:val="hybridMultilevel"/>
    <w:tmpl w:val="5A1E8C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45191"/>
    <w:multiLevelType w:val="hybridMultilevel"/>
    <w:tmpl w:val="5E4E3CE4"/>
    <w:lvl w:ilvl="0" w:tplc="89286632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7B75E5"/>
    <w:multiLevelType w:val="hybridMultilevel"/>
    <w:tmpl w:val="2EC6D3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9ACE1D6">
      <w:numFmt w:val="bullet"/>
      <w:lvlText w:val="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67530"/>
    <w:multiLevelType w:val="hybridMultilevel"/>
    <w:tmpl w:val="13C4946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27363"/>
    <w:multiLevelType w:val="hybridMultilevel"/>
    <w:tmpl w:val="FB241D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451DE"/>
    <w:multiLevelType w:val="hybridMultilevel"/>
    <w:tmpl w:val="2F4014E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6BBA437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2542A26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E24209"/>
    <w:multiLevelType w:val="hybridMultilevel"/>
    <w:tmpl w:val="265E28BC"/>
    <w:lvl w:ilvl="0" w:tplc="6882C11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E69F4"/>
    <w:multiLevelType w:val="hybridMultilevel"/>
    <w:tmpl w:val="1DF83590"/>
    <w:lvl w:ilvl="0" w:tplc="541C1280">
      <w:start w:val="1"/>
      <w:numFmt w:val="decimal"/>
      <w:lvlText w:val="%1."/>
      <w:lvlJc w:val="left"/>
      <w:pPr>
        <w:ind w:left="223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DE64088">
      <w:start w:val="1"/>
      <w:numFmt w:val="bullet"/>
      <w:lvlText w:val="•"/>
      <w:lvlJc w:val="left"/>
      <w:pPr>
        <w:ind w:left="7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34B8D1FC">
      <w:start w:val="1"/>
      <w:numFmt w:val="bullet"/>
      <w:lvlText w:val="▪"/>
      <w:lvlJc w:val="left"/>
      <w:pPr>
        <w:ind w:left="143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77C8E0C">
      <w:start w:val="1"/>
      <w:numFmt w:val="bullet"/>
      <w:lvlText w:val="•"/>
      <w:lvlJc w:val="left"/>
      <w:pPr>
        <w:ind w:left="21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D1BEFE00">
      <w:start w:val="1"/>
      <w:numFmt w:val="bullet"/>
      <w:lvlText w:val="o"/>
      <w:lvlJc w:val="left"/>
      <w:pPr>
        <w:ind w:left="287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BB4C5E6">
      <w:start w:val="1"/>
      <w:numFmt w:val="bullet"/>
      <w:lvlText w:val="▪"/>
      <w:lvlJc w:val="left"/>
      <w:pPr>
        <w:ind w:left="359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9D0E8A4">
      <w:start w:val="1"/>
      <w:numFmt w:val="bullet"/>
      <w:lvlText w:val="•"/>
      <w:lvlJc w:val="left"/>
      <w:pPr>
        <w:ind w:left="43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C162486">
      <w:start w:val="1"/>
      <w:numFmt w:val="bullet"/>
      <w:lvlText w:val="o"/>
      <w:lvlJc w:val="left"/>
      <w:pPr>
        <w:ind w:left="503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F4EED76">
      <w:start w:val="1"/>
      <w:numFmt w:val="bullet"/>
      <w:lvlText w:val="▪"/>
      <w:lvlJc w:val="left"/>
      <w:pPr>
        <w:ind w:left="575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7A654D74"/>
    <w:multiLevelType w:val="hybridMultilevel"/>
    <w:tmpl w:val="3052115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CB7208"/>
    <w:multiLevelType w:val="hybridMultilevel"/>
    <w:tmpl w:val="C852B0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2570235">
    <w:abstractNumId w:val="9"/>
  </w:num>
  <w:num w:numId="2" w16cid:durableId="402334390">
    <w:abstractNumId w:val="1"/>
  </w:num>
  <w:num w:numId="3" w16cid:durableId="686099156">
    <w:abstractNumId w:val="15"/>
  </w:num>
  <w:num w:numId="4" w16cid:durableId="1234313123">
    <w:abstractNumId w:val="4"/>
  </w:num>
  <w:num w:numId="5" w16cid:durableId="510025270">
    <w:abstractNumId w:val="5"/>
  </w:num>
  <w:num w:numId="6" w16cid:durableId="1177040045">
    <w:abstractNumId w:val="14"/>
  </w:num>
  <w:num w:numId="7" w16cid:durableId="802574789">
    <w:abstractNumId w:val="2"/>
  </w:num>
  <w:num w:numId="8" w16cid:durableId="1271357246">
    <w:abstractNumId w:val="19"/>
  </w:num>
  <w:num w:numId="9" w16cid:durableId="1964384336">
    <w:abstractNumId w:val="10"/>
  </w:num>
  <w:num w:numId="10" w16cid:durableId="2140561929">
    <w:abstractNumId w:val="7"/>
  </w:num>
  <w:num w:numId="11" w16cid:durableId="1982534460">
    <w:abstractNumId w:val="0"/>
  </w:num>
  <w:num w:numId="12" w16cid:durableId="1657299924">
    <w:abstractNumId w:val="13"/>
  </w:num>
  <w:num w:numId="13" w16cid:durableId="2105029736">
    <w:abstractNumId w:val="8"/>
  </w:num>
  <w:num w:numId="14" w16cid:durableId="1050615350">
    <w:abstractNumId w:val="18"/>
  </w:num>
  <w:num w:numId="15" w16cid:durableId="1380203799">
    <w:abstractNumId w:val="6"/>
  </w:num>
  <w:num w:numId="16" w16cid:durableId="1871263898">
    <w:abstractNumId w:val="3"/>
  </w:num>
  <w:num w:numId="17" w16cid:durableId="837888801">
    <w:abstractNumId w:val="12"/>
  </w:num>
  <w:num w:numId="18" w16cid:durableId="747732035">
    <w:abstractNumId w:val="16"/>
  </w:num>
  <w:num w:numId="19" w16cid:durableId="499585060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964849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484"/>
    <w:rsid w:val="000820B6"/>
    <w:rsid w:val="000B7AE4"/>
    <w:rsid w:val="000E7A67"/>
    <w:rsid w:val="00184F80"/>
    <w:rsid w:val="001A1207"/>
    <w:rsid w:val="001F104E"/>
    <w:rsid w:val="002045C9"/>
    <w:rsid w:val="002D5F40"/>
    <w:rsid w:val="0032504A"/>
    <w:rsid w:val="003A4F11"/>
    <w:rsid w:val="003D3484"/>
    <w:rsid w:val="0045684E"/>
    <w:rsid w:val="00456AAB"/>
    <w:rsid w:val="00475ABA"/>
    <w:rsid w:val="00481F93"/>
    <w:rsid w:val="004F08F7"/>
    <w:rsid w:val="00500D02"/>
    <w:rsid w:val="0050384B"/>
    <w:rsid w:val="00507A20"/>
    <w:rsid w:val="005230E5"/>
    <w:rsid w:val="00542EC4"/>
    <w:rsid w:val="006046F8"/>
    <w:rsid w:val="006A06C1"/>
    <w:rsid w:val="006B6D6B"/>
    <w:rsid w:val="006D32C9"/>
    <w:rsid w:val="006F22B5"/>
    <w:rsid w:val="0077221D"/>
    <w:rsid w:val="007861F5"/>
    <w:rsid w:val="00787CE6"/>
    <w:rsid w:val="00796E95"/>
    <w:rsid w:val="008D5D20"/>
    <w:rsid w:val="008F10CC"/>
    <w:rsid w:val="00920CEC"/>
    <w:rsid w:val="00934C0D"/>
    <w:rsid w:val="009D0FC5"/>
    <w:rsid w:val="00A86A92"/>
    <w:rsid w:val="00B01E35"/>
    <w:rsid w:val="00B464A2"/>
    <w:rsid w:val="00B63FD3"/>
    <w:rsid w:val="00B6518F"/>
    <w:rsid w:val="00C15AAA"/>
    <w:rsid w:val="00C85118"/>
    <w:rsid w:val="00C878D7"/>
    <w:rsid w:val="00CF06AE"/>
    <w:rsid w:val="00D8333C"/>
    <w:rsid w:val="00DD46B8"/>
    <w:rsid w:val="00E62A3C"/>
    <w:rsid w:val="00E92A51"/>
    <w:rsid w:val="00F43754"/>
    <w:rsid w:val="00F4657A"/>
    <w:rsid w:val="00F62958"/>
    <w:rsid w:val="00F63808"/>
    <w:rsid w:val="00F667C4"/>
    <w:rsid w:val="00F66806"/>
    <w:rsid w:val="00F721D1"/>
    <w:rsid w:val="00F91598"/>
    <w:rsid w:val="00FC395F"/>
    <w:rsid w:val="00FC47C2"/>
    <w:rsid w:val="00FF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49E99"/>
  <w15:docId w15:val="{1E74BDB3-04B7-42D4-AEDC-8A126FF72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rPr>
      <w:rFonts w:ascii="Times New Roman" w:hAnsi="Times New Roman" w:cs="Times New Roman"/>
      <w:sz w:val="24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1207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207"/>
    <w:rPr>
      <w:rFonts w:ascii="Tahoma" w:hAnsi="Tahoma"/>
      <w:sz w:val="16"/>
      <w:szCs w:val="14"/>
    </w:rPr>
  </w:style>
  <w:style w:type="character" w:styleId="Hipercze">
    <w:name w:val="Hyperlink"/>
    <w:basedOn w:val="Domylnaczcionkaakapitu"/>
    <w:uiPriority w:val="99"/>
    <w:unhideWhenUsed/>
    <w:rsid w:val="00D8333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D5F40"/>
    <w:pPr>
      <w:widowControl/>
      <w:suppressAutoHyphens w:val="0"/>
      <w:autoSpaceDN/>
      <w:spacing w:after="200" w:line="360" w:lineRule="auto"/>
      <w:ind w:left="720"/>
      <w:contextualSpacing/>
      <w:textAlignment w:val="auto"/>
    </w:pPr>
    <w:rPr>
      <w:rFonts w:ascii="Calibri" w:eastAsia="Calibri" w:hAnsi="Calibri" w:cs="Times New Roman"/>
      <w:kern w:val="0"/>
      <w:szCs w:val="22"/>
      <w:lang w:eastAsia="en-US" w:bidi="ar-SA"/>
    </w:rPr>
  </w:style>
  <w:style w:type="character" w:customStyle="1" w:styleId="5yl5">
    <w:name w:val="_5yl5"/>
    <w:rsid w:val="002D5F40"/>
  </w:style>
  <w:style w:type="character" w:styleId="Pogrubienie">
    <w:name w:val="Strong"/>
    <w:basedOn w:val="Domylnaczcionkaakapitu"/>
    <w:uiPriority w:val="22"/>
    <w:qFormat/>
    <w:rsid w:val="002D5F40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4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gielni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A9CA6-2031-4971-B62B-6E845BBEC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1020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Chowanska</dc:creator>
  <cp:lastModifiedBy>Katarzyna Starnawska</cp:lastModifiedBy>
  <cp:revision>5</cp:revision>
  <cp:lastPrinted>2024-11-14T12:29:00Z</cp:lastPrinted>
  <dcterms:created xsi:type="dcterms:W3CDTF">2024-11-20T14:20:00Z</dcterms:created>
  <dcterms:modified xsi:type="dcterms:W3CDTF">2024-11-21T09:19:00Z</dcterms:modified>
</cp:coreProperties>
</file>