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ECCA4" w14:textId="77777777" w:rsidR="008829AF" w:rsidRPr="00B538D4" w:rsidRDefault="008829AF" w:rsidP="008829AF">
      <w:pPr>
        <w:jc w:val="center"/>
        <w:rPr>
          <w:rFonts w:asciiTheme="minorHAnsi" w:hAnsiTheme="minorHAnsi" w:cstheme="minorHAnsi"/>
          <w:b/>
        </w:rPr>
      </w:pPr>
      <w:r w:rsidRPr="00B538D4">
        <w:rPr>
          <w:rFonts w:asciiTheme="minorHAnsi" w:hAnsiTheme="minorHAnsi" w:cstheme="minorHAnsi"/>
          <w:b/>
        </w:rPr>
        <w:t>Harmonogram działań na rzecz poprawy dostępności  architektonicznej i informacyjno-</w:t>
      </w:r>
      <w:r w:rsidR="00B10745" w:rsidRPr="00B538D4">
        <w:rPr>
          <w:rFonts w:asciiTheme="minorHAnsi" w:hAnsiTheme="minorHAnsi" w:cstheme="minorHAnsi"/>
          <w:b/>
        </w:rPr>
        <w:t xml:space="preserve">komunikacyjnej </w:t>
      </w:r>
      <w:r w:rsidRPr="00B538D4">
        <w:rPr>
          <w:rFonts w:asciiTheme="minorHAnsi" w:hAnsiTheme="minorHAnsi" w:cstheme="minorHAnsi"/>
          <w:b/>
        </w:rPr>
        <w:t>osobom ze szczególnymi potrzebami</w:t>
      </w:r>
    </w:p>
    <w:p w14:paraId="5B0D7350" w14:textId="77777777" w:rsidR="008829AF" w:rsidRPr="00B538D4" w:rsidRDefault="008829AF" w:rsidP="008829AF">
      <w:pPr>
        <w:jc w:val="center"/>
        <w:rPr>
          <w:rFonts w:asciiTheme="minorHAnsi" w:hAnsiTheme="minorHAnsi" w:cstheme="minorHAnsi"/>
          <w:b/>
        </w:rPr>
      </w:pPr>
      <w:r w:rsidRPr="00B538D4">
        <w:rPr>
          <w:rFonts w:asciiTheme="minorHAnsi" w:hAnsiTheme="minorHAnsi" w:cstheme="minorHAnsi"/>
          <w:b/>
        </w:rPr>
        <w:t>w siedzibie Starostwa Po</w:t>
      </w:r>
      <w:r w:rsidR="0071280C" w:rsidRPr="00B538D4">
        <w:rPr>
          <w:rFonts w:asciiTheme="minorHAnsi" w:hAnsiTheme="minorHAnsi" w:cstheme="minorHAnsi"/>
          <w:b/>
        </w:rPr>
        <w:t>wiatowego w Białymstoku i jego F</w:t>
      </w:r>
      <w:r w:rsidRPr="00B538D4">
        <w:rPr>
          <w:rFonts w:asciiTheme="minorHAnsi" w:hAnsiTheme="minorHAnsi" w:cstheme="minorHAnsi"/>
          <w:b/>
        </w:rPr>
        <w:t>iliach</w:t>
      </w:r>
    </w:p>
    <w:p w14:paraId="2E0DA5B2" w14:textId="77777777" w:rsidR="00973E2C" w:rsidRPr="00B538D4" w:rsidRDefault="008829AF" w:rsidP="00DC7EE3">
      <w:pPr>
        <w:pStyle w:val="Domylnie"/>
        <w:jc w:val="center"/>
        <w:rPr>
          <w:rFonts w:asciiTheme="minorHAnsi" w:hAnsiTheme="minorHAnsi" w:cstheme="minorHAnsi"/>
          <w:b/>
          <w:bCs/>
          <w:iCs/>
          <w:color w:val="000000"/>
        </w:rPr>
      </w:pPr>
      <w:r w:rsidRPr="00B538D4">
        <w:rPr>
          <w:rFonts w:asciiTheme="minorHAnsi" w:hAnsiTheme="minorHAnsi" w:cstheme="minorHAnsi"/>
          <w:b/>
          <w:bCs/>
          <w:iCs/>
          <w:color w:val="000000"/>
        </w:rPr>
        <w:t xml:space="preserve">Lokalizacja – Starostwo Powiatowe w Białymstoku – siedziba główna ul. Borsucza 2, Białystok </w:t>
      </w:r>
    </w:p>
    <w:tbl>
      <w:tblPr>
        <w:tblW w:w="14924" w:type="dxa"/>
        <w:tblInd w:w="-8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4292"/>
        <w:gridCol w:w="8505"/>
        <w:gridCol w:w="2127"/>
      </w:tblGrid>
      <w:tr w:rsidR="00562E63" w:rsidRPr="00B538D4" w14:paraId="2163AABB" w14:textId="77777777" w:rsidTr="00562E63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 w:themeFill="accent4"/>
            <w:hideMark/>
          </w:tcPr>
          <w:p w14:paraId="03F1521B" w14:textId="77777777" w:rsidR="00562E63" w:rsidRPr="00B538D4" w:rsidRDefault="00562E63" w:rsidP="00703626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B538D4">
              <w:rPr>
                <w:rFonts w:asciiTheme="minorHAnsi" w:hAnsiTheme="minorHAnsi" w:cstheme="minorHAnsi"/>
                <w:b/>
                <w:color w:val="000000"/>
              </w:rPr>
              <w:t>Działanie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 w:themeFill="accent4"/>
            <w:hideMark/>
          </w:tcPr>
          <w:p w14:paraId="5BE78696" w14:textId="77777777" w:rsidR="00562E63" w:rsidRPr="00B538D4" w:rsidRDefault="00562E63" w:rsidP="00703626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B538D4">
              <w:rPr>
                <w:rFonts w:asciiTheme="minorHAnsi" w:hAnsiTheme="minorHAnsi" w:cstheme="minorHAnsi"/>
                <w:b/>
              </w:rPr>
              <w:t>Sposób realizacji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 w:themeFill="accent4"/>
            <w:hideMark/>
          </w:tcPr>
          <w:p w14:paraId="5C230BD9" w14:textId="77777777" w:rsidR="00562E63" w:rsidRPr="00B538D4" w:rsidRDefault="00562E63" w:rsidP="00703626">
            <w:pPr>
              <w:pStyle w:val="Domylnie"/>
              <w:spacing w:before="60" w:after="0" w:line="100" w:lineRule="atLeast"/>
              <w:ind w:right="391"/>
              <w:jc w:val="center"/>
              <w:rPr>
                <w:rFonts w:asciiTheme="minorHAnsi" w:hAnsiTheme="minorHAnsi" w:cstheme="minorHAnsi"/>
                <w:b/>
              </w:rPr>
            </w:pPr>
            <w:r w:rsidRPr="00B538D4">
              <w:rPr>
                <w:rFonts w:asciiTheme="minorHAnsi" w:hAnsiTheme="minorHAnsi" w:cstheme="minorHAnsi"/>
                <w:b/>
              </w:rPr>
              <w:t>Termin wykonania</w:t>
            </w:r>
          </w:p>
        </w:tc>
      </w:tr>
      <w:tr w:rsidR="00562E63" w:rsidRPr="00B538D4" w14:paraId="590EF032" w14:textId="77777777" w:rsidTr="00562E63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1254C4CF" w14:textId="069B87E8" w:rsidR="00562E63" w:rsidRPr="00B538D4" w:rsidRDefault="00562E63" w:rsidP="00703626">
            <w:pPr>
              <w:pStyle w:val="Domylnie"/>
              <w:spacing w:before="60" w:after="0" w:line="100" w:lineRule="atLeast"/>
              <w:ind w:right="391"/>
              <w:jc w:val="center"/>
              <w:rPr>
                <w:rFonts w:asciiTheme="minorHAnsi" w:hAnsiTheme="minorHAnsi" w:cstheme="minorHAnsi"/>
                <w:b/>
              </w:rPr>
            </w:pPr>
            <w:r w:rsidRPr="00B538D4">
              <w:rPr>
                <w:rFonts w:asciiTheme="minorHAnsi" w:hAnsiTheme="minorHAnsi" w:cstheme="minorHAnsi"/>
                <w:b/>
                <w:color w:val="000000"/>
              </w:rPr>
              <w:t>Miejsca parkingowe</w:t>
            </w:r>
          </w:p>
        </w:tc>
      </w:tr>
      <w:tr w:rsidR="00562E63" w:rsidRPr="00B538D4" w14:paraId="050A6090" w14:textId="77777777" w:rsidTr="00562E63">
        <w:trPr>
          <w:trHeight w:val="428"/>
        </w:trPr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74FCBAD0" w14:textId="612E4AFB" w:rsidR="00562E63" w:rsidRPr="00B538D4" w:rsidRDefault="00562E63" w:rsidP="00703626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B538D4">
              <w:rPr>
                <w:rFonts w:asciiTheme="minorHAnsi" w:hAnsiTheme="minorHAnsi" w:cstheme="minorHAnsi"/>
                <w:color w:val="000000"/>
              </w:rPr>
              <w:t xml:space="preserve">Oznakowanie wejścia do budynku </w:t>
            </w:r>
            <w:r w:rsidRPr="00B538D4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dla osób z niepełnosprawnościami</w:t>
            </w:r>
            <w:r w:rsidR="00E73FFD" w:rsidRPr="00B538D4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1E97A62A" w14:textId="77777777" w:rsidR="00562E63" w:rsidRPr="00B538D4" w:rsidRDefault="00562E63" w:rsidP="00703626">
            <w:pPr>
              <w:pStyle w:val="Domylnie"/>
              <w:spacing w:before="60"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Montaż tablic informacyjnych na kontrastowym tle, duże litery.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3ACE629D" w14:textId="49CCD220" w:rsidR="00562E63" w:rsidRPr="00B538D4" w:rsidRDefault="00E73FFD" w:rsidP="00703626">
            <w:pPr>
              <w:pStyle w:val="Domylnie"/>
              <w:spacing w:before="60"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Maj</w:t>
            </w:r>
            <w:r w:rsidR="00562E63" w:rsidRPr="00B538D4">
              <w:rPr>
                <w:rFonts w:asciiTheme="minorHAnsi" w:hAnsiTheme="minorHAnsi" w:cstheme="minorHAnsi"/>
              </w:rPr>
              <w:t xml:space="preserve"> 202</w:t>
            </w:r>
            <w:r w:rsidRPr="00B538D4">
              <w:rPr>
                <w:rFonts w:asciiTheme="minorHAnsi" w:hAnsiTheme="minorHAnsi" w:cstheme="minorHAnsi"/>
              </w:rPr>
              <w:t>5</w:t>
            </w:r>
            <w:r w:rsidR="00562E63" w:rsidRPr="00B538D4">
              <w:rPr>
                <w:rFonts w:asciiTheme="minorHAnsi" w:hAnsiTheme="minorHAnsi" w:cstheme="minorHAnsi"/>
              </w:rPr>
              <w:t>r.</w:t>
            </w:r>
          </w:p>
        </w:tc>
      </w:tr>
      <w:tr w:rsidR="00FA3159" w:rsidRPr="00B538D4" w14:paraId="5CB22443" w14:textId="77777777" w:rsidTr="00562E63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7A27167A" w14:textId="47FF76FE" w:rsidR="00562E63" w:rsidRPr="00B538D4" w:rsidRDefault="00562E63" w:rsidP="00703626">
            <w:pPr>
              <w:spacing w:after="0" w:line="100" w:lineRule="atLeast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Wykonanie jednego miejsca parkingowego dla </w:t>
            </w:r>
            <w:r w:rsidR="00E73FFD" w:rsidRPr="00B538D4">
              <w:rPr>
                <w:rFonts w:asciiTheme="minorHAnsi" w:hAnsiTheme="minorHAnsi" w:cstheme="minorHAnsi"/>
              </w:rPr>
              <w:t>osób na wózkach</w:t>
            </w:r>
            <w:r w:rsidRPr="00B538D4">
              <w:rPr>
                <w:rFonts w:asciiTheme="minorHAnsi" w:hAnsiTheme="minorHAnsi" w:cstheme="minorHAnsi"/>
              </w:rPr>
              <w:t xml:space="preserve"> bliżej wejścia głównego</w:t>
            </w:r>
            <w:r w:rsidR="00E73FFD" w:rsidRPr="00B538D4">
              <w:rPr>
                <w:rFonts w:asciiTheme="minorHAnsi" w:hAnsiTheme="minorHAnsi" w:cstheme="minorHAnsi"/>
              </w:rPr>
              <w:t xml:space="preserve"> do budynku.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963FEE" w14:textId="77777777" w:rsidR="00562E63" w:rsidRPr="00B538D4" w:rsidRDefault="00562E63" w:rsidP="00703626">
            <w:pPr>
              <w:pStyle w:val="Domylnie"/>
              <w:spacing w:before="60" w:after="0" w:line="100" w:lineRule="atLeast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Wydzielenie miejsca, wykonanie oznaczeń poziomych i pionowych.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471F5FCF" w14:textId="46C82B24" w:rsidR="00562E63" w:rsidRPr="00B538D4" w:rsidRDefault="00E73FFD" w:rsidP="0070362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 xml:space="preserve">Maj </w:t>
            </w:r>
            <w:r w:rsidR="00562E63" w:rsidRPr="00B538D4">
              <w:rPr>
                <w:rFonts w:asciiTheme="minorHAnsi" w:hAnsiTheme="minorHAnsi" w:cstheme="minorHAnsi"/>
                <w:color w:val="auto"/>
              </w:rPr>
              <w:t>202</w:t>
            </w:r>
            <w:r w:rsidRPr="00B538D4">
              <w:rPr>
                <w:rFonts w:asciiTheme="minorHAnsi" w:hAnsiTheme="minorHAnsi" w:cstheme="minorHAnsi"/>
                <w:color w:val="auto"/>
              </w:rPr>
              <w:t>5</w:t>
            </w:r>
            <w:r w:rsidR="00562E63" w:rsidRPr="00B538D4">
              <w:rPr>
                <w:rFonts w:asciiTheme="minorHAnsi" w:hAnsiTheme="minorHAnsi" w:cstheme="minorHAnsi"/>
                <w:color w:val="auto"/>
              </w:rPr>
              <w:t>r.</w:t>
            </w:r>
          </w:p>
        </w:tc>
      </w:tr>
      <w:tr w:rsidR="00562E63" w:rsidRPr="00B538D4" w14:paraId="19E00A30" w14:textId="77777777" w:rsidTr="00562E63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578B664A" w14:textId="49FEF045" w:rsidR="00562E63" w:rsidRPr="00B538D4" w:rsidRDefault="00562E63" w:rsidP="00562E63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  <w:b/>
                <w:color w:val="000000"/>
              </w:rPr>
              <w:t>Wejście do budynku</w:t>
            </w:r>
            <w:r w:rsidR="00206AB6" w:rsidRPr="00B538D4">
              <w:rPr>
                <w:rFonts w:asciiTheme="minorHAnsi" w:hAnsiTheme="minorHAnsi" w:cstheme="minorHAnsi"/>
                <w:b/>
                <w:color w:val="000000"/>
              </w:rPr>
              <w:t xml:space="preserve"> – istniejąca część</w:t>
            </w:r>
          </w:p>
        </w:tc>
      </w:tr>
      <w:tr w:rsidR="00562E63" w:rsidRPr="00B538D4" w14:paraId="1AFC9DBC" w14:textId="77777777" w:rsidTr="00E73FFD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AF00A5" w14:textId="5AD9A10D" w:rsidR="00562E63" w:rsidRPr="00B538D4" w:rsidRDefault="00E73FFD" w:rsidP="0070362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color w:val="000000"/>
              </w:rPr>
            </w:pPr>
            <w:r w:rsidRPr="00B538D4">
              <w:rPr>
                <w:rFonts w:asciiTheme="minorHAnsi" w:hAnsiTheme="minorHAnsi" w:cstheme="minorHAnsi"/>
              </w:rPr>
              <w:t>Zastosowanie klamki poziomej redukującej ilość manewrów wózkiem w drzwiach przy wejściu bocznym.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B89F53" w14:textId="53DBC8C2" w:rsidR="00562E63" w:rsidRPr="00B538D4" w:rsidRDefault="00E73FFD" w:rsidP="0070362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Montaż uchwytów poziomych.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400E46" w14:textId="77777777" w:rsidR="00423CB4" w:rsidRPr="00B538D4" w:rsidRDefault="00E73FFD" w:rsidP="00423CB4">
            <w:pPr>
              <w:pStyle w:val="Domylnie"/>
              <w:spacing w:before="60" w:after="0" w:line="100" w:lineRule="atLeast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Wrzesień 2025r.</w:t>
            </w:r>
          </w:p>
          <w:p w14:paraId="09C4DD6A" w14:textId="3EBE5F27" w:rsidR="00562E63" w:rsidRPr="00B538D4" w:rsidRDefault="00423CB4" w:rsidP="00423CB4">
            <w:pPr>
              <w:pStyle w:val="Domylnie"/>
              <w:spacing w:before="60" w:after="0" w:line="100" w:lineRule="atLeast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 (po konsultacji możliwości wykonania z producentem)</w:t>
            </w:r>
          </w:p>
        </w:tc>
      </w:tr>
      <w:tr w:rsidR="00DD4F6A" w:rsidRPr="00B538D4" w14:paraId="639F8F28" w14:textId="77777777" w:rsidTr="00B62F14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7FFE8E21" w14:textId="6DF08053" w:rsidR="00DD4F6A" w:rsidRPr="00B538D4" w:rsidRDefault="00DD4F6A" w:rsidP="00DD4F6A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538D4">
              <w:rPr>
                <w:rFonts w:asciiTheme="minorHAnsi" w:hAnsiTheme="minorHAnsi" w:cstheme="minorHAnsi"/>
                <w:b/>
                <w:bCs/>
              </w:rPr>
              <w:t>Wnętrze budynku</w:t>
            </w:r>
            <w:r w:rsidR="00206AB6" w:rsidRPr="00B538D4">
              <w:rPr>
                <w:rFonts w:asciiTheme="minorHAnsi" w:hAnsiTheme="minorHAnsi" w:cstheme="minorHAnsi"/>
                <w:b/>
                <w:bCs/>
              </w:rPr>
              <w:t xml:space="preserve"> – rozbudowana część</w:t>
            </w:r>
          </w:p>
        </w:tc>
      </w:tr>
      <w:tr w:rsidR="00206AB6" w:rsidRPr="00B538D4" w14:paraId="3622AB5B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27CE41" w14:textId="6FC5B3FC" w:rsidR="00206AB6" w:rsidRPr="00B538D4" w:rsidRDefault="00206AB6" w:rsidP="00703626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  <w:color w:val="000000"/>
              </w:rPr>
            </w:pPr>
            <w:r w:rsidRPr="00B538D4">
              <w:rPr>
                <w:rFonts w:asciiTheme="minorHAnsi" w:hAnsiTheme="minorHAnsi" w:cstheme="minorHAnsi"/>
              </w:rPr>
              <w:t>Wykonanie oznaczenia drzwi szklanych.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20831C" w14:textId="5D31EF47" w:rsidR="00206AB6" w:rsidRPr="00B538D4" w:rsidRDefault="00206AB6" w:rsidP="0070362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</w:rPr>
              <w:t>Naklejenie pasów ostrzegawczych i grafik.</w:t>
            </w:r>
            <w:r w:rsidR="00B03250" w:rsidRPr="00B538D4">
              <w:rPr>
                <w:rFonts w:asciiTheme="minorHAnsi" w:hAnsiTheme="minorHAnsi" w:cstheme="minorHAnsi"/>
              </w:rPr>
              <w:t xml:space="preserve"> oznaczone minimum dwoma kontrastowymi pasami o szerokości 10-15 cm umieszczonymi na wysokości 10-30 cm, 80-110 cm i 140-160 cm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528770" w14:textId="108A5A41" w:rsidR="00206AB6" w:rsidRPr="00B538D4" w:rsidRDefault="00B03250" w:rsidP="0070362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2025r.</w:t>
            </w:r>
          </w:p>
        </w:tc>
      </w:tr>
      <w:tr w:rsidR="00B03250" w:rsidRPr="00B538D4" w14:paraId="54725560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5E109A" w14:textId="242B106A" w:rsidR="00B03250" w:rsidRPr="00B538D4" w:rsidRDefault="006B2664" w:rsidP="006B2664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Na</w:t>
            </w:r>
            <w:r w:rsidR="00B03250" w:rsidRPr="00B538D4">
              <w:rPr>
                <w:rFonts w:asciiTheme="minorHAnsi" w:hAnsiTheme="minorHAnsi" w:cstheme="minorHAnsi"/>
              </w:rPr>
              <w:t xml:space="preserve"> wejściu do budynku </w:t>
            </w:r>
            <w:r w:rsidRPr="00B538D4">
              <w:rPr>
                <w:rFonts w:asciiTheme="minorHAnsi" w:hAnsiTheme="minorHAnsi" w:cstheme="minorHAnsi"/>
              </w:rPr>
              <w:t>montaż wizualnego plan obiektu.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AF9DCB" w14:textId="26F26FCF" w:rsidR="00B03250" w:rsidRPr="00B538D4" w:rsidRDefault="00B03250" w:rsidP="00B03250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Zostanie zamówiona grafika z planem obiektu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4530EB" w14:textId="00CB089A" w:rsidR="00B03250" w:rsidRPr="00B538D4" w:rsidRDefault="006B2664" w:rsidP="00B03250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2025r.</w:t>
            </w:r>
          </w:p>
        </w:tc>
      </w:tr>
      <w:tr w:rsidR="00B03250" w:rsidRPr="00B538D4" w14:paraId="5772A2D6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50FD31" w14:textId="3A13C9A2" w:rsidR="00B03250" w:rsidRPr="00B538D4" w:rsidRDefault="006B2664" w:rsidP="006B2664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Montaż tablicy informacyjnej w</w:t>
            </w:r>
            <w:r w:rsidR="00B03250" w:rsidRPr="00B538D4">
              <w:rPr>
                <w:rFonts w:asciiTheme="minorHAnsi" w:hAnsiTheme="minorHAnsi" w:cstheme="minorHAnsi"/>
              </w:rPr>
              <w:t xml:space="preserve"> pobliżu wejścia do budynku</w:t>
            </w:r>
            <w:r w:rsidRPr="00B538D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0E311E" w14:textId="0F34DA8B" w:rsidR="00B03250" w:rsidRPr="00B538D4" w:rsidRDefault="006A3CD4" w:rsidP="00B03250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Zamontowanie tablicy informacyjnej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7F3075" w14:textId="5AA44898" w:rsidR="00B03250" w:rsidRPr="00B538D4" w:rsidRDefault="006B2664" w:rsidP="00B03250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Maj 2025r.</w:t>
            </w:r>
          </w:p>
        </w:tc>
      </w:tr>
      <w:tr w:rsidR="006B2664" w:rsidRPr="00B538D4" w14:paraId="3B82E887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AA8DA0" w14:textId="737C06F0" w:rsidR="006B2664" w:rsidRPr="00B538D4" w:rsidRDefault="006B2664" w:rsidP="006B2664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Montaż na piętrach rzutów kondygnacji ułatwiających orientację w budynku.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07EE52" w14:textId="5755F354" w:rsidR="006B2664" w:rsidRPr="00B538D4" w:rsidRDefault="006A3CD4" w:rsidP="006B2664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Zamontowanie</w:t>
            </w:r>
            <w:r w:rsidR="006B2664" w:rsidRPr="00B538D4">
              <w:rPr>
                <w:rFonts w:asciiTheme="minorHAnsi" w:hAnsiTheme="minorHAnsi" w:cstheme="minorHAnsi"/>
              </w:rPr>
              <w:t xml:space="preserve"> </w:t>
            </w:r>
            <w:r w:rsidRPr="00B538D4">
              <w:rPr>
                <w:rFonts w:asciiTheme="minorHAnsi" w:hAnsiTheme="minorHAnsi" w:cstheme="minorHAnsi"/>
              </w:rPr>
              <w:t>rzutów</w:t>
            </w:r>
            <w:r w:rsidR="006B2664" w:rsidRPr="00B538D4">
              <w:rPr>
                <w:rFonts w:asciiTheme="minorHAnsi" w:hAnsiTheme="minorHAnsi" w:cstheme="minorHAnsi"/>
              </w:rPr>
              <w:t xml:space="preserve"> kondygnacji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4E864D" w14:textId="01B4BEBB" w:rsidR="006B2664" w:rsidRPr="00B538D4" w:rsidRDefault="006B2664" w:rsidP="006B2664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2025r.</w:t>
            </w:r>
          </w:p>
        </w:tc>
      </w:tr>
      <w:tr w:rsidR="006B2664" w:rsidRPr="00B538D4" w14:paraId="4AC094D7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2F4E6A" w14:textId="66819546" w:rsidR="006B2664" w:rsidRPr="00B538D4" w:rsidRDefault="003A1E45" w:rsidP="003A1E45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Montaż</w:t>
            </w:r>
            <w:r w:rsidR="006B2664" w:rsidRPr="00B538D4">
              <w:rPr>
                <w:rFonts w:asciiTheme="minorHAnsi" w:hAnsiTheme="minorHAnsi" w:cstheme="minorHAnsi"/>
              </w:rPr>
              <w:t xml:space="preserve"> w budynku </w:t>
            </w:r>
            <w:r w:rsidRPr="00B538D4">
              <w:rPr>
                <w:rFonts w:asciiTheme="minorHAnsi" w:hAnsiTheme="minorHAnsi" w:cstheme="minorHAnsi"/>
              </w:rPr>
              <w:t>znaków wskazujących kierunek ruchu.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E00801" w14:textId="26AD3779" w:rsidR="006B2664" w:rsidRPr="00B538D4" w:rsidRDefault="006A3CD4" w:rsidP="003A1E45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Zamontowanie</w:t>
            </w:r>
            <w:r w:rsidR="003A1E45" w:rsidRPr="00B538D4">
              <w:rPr>
                <w:rFonts w:asciiTheme="minorHAnsi" w:hAnsiTheme="minorHAnsi" w:cstheme="minorHAnsi"/>
              </w:rPr>
              <w:t xml:space="preserve"> </w:t>
            </w:r>
            <w:r w:rsidRPr="00B538D4">
              <w:rPr>
                <w:rFonts w:asciiTheme="minorHAnsi" w:hAnsiTheme="minorHAnsi" w:cstheme="minorHAnsi"/>
              </w:rPr>
              <w:t>tablic kierunkowych oraz znaczników</w:t>
            </w:r>
            <w:r w:rsidR="003A1E45" w:rsidRPr="00B538D4">
              <w:rPr>
                <w:rFonts w:asciiTheme="minorHAnsi" w:hAnsiTheme="minorHAnsi" w:cstheme="minorHAnsi"/>
              </w:rPr>
              <w:t xml:space="preserve"> nawigująco-info</w:t>
            </w:r>
            <w:r w:rsidR="0043745C" w:rsidRPr="00B538D4">
              <w:rPr>
                <w:rFonts w:asciiTheme="minorHAnsi" w:hAnsiTheme="minorHAnsi" w:cstheme="minorHAnsi"/>
              </w:rPr>
              <w:t>rm</w:t>
            </w:r>
            <w:r w:rsidRPr="00B538D4">
              <w:rPr>
                <w:rFonts w:asciiTheme="minorHAnsi" w:hAnsiTheme="minorHAnsi" w:cstheme="minorHAnsi"/>
              </w:rPr>
              <w:t>acyjnych dostosowanych</w:t>
            </w:r>
            <w:r w:rsidR="003A1E45" w:rsidRPr="00B538D4">
              <w:rPr>
                <w:rFonts w:asciiTheme="minorHAnsi" w:hAnsiTheme="minorHAnsi" w:cstheme="minorHAnsi"/>
              </w:rPr>
              <w:t xml:space="preserve"> dla osób z niepełnosprawnością wzroku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A003DA" w14:textId="2B8E9EDC" w:rsidR="006B2664" w:rsidRPr="00B538D4" w:rsidRDefault="003A1E45" w:rsidP="006B2664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2026r.</w:t>
            </w:r>
          </w:p>
        </w:tc>
      </w:tr>
      <w:tr w:rsidR="00555771" w:rsidRPr="00B538D4" w14:paraId="08B10BA9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A3B98C" w14:textId="04CC1E5D" w:rsidR="00555771" w:rsidRPr="00B538D4" w:rsidRDefault="00555771" w:rsidP="00555771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lastRenderedPageBreak/>
              <w:t>Montaż opisów w alfabecie Braille’a.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A11F7B8" w14:textId="79968F05" w:rsidR="00555771" w:rsidRPr="00B538D4" w:rsidRDefault="006A3CD4" w:rsidP="0055577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Uzupełnienie opisów</w:t>
            </w:r>
            <w:r w:rsidR="00555771" w:rsidRPr="00B538D4">
              <w:rPr>
                <w:rFonts w:asciiTheme="minorHAnsi" w:hAnsiTheme="minorHAnsi" w:cstheme="minorHAnsi"/>
              </w:rPr>
              <w:t xml:space="preserve"> </w:t>
            </w:r>
            <w:r w:rsidRPr="00B538D4">
              <w:rPr>
                <w:rFonts w:asciiTheme="minorHAnsi" w:hAnsiTheme="minorHAnsi" w:cstheme="minorHAnsi"/>
              </w:rPr>
              <w:t>i numerów</w:t>
            </w:r>
            <w:r w:rsidR="00555771" w:rsidRPr="00B538D4">
              <w:rPr>
                <w:rFonts w:asciiTheme="minorHAnsi" w:hAnsiTheme="minorHAnsi" w:cstheme="minorHAnsi"/>
              </w:rPr>
              <w:t xml:space="preserve"> pokoi w alfabecie Braille’a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5908BE" w14:textId="31F40734" w:rsidR="00555771" w:rsidRPr="00B538D4" w:rsidRDefault="00555771" w:rsidP="0055577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2027r.</w:t>
            </w:r>
          </w:p>
        </w:tc>
      </w:tr>
      <w:tr w:rsidR="00555771" w:rsidRPr="00B538D4" w14:paraId="6A49A1A5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0920600" w14:textId="5C88BD1E" w:rsidR="00555771" w:rsidRPr="00B538D4" w:rsidRDefault="00555771" w:rsidP="00555771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Montaż znaków wskazujących kierunek ewakuacji dostępnych dla osób niewidomych.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FD1DCB" w14:textId="00260D27" w:rsidR="00555771" w:rsidRPr="00B538D4" w:rsidRDefault="006A3CD4" w:rsidP="0055577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Uzupełnienie</w:t>
            </w:r>
            <w:r w:rsidR="00555771" w:rsidRPr="00B538D4">
              <w:rPr>
                <w:rFonts w:asciiTheme="minorHAnsi" w:hAnsiTheme="minorHAnsi" w:cstheme="minorHAnsi"/>
              </w:rPr>
              <w:t xml:space="preserve"> </w:t>
            </w:r>
            <w:r w:rsidRPr="00B538D4">
              <w:rPr>
                <w:rFonts w:asciiTheme="minorHAnsi" w:hAnsiTheme="minorHAnsi" w:cstheme="minorHAnsi"/>
              </w:rPr>
              <w:t>istniejących</w:t>
            </w:r>
            <w:r w:rsidR="00BC7F1A" w:rsidRPr="00B538D4">
              <w:rPr>
                <w:rFonts w:asciiTheme="minorHAnsi" w:hAnsiTheme="minorHAnsi" w:cstheme="minorHAnsi"/>
              </w:rPr>
              <w:t xml:space="preserve"> znaków</w:t>
            </w:r>
            <w:r w:rsidR="00555771" w:rsidRPr="00B538D4">
              <w:rPr>
                <w:rFonts w:asciiTheme="minorHAnsi" w:hAnsiTheme="minorHAnsi" w:cstheme="minorHAnsi"/>
              </w:rPr>
              <w:t xml:space="preserve"> treścią w alfabecie Braille’a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6CCEE2" w14:textId="065F911F" w:rsidR="00555771" w:rsidRPr="00B538D4" w:rsidRDefault="00555771" w:rsidP="0055577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2028r.</w:t>
            </w:r>
          </w:p>
        </w:tc>
      </w:tr>
      <w:tr w:rsidR="00555771" w:rsidRPr="00B538D4" w14:paraId="5DA88B89" w14:textId="77777777" w:rsidTr="00B03250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036F3DF5" w14:textId="75635603" w:rsidR="00555771" w:rsidRPr="00B538D4" w:rsidRDefault="00555771" w:rsidP="00555771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b/>
                <w:bCs/>
              </w:rPr>
              <w:t>Wnętrze budynku – istniejąca część</w:t>
            </w:r>
          </w:p>
        </w:tc>
      </w:tr>
      <w:tr w:rsidR="00555771" w:rsidRPr="00B538D4" w14:paraId="3AD1B4C0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16EC20" w14:textId="3B374FD3" w:rsidR="00555771" w:rsidRPr="00B538D4" w:rsidRDefault="006A3CD4" w:rsidP="00555771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Zapewnienie</w:t>
            </w:r>
            <w:r w:rsidR="00555771" w:rsidRPr="00B538D4">
              <w:rPr>
                <w:rFonts w:asciiTheme="minorHAnsi" w:hAnsiTheme="minorHAnsi" w:cstheme="minorHAnsi"/>
              </w:rPr>
              <w:t xml:space="preserve"> kontrast</w:t>
            </w:r>
            <w:r w:rsidRPr="00B538D4">
              <w:rPr>
                <w:rFonts w:asciiTheme="minorHAnsi" w:hAnsiTheme="minorHAnsi" w:cstheme="minorHAnsi"/>
              </w:rPr>
              <w:t>u</w:t>
            </w:r>
            <w:r w:rsidR="00555771" w:rsidRPr="00B538D4">
              <w:rPr>
                <w:rFonts w:asciiTheme="minorHAnsi" w:hAnsiTheme="minorHAnsi" w:cstheme="minorHAnsi"/>
              </w:rPr>
              <w:t xml:space="preserve"> między obszernymi powierzchniami (ściany, podłogi, drzwi, sufity) a elementami ułatwiającymi orientację </w:t>
            </w:r>
          </w:p>
          <w:p w14:paraId="410EF1F5" w14:textId="57775F1F" w:rsidR="00555771" w:rsidRPr="00B538D4" w:rsidRDefault="006A3CD4" w:rsidP="00555771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czy</w:t>
            </w:r>
            <w:r w:rsidR="00555771" w:rsidRPr="00B538D4">
              <w:rPr>
                <w:rFonts w:asciiTheme="minorHAnsi" w:hAnsiTheme="minorHAnsi" w:cstheme="minorHAnsi"/>
              </w:rPr>
              <w:t xml:space="preserve"> elementami informującymi o potencjalnym zagrożeniu</w:t>
            </w:r>
            <w:r w:rsidR="00BB7228" w:rsidRPr="00B538D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652808" w14:textId="440709F9" w:rsidR="00555771" w:rsidRPr="00B538D4" w:rsidRDefault="004B09AF" w:rsidP="0055577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Wymiana płytek podłogowych na korytarzach i klatkach schodowych, usunięcie ze ścian ciemnych lamperii, zaakcentowanie drzwi do pomieszczeń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BDA78D" w14:textId="2158E903" w:rsidR="00555771" w:rsidRPr="00B538D4" w:rsidRDefault="00330E40" w:rsidP="0055577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2028r.</w:t>
            </w:r>
          </w:p>
        </w:tc>
      </w:tr>
      <w:tr w:rsidR="004B09AF" w:rsidRPr="00B538D4" w14:paraId="63F996E8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F0A36F" w14:textId="789297B6" w:rsidR="004B09AF" w:rsidRPr="00B538D4" w:rsidRDefault="004B09AF" w:rsidP="004B09AF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Na wejściu do budynku montaż wizualnego plan obiektu.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BA8B60" w14:textId="2AD30AEB" w:rsidR="004B09AF" w:rsidRPr="00B538D4" w:rsidRDefault="004B09AF" w:rsidP="004B09AF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Zostanie zamówiona grafika z planem obiektu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81C89A" w14:textId="7F2392F2" w:rsidR="004B09AF" w:rsidRPr="00B538D4" w:rsidRDefault="004B09AF" w:rsidP="004B09AF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2025r.</w:t>
            </w:r>
          </w:p>
        </w:tc>
      </w:tr>
      <w:tr w:rsidR="004B09AF" w:rsidRPr="00B538D4" w14:paraId="3148B2B8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514D45" w14:textId="60E98D5C" w:rsidR="004B09AF" w:rsidRPr="00B538D4" w:rsidRDefault="004B09AF" w:rsidP="004B09AF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Montaż w budynku znaków wskazujących kierunek ruchu.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0E2ACE" w14:textId="7F594A84" w:rsidR="004B09AF" w:rsidRPr="00B538D4" w:rsidRDefault="004B09AF" w:rsidP="004B09AF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Zamontowanie znaczników nawigująco-informacyjnych dostosowanych dla osób z niepełnosprawnością wzroku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E8CF966" w14:textId="7E168F23" w:rsidR="004B09AF" w:rsidRPr="00B538D4" w:rsidRDefault="004B09AF" w:rsidP="004B09AF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2026r.</w:t>
            </w:r>
          </w:p>
        </w:tc>
      </w:tr>
      <w:tr w:rsidR="005A5FEE" w:rsidRPr="00B538D4" w14:paraId="199C46FB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98A4768" w14:textId="05484A59" w:rsidR="005A5FEE" w:rsidRPr="00B538D4" w:rsidRDefault="005A5FEE" w:rsidP="005A5FEE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Montaż opisów w alfabecie Braille’a.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E25A03" w14:textId="0ABD1CFD" w:rsidR="005A5FEE" w:rsidRPr="00B538D4" w:rsidRDefault="005A5FEE" w:rsidP="005A5FE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Uzupełnienie opisów i numerów pokoi w alfabecie Braille’a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EA42140" w14:textId="140DC56B" w:rsidR="005A5FEE" w:rsidRPr="00B538D4" w:rsidRDefault="005A5FEE" w:rsidP="005A5FE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2027r.</w:t>
            </w:r>
          </w:p>
        </w:tc>
      </w:tr>
      <w:tr w:rsidR="005A5FEE" w:rsidRPr="00B538D4" w14:paraId="05AC4E64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A624CE" w14:textId="43F58227" w:rsidR="005A5FEE" w:rsidRPr="00B538D4" w:rsidRDefault="005A5FEE" w:rsidP="005A5FEE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Montaż znaków wskazujących kierunek ewakuacji dostępnych dla osób niewidomych.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DEAF88" w14:textId="7FFFC5A8" w:rsidR="005A5FEE" w:rsidRPr="00B538D4" w:rsidRDefault="005A5FEE" w:rsidP="005A5FE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Uzupełnienie istniejących</w:t>
            </w:r>
            <w:r w:rsidR="00BC7F1A" w:rsidRPr="00B538D4">
              <w:rPr>
                <w:rFonts w:asciiTheme="minorHAnsi" w:hAnsiTheme="minorHAnsi" w:cstheme="minorHAnsi"/>
              </w:rPr>
              <w:t xml:space="preserve"> znaków</w:t>
            </w:r>
            <w:r w:rsidRPr="00B538D4">
              <w:rPr>
                <w:rFonts w:asciiTheme="minorHAnsi" w:hAnsiTheme="minorHAnsi" w:cstheme="minorHAnsi"/>
              </w:rPr>
              <w:t xml:space="preserve"> treścią w alfabecie Braille’a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B00B855" w14:textId="52EC8FCB" w:rsidR="005A5FEE" w:rsidRPr="00B538D4" w:rsidRDefault="005A5FEE" w:rsidP="005A5FE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2028r.</w:t>
            </w:r>
          </w:p>
        </w:tc>
      </w:tr>
      <w:tr w:rsidR="005A5FEE" w:rsidRPr="00B538D4" w14:paraId="10E55154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4D083E" w14:textId="7B3584E5" w:rsidR="005A5FEE" w:rsidRPr="00B538D4" w:rsidRDefault="00145B65" w:rsidP="00BB7228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Montaż</w:t>
            </w:r>
            <w:r w:rsidR="00BC7F1A" w:rsidRPr="00B538D4">
              <w:rPr>
                <w:rFonts w:asciiTheme="minorHAnsi" w:hAnsiTheme="minorHAnsi" w:cstheme="minorHAnsi"/>
              </w:rPr>
              <w:t xml:space="preserve"> klamek</w:t>
            </w:r>
            <w:r w:rsidR="005A5FEE" w:rsidRPr="00B538D4">
              <w:rPr>
                <w:rFonts w:asciiTheme="minorHAnsi" w:hAnsiTheme="minorHAnsi" w:cstheme="minorHAnsi"/>
              </w:rPr>
              <w:t xml:space="preserve"> </w:t>
            </w:r>
            <w:r w:rsidR="00BB7228" w:rsidRPr="00B538D4">
              <w:rPr>
                <w:rFonts w:asciiTheme="minorHAnsi" w:hAnsiTheme="minorHAnsi" w:cstheme="minorHAnsi"/>
              </w:rPr>
              <w:t>na takie które mają zakończenie</w:t>
            </w:r>
            <w:r w:rsidR="005A5FEE" w:rsidRPr="00B538D4">
              <w:rPr>
                <w:rFonts w:asciiTheme="minorHAnsi" w:hAnsiTheme="minorHAnsi" w:cstheme="minorHAnsi"/>
              </w:rPr>
              <w:t xml:space="preserve"> skier</w:t>
            </w:r>
            <w:r w:rsidR="00BB7228" w:rsidRPr="00B538D4">
              <w:rPr>
                <w:rFonts w:asciiTheme="minorHAnsi" w:hAnsiTheme="minorHAnsi" w:cstheme="minorHAnsi"/>
              </w:rPr>
              <w:t>owane w kierunku skrzydła drzwi.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420278" w14:textId="05F166DD" w:rsidR="005A5FEE" w:rsidRPr="00B538D4" w:rsidRDefault="00145B65" w:rsidP="005A5FE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Zakup odpowiednich klamek i ich wymiana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65AE88" w14:textId="43479D8C" w:rsidR="005A5FEE" w:rsidRPr="00B538D4" w:rsidRDefault="00145B65" w:rsidP="005A5FE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2028r.</w:t>
            </w:r>
          </w:p>
        </w:tc>
      </w:tr>
      <w:tr w:rsidR="00145B65" w:rsidRPr="00B538D4" w14:paraId="6FE1E3EA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A7D1D9" w14:textId="3608A76D" w:rsidR="00145B65" w:rsidRPr="00B538D4" w:rsidRDefault="00145B65" w:rsidP="00145B65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Wykonanie oznaczenia drzwi szklanych.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2A25FB" w14:textId="050BD3C6" w:rsidR="00145B65" w:rsidRPr="00B538D4" w:rsidRDefault="00145B65" w:rsidP="00145B65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Naklejenie pasów ostrzegawczych i grafik. oznaczone minimum dwoma kontrastowymi pasami o szerokości 10-15 cm umieszczonymi na wysokości 10-30 cm, 80-110 cm i 140-160 cm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FFF835" w14:textId="31C7F7DF" w:rsidR="00145B65" w:rsidRPr="00B538D4" w:rsidRDefault="00145B65" w:rsidP="00145B65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2025r.</w:t>
            </w:r>
          </w:p>
        </w:tc>
      </w:tr>
      <w:tr w:rsidR="00145B65" w:rsidRPr="00B538D4" w14:paraId="5853CCA0" w14:textId="77777777" w:rsidTr="000C7C61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44ADBDB6" w14:textId="1A1A1F74" w:rsidR="00145B65" w:rsidRPr="00B538D4" w:rsidRDefault="00145B65" w:rsidP="00145B65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b/>
                <w:bCs/>
              </w:rPr>
              <w:t>Lada recepcyjna, punkt obsługi klienta – istniejąca część</w:t>
            </w:r>
          </w:p>
        </w:tc>
      </w:tr>
      <w:tr w:rsidR="00F97A51" w:rsidRPr="00B538D4" w14:paraId="31D2567E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46C8CAA" w14:textId="4B79D3D8" w:rsidR="00F97A51" w:rsidRPr="00B538D4" w:rsidRDefault="00F97A51" w:rsidP="00710B56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Dostosowanie 1 stanowiska </w:t>
            </w:r>
            <w:r w:rsidR="00710B56" w:rsidRPr="00B538D4">
              <w:rPr>
                <w:rFonts w:asciiTheme="minorHAnsi" w:hAnsiTheme="minorHAnsi" w:cstheme="minorHAnsi"/>
              </w:rPr>
              <w:t>do obsługi dla osób na wózkach.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35D3AE9" w14:textId="3FEAEC60" w:rsidR="00F97A51" w:rsidRPr="00B538D4" w:rsidRDefault="00710B56" w:rsidP="00710B5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Obniżenie lady recepcyjnej przy jednym stanowisku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A9DEBB" w14:textId="366F30BE" w:rsidR="00F97A51" w:rsidRPr="00B538D4" w:rsidRDefault="00710B56" w:rsidP="00F97A5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2027r.</w:t>
            </w:r>
          </w:p>
        </w:tc>
      </w:tr>
      <w:tr w:rsidR="00F97A51" w:rsidRPr="00B538D4" w14:paraId="604AA7D1" w14:textId="77777777" w:rsidTr="00D80B06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704348BF" w14:textId="284AEB62" w:rsidR="00F97A51" w:rsidRPr="00B538D4" w:rsidRDefault="00F97A51" w:rsidP="00F97A51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538D4">
              <w:rPr>
                <w:rFonts w:asciiTheme="minorHAnsi" w:hAnsiTheme="minorHAnsi" w:cstheme="minorHAnsi"/>
                <w:b/>
                <w:bCs/>
                <w:color w:val="auto"/>
              </w:rPr>
              <w:t xml:space="preserve">Dostępna toaleta </w:t>
            </w:r>
            <w:r w:rsidRPr="00B538D4">
              <w:rPr>
                <w:rFonts w:asciiTheme="minorHAnsi" w:hAnsiTheme="minorHAnsi" w:cstheme="minorHAnsi"/>
                <w:b/>
                <w:bCs/>
              </w:rPr>
              <w:t>– istniejąca część</w:t>
            </w:r>
          </w:p>
        </w:tc>
      </w:tr>
      <w:tr w:rsidR="00F97A51" w:rsidRPr="00B538D4" w14:paraId="2F200E07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EF3A01F" w14:textId="413F0881" w:rsidR="00F97A51" w:rsidRPr="00B538D4" w:rsidRDefault="008E400A" w:rsidP="00F97A51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Należy zapewnić toaletę dla niepełnosprawnych na każdej kondygnacji</w:t>
            </w:r>
            <w:r w:rsidR="00CA0844" w:rsidRPr="00B538D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52B668" w14:textId="2A64ACB1" w:rsidR="00F97A51" w:rsidRPr="00B538D4" w:rsidRDefault="00CA0844" w:rsidP="00F97A5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Należy kompleksowo przebudować toalety na każdym piętrze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2C720B" w14:textId="60C9363E" w:rsidR="00F97A51" w:rsidRPr="00B538D4" w:rsidRDefault="00CA0844" w:rsidP="00F97A5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2028r.</w:t>
            </w:r>
          </w:p>
        </w:tc>
      </w:tr>
      <w:tr w:rsidR="00F97A51" w:rsidRPr="00B538D4" w14:paraId="6B570764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A954BAA" w14:textId="0D96A5A0" w:rsidR="00F97A51" w:rsidRPr="00B538D4" w:rsidRDefault="00CA0844" w:rsidP="00CA0844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lastRenderedPageBreak/>
              <w:t>Montaż blokady</w:t>
            </w:r>
            <w:r w:rsidR="00F97A51" w:rsidRPr="00B538D4">
              <w:rPr>
                <w:rFonts w:asciiTheme="minorHAnsi" w:hAnsiTheme="minorHAnsi" w:cstheme="minorHAnsi"/>
              </w:rPr>
              <w:t xml:space="preserve"> drzwi od wewnątrz</w:t>
            </w:r>
            <w:r w:rsidRPr="00B538D4">
              <w:rPr>
                <w:rFonts w:asciiTheme="minorHAnsi" w:hAnsiTheme="minorHAnsi" w:cstheme="minorHAnsi"/>
              </w:rPr>
              <w:t xml:space="preserve"> w toalecie dla niepełnosprawnych.</w:t>
            </w:r>
            <w:r w:rsidR="00F97A51" w:rsidRPr="00B538D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C84B690" w14:textId="45011C63" w:rsidR="00F97A51" w:rsidRPr="00B538D4" w:rsidRDefault="00CA0844" w:rsidP="00F97A5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Zakup i wymiana blokady w drzwiach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5C8B41" w14:textId="4DD3D8A6" w:rsidR="00F97A51" w:rsidRPr="00B538D4" w:rsidRDefault="00CA0844" w:rsidP="00F97A5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2028r.</w:t>
            </w:r>
          </w:p>
        </w:tc>
      </w:tr>
      <w:tr w:rsidR="00F97A51" w:rsidRPr="00B538D4" w14:paraId="628F5C13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87F30B3" w14:textId="5DB5618B" w:rsidR="00F97A51" w:rsidRPr="00B538D4" w:rsidRDefault="00B42435" w:rsidP="00B42435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Dostosowanie</w:t>
            </w:r>
            <w:r w:rsidR="00CA0844" w:rsidRPr="00B538D4">
              <w:rPr>
                <w:rFonts w:asciiTheme="minorHAnsi" w:hAnsiTheme="minorHAnsi" w:cstheme="minorHAnsi"/>
              </w:rPr>
              <w:t xml:space="preserve"> </w:t>
            </w:r>
            <w:r w:rsidRPr="00B538D4">
              <w:rPr>
                <w:rFonts w:asciiTheme="minorHAnsi" w:hAnsiTheme="minorHAnsi" w:cstheme="minorHAnsi"/>
              </w:rPr>
              <w:t xml:space="preserve">parametrów montażu uchwytów </w:t>
            </w:r>
            <w:r w:rsidR="00CA0844" w:rsidRPr="00B538D4">
              <w:rPr>
                <w:rFonts w:asciiTheme="minorHAnsi" w:hAnsiTheme="minorHAnsi" w:cstheme="minorHAnsi"/>
              </w:rPr>
              <w:t>dla niepełnosprawnych.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27C0A70" w14:textId="7152CD8F" w:rsidR="00F97A51" w:rsidRPr="00B538D4" w:rsidRDefault="006C3723" w:rsidP="00F97A5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Demontaż istniejących uchwytów i montaż w nowym miejscu zgodnie z przepisami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BA92223" w14:textId="05EC3ED5" w:rsidR="00F97A51" w:rsidRPr="00B538D4" w:rsidRDefault="006C3723" w:rsidP="00F97A5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2028r.</w:t>
            </w:r>
          </w:p>
        </w:tc>
      </w:tr>
      <w:tr w:rsidR="00F97A51" w:rsidRPr="00B538D4" w14:paraId="490AAF74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DA89B1" w14:textId="0DA17E50" w:rsidR="00F97A51" w:rsidRPr="00B538D4" w:rsidRDefault="00B42435" w:rsidP="00B42435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Montaż instalacji przyzywowej.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E10CF1" w14:textId="05B47BC3" w:rsidR="00F97A51" w:rsidRPr="00B538D4" w:rsidRDefault="00173807" w:rsidP="00F97A5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Podczas remontu łazienek zostanie wykonana instalacja przyzywowa zgodnie z wytycznymi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BA3185" w14:textId="325A6328" w:rsidR="00F97A51" w:rsidRPr="00B538D4" w:rsidRDefault="00B42435" w:rsidP="00F97A5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2028r.</w:t>
            </w:r>
          </w:p>
        </w:tc>
      </w:tr>
      <w:tr w:rsidR="00F97A51" w:rsidRPr="00B538D4" w14:paraId="1635F763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B9683C" w14:textId="348950FE" w:rsidR="00F97A51" w:rsidRPr="00B538D4" w:rsidRDefault="001B3A71" w:rsidP="001B3A71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Wymiana lustra</w:t>
            </w:r>
            <w:r w:rsidR="00F97A51" w:rsidRPr="00B538D4">
              <w:rPr>
                <w:rFonts w:asciiTheme="minorHAnsi" w:hAnsiTheme="minorHAnsi" w:cstheme="minorHAnsi"/>
              </w:rPr>
              <w:t xml:space="preserve"> </w:t>
            </w:r>
            <w:r w:rsidRPr="00B538D4">
              <w:rPr>
                <w:rFonts w:asciiTheme="minorHAnsi" w:hAnsiTheme="minorHAnsi" w:cstheme="minorHAnsi"/>
              </w:rPr>
              <w:t>nad umywalką z możliwością zmiany kąta nachylenia.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E099CB" w14:textId="7E9BC566" w:rsidR="00F97A51" w:rsidRPr="00B538D4" w:rsidRDefault="001B3A71" w:rsidP="001B3A7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Podczas remontu łazienek lustro zostanie wymienione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78CBF9" w14:textId="0017E51C" w:rsidR="00F97A51" w:rsidRPr="00B538D4" w:rsidRDefault="001B3A71" w:rsidP="00F97A5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2028r.</w:t>
            </w:r>
          </w:p>
        </w:tc>
      </w:tr>
      <w:tr w:rsidR="00982BA6" w:rsidRPr="00B538D4" w14:paraId="5F14720C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67B2724" w14:textId="53F67005" w:rsidR="00982BA6" w:rsidRPr="00B538D4" w:rsidRDefault="00982BA6" w:rsidP="00982BA6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Montaż suszarki i podajnika ręczników w zasięgu ręki osoby poruszającej się </w:t>
            </w:r>
            <w:r w:rsidRPr="00B538D4">
              <w:rPr>
                <w:rFonts w:asciiTheme="minorHAnsi" w:hAnsiTheme="minorHAnsi" w:cstheme="minorHAnsi"/>
              </w:rPr>
              <w:br/>
              <w:t>na wózku.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993ADE" w14:textId="2678D9B6" w:rsidR="00982BA6" w:rsidRPr="00B538D4" w:rsidRDefault="00982BA6" w:rsidP="00982BA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Podczas remontu łazienek zostaną wymienione akcesoria i zamontowane zgodnie z wytycznymi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73FF42" w14:textId="0DE6AB63" w:rsidR="00982BA6" w:rsidRPr="00B538D4" w:rsidRDefault="00982BA6" w:rsidP="00982BA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2028r.</w:t>
            </w:r>
          </w:p>
        </w:tc>
      </w:tr>
      <w:tr w:rsidR="00982BA6" w:rsidRPr="00B538D4" w14:paraId="5BD8175D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8A2D61" w14:textId="03D7D70F" w:rsidR="00982BA6" w:rsidRPr="00B538D4" w:rsidRDefault="00982BA6" w:rsidP="00982BA6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Zapewnienie kontrastu między ścianą a podłogą oraz elementami wyposażenia.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FBCC09" w14:textId="4D03349F" w:rsidR="00982BA6" w:rsidRPr="00B538D4" w:rsidRDefault="0085703F" w:rsidP="00617C32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Podczas remontu łazienek zostaną wymienione płytki podłogowe i  ścienne oraz </w:t>
            </w:r>
            <w:r w:rsidR="00617C32" w:rsidRPr="00B538D4">
              <w:rPr>
                <w:rFonts w:asciiTheme="minorHAnsi" w:hAnsiTheme="minorHAnsi" w:cstheme="minorHAnsi"/>
              </w:rPr>
              <w:t>elementy wyposażenia na kontrastujące ze sobą</w:t>
            </w:r>
            <w:r w:rsidRPr="00B538D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CF6165" w14:textId="4B435D6E" w:rsidR="00982BA6" w:rsidRPr="00B538D4" w:rsidRDefault="0085703F" w:rsidP="00982BA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</w:t>
            </w:r>
            <w:r w:rsidR="00E32EF2">
              <w:rPr>
                <w:rFonts w:asciiTheme="minorHAnsi" w:hAnsiTheme="minorHAnsi" w:cstheme="minorHAnsi"/>
                <w:color w:val="auto"/>
              </w:rPr>
              <w:t>.</w:t>
            </w:r>
          </w:p>
        </w:tc>
      </w:tr>
      <w:tr w:rsidR="00982BA6" w:rsidRPr="00B538D4" w14:paraId="1181822C" w14:textId="77777777" w:rsidTr="00840367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0C7221A6" w14:textId="317386E5" w:rsidR="00982BA6" w:rsidRPr="00B538D4" w:rsidRDefault="00982BA6" w:rsidP="00982BA6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538D4">
              <w:rPr>
                <w:rFonts w:asciiTheme="minorHAnsi" w:hAnsiTheme="minorHAnsi" w:cstheme="minorHAnsi"/>
                <w:b/>
                <w:bCs/>
                <w:color w:val="auto"/>
              </w:rPr>
              <w:t>Komunikacja pozioma i pionowa – istniejąca część</w:t>
            </w:r>
          </w:p>
        </w:tc>
      </w:tr>
      <w:tr w:rsidR="00982BA6" w:rsidRPr="00B538D4" w14:paraId="111C7F65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6011AC" w14:textId="62F1201E" w:rsidR="00982BA6" w:rsidRPr="00B538D4" w:rsidRDefault="003F2FDF" w:rsidP="003F2FDF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Montaż poręczy przy schodach przedłużonych</w:t>
            </w:r>
            <w:r w:rsidR="00982BA6" w:rsidRPr="00B538D4">
              <w:rPr>
                <w:rFonts w:asciiTheme="minorHAnsi" w:hAnsiTheme="minorHAnsi" w:cstheme="minorHAnsi"/>
              </w:rPr>
              <w:t xml:space="preserve"> o 30 cm oraz zakończone w sposób zape</w:t>
            </w:r>
            <w:r w:rsidRPr="00B538D4">
              <w:rPr>
                <w:rFonts w:asciiTheme="minorHAnsi" w:hAnsiTheme="minorHAnsi" w:cstheme="minorHAnsi"/>
              </w:rPr>
              <w:t>wniający bezpieczne użytkowanie.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92B1AD" w14:textId="41AB3E03" w:rsidR="00982BA6" w:rsidRPr="00B538D4" w:rsidRDefault="003F2FDF" w:rsidP="003F2FDF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Podczas remontu klatek schodowych zostaną wymienione poręcze i zamontowane zgodnie z wytycznymi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B70A8D" w14:textId="10DBE14F" w:rsidR="00982BA6" w:rsidRPr="00B538D4" w:rsidRDefault="003F2FDF" w:rsidP="00982BA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</w:t>
            </w:r>
            <w:r w:rsidR="00E32EF2">
              <w:rPr>
                <w:rFonts w:asciiTheme="minorHAnsi" w:hAnsiTheme="minorHAnsi" w:cstheme="minorHAnsi"/>
                <w:color w:val="auto"/>
              </w:rPr>
              <w:t>.</w:t>
            </w:r>
          </w:p>
        </w:tc>
      </w:tr>
      <w:tr w:rsidR="00982BA6" w:rsidRPr="00B538D4" w14:paraId="4621FED5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F0A81D" w14:textId="326A1B75" w:rsidR="00982BA6" w:rsidRPr="00B538D4" w:rsidRDefault="003F2FDF" w:rsidP="003F2FDF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Dostosowanie schodów wewnętrznych</w:t>
            </w:r>
            <w:r w:rsidR="00982BA6" w:rsidRPr="00B538D4">
              <w:rPr>
                <w:rFonts w:asciiTheme="minorHAnsi" w:hAnsiTheme="minorHAnsi" w:cstheme="minorHAnsi"/>
              </w:rPr>
              <w:t xml:space="preserve"> </w:t>
            </w:r>
            <w:r w:rsidRPr="00B538D4">
              <w:rPr>
                <w:rFonts w:asciiTheme="minorHAnsi" w:hAnsiTheme="minorHAnsi" w:cstheme="minorHAnsi"/>
              </w:rPr>
              <w:t>do wymogów dotyczących</w:t>
            </w:r>
            <w:r w:rsidR="00982BA6" w:rsidRPr="00B538D4">
              <w:rPr>
                <w:rFonts w:asciiTheme="minorHAnsi" w:hAnsiTheme="minorHAnsi" w:cstheme="minorHAnsi"/>
              </w:rPr>
              <w:t xml:space="preserve"> schodów wewnętrznych 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6E240B" w14:textId="07F36A69" w:rsidR="00982BA6" w:rsidRPr="00B538D4" w:rsidRDefault="003F2FDF" w:rsidP="00D258DD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Podczas remontu klatek schodowych na schodach zostaną wymienione płytki i </w:t>
            </w:r>
            <w:r w:rsidR="00D258DD" w:rsidRPr="00B538D4">
              <w:rPr>
                <w:rFonts w:asciiTheme="minorHAnsi" w:hAnsiTheme="minorHAnsi" w:cstheme="minorHAnsi"/>
              </w:rPr>
              <w:t>skontrastowane</w:t>
            </w:r>
            <w:r w:rsidRPr="00B538D4">
              <w:rPr>
                <w:rFonts w:asciiTheme="minorHAnsi" w:hAnsiTheme="minorHAnsi" w:cstheme="minorHAnsi"/>
              </w:rPr>
              <w:t xml:space="preserve"> zgodnie z wytycznymi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69AD16" w14:textId="3C1FA25E" w:rsidR="00982BA6" w:rsidRPr="00B538D4" w:rsidRDefault="003F2FDF" w:rsidP="00982BA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</w:t>
            </w:r>
            <w:r w:rsidR="00E32EF2">
              <w:rPr>
                <w:rFonts w:asciiTheme="minorHAnsi" w:hAnsiTheme="minorHAnsi" w:cstheme="minorHAnsi"/>
                <w:color w:val="auto"/>
              </w:rPr>
              <w:t>.</w:t>
            </w:r>
          </w:p>
        </w:tc>
      </w:tr>
      <w:tr w:rsidR="00982BA6" w:rsidRPr="00B538D4" w14:paraId="7E34DD1A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9B49D3" w14:textId="2B883CAF" w:rsidR="00982BA6" w:rsidRPr="00B538D4" w:rsidRDefault="00082D28" w:rsidP="00082D28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>Oznaczenie lokalizacji</w:t>
            </w:r>
            <w:r w:rsidR="00982BA6" w:rsidRPr="00B538D4">
              <w:rPr>
                <w:rFonts w:asciiTheme="minorHAnsi" w:hAnsiTheme="minorHAnsi" w:cstheme="minorHAnsi"/>
              </w:rPr>
              <w:t xml:space="preserve"> windy </w:t>
            </w:r>
            <w:r w:rsidRPr="00B538D4">
              <w:rPr>
                <w:rFonts w:asciiTheme="minorHAnsi" w:hAnsiTheme="minorHAnsi" w:cstheme="minorHAnsi"/>
              </w:rPr>
              <w:t xml:space="preserve">od wejścia </w:t>
            </w:r>
            <w:r w:rsidRPr="00B538D4">
              <w:rPr>
                <w:rFonts w:asciiTheme="minorHAnsi" w:hAnsiTheme="minorHAnsi" w:cstheme="minorHAnsi"/>
              </w:rPr>
              <w:br/>
              <w:t>do budynku.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6C0583" w14:textId="5EE2D6CC" w:rsidR="00982BA6" w:rsidRPr="00B538D4" w:rsidRDefault="00977099" w:rsidP="00977099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Wykonanie tablic informacyjnych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21C2E9C" w14:textId="2A2FF1F7" w:rsidR="00982BA6" w:rsidRPr="00B538D4" w:rsidRDefault="00977099" w:rsidP="00982BA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Maj 2025r.</w:t>
            </w:r>
          </w:p>
        </w:tc>
      </w:tr>
      <w:tr w:rsidR="00982BA6" w:rsidRPr="00B538D4" w14:paraId="14EF71B9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24C5432" w14:textId="1E3CB496" w:rsidR="00982BA6" w:rsidRPr="00B538D4" w:rsidRDefault="00253BA9" w:rsidP="00982BA6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Wymiana nawierzchni</w:t>
            </w:r>
            <w:r w:rsidR="00982BA6" w:rsidRPr="00B538D4">
              <w:rPr>
                <w:rFonts w:asciiTheme="minorHAnsi" w:hAnsiTheme="minorHAnsi" w:cstheme="minorHAnsi"/>
              </w:rPr>
              <w:t xml:space="preserve"> ciągów komunikacyjnych </w:t>
            </w:r>
            <w:r>
              <w:rPr>
                <w:rFonts w:asciiTheme="minorHAnsi" w:hAnsiTheme="minorHAnsi" w:cstheme="minorHAnsi"/>
              </w:rPr>
              <w:t xml:space="preserve">na matową i </w:t>
            </w:r>
            <w:r w:rsidR="00982BA6" w:rsidRPr="00B538D4">
              <w:rPr>
                <w:rFonts w:asciiTheme="minorHAnsi" w:hAnsiTheme="minorHAnsi" w:cstheme="minorHAnsi"/>
              </w:rPr>
              <w:t>nie stwarza</w:t>
            </w:r>
            <w:r>
              <w:rPr>
                <w:rFonts w:asciiTheme="minorHAnsi" w:hAnsiTheme="minorHAnsi" w:cstheme="minorHAnsi"/>
              </w:rPr>
              <w:t>jące ryzyka poślizgu.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46D9E8" w14:textId="2B590AF1" w:rsidR="00982BA6" w:rsidRPr="00B538D4" w:rsidRDefault="00425FBD" w:rsidP="00425FBD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Podczas remontu </w:t>
            </w:r>
            <w:r>
              <w:rPr>
                <w:rFonts w:asciiTheme="minorHAnsi" w:hAnsiTheme="minorHAnsi" w:cstheme="minorHAnsi"/>
              </w:rPr>
              <w:t>korytarzy</w:t>
            </w:r>
            <w:r w:rsidRPr="00B538D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płytki</w:t>
            </w:r>
            <w:r w:rsidRPr="00B538D4">
              <w:rPr>
                <w:rFonts w:asciiTheme="minorHAnsi" w:hAnsiTheme="minorHAnsi" w:cstheme="minorHAnsi"/>
              </w:rPr>
              <w:t xml:space="preserve"> zostaną wymienione </w:t>
            </w:r>
            <w:r>
              <w:rPr>
                <w:rFonts w:asciiTheme="minorHAnsi" w:hAnsiTheme="minorHAnsi" w:cstheme="minorHAnsi"/>
              </w:rPr>
              <w:t>na</w:t>
            </w:r>
            <w:r w:rsidRPr="00B538D4">
              <w:rPr>
                <w:rFonts w:asciiTheme="minorHAnsi" w:hAnsiTheme="minorHAnsi" w:cstheme="minorHAnsi"/>
              </w:rPr>
              <w:t xml:space="preserve"> zgodnie z </w:t>
            </w:r>
            <w:r>
              <w:rPr>
                <w:rFonts w:asciiTheme="minorHAnsi" w:hAnsiTheme="minorHAnsi" w:cstheme="minorHAnsi"/>
              </w:rPr>
              <w:t>wymaganymi parametrami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A2267A7" w14:textId="21A65A9D" w:rsidR="00982BA6" w:rsidRPr="00B538D4" w:rsidRDefault="00425FBD" w:rsidP="00982BA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</w:t>
            </w:r>
            <w:r w:rsidR="00E32EF2">
              <w:rPr>
                <w:rFonts w:asciiTheme="minorHAnsi" w:hAnsiTheme="minorHAnsi" w:cstheme="minorHAnsi"/>
                <w:color w:val="auto"/>
              </w:rPr>
              <w:t>.</w:t>
            </w:r>
          </w:p>
        </w:tc>
      </w:tr>
      <w:tr w:rsidR="00637C9A" w:rsidRPr="00B538D4" w14:paraId="38EF9562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CC3BA9" w14:textId="5A218606" w:rsidR="00637C9A" w:rsidRPr="00B538D4" w:rsidRDefault="00637C9A" w:rsidP="00637C9A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Zamontowanie w holu ścieżek prowadzących</w:t>
            </w:r>
            <w:r w:rsidRPr="00B538D4">
              <w:rPr>
                <w:rFonts w:asciiTheme="minorHAnsi" w:hAnsiTheme="minorHAnsi" w:cstheme="minorHAnsi"/>
              </w:rPr>
              <w:t xml:space="preserve"> do </w:t>
            </w:r>
            <w:r>
              <w:rPr>
                <w:rFonts w:asciiTheme="minorHAnsi" w:hAnsiTheme="minorHAnsi" w:cstheme="minorHAnsi"/>
              </w:rPr>
              <w:t>kancelarii.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19AD18" w14:textId="2EE42B04" w:rsidR="00637C9A" w:rsidRPr="00B538D4" w:rsidRDefault="00637C9A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Podczas remontu </w:t>
            </w:r>
            <w:r>
              <w:rPr>
                <w:rFonts w:asciiTheme="minorHAnsi" w:hAnsiTheme="minorHAnsi" w:cstheme="minorHAnsi"/>
              </w:rPr>
              <w:t>korytarzy</w:t>
            </w:r>
            <w:r w:rsidRPr="00B538D4">
              <w:rPr>
                <w:rFonts w:asciiTheme="minorHAnsi" w:hAnsiTheme="minorHAnsi" w:cstheme="minorHAnsi"/>
              </w:rPr>
              <w:t xml:space="preserve"> zostaną </w:t>
            </w:r>
            <w:r>
              <w:rPr>
                <w:rFonts w:asciiTheme="minorHAnsi" w:hAnsiTheme="minorHAnsi" w:cstheme="minorHAnsi"/>
              </w:rPr>
              <w:t>zamontowane ścieżki naprowadzające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123E5F" w14:textId="417297C8" w:rsidR="00637C9A" w:rsidRPr="00B538D4" w:rsidRDefault="00637C9A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Grudzień 2028r</w:t>
            </w:r>
            <w:r w:rsidR="00E32EF2">
              <w:rPr>
                <w:rFonts w:asciiTheme="minorHAnsi" w:hAnsiTheme="minorHAnsi" w:cstheme="minorHAnsi"/>
                <w:color w:val="auto"/>
              </w:rPr>
              <w:t>.</w:t>
            </w:r>
          </w:p>
        </w:tc>
      </w:tr>
      <w:tr w:rsidR="00637C9A" w:rsidRPr="00B538D4" w14:paraId="714A3254" w14:textId="77777777" w:rsidTr="00840367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775775AC" w14:textId="07D7893D" w:rsidR="00637C9A" w:rsidRPr="00B538D4" w:rsidRDefault="00637C9A" w:rsidP="00637C9A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538D4">
              <w:rPr>
                <w:rFonts w:asciiTheme="minorHAnsi" w:hAnsiTheme="minorHAnsi" w:cstheme="minorHAnsi"/>
                <w:b/>
                <w:bCs/>
                <w:color w:val="auto"/>
              </w:rPr>
              <w:t>Obowiązki ogólne</w:t>
            </w:r>
          </w:p>
        </w:tc>
      </w:tr>
      <w:tr w:rsidR="00637C9A" w:rsidRPr="00B538D4" w14:paraId="737CB719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4E7731" w14:textId="212AB9AC" w:rsidR="00637C9A" w:rsidRPr="00B538D4" w:rsidRDefault="003D470C" w:rsidP="003D470C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Opracowanie procedur</w:t>
            </w:r>
            <w:r w:rsidR="00637C9A" w:rsidRPr="00B538D4">
              <w:rPr>
                <w:rFonts w:asciiTheme="minorHAnsi" w:hAnsiTheme="minorHAnsi" w:cstheme="minorHAnsi"/>
              </w:rPr>
              <w:t xml:space="preserve"> ewakuacji </w:t>
            </w:r>
            <w:r>
              <w:rPr>
                <w:rFonts w:asciiTheme="minorHAnsi" w:hAnsiTheme="minorHAnsi" w:cstheme="minorHAnsi"/>
              </w:rPr>
              <w:t>osób ze szczególnymi potrzebami.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3F3E69" w14:textId="4E039401" w:rsidR="00637C9A" w:rsidRPr="00B538D4" w:rsidRDefault="003C08B7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Zlecenie opracowania instrukcji inspektorowi do spraw ppoż.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4A110B" w14:textId="4434A5B3" w:rsidR="00637C9A" w:rsidRPr="00B538D4" w:rsidRDefault="00E32EF2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</w:t>
            </w:r>
            <w:r>
              <w:rPr>
                <w:rFonts w:asciiTheme="minorHAnsi" w:hAnsiTheme="minorHAnsi" w:cstheme="minorHAnsi"/>
                <w:color w:val="auto"/>
              </w:rPr>
              <w:t>dzień 2026</w:t>
            </w:r>
            <w:r w:rsidRPr="00B538D4">
              <w:rPr>
                <w:rFonts w:asciiTheme="minorHAnsi" w:hAnsiTheme="minorHAnsi" w:cstheme="minorHAnsi"/>
                <w:color w:val="auto"/>
              </w:rPr>
              <w:t>r</w:t>
            </w:r>
            <w:r>
              <w:rPr>
                <w:rFonts w:asciiTheme="minorHAnsi" w:hAnsiTheme="minorHAnsi" w:cstheme="minorHAnsi"/>
                <w:color w:val="auto"/>
              </w:rPr>
              <w:t>.</w:t>
            </w:r>
          </w:p>
        </w:tc>
      </w:tr>
      <w:tr w:rsidR="00637C9A" w:rsidRPr="00B538D4" w14:paraId="5B62B0BA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F24458" w14:textId="0D0E9BD5" w:rsidR="00637C9A" w:rsidRPr="00B538D4" w:rsidRDefault="00751D33" w:rsidP="00751D33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Wyposażenie</w:t>
            </w:r>
            <w:r w:rsidR="00637C9A" w:rsidRPr="00B538D4">
              <w:rPr>
                <w:rFonts w:asciiTheme="minorHAnsi" w:hAnsiTheme="minorHAnsi" w:cstheme="minorHAnsi"/>
              </w:rPr>
              <w:t xml:space="preserve"> system</w:t>
            </w:r>
            <w:r>
              <w:rPr>
                <w:rFonts w:asciiTheme="minorHAnsi" w:hAnsiTheme="minorHAnsi" w:cstheme="minorHAnsi"/>
              </w:rPr>
              <w:t>u alarmowego</w:t>
            </w:r>
            <w:r w:rsidR="00637C9A" w:rsidRPr="00B538D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 sygnały</w:t>
            </w:r>
            <w:r w:rsidR="00637C9A" w:rsidRPr="00B538D4">
              <w:rPr>
                <w:rFonts w:asciiTheme="minorHAnsi" w:hAnsiTheme="minorHAnsi" w:cstheme="minorHAnsi"/>
              </w:rPr>
              <w:t xml:space="preserve"> świetlne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34B8CA" w14:textId="6620C848" w:rsidR="00637C9A" w:rsidRPr="00B538D4" w:rsidRDefault="00C475F6" w:rsidP="00C475F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>
              <w:t>Zamontowanie opraw alarmowych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A1E88A" w14:textId="45719E8D" w:rsidR="00637C9A" w:rsidRPr="00B538D4" w:rsidRDefault="003259F4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Gru</w:t>
            </w:r>
            <w:r>
              <w:rPr>
                <w:rFonts w:asciiTheme="minorHAnsi" w:hAnsiTheme="minorHAnsi" w:cstheme="minorHAnsi"/>
                <w:color w:val="auto"/>
              </w:rPr>
              <w:t>dzień 2028</w:t>
            </w:r>
            <w:r w:rsidRPr="00B538D4">
              <w:rPr>
                <w:rFonts w:asciiTheme="minorHAnsi" w:hAnsiTheme="minorHAnsi" w:cstheme="minorHAnsi"/>
                <w:color w:val="auto"/>
              </w:rPr>
              <w:t>r</w:t>
            </w:r>
            <w:r>
              <w:rPr>
                <w:rFonts w:asciiTheme="minorHAnsi" w:hAnsiTheme="minorHAnsi" w:cstheme="minorHAnsi"/>
                <w:color w:val="auto"/>
              </w:rPr>
              <w:t>.</w:t>
            </w:r>
          </w:p>
        </w:tc>
      </w:tr>
      <w:tr w:rsidR="00637C9A" w:rsidRPr="00B538D4" w14:paraId="3731DC69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52B233" w14:textId="685989AD" w:rsidR="00637C9A" w:rsidRPr="00B538D4" w:rsidRDefault="005F182F" w:rsidP="00637C9A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Wyposażenie</w:t>
            </w:r>
            <w:r w:rsidR="00637C9A" w:rsidRPr="00B538D4">
              <w:rPr>
                <w:rFonts w:asciiTheme="minorHAnsi" w:hAnsiTheme="minorHAnsi" w:cstheme="minorHAnsi"/>
              </w:rPr>
              <w:t xml:space="preserve"> w </w:t>
            </w:r>
            <w:r w:rsidR="003C08B7">
              <w:rPr>
                <w:rFonts w:asciiTheme="minorHAnsi" w:hAnsiTheme="minorHAnsi" w:cstheme="minorHAnsi"/>
              </w:rPr>
              <w:t>krzesła</w:t>
            </w:r>
            <w:r w:rsidR="00637C9A" w:rsidRPr="00B538D4">
              <w:rPr>
                <w:rFonts w:asciiTheme="minorHAnsi" w:hAnsiTheme="minorHAnsi" w:cstheme="minorHAnsi"/>
              </w:rPr>
              <w:t xml:space="preserve"> ewakuacyjne</w:t>
            </w:r>
            <w:r w:rsidR="003C08B7">
              <w:rPr>
                <w:rFonts w:asciiTheme="minorHAnsi" w:hAnsiTheme="minorHAnsi" w:cstheme="minorHAnsi"/>
              </w:rPr>
              <w:t xml:space="preserve"> przy każdej klace schodowej.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68AFC03" w14:textId="34000A97" w:rsidR="00637C9A" w:rsidRPr="00B538D4" w:rsidRDefault="003C08B7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Zakup dwóch dodatkowych krzeseł ewakuacyjnych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CF2BC62" w14:textId="74747975" w:rsidR="00637C9A" w:rsidRPr="00B538D4" w:rsidRDefault="003C08B7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Grudzień 2027r.</w:t>
            </w:r>
          </w:p>
        </w:tc>
      </w:tr>
      <w:tr w:rsidR="00637C9A" w:rsidRPr="00B538D4" w14:paraId="2689F4CD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C4D0F6" w14:textId="502C2F1F" w:rsidR="00637C9A" w:rsidRPr="00B538D4" w:rsidRDefault="00637C9A" w:rsidP="00637C9A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Oznaczenie lokalizacji windy od wejścia </w:t>
            </w:r>
            <w:r w:rsidRPr="00B538D4">
              <w:rPr>
                <w:rFonts w:asciiTheme="minorHAnsi" w:hAnsiTheme="minorHAnsi" w:cstheme="minorHAnsi"/>
              </w:rPr>
              <w:br/>
              <w:t>do budynku.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E914C86" w14:textId="4A189DDD" w:rsidR="00637C9A" w:rsidRPr="00B538D4" w:rsidRDefault="00637C9A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538D4">
              <w:rPr>
                <w:rFonts w:asciiTheme="minorHAnsi" w:hAnsiTheme="minorHAnsi" w:cstheme="minorHAnsi"/>
              </w:rPr>
              <w:t xml:space="preserve">Wykonanie tablic informacyjnych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731A4BE" w14:textId="2D6D0CD0" w:rsidR="00637C9A" w:rsidRPr="00B538D4" w:rsidRDefault="00637C9A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538D4">
              <w:rPr>
                <w:rFonts w:asciiTheme="minorHAnsi" w:hAnsiTheme="minorHAnsi" w:cstheme="minorHAnsi"/>
                <w:color w:val="auto"/>
              </w:rPr>
              <w:t>Maj 2025r.</w:t>
            </w:r>
          </w:p>
        </w:tc>
      </w:tr>
      <w:tr w:rsidR="00637C9A" w:rsidRPr="00B538D4" w14:paraId="452192AE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BF8AC3" w14:textId="3F6B1567" w:rsidR="00637C9A" w:rsidRPr="00B538D4" w:rsidRDefault="00183A78" w:rsidP="00637C9A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Dostosowanie kabin wind do </w:t>
            </w:r>
            <w:r w:rsidR="00637C9A" w:rsidRPr="00B538D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wymaganych parametrów.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3B37FA" w14:textId="7BEF7953" w:rsidR="00637C9A" w:rsidRPr="00B538D4" w:rsidRDefault="00183A78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Zaakcentowanie </w:t>
            </w:r>
            <w:r w:rsidRPr="00B538D4">
              <w:rPr>
                <w:rFonts w:asciiTheme="minorHAnsi" w:hAnsiTheme="minorHAnsi" w:cstheme="minorHAnsi"/>
              </w:rPr>
              <w:t>kontrast</w:t>
            </w:r>
            <w:r>
              <w:rPr>
                <w:rFonts w:asciiTheme="minorHAnsi" w:hAnsiTheme="minorHAnsi" w:cstheme="minorHAnsi"/>
              </w:rPr>
              <w:t>u</w:t>
            </w:r>
            <w:r w:rsidRPr="00B538D4">
              <w:rPr>
                <w:rFonts w:asciiTheme="minorHAnsi" w:hAnsiTheme="minorHAnsi" w:cstheme="minorHAnsi"/>
              </w:rPr>
              <w:t xml:space="preserve"> między drzwiami dźwigu a ścianą, na której znajdują się drzwi</w:t>
            </w:r>
            <w:r>
              <w:rPr>
                <w:rFonts w:asciiTheme="minorHAnsi" w:hAnsiTheme="minorHAnsi" w:cstheme="minorHAnsi"/>
              </w:rPr>
              <w:t>, zapewnienie</w:t>
            </w:r>
            <w:r w:rsidRPr="00B538D4">
              <w:rPr>
                <w:rFonts w:asciiTheme="minorHAnsi" w:hAnsiTheme="minorHAnsi" w:cstheme="minorHAnsi"/>
              </w:rPr>
              <w:t xml:space="preserve"> kontrast</w:t>
            </w:r>
            <w:r>
              <w:rPr>
                <w:rFonts w:asciiTheme="minorHAnsi" w:hAnsiTheme="minorHAnsi" w:cstheme="minorHAnsi"/>
              </w:rPr>
              <w:t>u</w:t>
            </w:r>
            <w:r w:rsidRPr="00B538D4">
              <w:rPr>
                <w:rFonts w:asciiTheme="minorHAnsi" w:hAnsiTheme="minorHAnsi" w:cstheme="minorHAnsi"/>
              </w:rPr>
              <w:t xml:space="preserve"> elementów paneli sterujących w stosunku</w:t>
            </w:r>
            <w:r>
              <w:rPr>
                <w:rFonts w:asciiTheme="minorHAnsi" w:hAnsiTheme="minorHAnsi" w:cstheme="minorHAnsi"/>
              </w:rPr>
              <w:t xml:space="preserve"> do tła, wyróżnienie przycisku „zero”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DF4331" w14:textId="3D4695DC" w:rsidR="00637C9A" w:rsidRPr="00B538D4" w:rsidRDefault="00183A78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Grudzień 2027r</w:t>
            </w:r>
            <w:r>
              <w:rPr>
                <w:rFonts w:asciiTheme="minorHAnsi" w:hAnsiTheme="minorHAnsi" w:cstheme="minorHAnsi"/>
                <w:color w:val="auto"/>
              </w:rPr>
              <w:t>.</w:t>
            </w:r>
          </w:p>
        </w:tc>
      </w:tr>
      <w:tr w:rsidR="00637C9A" w:rsidRPr="00B538D4" w14:paraId="3AE7DEE2" w14:textId="77777777" w:rsidTr="00B0325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0DA379" w14:textId="669DEFB6" w:rsidR="00637C9A" w:rsidRPr="00B538D4" w:rsidRDefault="00735196" w:rsidP="00637C9A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Zapewnienie luster</w:t>
            </w:r>
            <w:r w:rsidR="00637C9A" w:rsidRPr="00B538D4">
              <w:rPr>
                <w:rFonts w:asciiTheme="minorHAnsi" w:hAnsiTheme="minorHAnsi" w:cstheme="minorHAnsi"/>
              </w:rPr>
              <w:t xml:space="preserve"> </w:t>
            </w:r>
            <w:r w:rsidR="00743272">
              <w:rPr>
                <w:rFonts w:asciiTheme="minorHAnsi" w:hAnsiTheme="minorHAnsi" w:cstheme="minorHAnsi"/>
              </w:rPr>
              <w:t>zaczynających się</w:t>
            </w:r>
            <w:r w:rsidR="00637C9A" w:rsidRPr="00B538D4">
              <w:rPr>
                <w:rFonts w:asciiTheme="minorHAnsi" w:hAnsiTheme="minorHAnsi" w:cstheme="minorHAnsi"/>
              </w:rPr>
              <w:t xml:space="preserve"> 30 cm</w:t>
            </w:r>
            <w:r w:rsidR="00743272">
              <w:rPr>
                <w:rFonts w:asciiTheme="minorHAnsi" w:hAnsiTheme="minorHAnsi" w:cstheme="minorHAnsi"/>
              </w:rPr>
              <w:t xml:space="preserve"> od podłogi.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452277" w14:textId="7C236BFA" w:rsidR="00637C9A" w:rsidRPr="00B538D4" w:rsidRDefault="00735196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 chwilę obecną nie planuje się wymiany luster w kabinach windowych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D47E9FA" w14:textId="77777777" w:rsidR="00637C9A" w:rsidRPr="00B538D4" w:rsidRDefault="00637C9A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637C9A" w:rsidRPr="00B538D4" w14:paraId="527D8A6F" w14:textId="77777777" w:rsidTr="00646DEC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375563E" w14:textId="0C755A4D" w:rsidR="00637C9A" w:rsidRPr="00B538D4" w:rsidRDefault="00735196" w:rsidP="00637C9A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Umieszczenie </w:t>
            </w:r>
            <w:r w:rsidR="00637C9A" w:rsidRPr="00B538D4">
              <w:rPr>
                <w:rFonts w:asciiTheme="minorHAnsi" w:hAnsiTheme="minorHAnsi" w:cstheme="minorHAnsi"/>
              </w:rPr>
              <w:t>na poręczach nakład</w:t>
            </w:r>
            <w:r>
              <w:rPr>
                <w:rFonts w:asciiTheme="minorHAnsi" w:hAnsiTheme="minorHAnsi" w:cstheme="minorHAnsi"/>
              </w:rPr>
              <w:t>ek</w:t>
            </w:r>
            <w:r w:rsidR="00637C9A" w:rsidRPr="00B538D4">
              <w:rPr>
                <w:rFonts w:asciiTheme="minorHAnsi" w:hAnsiTheme="minorHAnsi" w:cstheme="minorHAnsi"/>
              </w:rPr>
              <w:t xml:space="preserve"> z informacjami w alfabecie Braille’a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77A747E" w14:textId="2B324774" w:rsidR="00637C9A" w:rsidRPr="00B538D4" w:rsidRDefault="00735196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Zamówienie stosowych nakładek i ich montaż na poręczach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FD3FC2A" w14:textId="729E2AD2" w:rsidR="00637C9A" w:rsidRPr="00B538D4" w:rsidRDefault="00735196" w:rsidP="00637C9A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Grudzień 2027r</w:t>
            </w:r>
            <w:r>
              <w:rPr>
                <w:rFonts w:asciiTheme="minorHAnsi" w:hAnsiTheme="minorHAnsi" w:cstheme="minorHAnsi"/>
                <w:color w:val="auto"/>
              </w:rPr>
              <w:t>.</w:t>
            </w:r>
          </w:p>
        </w:tc>
      </w:tr>
    </w:tbl>
    <w:p w14:paraId="1151A345" w14:textId="77777777" w:rsidR="00562E63" w:rsidRPr="00B538D4" w:rsidRDefault="00562E63" w:rsidP="00291374">
      <w:pPr>
        <w:rPr>
          <w:rFonts w:asciiTheme="minorHAnsi" w:hAnsiTheme="minorHAnsi" w:cstheme="minorHAnsi"/>
        </w:rPr>
      </w:pPr>
    </w:p>
    <w:sectPr w:rsidR="00562E63" w:rsidRPr="00B538D4" w:rsidSect="007D7A1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FB76D" w14:textId="77777777" w:rsidR="005C1118" w:rsidRDefault="005C1118" w:rsidP="00F90AFB">
      <w:pPr>
        <w:spacing w:after="0" w:line="240" w:lineRule="auto"/>
      </w:pPr>
      <w:r>
        <w:separator/>
      </w:r>
    </w:p>
  </w:endnote>
  <w:endnote w:type="continuationSeparator" w:id="0">
    <w:p w14:paraId="6CC345A7" w14:textId="77777777" w:rsidR="005C1118" w:rsidRDefault="005C1118" w:rsidP="00F90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3705588"/>
      <w:docPartObj>
        <w:docPartGallery w:val="Page Numbers (Bottom of Page)"/>
        <w:docPartUnique/>
      </w:docPartObj>
    </w:sdtPr>
    <w:sdtContent>
      <w:p w14:paraId="406ACC72" w14:textId="7F3CCA24" w:rsidR="00F90AFB" w:rsidRDefault="00F90AF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57A6">
          <w:rPr>
            <w:noProof/>
          </w:rPr>
          <w:t>2</w:t>
        </w:r>
        <w:r>
          <w:fldChar w:fldCharType="end"/>
        </w:r>
      </w:p>
    </w:sdtContent>
  </w:sdt>
  <w:p w14:paraId="401E72F5" w14:textId="77777777" w:rsidR="00F90AFB" w:rsidRDefault="00F90A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5B523" w14:textId="77777777" w:rsidR="005C1118" w:rsidRDefault="005C1118" w:rsidP="00F90AFB">
      <w:pPr>
        <w:spacing w:after="0" w:line="240" w:lineRule="auto"/>
      </w:pPr>
      <w:r>
        <w:separator/>
      </w:r>
    </w:p>
  </w:footnote>
  <w:footnote w:type="continuationSeparator" w:id="0">
    <w:p w14:paraId="74FE8CAA" w14:textId="77777777" w:rsidR="005C1118" w:rsidRDefault="005C1118" w:rsidP="00F90A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A12"/>
    <w:rsid w:val="000262B2"/>
    <w:rsid w:val="00062F86"/>
    <w:rsid w:val="000639AB"/>
    <w:rsid w:val="0007629D"/>
    <w:rsid w:val="00082D28"/>
    <w:rsid w:val="000B4FE6"/>
    <w:rsid w:val="000B74C0"/>
    <w:rsid w:val="000C7C61"/>
    <w:rsid w:val="00104B01"/>
    <w:rsid w:val="00137F64"/>
    <w:rsid w:val="00145B65"/>
    <w:rsid w:val="00165304"/>
    <w:rsid w:val="00173807"/>
    <w:rsid w:val="00177398"/>
    <w:rsid w:val="00181E6B"/>
    <w:rsid w:val="00183A78"/>
    <w:rsid w:val="001A2CFD"/>
    <w:rsid w:val="001A2F4D"/>
    <w:rsid w:val="001B3A71"/>
    <w:rsid w:val="001B4944"/>
    <w:rsid w:val="001D5192"/>
    <w:rsid w:val="001E1659"/>
    <w:rsid w:val="001E3BCD"/>
    <w:rsid w:val="001F514D"/>
    <w:rsid w:val="001F7D83"/>
    <w:rsid w:val="00206AB6"/>
    <w:rsid w:val="00221DCE"/>
    <w:rsid w:val="0022513F"/>
    <w:rsid w:val="00236F7E"/>
    <w:rsid w:val="00244E69"/>
    <w:rsid w:val="00253BA9"/>
    <w:rsid w:val="002638D5"/>
    <w:rsid w:val="002778F2"/>
    <w:rsid w:val="00291374"/>
    <w:rsid w:val="002957A6"/>
    <w:rsid w:val="002B2936"/>
    <w:rsid w:val="002B3EEB"/>
    <w:rsid w:val="002C7F36"/>
    <w:rsid w:val="002E069D"/>
    <w:rsid w:val="003259F4"/>
    <w:rsid w:val="00330E40"/>
    <w:rsid w:val="00362499"/>
    <w:rsid w:val="00373002"/>
    <w:rsid w:val="003A1E45"/>
    <w:rsid w:val="003B7A51"/>
    <w:rsid w:val="003C08B7"/>
    <w:rsid w:val="003D2009"/>
    <w:rsid w:val="003D32E4"/>
    <w:rsid w:val="003D388B"/>
    <w:rsid w:val="003D470C"/>
    <w:rsid w:val="003F07C1"/>
    <w:rsid w:val="003F2FDF"/>
    <w:rsid w:val="003F66BA"/>
    <w:rsid w:val="00406C40"/>
    <w:rsid w:val="00423CB4"/>
    <w:rsid w:val="00425FBD"/>
    <w:rsid w:val="004332AA"/>
    <w:rsid w:val="0043745C"/>
    <w:rsid w:val="00437E1C"/>
    <w:rsid w:val="00475A5D"/>
    <w:rsid w:val="00486EF7"/>
    <w:rsid w:val="004B09AF"/>
    <w:rsid w:val="004B6E29"/>
    <w:rsid w:val="004C02EA"/>
    <w:rsid w:val="004C50D9"/>
    <w:rsid w:val="004D09B0"/>
    <w:rsid w:val="004F6A05"/>
    <w:rsid w:val="0051236F"/>
    <w:rsid w:val="00515B7A"/>
    <w:rsid w:val="0053471E"/>
    <w:rsid w:val="0053481B"/>
    <w:rsid w:val="005505C1"/>
    <w:rsid w:val="00555771"/>
    <w:rsid w:val="00557340"/>
    <w:rsid w:val="00562E63"/>
    <w:rsid w:val="00570E81"/>
    <w:rsid w:val="00594ED7"/>
    <w:rsid w:val="005A5FEE"/>
    <w:rsid w:val="005A7516"/>
    <w:rsid w:val="005C1118"/>
    <w:rsid w:val="005F182F"/>
    <w:rsid w:val="00601B21"/>
    <w:rsid w:val="006021DE"/>
    <w:rsid w:val="006113DD"/>
    <w:rsid w:val="00617C32"/>
    <w:rsid w:val="00637C9A"/>
    <w:rsid w:val="00653324"/>
    <w:rsid w:val="006A3CD4"/>
    <w:rsid w:val="006B2664"/>
    <w:rsid w:val="006C3723"/>
    <w:rsid w:val="0071082E"/>
    <w:rsid w:val="00710B56"/>
    <w:rsid w:val="0071280C"/>
    <w:rsid w:val="0072694F"/>
    <w:rsid w:val="00735196"/>
    <w:rsid w:val="00743272"/>
    <w:rsid w:val="00743C12"/>
    <w:rsid w:val="007474E9"/>
    <w:rsid w:val="00751D33"/>
    <w:rsid w:val="00787263"/>
    <w:rsid w:val="007B5996"/>
    <w:rsid w:val="007C26E5"/>
    <w:rsid w:val="007D7586"/>
    <w:rsid w:val="007D7A12"/>
    <w:rsid w:val="007E3EA1"/>
    <w:rsid w:val="0083584B"/>
    <w:rsid w:val="00840367"/>
    <w:rsid w:val="008440E1"/>
    <w:rsid w:val="00851165"/>
    <w:rsid w:val="0085703F"/>
    <w:rsid w:val="008651A1"/>
    <w:rsid w:val="008744C3"/>
    <w:rsid w:val="008829AF"/>
    <w:rsid w:val="008910AD"/>
    <w:rsid w:val="008A57CA"/>
    <w:rsid w:val="008B156A"/>
    <w:rsid w:val="008C307F"/>
    <w:rsid w:val="008C6090"/>
    <w:rsid w:val="008D58FD"/>
    <w:rsid w:val="008E400A"/>
    <w:rsid w:val="008E5B90"/>
    <w:rsid w:val="008E783B"/>
    <w:rsid w:val="00934666"/>
    <w:rsid w:val="009729C1"/>
    <w:rsid w:val="00973E2C"/>
    <w:rsid w:val="00977099"/>
    <w:rsid w:val="00982BA6"/>
    <w:rsid w:val="009900BD"/>
    <w:rsid w:val="009A1CE6"/>
    <w:rsid w:val="009A3712"/>
    <w:rsid w:val="009D5AC7"/>
    <w:rsid w:val="009D5E9A"/>
    <w:rsid w:val="009D70B2"/>
    <w:rsid w:val="009F71CD"/>
    <w:rsid w:val="00A07C20"/>
    <w:rsid w:val="00A57607"/>
    <w:rsid w:val="00A61945"/>
    <w:rsid w:val="00A76E51"/>
    <w:rsid w:val="00AA4933"/>
    <w:rsid w:val="00AC50A8"/>
    <w:rsid w:val="00AF1C66"/>
    <w:rsid w:val="00AF5071"/>
    <w:rsid w:val="00AF5A27"/>
    <w:rsid w:val="00B03250"/>
    <w:rsid w:val="00B057F7"/>
    <w:rsid w:val="00B10745"/>
    <w:rsid w:val="00B30A5D"/>
    <w:rsid w:val="00B42435"/>
    <w:rsid w:val="00B538D4"/>
    <w:rsid w:val="00B561F7"/>
    <w:rsid w:val="00B6711B"/>
    <w:rsid w:val="00B7355C"/>
    <w:rsid w:val="00BA707E"/>
    <w:rsid w:val="00BB7228"/>
    <w:rsid w:val="00BC57A4"/>
    <w:rsid w:val="00BC7F1A"/>
    <w:rsid w:val="00BD516E"/>
    <w:rsid w:val="00BD62F4"/>
    <w:rsid w:val="00C475F6"/>
    <w:rsid w:val="00C53B7D"/>
    <w:rsid w:val="00C77DEC"/>
    <w:rsid w:val="00CA0844"/>
    <w:rsid w:val="00CB06EA"/>
    <w:rsid w:val="00CB0F04"/>
    <w:rsid w:val="00CC4563"/>
    <w:rsid w:val="00CF1D8C"/>
    <w:rsid w:val="00CF42F2"/>
    <w:rsid w:val="00D149A1"/>
    <w:rsid w:val="00D225AA"/>
    <w:rsid w:val="00D258DD"/>
    <w:rsid w:val="00D32D51"/>
    <w:rsid w:val="00D548CA"/>
    <w:rsid w:val="00D80B06"/>
    <w:rsid w:val="00D908F8"/>
    <w:rsid w:val="00D95B67"/>
    <w:rsid w:val="00DA2379"/>
    <w:rsid w:val="00DB004C"/>
    <w:rsid w:val="00DC7EE3"/>
    <w:rsid w:val="00DD3607"/>
    <w:rsid w:val="00DD4F6A"/>
    <w:rsid w:val="00E267C2"/>
    <w:rsid w:val="00E30350"/>
    <w:rsid w:val="00E32EF2"/>
    <w:rsid w:val="00E73FFD"/>
    <w:rsid w:val="00E941B3"/>
    <w:rsid w:val="00F02A5D"/>
    <w:rsid w:val="00F15F05"/>
    <w:rsid w:val="00F15F52"/>
    <w:rsid w:val="00F72949"/>
    <w:rsid w:val="00F90AFB"/>
    <w:rsid w:val="00F97A51"/>
    <w:rsid w:val="00FA3159"/>
    <w:rsid w:val="00FC7EBE"/>
    <w:rsid w:val="00FE335B"/>
    <w:rsid w:val="00FF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FEC24"/>
  <w15:chartTrackingRefBased/>
  <w15:docId w15:val="{B3D20FC6-2F27-42CA-8971-919D959D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7A12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7D7A12"/>
    <w:pPr>
      <w:suppressAutoHyphens/>
      <w:spacing w:line="252" w:lineRule="auto"/>
    </w:pPr>
    <w:rPr>
      <w:rFonts w:ascii="Calibri" w:eastAsia="SimSun" w:hAnsi="Calibri" w:cs="Calibri"/>
      <w:color w:val="00000A"/>
    </w:rPr>
  </w:style>
  <w:style w:type="paragraph" w:customStyle="1" w:styleId="CM10">
    <w:name w:val="CM10"/>
    <w:basedOn w:val="Normalny"/>
    <w:next w:val="Normalny"/>
    <w:uiPriority w:val="99"/>
    <w:rsid w:val="007D7A12"/>
    <w:pPr>
      <w:autoSpaceDE w:val="0"/>
      <w:autoSpaceDN w:val="0"/>
      <w:adjustRightInd w:val="0"/>
      <w:spacing w:after="0" w:line="240" w:lineRule="auto"/>
    </w:pPr>
    <w:rPr>
      <w:rFonts w:ascii="Myriad Pro" w:hAnsi="Myriad Pro"/>
      <w:sz w:val="24"/>
      <w:szCs w:val="24"/>
    </w:rPr>
  </w:style>
  <w:style w:type="paragraph" w:styleId="Akapitzlist">
    <w:name w:val="List Paragraph"/>
    <w:basedOn w:val="Domylnie"/>
    <w:qFormat/>
    <w:rsid w:val="007D7A1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D7A1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F90A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0AF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90A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0AFB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4</Pages>
  <Words>931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Pawłowska</dc:creator>
  <cp:keywords/>
  <dc:description/>
  <cp:lastModifiedBy>Anna Pawłowska</cp:lastModifiedBy>
  <cp:revision>187</cp:revision>
  <dcterms:created xsi:type="dcterms:W3CDTF">2021-02-22T13:52:00Z</dcterms:created>
  <dcterms:modified xsi:type="dcterms:W3CDTF">2025-03-19T13:57:00Z</dcterms:modified>
</cp:coreProperties>
</file>