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B71671" w14:textId="77777777" w:rsidR="008D69E8" w:rsidRDefault="008D69E8" w:rsidP="008D69E8">
      <w:pPr>
        <w:pStyle w:val="Default"/>
      </w:pPr>
    </w:p>
    <w:p w14:paraId="6FE4B6DA" w14:textId="77777777" w:rsidR="008D69E8" w:rsidRPr="00D640E3" w:rsidRDefault="008D69E8" w:rsidP="00D640E3">
      <w:pPr>
        <w:spacing w:line="360" w:lineRule="auto"/>
        <w:ind w:left="6372"/>
        <w:jc w:val="center"/>
        <w:rPr>
          <w:rFonts w:ascii="Times New Roman" w:hAnsi="Times New Roman" w:cs="Times New Roman"/>
          <w:b/>
          <w:sz w:val="24"/>
          <w:szCs w:val="24"/>
        </w:rPr>
      </w:pPr>
      <w:r w:rsidRPr="00D640E3">
        <w:rPr>
          <w:rFonts w:ascii="Times New Roman" w:hAnsi="Times New Roman" w:cs="Times New Roman"/>
          <w:sz w:val="24"/>
          <w:szCs w:val="24"/>
        </w:rPr>
        <w:t xml:space="preserve"> </w:t>
      </w:r>
      <w:r w:rsidRPr="00D640E3">
        <w:rPr>
          <w:rFonts w:ascii="Times New Roman" w:hAnsi="Times New Roman" w:cs="Times New Roman"/>
          <w:b/>
          <w:bCs/>
          <w:sz w:val="24"/>
          <w:szCs w:val="24"/>
        </w:rPr>
        <w:t>PROJEKT</w:t>
      </w:r>
    </w:p>
    <w:p w14:paraId="3447C62D" w14:textId="77777777" w:rsidR="008D69E8" w:rsidRDefault="008D69E8" w:rsidP="00991E73">
      <w:pPr>
        <w:spacing w:line="360" w:lineRule="auto"/>
        <w:jc w:val="center"/>
        <w:rPr>
          <w:rFonts w:ascii="Times New Roman" w:hAnsi="Times New Roman" w:cs="Times New Roman"/>
          <w:b/>
          <w:sz w:val="28"/>
          <w:szCs w:val="28"/>
        </w:rPr>
      </w:pPr>
    </w:p>
    <w:p w14:paraId="408A854A" w14:textId="77777777" w:rsidR="008D69E8" w:rsidRDefault="008D69E8" w:rsidP="00991E73">
      <w:pPr>
        <w:spacing w:line="360" w:lineRule="auto"/>
        <w:jc w:val="center"/>
        <w:rPr>
          <w:rFonts w:ascii="Times New Roman" w:hAnsi="Times New Roman" w:cs="Times New Roman"/>
          <w:b/>
          <w:sz w:val="28"/>
          <w:szCs w:val="28"/>
        </w:rPr>
      </w:pPr>
    </w:p>
    <w:p w14:paraId="1D2832AA" w14:textId="77777777" w:rsidR="00991E73" w:rsidRPr="00991E73" w:rsidRDefault="00991E73" w:rsidP="00991E73">
      <w:pPr>
        <w:spacing w:line="360" w:lineRule="auto"/>
        <w:jc w:val="center"/>
        <w:rPr>
          <w:rFonts w:ascii="Times New Roman" w:hAnsi="Times New Roman" w:cs="Times New Roman"/>
          <w:b/>
          <w:sz w:val="28"/>
          <w:szCs w:val="28"/>
        </w:rPr>
      </w:pPr>
      <w:r w:rsidRPr="00991E73">
        <w:rPr>
          <w:rFonts w:ascii="Times New Roman" w:hAnsi="Times New Roman" w:cs="Times New Roman"/>
          <w:b/>
          <w:sz w:val="28"/>
          <w:szCs w:val="28"/>
        </w:rPr>
        <w:t>UCHWAŁA NR</w:t>
      </w:r>
      <w:r w:rsidR="00ED6A98">
        <w:rPr>
          <w:rFonts w:ascii="Times New Roman" w:hAnsi="Times New Roman" w:cs="Times New Roman"/>
          <w:b/>
          <w:sz w:val="28"/>
          <w:szCs w:val="28"/>
        </w:rPr>
        <w:t xml:space="preserve"> </w:t>
      </w:r>
      <w:r>
        <w:rPr>
          <w:rFonts w:ascii="Times New Roman" w:hAnsi="Times New Roman" w:cs="Times New Roman"/>
          <w:b/>
          <w:sz w:val="28"/>
          <w:szCs w:val="28"/>
        </w:rPr>
        <w:t>…</w:t>
      </w:r>
      <w:r w:rsidR="00ED6A98">
        <w:rPr>
          <w:rFonts w:ascii="Times New Roman" w:hAnsi="Times New Roman" w:cs="Times New Roman"/>
          <w:b/>
          <w:sz w:val="28"/>
          <w:szCs w:val="28"/>
        </w:rPr>
        <w:t xml:space="preserve"> / …2025</w:t>
      </w:r>
      <w:r w:rsidRPr="00991E73">
        <w:rPr>
          <w:rFonts w:ascii="Times New Roman" w:hAnsi="Times New Roman" w:cs="Times New Roman"/>
          <w:b/>
          <w:sz w:val="28"/>
          <w:szCs w:val="28"/>
        </w:rPr>
        <w:t xml:space="preserve">                         </w:t>
      </w:r>
    </w:p>
    <w:p w14:paraId="2A2C61E0" w14:textId="77777777" w:rsidR="00991E73" w:rsidRPr="00991E73" w:rsidRDefault="00991E73" w:rsidP="00991E73">
      <w:pPr>
        <w:spacing w:line="360" w:lineRule="auto"/>
        <w:jc w:val="center"/>
        <w:rPr>
          <w:rFonts w:ascii="Times New Roman" w:hAnsi="Times New Roman" w:cs="Times New Roman"/>
          <w:b/>
          <w:sz w:val="28"/>
          <w:szCs w:val="28"/>
        </w:rPr>
      </w:pPr>
      <w:r w:rsidRPr="00991E73">
        <w:rPr>
          <w:rFonts w:ascii="Times New Roman" w:hAnsi="Times New Roman" w:cs="Times New Roman"/>
          <w:b/>
          <w:sz w:val="28"/>
          <w:szCs w:val="28"/>
        </w:rPr>
        <w:t xml:space="preserve">    </w:t>
      </w:r>
      <w:r w:rsidR="00051CDF" w:rsidRPr="00051CDF">
        <w:rPr>
          <w:rFonts w:ascii="Times New Roman" w:hAnsi="Times New Roman" w:cs="Times New Roman"/>
          <w:b/>
          <w:sz w:val="28"/>
          <w:szCs w:val="28"/>
        </w:rPr>
        <w:t>Rady Gminy Brzyska</w:t>
      </w:r>
    </w:p>
    <w:p w14:paraId="03B3981C" w14:textId="6E1614E7" w:rsidR="00991E73" w:rsidRPr="00991E73" w:rsidRDefault="00991E73" w:rsidP="00991E73">
      <w:pPr>
        <w:spacing w:line="360" w:lineRule="auto"/>
        <w:jc w:val="center"/>
        <w:rPr>
          <w:rFonts w:ascii="Times New Roman" w:hAnsi="Times New Roman" w:cs="Times New Roman"/>
          <w:b/>
          <w:sz w:val="28"/>
          <w:szCs w:val="28"/>
        </w:rPr>
      </w:pPr>
      <w:r w:rsidRPr="00991E73">
        <w:rPr>
          <w:rFonts w:ascii="Times New Roman" w:hAnsi="Times New Roman" w:cs="Times New Roman"/>
          <w:b/>
          <w:sz w:val="28"/>
          <w:szCs w:val="28"/>
        </w:rPr>
        <w:t xml:space="preserve">  z dnia</w:t>
      </w:r>
      <w:r w:rsidR="00DF7003">
        <w:rPr>
          <w:rFonts w:ascii="Times New Roman" w:hAnsi="Times New Roman" w:cs="Times New Roman"/>
          <w:b/>
          <w:sz w:val="28"/>
          <w:szCs w:val="28"/>
        </w:rPr>
        <w:t xml:space="preserve"> </w:t>
      </w:r>
      <w:r w:rsidRPr="00DF7003">
        <w:rPr>
          <w:rFonts w:ascii="Times New Roman" w:hAnsi="Times New Roman" w:cs="Times New Roman"/>
          <w:b/>
          <w:sz w:val="28"/>
          <w:szCs w:val="28"/>
        </w:rPr>
        <w:t>……..</w:t>
      </w:r>
      <w:r w:rsidR="00DF7003">
        <w:rPr>
          <w:rFonts w:ascii="Times New Roman" w:hAnsi="Times New Roman" w:cs="Times New Roman"/>
          <w:b/>
          <w:sz w:val="28"/>
          <w:szCs w:val="28"/>
        </w:rPr>
        <w:t xml:space="preserve"> </w:t>
      </w:r>
      <w:bookmarkStart w:id="0" w:name="_GoBack"/>
      <w:bookmarkEnd w:id="0"/>
      <w:r w:rsidRPr="00991E73">
        <w:rPr>
          <w:rFonts w:ascii="Times New Roman" w:hAnsi="Times New Roman" w:cs="Times New Roman"/>
          <w:b/>
          <w:sz w:val="28"/>
          <w:szCs w:val="28"/>
        </w:rPr>
        <w:t>202</w:t>
      </w:r>
      <w:r w:rsidR="002A0992">
        <w:rPr>
          <w:rFonts w:ascii="Times New Roman" w:hAnsi="Times New Roman" w:cs="Times New Roman"/>
          <w:b/>
          <w:sz w:val="28"/>
          <w:szCs w:val="28"/>
        </w:rPr>
        <w:t>5</w:t>
      </w:r>
      <w:r w:rsidRPr="00991E73">
        <w:rPr>
          <w:rFonts w:ascii="Times New Roman" w:hAnsi="Times New Roman" w:cs="Times New Roman"/>
          <w:b/>
          <w:sz w:val="28"/>
          <w:szCs w:val="28"/>
        </w:rPr>
        <w:t xml:space="preserve"> r.   </w:t>
      </w:r>
    </w:p>
    <w:p w14:paraId="1BDF1376" w14:textId="77777777" w:rsidR="00006BF7" w:rsidRPr="00341020" w:rsidRDefault="00162785" w:rsidP="009C4166">
      <w:pPr>
        <w:pStyle w:val="Nagwek40"/>
        <w:keepNext/>
        <w:keepLines/>
        <w:shd w:val="clear" w:color="auto" w:fill="auto"/>
        <w:spacing w:before="0" w:after="120" w:line="240" w:lineRule="auto"/>
        <w:jc w:val="center"/>
        <w:rPr>
          <w:sz w:val="28"/>
          <w:szCs w:val="24"/>
        </w:rPr>
      </w:pPr>
      <w:bookmarkStart w:id="1" w:name="bookmark3"/>
      <w:bookmarkStart w:id="2" w:name="bookmark5"/>
      <w:r w:rsidRPr="00341020">
        <w:rPr>
          <w:sz w:val="28"/>
          <w:szCs w:val="24"/>
        </w:rPr>
        <w:t>w sprawie wyznaczenia obszaru zdegradowanego i obszaru rewitalizacji</w:t>
      </w:r>
      <w:bookmarkEnd w:id="1"/>
    </w:p>
    <w:p w14:paraId="57FA4C90" w14:textId="77777777" w:rsidR="00520772" w:rsidRPr="00E26BC9" w:rsidRDefault="00051CDF" w:rsidP="009C4166">
      <w:pPr>
        <w:pStyle w:val="Nagwek40"/>
        <w:keepNext/>
        <w:keepLines/>
        <w:shd w:val="clear" w:color="auto" w:fill="auto"/>
        <w:spacing w:before="0" w:after="120" w:line="240" w:lineRule="auto"/>
        <w:ind w:left="160"/>
        <w:jc w:val="center"/>
        <w:rPr>
          <w:sz w:val="28"/>
          <w:szCs w:val="28"/>
        </w:rPr>
      </w:pPr>
      <w:r w:rsidRPr="00E26BC9">
        <w:rPr>
          <w:kern w:val="28"/>
          <w:sz w:val="28"/>
          <w:szCs w:val="28"/>
          <w:lang w:eastAsia="pl-PL"/>
        </w:rPr>
        <w:t>Gminy Brzyska</w:t>
      </w:r>
    </w:p>
    <w:p w14:paraId="38582115" w14:textId="77777777" w:rsidR="00B4514A" w:rsidRPr="005B0708" w:rsidRDefault="00B4514A" w:rsidP="00B4514A">
      <w:pPr>
        <w:pStyle w:val="Teksttreci20"/>
        <w:shd w:val="clear" w:color="auto" w:fill="auto"/>
        <w:spacing w:after="120" w:line="360" w:lineRule="auto"/>
        <w:ind w:firstLine="0"/>
        <w:rPr>
          <w:rFonts w:ascii="Times New Roman" w:hAnsi="Times New Roman" w:cs="Times New Roman"/>
          <w:sz w:val="24"/>
          <w:szCs w:val="24"/>
        </w:rPr>
      </w:pPr>
      <w:bookmarkStart w:id="3" w:name="bookmark4"/>
      <w:r>
        <w:rPr>
          <w:rFonts w:ascii="Times New Roman" w:hAnsi="Times New Roman" w:cs="Times New Roman"/>
          <w:sz w:val="24"/>
          <w:szCs w:val="24"/>
        </w:rPr>
        <w:t xml:space="preserve">Na </w:t>
      </w:r>
      <w:r w:rsidRPr="005B0708">
        <w:rPr>
          <w:rFonts w:ascii="Times New Roman" w:hAnsi="Times New Roman" w:cs="Times New Roman"/>
          <w:sz w:val="24"/>
          <w:szCs w:val="24"/>
        </w:rPr>
        <w:t>podstawie art. 18 ust. 2 pkt 15 ustawy z dnia 8 marca 1990 r. - o samorządzie gminnym (</w:t>
      </w:r>
      <w:proofErr w:type="spellStart"/>
      <w:r w:rsidRPr="005B0708">
        <w:rPr>
          <w:rFonts w:ascii="Times New Roman" w:hAnsi="Times New Roman" w:cs="Times New Roman"/>
          <w:sz w:val="24"/>
          <w:szCs w:val="24"/>
        </w:rPr>
        <w:t>t.j</w:t>
      </w:r>
      <w:proofErr w:type="spellEnd"/>
      <w:r w:rsidRPr="005B0708">
        <w:rPr>
          <w:rFonts w:ascii="Times New Roman" w:hAnsi="Times New Roman" w:cs="Times New Roman"/>
          <w:sz w:val="24"/>
          <w:szCs w:val="24"/>
        </w:rPr>
        <w:t>. Dz. U. z 2024 r. poz. 1465 ze zm.), w związku z art. 8 ust. 1, art. 11 ust. 4 ustawy oraz art. 13 ustawy z dnia 9 października 2015 r. o rewitalizacji (</w:t>
      </w:r>
      <w:proofErr w:type="spellStart"/>
      <w:r w:rsidRPr="005B0708">
        <w:rPr>
          <w:rFonts w:ascii="Times New Roman" w:hAnsi="Times New Roman" w:cs="Times New Roman"/>
          <w:sz w:val="24"/>
          <w:szCs w:val="24"/>
        </w:rPr>
        <w:t>t.j</w:t>
      </w:r>
      <w:proofErr w:type="spellEnd"/>
      <w:r w:rsidRPr="005B0708">
        <w:rPr>
          <w:rFonts w:ascii="Times New Roman" w:hAnsi="Times New Roman" w:cs="Times New Roman"/>
          <w:sz w:val="24"/>
          <w:szCs w:val="24"/>
        </w:rPr>
        <w:t>. Dz. U. z 2024 r. poz. 278 ze zm.)</w:t>
      </w:r>
      <w:r>
        <w:rPr>
          <w:rFonts w:ascii="Times New Roman" w:hAnsi="Times New Roman" w:cs="Times New Roman"/>
          <w:sz w:val="24"/>
          <w:szCs w:val="24"/>
        </w:rPr>
        <w:t>,</w:t>
      </w:r>
    </w:p>
    <w:p w14:paraId="27F9E445" w14:textId="77777777" w:rsidR="00341020" w:rsidRPr="009C4166" w:rsidRDefault="00341020" w:rsidP="00341020">
      <w:pPr>
        <w:pStyle w:val="Default"/>
        <w:rPr>
          <w:rFonts w:eastAsia="Times New Roman"/>
          <w:b/>
          <w:bCs/>
          <w:color w:val="auto"/>
          <w:sz w:val="28"/>
        </w:rPr>
      </w:pPr>
    </w:p>
    <w:p w14:paraId="38B6E30A" w14:textId="50FC9FB1" w:rsidR="00162785" w:rsidRPr="00341020" w:rsidRDefault="00051CDF" w:rsidP="00341020">
      <w:pPr>
        <w:pStyle w:val="Nagwek40"/>
        <w:keepNext/>
        <w:keepLines/>
        <w:shd w:val="clear" w:color="auto" w:fill="auto"/>
        <w:spacing w:before="0" w:after="120" w:line="240" w:lineRule="auto"/>
        <w:jc w:val="center"/>
        <w:rPr>
          <w:sz w:val="28"/>
          <w:szCs w:val="24"/>
        </w:rPr>
      </w:pPr>
      <w:r w:rsidRPr="00051CDF">
        <w:rPr>
          <w:sz w:val="28"/>
          <w:szCs w:val="24"/>
        </w:rPr>
        <w:t>Rad</w:t>
      </w:r>
      <w:r w:rsidR="00E26BC9">
        <w:rPr>
          <w:sz w:val="28"/>
          <w:szCs w:val="24"/>
        </w:rPr>
        <w:t>a</w:t>
      </w:r>
      <w:r w:rsidRPr="00051CDF">
        <w:rPr>
          <w:sz w:val="28"/>
          <w:szCs w:val="24"/>
        </w:rPr>
        <w:t xml:space="preserve"> Gminy Brzyska </w:t>
      </w:r>
      <w:r w:rsidR="00341020" w:rsidRPr="00341020">
        <w:rPr>
          <w:sz w:val="28"/>
          <w:szCs w:val="24"/>
        </w:rPr>
        <w:t>uchwala, co</w:t>
      </w:r>
      <w:r w:rsidR="00162785" w:rsidRPr="00341020">
        <w:rPr>
          <w:sz w:val="28"/>
          <w:szCs w:val="24"/>
        </w:rPr>
        <w:t xml:space="preserve"> następuje:</w:t>
      </w:r>
      <w:bookmarkEnd w:id="3"/>
    </w:p>
    <w:p w14:paraId="5B30C468" w14:textId="77777777" w:rsidR="00341020" w:rsidRPr="00006BF7" w:rsidRDefault="00341020" w:rsidP="00341020">
      <w:pPr>
        <w:pStyle w:val="Default"/>
        <w:rPr>
          <w:b/>
          <w:bCs/>
        </w:rPr>
      </w:pPr>
    </w:p>
    <w:p w14:paraId="78EBB872" w14:textId="77777777" w:rsidR="00051CDF" w:rsidRDefault="00162785" w:rsidP="00051CDF">
      <w:pPr>
        <w:pStyle w:val="Teksttreci20"/>
        <w:shd w:val="clear" w:color="auto" w:fill="auto"/>
        <w:spacing w:before="120" w:after="120" w:line="360" w:lineRule="auto"/>
        <w:ind w:firstLine="0"/>
        <w:jc w:val="center"/>
        <w:rPr>
          <w:rFonts w:ascii="Times New Roman" w:hAnsi="Times New Roman" w:cs="Times New Roman"/>
          <w:b/>
          <w:bCs/>
          <w:sz w:val="24"/>
          <w:szCs w:val="24"/>
        </w:rPr>
      </w:pPr>
      <w:r w:rsidRPr="002B6227">
        <w:rPr>
          <w:rFonts w:ascii="Times New Roman" w:hAnsi="Times New Roman" w:cs="Times New Roman"/>
          <w:b/>
          <w:bCs/>
          <w:sz w:val="24"/>
          <w:szCs w:val="24"/>
        </w:rPr>
        <w:t>§ 1</w:t>
      </w:r>
    </w:p>
    <w:p w14:paraId="060FF87C" w14:textId="77777777" w:rsidR="002A0992" w:rsidRPr="002B6227" w:rsidRDefault="002A0992" w:rsidP="008D69E8">
      <w:pPr>
        <w:pStyle w:val="Teksttreci20"/>
        <w:shd w:val="clear" w:color="auto" w:fill="auto"/>
        <w:spacing w:before="120" w:after="120" w:line="360" w:lineRule="auto"/>
        <w:ind w:firstLine="0"/>
        <w:jc w:val="left"/>
        <w:rPr>
          <w:rFonts w:ascii="Times New Roman" w:hAnsi="Times New Roman" w:cs="Times New Roman"/>
          <w:sz w:val="24"/>
          <w:szCs w:val="24"/>
        </w:rPr>
      </w:pPr>
      <w:r w:rsidRPr="002B6227">
        <w:rPr>
          <w:rFonts w:ascii="Times New Roman" w:hAnsi="Times New Roman" w:cs="Times New Roman"/>
          <w:sz w:val="24"/>
          <w:szCs w:val="24"/>
        </w:rPr>
        <w:t xml:space="preserve">Wyznacza się obszar zdegradowany i obszar rewitalizacji na terenie </w:t>
      </w:r>
      <w:r w:rsidR="00051CDF">
        <w:rPr>
          <w:rFonts w:ascii="Times New Roman" w:eastAsia="Times New Roman" w:hAnsi="Times New Roman" w:cs="Times New Roman"/>
          <w:kern w:val="28"/>
          <w:sz w:val="24"/>
          <w:szCs w:val="24"/>
          <w:lang w:eastAsia="pl-PL"/>
        </w:rPr>
        <w:t>Gminy Brzyska</w:t>
      </w:r>
      <w:r w:rsidRPr="002B6227">
        <w:rPr>
          <w:rFonts w:ascii="Times New Roman" w:hAnsi="Times New Roman" w:cs="Times New Roman"/>
          <w:sz w:val="24"/>
          <w:szCs w:val="24"/>
        </w:rPr>
        <w:t>.</w:t>
      </w:r>
    </w:p>
    <w:p w14:paraId="2DBC6552" w14:textId="77777777" w:rsidR="00051CDF" w:rsidRDefault="00162785" w:rsidP="00051CDF">
      <w:pPr>
        <w:pStyle w:val="Teksttreci20"/>
        <w:shd w:val="clear" w:color="auto" w:fill="auto"/>
        <w:spacing w:before="120" w:after="120" w:line="360" w:lineRule="auto"/>
        <w:ind w:firstLine="0"/>
        <w:jc w:val="center"/>
        <w:rPr>
          <w:rFonts w:ascii="Times New Roman" w:hAnsi="Times New Roman" w:cs="Times New Roman"/>
          <w:b/>
          <w:bCs/>
          <w:sz w:val="24"/>
          <w:szCs w:val="24"/>
        </w:rPr>
      </w:pPr>
      <w:r w:rsidRPr="002B6227">
        <w:rPr>
          <w:rFonts w:ascii="Times New Roman" w:hAnsi="Times New Roman" w:cs="Times New Roman"/>
          <w:b/>
          <w:bCs/>
          <w:sz w:val="24"/>
          <w:szCs w:val="24"/>
        </w:rPr>
        <w:t>§ 2</w:t>
      </w:r>
    </w:p>
    <w:p w14:paraId="2F87BE13" w14:textId="77777777" w:rsidR="00520772" w:rsidRPr="002B6227" w:rsidRDefault="00473F99" w:rsidP="008D69E8">
      <w:pPr>
        <w:pStyle w:val="Teksttreci20"/>
        <w:shd w:val="clear" w:color="auto" w:fill="auto"/>
        <w:spacing w:before="120" w:after="120" w:line="360" w:lineRule="auto"/>
        <w:ind w:firstLine="0"/>
        <w:jc w:val="left"/>
        <w:rPr>
          <w:rFonts w:ascii="Times New Roman" w:hAnsi="Times New Roman" w:cs="Times New Roman"/>
          <w:b/>
          <w:bCs/>
          <w:sz w:val="24"/>
          <w:szCs w:val="24"/>
        </w:rPr>
      </w:pPr>
      <w:r w:rsidRPr="002B6227">
        <w:rPr>
          <w:rFonts w:ascii="Times New Roman" w:hAnsi="Times New Roman" w:cs="Times New Roman"/>
          <w:sz w:val="24"/>
          <w:szCs w:val="24"/>
        </w:rPr>
        <w:t>Granice obszarów, o których mowa w § 1, określa załącznik graficzny do niniejszej uchwały.</w:t>
      </w:r>
    </w:p>
    <w:p w14:paraId="0593BD17" w14:textId="77777777" w:rsidR="00051CDF" w:rsidRDefault="00473F99" w:rsidP="00051CDF">
      <w:pPr>
        <w:pStyle w:val="Teksttreci20"/>
        <w:shd w:val="clear" w:color="auto" w:fill="auto"/>
        <w:spacing w:before="120" w:after="120" w:line="360" w:lineRule="auto"/>
        <w:ind w:firstLine="0"/>
        <w:jc w:val="center"/>
        <w:rPr>
          <w:rFonts w:ascii="Times New Roman" w:hAnsi="Times New Roman" w:cs="Times New Roman"/>
          <w:b/>
          <w:bCs/>
          <w:sz w:val="24"/>
          <w:szCs w:val="24"/>
        </w:rPr>
      </w:pPr>
      <w:r w:rsidRPr="002B6227">
        <w:rPr>
          <w:rFonts w:ascii="Times New Roman" w:hAnsi="Times New Roman" w:cs="Times New Roman"/>
          <w:b/>
          <w:bCs/>
          <w:sz w:val="24"/>
          <w:szCs w:val="24"/>
        </w:rPr>
        <w:t>§ 3</w:t>
      </w:r>
    </w:p>
    <w:p w14:paraId="0FC9DB33" w14:textId="77777777" w:rsidR="00162785" w:rsidRPr="002B6227" w:rsidRDefault="00162785" w:rsidP="008D69E8">
      <w:pPr>
        <w:pStyle w:val="Teksttreci20"/>
        <w:shd w:val="clear" w:color="auto" w:fill="auto"/>
        <w:spacing w:before="120" w:after="120" w:line="360" w:lineRule="auto"/>
        <w:ind w:firstLine="0"/>
        <w:jc w:val="left"/>
        <w:rPr>
          <w:rFonts w:ascii="Times New Roman" w:hAnsi="Times New Roman" w:cs="Times New Roman"/>
          <w:sz w:val="24"/>
          <w:szCs w:val="24"/>
        </w:rPr>
      </w:pPr>
      <w:r w:rsidRPr="002B6227">
        <w:rPr>
          <w:rFonts w:ascii="Times New Roman" w:hAnsi="Times New Roman" w:cs="Times New Roman"/>
          <w:sz w:val="24"/>
          <w:szCs w:val="24"/>
        </w:rPr>
        <w:t xml:space="preserve">Wykonanie uchwały powierza się </w:t>
      </w:r>
      <w:r w:rsidR="003016C0">
        <w:rPr>
          <w:rFonts w:ascii="Times New Roman" w:hAnsi="Times New Roman" w:cs="Times New Roman"/>
          <w:sz w:val="24"/>
          <w:szCs w:val="24"/>
        </w:rPr>
        <w:t>Wójtowi</w:t>
      </w:r>
      <w:r w:rsidR="003016C0" w:rsidRPr="003016C0">
        <w:rPr>
          <w:rFonts w:ascii="Times New Roman" w:hAnsi="Times New Roman" w:cs="Times New Roman"/>
          <w:sz w:val="24"/>
          <w:szCs w:val="24"/>
        </w:rPr>
        <w:t xml:space="preserve"> Gminy Brzyska</w:t>
      </w:r>
      <w:r w:rsidR="008E33F1" w:rsidRPr="002B6227">
        <w:rPr>
          <w:rFonts w:ascii="Times New Roman" w:hAnsi="Times New Roman" w:cs="Times New Roman"/>
          <w:sz w:val="24"/>
          <w:szCs w:val="24"/>
        </w:rPr>
        <w:t>.</w:t>
      </w:r>
    </w:p>
    <w:p w14:paraId="4DEADDB6" w14:textId="77777777" w:rsidR="003016C0" w:rsidRDefault="00473F99" w:rsidP="003016C0">
      <w:pPr>
        <w:pStyle w:val="Teksttreci20"/>
        <w:shd w:val="clear" w:color="auto" w:fill="auto"/>
        <w:spacing w:before="120" w:after="120" w:line="360" w:lineRule="auto"/>
        <w:ind w:firstLine="0"/>
        <w:jc w:val="center"/>
        <w:rPr>
          <w:rFonts w:ascii="Times New Roman" w:hAnsi="Times New Roman" w:cs="Times New Roman"/>
          <w:b/>
          <w:bCs/>
          <w:sz w:val="24"/>
          <w:szCs w:val="24"/>
        </w:rPr>
      </w:pPr>
      <w:r w:rsidRPr="002B6227">
        <w:rPr>
          <w:rFonts w:ascii="Times New Roman" w:hAnsi="Times New Roman" w:cs="Times New Roman"/>
          <w:b/>
          <w:bCs/>
          <w:sz w:val="24"/>
          <w:szCs w:val="24"/>
        </w:rPr>
        <w:t>§ 4</w:t>
      </w:r>
    </w:p>
    <w:p w14:paraId="46487312" w14:textId="77777777" w:rsidR="00162785" w:rsidRPr="002B6227" w:rsidRDefault="00162785" w:rsidP="008D69E8">
      <w:pPr>
        <w:pStyle w:val="Teksttreci20"/>
        <w:shd w:val="clear" w:color="auto" w:fill="auto"/>
        <w:spacing w:before="120" w:after="120" w:line="360" w:lineRule="auto"/>
        <w:ind w:firstLine="0"/>
        <w:jc w:val="left"/>
        <w:rPr>
          <w:rFonts w:ascii="Times New Roman" w:hAnsi="Times New Roman" w:cs="Times New Roman"/>
          <w:sz w:val="24"/>
          <w:szCs w:val="24"/>
        </w:rPr>
      </w:pPr>
      <w:r w:rsidRPr="002B6227">
        <w:rPr>
          <w:rFonts w:ascii="Times New Roman" w:hAnsi="Times New Roman" w:cs="Times New Roman"/>
          <w:sz w:val="24"/>
          <w:szCs w:val="24"/>
        </w:rPr>
        <w:t>Uchwała wchodzi w życie po upływie 14 dni od dnia ogłoszenia w Dzienniku Urzędowym</w:t>
      </w:r>
      <w:r w:rsidR="00473F99" w:rsidRPr="002B6227">
        <w:rPr>
          <w:rFonts w:ascii="Times New Roman" w:hAnsi="Times New Roman" w:cs="Times New Roman"/>
          <w:sz w:val="24"/>
          <w:szCs w:val="24"/>
        </w:rPr>
        <w:t xml:space="preserve"> </w:t>
      </w:r>
      <w:r w:rsidRPr="002B6227">
        <w:rPr>
          <w:rFonts w:ascii="Times New Roman" w:hAnsi="Times New Roman" w:cs="Times New Roman"/>
          <w:sz w:val="24"/>
          <w:szCs w:val="24"/>
        </w:rPr>
        <w:t>Województwa Podkarpackiego.</w:t>
      </w:r>
    </w:p>
    <w:p w14:paraId="64735F37" w14:textId="77777777" w:rsidR="00162785" w:rsidRDefault="00162785" w:rsidP="00162785">
      <w:pPr>
        <w:pStyle w:val="Nagwek40"/>
        <w:keepNext/>
        <w:keepLines/>
        <w:shd w:val="clear" w:color="auto" w:fill="auto"/>
        <w:spacing w:before="0" w:after="120" w:line="240" w:lineRule="auto"/>
        <w:ind w:right="1080"/>
        <w:jc w:val="center"/>
        <w:rPr>
          <w:sz w:val="24"/>
          <w:szCs w:val="24"/>
        </w:rPr>
      </w:pPr>
    </w:p>
    <w:p w14:paraId="3918AD7A" w14:textId="77777777" w:rsidR="00B4514A" w:rsidRDefault="00B4514A">
      <w:pPr>
        <w:rPr>
          <w:rFonts w:ascii="Times New Roman" w:eastAsia="Times New Roman" w:hAnsi="Times New Roman" w:cs="Times New Roman"/>
          <w:b/>
          <w:bCs/>
          <w:sz w:val="24"/>
          <w:szCs w:val="24"/>
        </w:rPr>
      </w:pPr>
      <w:r>
        <w:rPr>
          <w:sz w:val="24"/>
          <w:szCs w:val="24"/>
        </w:rPr>
        <w:br w:type="page"/>
      </w:r>
    </w:p>
    <w:p w14:paraId="02C3FBC3" w14:textId="77777777" w:rsidR="00A9263A" w:rsidRPr="00363CB1" w:rsidRDefault="00A9263A" w:rsidP="00E37338">
      <w:pPr>
        <w:pStyle w:val="Default"/>
        <w:pageBreakBefore/>
        <w:spacing w:before="120" w:after="120"/>
        <w:jc w:val="center"/>
        <w:rPr>
          <w:sz w:val="28"/>
        </w:rPr>
      </w:pPr>
      <w:r w:rsidRPr="00363CB1">
        <w:rPr>
          <w:b/>
          <w:bCs/>
          <w:sz w:val="28"/>
        </w:rPr>
        <w:lastRenderedPageBreak/>
        <w:t>UZASADNIENIE</w:t>
      </w:r>
    </w:p>
    <w:p w14:paraId="339E2488" w14:textId="77777777" w:rsidR="00A9263A" w:rsidRDefault="00A9263A" w:rsidP="00E37338">
      <w:pPr>
        <w:pStyle w:val="Default"/>
        <w:spacing w:before="120" w:after="120"/>
        <w:jc w:val="center"/>
        <w:rPr>
          <w:b/>
          <w:bCs/>
        </w:rPr>
      </w:pPr>
      <w:r w:rsidRPr="00A9263A">
        <w:rPr>
          <w:b/>
          <w:bCs/>
        </w:rPr>
        <w:t xml:space="preserve">do projektu uchwały w sprawie wyznaczenia obszaru zdegradowanego i obszaru rewitalizacji </w:t>
      </w:r>
      <w:r w:rsidR="003016C0" w:rsidRPr="003016C0">
        <w:rPr>
          <w:b/>
          <w:bCs/>
        </w:rPr>
        <w:t>Gminy Brzyska</w:t>
      </w:r>
    </w:p>
    <w:p w14:paraId="54EC5431" w14:textId="77777777" w:rsidR="000B63A9" w:rsidRPr="009664C8" w:rsidRDefault="000B63A9" w:rsidP="009664C8">
      <w:pPr>
        <w:pStyle w:val="Default"/>
        <w:spacing w:before="200" w:after="200"/>
        <w:rPr>
          <w:szCs w:val="23"/>
        </w:rPr>
      </w:pPr>
      <w:r w:rsidRPr="009664C8">
        <w:rPr>
          <w:b/>
          <w:bCs/>
          <w:szCs w:val="23"/>
        </w:rPr>
        <w:t xml:space="preserve">1. Przedmiot regulacji: </w:t>
      </w:r>
    </w:p>
    <w:p w14:paraId="0966C408" w14:textId="77777777" w:rsidR="000B63A9" w:rsidRPr="009664C8" w:rsidRDefault="000B63A9" w:rsidP="000B63A9">
      <w:pPr>
        <w:pStyle w:val="Default"/>
        <w:spacing w:before="120" w:after="120" w:line="276" w:lineRule="auto"/>
        <w:jc w:val="both"/>
        <w:rPr>
          <w:szCs w:val="23"/>
        </w:rPr>
      </w:pPr>
      <w:r w:rsidRPr="009664C8">
        <w:rPr>
          <w:szCs w:val="23"/>
        </w:rPr>
        <w:t xml:space="preserve">Przedstawiony projekt uchwały odnosi się do wyznaczenia obszaru zdegradowanego i obszaru rewitalizacji </w:t>
      </w:r>
      <w:r w:rsidR="003016C0">
        <w:rPr>
          <w:rFonts w:eastAsia="Times New Roman"/>
          <w:kern w:val="28"/>
          <w:lang w:eastAsia="pl-PL"/>
        </w:rPr>
        <w:t>Gminy Brzyska</w:t>
      </w:r>
      <w:r w:rsidRPr="009664C8">
        <w:rPr>
          <w:szCs w:val="23"/>
        </w:rPr>
        <w:t xml:space="preserve">. </w:t>
      </w:r>
    </w:p>
    <w:p w14:paraId="467B0D6B" w14:textId="77777777" w:rsidR="000B63A9" w:rsidRPr="009664C8" w:rsidRDefault="000B63A9" w:rsidP="009664C8">
      <w:pPr>
        <w:pStyle w:val="Default"/>
        <w:spacing w:before="200" w:after="200"/>
        <w:rPr>
          <w:b/>
          <w:bCs/>
          <w:szCs w:val="23"/>
        </w:rPr>
      </w:pPr>
      <w:r w:rsidRPr="009664C8">
        <w:rPr>
          <w:b/>
          <w:bCs/>
          <w:szCs w:val="23"/>
        </w:rPr>
        <w:t xml:space="preserve">2. Omówienie podstawy prawnej: </w:t>
      </w:r>
    </w:p>
    <w:p w14:paraId="79BEA9A5" w14:textId="77777777" w:rsidR="000B63A9" w:rsidRPr="009664C8" w:rsidRDefault="000B63A9" w:rsidP="000B63A9">
      <w:pPr>
        <w:pStyle w:val="Default"/>
        <w:spacing w:before="120" w:after="120" w:line="276" w:lineRule="auto"/>
        <w:jc w:val="both"/>
        <w:rPr>
          <w:szCs w:val="23"/>
        </w:rPr>
      </w:pPr>
      <w:r w:rsidRPr="009664C8">
        <w:rPr>
          <w:szCs w:val="23"/>
        </w:rPr>
        <w:t>Podstawę prawną podjęcia niniejszej uchwały stanowi art. 1</w:t>
      </w:r>
      <w:r w:rsidR="009664C8">
        <w:rPr>
          <w:szCs w:val="23"/>
        </w:rPr>
        <w:t>8 ust.2 pkt 15) ustawy z dnia 8 </w:t>
      </w:r>
      <w:r w:rsidRPr="009664C8">
        <w:rPr>
          <w:szCs w:val="23"/>
        </w:rPr>
        <w:t>marca 1990 roku o samorządzie gminnym (</w:t>
      </w:r>
      <w:proofErr w:type="spellStart"/>
      <w:r w:rsidRPr="009664C8">
        <w:rPr>
          <w:szCs w:val="23"/>
        </w:rPr>
        <w:t>t.j</w:t>
      </w:r>
      <w:proofErr w:type="spellEnd"/>
      <w:r w:rsidRPr="009664C8">
        <w:rPr>
          <w:szCs w:val="23"/>
        </w:rPr>
        <w:t xml:space="preserve">. Dz. U. 2024 r., poz. 1465 ze zm.), w którym zapisano, że do wyłącznej właściwości rady gminy należy stanowienie w innych sprawach zastrzeżonych ustawami do kompetencji rady gminy, oraz art. 8 </w:t>
      </w:r>
      <w:r w:rsidR="009664C8">
        <w:rPr>
          <w:szCs w:val="23"/>
        </w:rPr>
        <w:t>ust. 1 i art. 11 ust.4 ustawy z </w:t>
      </w:r>
      <w:r w:rsidRPr="009664C8">
        <w:rPr>
          <w:szCs w:val="23"/>
        </w:rPr>
        <w:t>dnia 9 października 2015 r. o rewitalizacji (</w:t>
      </w:r>
      <w:proofErr w:type="spellStart"/>
      <w:r w:rsidRPr="009664C8">
        <w:rPr>
          <w:szCs w:val="23"/>
        </w:rPr>
        <w:t>t.j</w:t>
      </w:r>
      <w:proofErr w:type="spellEnd"/>
      <w:r w:rsidRPr="009664C8">
        <w:rPr>
          <w:szCs w:val="23"/>
        </w:rPr>
        <w:t>. Dz. U. z 2024 r., poz. 278), w których wskazano, że w przypadku, gdy gmina zamierza realizować zadania własne w zakresie przygotowania, koordynowania i tworzenia warunków do prowadzenia rewitalizacji, a także jej prowadzenie w zakresie właściwości gminy, wyznacza, w drodze uchwały, z własnej inicjatywy albo na wniosek wójta, burmistrza albo prezyden</w:t>
      </w:r>
      <w:r w:rsidR="009664C8">
        <w:rPr>
          <w:szCs w:val="23"/>
        </w:rPr>
        <w:t>ta miasta obszar zdegradowany i </w:t>
      </w:r>
      <w:r w:rsidRPr="009664C8">
        <w:rPr>
          <w:szCs w:val="23"/>
        </w:rPr>
        <w:t xml:space="preserve">obszar rewitalizacji, a konsultacje społeczne projektu uchwały przeprowadza wójt, burmistrz, prezydent miasta oraz wprowadza do niego zmiany wynikające z przeprowadzonych konsultacji. </w:t>
      </w:r>
    </w:p>
    <w:p w14:paraId="227F0EBD" w14:textId="77777777" w:rsidR="000B63A9" w:rsidRPr="009664C8" w:rsidRDefault="000B63A9" w:rsidP="009664C8">
      <w:pPr>
        <w:pStyle w:val="Default"/>
        <w:spacing w:before="200" w:after="200"/>
        <w:rPr>
          <w:b/>
          <w:bCs/>
          <w:szCs w:val="23"/>
        </w:rPr>
      </w:pPr>
      <w:r w:rsidRPr="009664C8">
        <w:rPr>
          <w:b/>
          <w:bCs/>
          <w:szCs w:val="23"/>
        </w:rPr>
        <w:t xml:space="preserve">3. Uzasadnienie merytoryczne: </w:t>
      </w:r>
    </w:p>
    <w:p w14:paraId="7F651C6F" w14:textId="34896904" w:rsidR="000B63A9" w:rsidRPr="009664C8" w:rsidRDefault="00E26BC9" w:rsidP="000B63A9">
      <w:pPr>
        <w:pStyle w:val="Default"/>
        <w:spacing w:before="120" w:after="120" w:line="276" w:lineRule="auto"/>
        <w:jc w:val="both"/>
        <w:rPr>
          <w:szCs w:val="23"/>
        </w:rPr>
      </w:pPr>
      <w:r>
        <w:rPr>
          <w:rFonts w:eastAsia="Times New Roman"/>
          <w:kern w:val="28"/>
          <w:lang w:eastAsia="pl-PL"/>
        </w:rPr>
        <w:t>Gmina</w:t>
      </w:r>
      <w:r w:rsidR="003016C0">
        <w:rPr>
          <w:rFonts w:eastAsia="Times New Roman"/>
          <w:kern w:val="28"/>
          <w:lang w:eastAsia="pl-PL"/>
        </w:rPr>
        <w:t xml:space="preserve"> Brzyska </w:t>
      </w:r>
      <w:r w:rsidR="000B63A9" w:rsidRPr="009664C8">
        <w:rPr>
          <w:szCs w:val="23"/>
        </w:rPr>
        <w:t>przystępuje do przeprowadzenia rewitalizacji zgodnie z zapisami ustawy z dnia 9 października 2015 r. o rewitalizacji (</w:t>
      </w:r>
      <w:proofErr w:type="spellStart"/>
      <w:r w:rsidR="000B63A9" w:rsidRPr="009664C8">
        <w:rPr>
          <w:szCs w:val="23"/>
        </w:rPr>
        <w:t>t.j</w:t>
      </w:r>
      <w:proofErr w:type="spellEnd"/>
      <w:r w:rsidR="000B63A9" w:rsidRPr="009664C8">
        <w:rPr>
          <w:szCs w:val="23"/>
        </w:rPr>
        <w:t>. Dz. U. z 2024 r., poz. 278).</w:t>
      </w:r>
      <w:r w:rsidR="003F3D1E">
        <w:rPr>
          <w:szCs w:val="23"/>
        </w:rPr>
        <w:t xml:space="preserve"> </w:t>
      </w:r>
      <w:r w:rsidR="000B63A9" w:rsidRPr="009664C8">
        <w:rPr>
          <w:szCs w:val="23"/>
        </w:rPr>
        <w:t>Rewitalizacja stanowi proces wyprowadzania za stanu kryzysowego obszaró</w:t>
      </w:r>
      <w:r w:rsidR="009664C8">
        <w:rPr>
          <w:szCs w:val="23"/>
        </w:rPr>
        <w:t>w zdegradowanych, prowadzony w </w:t>
      </w:r>
      <w:r w:rsidR="000B63A9" w:rsidRPr="009664C8">
        <w:rPr>
          <w:szCs w:val="23"/>
        </w:rPr>
        <w:t xml:space="preserve">sposób kompleksowy, poprzez zintegrowane działania na rzecz lokalnej społeczności, przestrzeni i gospodarki, skoncentrowane terytorialnie, prowadzone przez interesariuszy rewitalizacji na podstawie gminnego programu rewitalizacji. </w:t>
      </w:r>
    </w:p>
    <w:p w14:paraId="6500BBDE" w14:textId="77777777" w:rsidR="000B63A9" w:rsidRPr="009664C8" w:rsidRDefault="000B63A9" w:rsidP="000B63A9">
      <w:pPr>
        <w:pStyle w:val="Default"/>
        <w:spacing w:before="120" w:after="120" w:line="276" w:lineRule="auto"/>
        <w:jc w:val="both"/>
        <w:rPr>
          <w:szCs w:val="23"/>
        </w:rPr>
      </w:pPr>
      <w:r w:rsidRPr="009664C8">
        <w:rPr>
          <w:szCs w:val="23"/>
        </w:rPr>
        <w:t xml:space="preserve">W przypadku, gdy gmina zamierza realizować zadania własne, związane z przygotowaniem, koordynowaniem i tworzeniem warunków do prowadzenia rewitalizacji, </w:t>
      </w:r>
      <w:r w:rsidR="005B7581">
        <w:rPr>
          <w:rFonts w:eastAsia="Times New Roman"/>
          <w:kern w:val="28"/>
          <w:lang w:eastAsia="pl-PL"/>
        </w:rPr>
        <w:t xml:space="preserve">rada gminy </w:t>
      </w:r>
      <w:r w:rsidRPr="009664C8">
        <w:rPr>
          <w:szCs w:val="23"/>
        </w:rPr>
        <w:t>wyznacza, w drodze uchwały, z włas</w:t>
      </w:r>
      <w:r w:rsidR="005B7581">
        <w:rPr>
          <w:szCs w:val="23"/>
        </w:rPr>
        <w:t>nej inicjatywy albo na wniosek wójta</w:t>
      </w:r>
      <w:r w:rsidRPr="009664C8">
        <w:rPr>
          <w:szCs w:val="23"/>
        </w:rPr>
        <w:t xml:space="preserve"> obszar zdegradowany i obszar rewitalizacji. </w:t>
      </w:r>
    </w:p>
    <w:p w14:paraId="68342311" w14:textId="77777777" w:rsidR="000B63A9" w:rsidRPr="009664C8" w:rsidRDefault="000B63A9" w:rsidP="000B63A9">
      <w:pPr>
        <w:pStyle w:val="Default"/>
        <w:spacing w:before="120" w:after="120" w:line="276" w:lineRule="auto"/>
        <w:jc w:val="both"/>
        <w:rPr>
          <w:szCs w:val="23"/>
        </w:rPr>
      </w:pPr>
      <w:r w:rsidRPr="009664C8">
        <w:rPr>
          <w:szCs w:val="23"/>
        </w:rPr>
        <w:t>Chcąc właściwie ocenić skalę potrzeb w zakresie rewitalizacji oraz określić obszar gminy wymagający interwencji i kompleksowego działania, przeprowadzona została szczegółowa diagnoza całe</w:t>
      </w:r>
      <w:r w:rsidR="005B7581">
        <w:rPr>
          <w:szCs w:val="23"/>
        </w:rPr>
        <w:t>j</w:t>
      </w:r>
      <w:r w:rsidR="003F3D1E">
        <w:rPr>
          <w:szCs w:val="23"/>
        </w:rPr>
        <w:t xml:space="preserve"> </w:t>
      </w:r>
      <w:r w:rsidR="005B7581">
        <w:rPr>
          <w:rFonts w:eastAsia="Times New Roman"/>
          <w:kern w:val="28"/>
          <w:lang w:eastAsia="pl-PL"/>
        </w:rPr>
        <w:t>Gminy Brzyska</w:t>
      </w:r>
      <w:r w:rsidRPr="009664C8">
        <w:rPr>
          <w:szCs w:val="23"/>
        </w:rPr>
        <w:t>, obejmująca swoim zakresem pięć sfer, w tym przede wszystkim sferę społeczną oraz sfery: gospodarczą, środowisko</w:t>
      </w:r>
      <w:r w:rsidR="005B7581">
        <w:rPr>
          <w:szCs w:val="23"/>
        </w:rPr>
        <w:t>wą, przestrzenno-funkcjonalną i </w:t>
      </w:r>
      <w:r w:rsidRPr="009664C8">
        <w:rPr>
          <w:szCs w:val="23"/>
        </w:rPr>
        <w:t xml:space="preserve">techniczną. </w:t>
      </w:r>
    </w:p>
    <w:p w14:paraId="333220D6" w14:textId="0F7C3DF0" w:rsidR="000B63A9" w:rsidRPr="009664C8" w:rsidRDefault="000B63A9" w:rsidP="000B63A9">
      <w:pPr>
        <w:pStyle w:val="Default"/>
        <w:spacing w:before="120" w:after="120" w:line="276" w:lineRule="auto"/>
        <w:jc w:val="both"/>
        <w:rPr>
          <w:szCs w:val="23"/>
        </w:rPr>
      </w:pPr>
      <w:r w:rsidRPr="009664C8">
        <w:rPr>
          <w:szCs w:val="23"/>
        </w:rPr>
        <w:t xml:space="preserve">W wyniku wykonania diagnozy delimitacji służącej wyznaczeniu obszaru zdegradowanego i obszaru rewitalizacji w </w:t>
      </w:r>
      <w:r w:rsidR="005B7581">
        <w:rPr>
          <w:rFonts w:eastAsia="Times New Roman"/>
          <w:kern w:val="28"/>
          <w:lang w:eastAsia="pl-PL"/>
        </w:rPr>
        <w:t xml:space="preserve">Gminy Brzyska </w:t>
      </w:r>
      <w:r w:rsidRPr="009664C8">
        <w:rPr>
          <w:szCs w:val="23"/>
        </w:rPr>
        <w:t>wyodrębniono</w:t>
      </w:r>
      <w:r w:rsidR="00AC4462">
        <w:rPr>
          <w:szCs w:val="23"/>
        </w:rPr>
        <w:t xml:space="preserve"> jeden</w:t>
      </w:r>
      <w:r w:rsidRPr="009664C8">
        <w:rPr>
          <w:szCs w:val="23"/>
        </w:rPr>
        <w:t xml:space="preserve"> obszar zdegradowan</w:t>
      </w:r>
      <w:r w:rsidR="00AC4462">
        <w:rPr>
          <w:szCs w:val="23"/>
        </w:rPr>
        <w:t>y</w:t>
      </w:r>
      <w:r w:rsidR="00505A9E">
        <w:rPr>
          <w:szCs w:val="23"/>
        </w:rPr>
        <w:t xml:space="preserve"> – sołectwo Brzyska</w:t>
      </w:r>
      <w:r w:rsidR="00AC4462">
        <w:rPr>
          <w:szCs w:val="23"/>
        </w:rPr>
        <w:t>.</w:t>
      </w:r>
    </w:p>
    <w:p w14:paraId="25228D88" w14:textId="2C60CC2C" w:rsidR="000B63A9" w:rsidRPr="009664C8" w:rsidRDefault="000B63A9" w:rsidP="000B63A9">
      <w:pPr>
        <w:pStyle w:val="Default"/>
        <w:spacing w:before="120" w:after="120" w:line="276" w:lineRule="auto"/>
        <w:jc w:val="both"/>
        <w:rPr>
          <w:szCs w:val="23"/>
        </w:rPr>
      </w:pPr>
      <w:r w:rsidRPr="009664C8">
        <w:rPr>
          <w:szCs w:val="23"/>
        </w:rPr>
        <w:lastRenderedPageBreak/>
        <w:t xml:space="preserve">Za obszar rewitalizacji w </w:t>
      </w:r>
      <w:r w:rsidR="005B7581">
        <w:rPr>
          <w:rFonts w:eastAsia="Times New Roman"/>
          <w:kern w:val="28"/>
          <w:lang w:eastAsia="pl-PL"/>
        </w:rPr>
        <w:t xml:space="preserve">Gminie Brzyska </w:t>
      </w:r>
      <w:r w:rsidRPr="009664C8">
        <w:rPr>
          <w:szCs w:val="23"/>
        </w:rPr>
        <w:t>uznano obszar zurbanizowan</w:t>
      </w:r>
      <w:r w:rsidR="00AC4462">
        <w:rPr>
          <w:szCs w:val="23"/>
        </w:rPr>
        <w:t>y</w:t>
      </w:r>
      <w:r w:rsidRPr="009664C8">
        <w:rPr>
          <w:szCs w:val="23"/>
        </w:rPr>
        <w:t xml:space="preserve"> sołectw</w:t>
      </w:r>
      <w:r w:rsidR="00AC4462">
        <w:rPr>
          <w:szCs w:val="23"/>
        </w:rPr>
        <w:t xml:space="preserve">a Brzyska </w:t>
      </w:r>
      <w:r w:rsidR="00AC4462" w:rsidRPr="00AC4462">
        <w:rPr>
          <w:szCs w:val="23"/>
        </w:rPr>
        <w:t xml:space="preserve">do którego zaliczają się budynki o numerach : 1 - 216B,  219 - 220C, 278 - 378, 380 - 384, 386 - 416, 418 - 419A, 421 </w:t>
      </w:r>
      <w:r w:rsidR="00AC4462">
        <w:rPr>
          <w:szCs w:val="23"/>
        </w:rPr>
        <w:t>–</w:t>
      </w:r>
      <w:r w:rsidR="00AC4462" w:rsidRPr="00AC4462">
        <w:rPr>
          <w:szCs w:val="23"/>
        </w:rPr>
        <w:t xml:space="preserve"> 425</w:t>
      </w:r>
      <w:r w:rsidR="00AC4462">
        <w:rPr>
          <w:szCs w:val="23"/>
        </w:rPr>
        <w:t>.</w:t>
      </w:r>
    </w:p>
    <w:p w14:paraId="5473E248" w14:textId="77777777" w:rsidR="00505A9E" w:rsidRDefault="00505A9E" w:rsidP="009664C8">
      <w:pPr>
        <w:pStyle w:val="Default"/>
        <w:spacing w:before="120" w:after="120" w:line="276" w:lineRule="auto"/>
        <w:jc w:val="both"/>
        <w:rPr>
          <w:szCs w:val="23"/>
        </w:rPr>
      </w:pPr>
    </w:p>
    <w:p w14:paraId="2B816584" w14:textId="18857F5D" w:rsidR="000B63A9" w:rsidRPr="009664C8" w:rsidRDefault="000B63A9" w:rsidP="009664C8">
      <w:pPr>
        <w:pStyle w:val="Default"/>
        <w:spacing w:before="120" w:after="120" w:line="276" w:lineRule="auto"/>
        <w:jc w:val="both"/>
        <w:rPr>
          <w:szCs w:val="23"/>
        </w:rPr>
      </w:pPr>
      <w:r w:rsidRPr="009664C8">
        <w:rPr>
          <w:szCs w:val="23"/>
        </w:rPr>
        <w:t>Celem rewitalizacji jest pobudzenie, uruchomienie mechanizmów rozwojowych, które sprawią, że nawet po zakończeniu interwencji, dany obszar nadal będzie się rozwijał. Objęcie powyższych obszarów programem rewitalizacji stanowić będzie podstawę wspierania ich poprzez programy unijne i instrumenty krajowe lub korzystania z preferencji w innych instrumentach, programach czy działaniach sektorowych związanych z ubieganiem się o środki finansowe by móc skutecznie prowadzić działania ukierunkowane na polepszenie jakości życia mieszkańców.</w:t>
      </w:r>
    </w:p>
    <w:bookmarkEnd w:id="2"/>
    <w:p w14:paraId="1E203DD1" w14:textId="77777777" w:rsidR="000B63A9" w:rsidRPr="009664C8" w:rsidRDefault="000B63A9" w:rsidP="000B63A9">
      <w:pPr>
        <w:pStyle w:val="Default"/>
        <w:spacing w:before="120" w:after="120"/>
        <w:jc w:val="both"/>
        <w:rPr>
          <w:sz w:val="28"/>
        </w:rPr>
      </w:pPr>
    </w:p>
    <w:sectPr w:rsidR="000B63A9" w:rsidRPr="009664C8" w:rsidSect="00D26EF6">
      <w:footerReference w:type="default" r:id="rId8"/>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630B83" w14:textId="77777777" w:rsidR="005A448D" w:rsidRDefault="005A448D" w:rsidP="00FC6D36">
      <w:pPr>
        <w:spacing w:line="240" w:lineRule="auto"/>
      </w:pPr>
      <w:r>
        <w:separator/>
      </w:r>
    </w:p>
  </w:endnote>
  <w:endnote w:type="continuationSeparator" w:id="0">
    <w:p w14:paraId="508FCE4D" w14:textId="77777777" w:rsidR="005A448D" w:rsidRDefault="005A448D" w:rsidP="00FC6D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6314409"/>
      <w:docPartObj>
        <w:docPartGallery w:val="Page Numbers (Bottom of Page)"/>
        <w:docPartUnique/>
      </w:docPartObj>
    </w:sdtPr>
    <w:sdtEndPr/>
    <w:sdtContent>
      <w:p w14:paraId="4BDA9761" w14:textId="77777777" w:rsidR="00863264" w:rsidRDefault="00863264">
        <w:pPr>
          <w:pStyle w:val="Stopka"/>
          <w:jc w:val="right"/>
        </w:pPr>
        <w:r>
          <w:fldChar w:fldCharType="begin"/>
        </w:r>
        <w:r>
          <w:instrText>PAGE   \* MERGEFORMAT</w:instrText>
        </w:r>
        <w:r>
          <w:fldChar w:fldCharType="separate"/>
        </w:r>
        <w:r w:rsidR="00DF7003">
          <w:rPr>
            <w:noProof/>
          </w:rPr>
          <w:t>2</w:t>
        </w:r>
        <w:r>
          <w:fldChar w:fldCharType="end"/>
        </w:r>
      </w:p>
    </w:sdtContent>
  </w:sdt>
  <w:p w14:paraId="1BEE3ADC" w14:textId="77777777" w:rsidR="00A249FD" w:rsidRDefault="00A249F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A1033E" w14:textId="77777777" w:rsidR="005A448D" w:rsidRDefault="005A448D" w:rsidP="00FC6D36">
      <w:pPr>
        <w:spacing w:line="240" w:lineRule="auto"/>
      </w:pPr>
      <w:r>
        <w:separator/>
      </w:r>
    </w:p>
  </w:footnote>
  <w:footnote w:type="continuationSeparator" w:id="0">
    <w:p w14:paraId="50A5440F" w14:textId="77777777" w:rsidR="005A448D" w:rsidRDefault="005A448D" w:rsidP="00FC6D3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26914"/>
    <w:multiLevelType w:val="hybridMultilevel"/>
    <w:tmpl w:val="F992DF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03521A9"/>
    <w:multiLevelType w:val="hybridMultilevel"/>
    <w:tmpl w:val="AB8204EC"/>
    <w:lvl w:ilvl="0" w:tplc="3CD41EFA">
      <w:start w:val="1"/>
      <w:numFmt w:val="upperRoman"/>
      <w:lvlText w:val="%1."/>
      <w:lvlJc w:val="right"/>
      <w:pPr>
        <w:ind w:left="360" w:hanging="360"/>
      </w:pPr>
      <w:rPr>
        <w:rFonts w:ascii="Times New Roman" w:hAnsi="Times New Roman" w:cs="Times New Roman" w:hint="default"/>
        <w:b/>
        <w:sz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0654081"/>
    <w:multiLevelType w:val="hybridMultilevel"/>
    <w:tmpl w:val="C56C339C"/>
    <w:lvl w:ilvl="0" w:tplc="00000007">
      <w:start w:val="1"/>
      <w:numFmt w:val="decimal"/>
      <w:lvlText w:val="%1)"/>
      <w:lvlJc w:val="left"/>
      <w:pPr>
        <w:ind w:left="578" w:hanging="360"/>
      </w:pPr>
      <w:rPr>
        <w:rFonts w:cs="Segoe UI" w:hint="default"/>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3" w15:restartNumberingAfterBreak="0">
    <w:nsid w:val="01415273"/>
    <w:multiLevelType w:val="hybridMultilevel"/>
    <w:tmpl w:val="1FD81EC0"/>
    <w:lvl w:ilvl="0" w:tplc="DFFA1424">
      <w:start w:val="3"/>
      <w:numFmt w:val="decimal"/>
      <w:lvlText w:val="%1)"/>
      <w:lvlJc w:val="left"/>
      <w:pPr>
        <w:ind w:left="1571" w:hanging="360"/>
      </w:pPr>
      <w:rPr>
        <w:rFonts w:cs="Segoe UI" w:hint="default"/>
      </w:rPr>
    </w:lvl>
    <w:lvl w:ilvl="1" w:tplc="023AD81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2C5786D"/>
    <w:multiLevelType w:val="hybridMultilevel"/>
    <w:tmpl w:val="5170C1D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4B40D25"/>
    <w:multiLevelType w:val="hybridMultilevel"/>
    <w:tmpl w:val="03CAA5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4BA70C7"/>
    <w:multiLevelType w:val="hybridMultilevel"/>
    <w:tmpl w:val="02C8F5C2"/>
    <w:lvl w:ilvl="0" w:tplc="7AE07070">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7" w15:restartNumberingAfterBreak="0">
    <w:nsid w:val="07213965"/>
    <w:multiLevelType w:val="hybridMultilevel"/>
    <w:tmpl w:val="1FE032C6"/>
    <w:lvl w:ilvl="0" w:tplc="E72C2E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14A6D1F"/>
    <w:multiLevelType w:val="hybridMultilevel"/>
    <w:tmpl w:val="5170C1D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44E26C5"/>
    <w:multiLevelType w:val="hybridMultilevel"/>
    <w:tmpl w:val="5170C1D2"/>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0" w15:restartNumberingAfterBreak="0">
    <w:nsid w:val="14D72467"/>
    <w:multiLevelType w:val="multilevel"/>
    <w:tmpl w:val="BAC00858"/>
    <w:lvl w:ilvl="0">
      <w:start w:val="1"/>
      <w:numFmt w:val="none"/>
      <w:pStyle w:val="Tytuaktu"/>
      <w:suff w:val="nothing"/>
      <w:lvlText w:val="%1"/>
      <w:lvlJc w:val="left"/>
      <w:pPr>
        <w:ind w:left="0" w:firstLine="288"/>
      </w:pPr>
    </w:lvl>
    <w:lvl w:ilvl="1">
      <w:start w:val="1"/>
      <w:numFmt w:val="none"/>
      <w:pStyle w:val="za"/>
      <w:suff w:val="nothing"/>
      <w:lvlText w:val="Załącznik%1"/>
      <w:lvlJc w:val="right"/>
      <w:pPr>
        <w:ind w:left="5954" w:firstLine="0"/>
      </w:pPr>
    </w:lvl>
    <w:lvl w:ilvl="2">
      <w:start w:val="1"/>
      <w:numFmt w:val="none"/>
      <w:pStyle w:val="za1"/>
      <w:suff w:val="nothing"/>
      <w:lvlText w:val="%1%3"/>
      <w:lvlJc w:val="right"/>
      <w:pPr>
        <w:ind w:left="5954" w:firstLine="0"/>
      </w:pPr>
    </w:lvl>
    <w:lvl w:ilvl="3">
      <w:start w:val="1"/>
      <w:numFmt w:val="decimal"/>
      <w:pStyle w:val="paragraf"/>
      <w:suff w:val="space"/>
      <w:lvlText w:val="§ %1%4."/>
      <w:lvlJc w:val="left"/>
      <w:pPr>
        <w:ind w:left="0" w:firstLine="397"/>
      </w:pPr>
      <w:rPr>
        <w:b/>
      </w:rPr>
    </w:lvl>
    <w:lvl w:ilvl="4">
      <w:start w:val="2"/>
      <w:numFmt w:val="decimal"/>
      <w:pStyle w:val="ust"/>
      <w:suff w:val="space"/>
      <w:lvlText w:val="%1%5."/>
      <w:lvlJc w:val="left"/>
      <w:pPr>
        <w:ind w:left="0" w:firstLine="624"/>
      </w:pPr>
    </w:lvl>
    <w:lvl w:ilvl="5">
      <w:start w:val="1"/>
      <w:numFmt w:val="decimal"/>
      <w:pStyle w:val="pkt"/>
      <w:suff w:val="space"/>
      <w:lvlText w:val="%1%6)"/>
      <w:lvlJc w:val="left"/>
      <w:pPr>
        <w:ind w:left="397" w:hanging="340"/>
      </w:pPr>
    </w:lvl>
    <w:lvl w:ilvl="6">
      <w:start w:val="1"/>
      <w:numFmt w:val="lowerLetter"/>
      <w:pStyle w:val="lit"/>
      <w:suff w:val="space"/>
      <w:lvlText w:val="%7)"/>
      <w:lvlJc w:val="left"/>
      <w:pPr>
        <w:ind w:left="680" w:hanging="226"/>
      </w:pPr>
      <w:rPr>
        <w:rFonts w:hint="default"/>
      </w:rPr>
    </w:lvl>
    <w:lvl w:ilvl="7">
      <w:start w:val="1"/>
      <w:numFmt w:val="bullet"/>
      <w:pStyle w:val="tiret"/>
      <w:suff w:val="space"/>
      <w:lvlText w:val="-"/>
      <w:lvlJc w:val="left"/>
      <w:pPr>
        <w:ind w:left="851" w:hanging="171"/>
      </w:pPr>
      <w:rPr>
        <w:rFonts w:ascii="Times New Roman" w:hAnsi="Times New Roman" w:hint="default"/>
        <w:sz w:val="24"/>
      </w:rPr>
    </w:lvl>
    <w:lvl w:ilvl="8">
      <w:start w:val="1"/>
      <w:numFmt w:val="none"/>
      <w:lvlRestart w:val="0"/>
      <w:suff w:val="space"/>
      <w:lvlText w:val="2.%1"/>
      <w:lvlJc w:val="left"/>
      <w:pPr>
        <w:ind w:left="0" w:firstLine="624"/>
      </w:pPr>
    </w:lvl>
  </w:abstractNum>
  <w:abstractNum w:abstractNumId="11" w15:restartNumberingAfterBreak="0">
    <w:nsid w:val="15B32D8F"/>
    <w:multiLevelType w:val="hybridMultilevel"/>
    <w:tmpl w:val="04127BF2"/>
    <w:lvl w:ilvl="0" w:tplc="04150017">
      <w:start w:val="1"/>
      <w:numFmt w:val="lowerLetter"/>
      <w:lvlText w:val="%1)"/>
      <w:lvlJc w:val="left"/>
      <w:pPr>
        <w:ind w:left="1288" w:hanging="360"/>
      </w:pPr>
      <w:rPr>
        <w:rFonts w:hint="default"/>
      </w:rPr>
    </w:lvl>
    <w:lvl w:ilvl="1" w:tplc="04150019" w:tentative="1">
      <w:start w:val="1"/>
      <w:numFmt w:val="lowerLetter"/>
      <w:lvlText w:val="%2."/>
      <w:lvlJc w:val="left"/>
      <w:pPr>
        <w:ind w:left="2008" w:hanging="360"/>
      </w:pPr>
    </w:lvl>
    <w:lvl w:ilvl="2" w:tplc="0415001B" w:tentative="1">
      <w:start w:val="1"/>
      <w:numFmt w:val="lowerRoman"/>
      <w:lvlText w:val="%3."/>
      <w:lvlJc w:val="right"/>
      <w:pPr>
        <w:ind w:left="2728" w:hanging="180"/>
      </w:pPr>
    </w:lvl>
    <w:lvl w:ilvl="3" w:tplc="0415000F" w:tentative="1">
      <w:start w:val="1"/>
      <w:numFmt w:val="decimal"/>
      <w:lvlText w:val="%4."/>
      <w:lvlJc w:val="left"/>
      <w:pPr>
        <w:ind w:left="3448" w:hanging="360"/>
      </w:pPr>
    </w:lvl>
    <w:lvl w:ilvl="4" w:tplc="04150019" w:tentative="1">
      <w:start w:val="1"/>
      <w:numFmt w:val="lowerLetter"/>
      <w:lvlText w:val="%5."/>
      <w:lvlJc w:val="left"/>
      <w:pPr>
        <w:ind w:left="4168" w:hanging="360"/>
      </w:pPr>
    </w:lvl>
    <w:lvl w:ilvl="5" w:tplc="0415001B" w:tentative="1">
      <w:start w:val="1"/>
      <w:numFmt w:val="lowerRoman"/>
      <w:lvlText w:val="%6."/>
      <w:lvlJc w:val="right"/>
      <w:pPr>
        <w:ind w:left="4888" w:hanging="180"/>
      </w:pPr>
    </w:lvl>
    <w:lvl w:ilvl="6" w:tplc="0415000F" w:tentative="1">
      <w:start w:val="1"/>
      <w:numFmt w:val="decimal"/>
      <w:lvlText w:val="%7."/>
      <w:lvlJc w:val="left"/>
      <w:pPr>
        <w:ind w:left="5608" w:hanging="360"/>
      </w:pPr>
    </w:lvl>
    <w:lvl w:ilvl="7" w:tplc="04150019" w:tentative="1">
      <w:start w:val="1"/>
      <w:numFmt w:val="lowerLetter"/>
      <w:lvlText w:val="%8."/>
      <w:lvlJc w:val="left"/>
      <w:pPr>
        <w:ind w:left="6328" w:hanging="360"/>
      </w:pPr>
    </w:lvl>
    <w:lvl w:ilvl="8" w:tplc="0415001B" w:tentative="1">
      <w:start w:val="1"/>
      <w:numFmt w:val="lowerRoman"/>
      <w:lvlText w:val="%9."/>
      <w:lvlJc w:val="right"/>
      <w:pPr>
        <w:ind w:left="7048" w:hanging="180"/>
      </w:pPr>
    </w:lvl>
  </w:abstractNum>
  <w:abstractNum w:abstractNumId="12" w15:restartNumberingAfterBreak="0">
    <w:nsid w:val="1EB074D0"/>
    <w:multiLevelType w:val="hybridMultilevel"/>
    <w:tmpl w:val="5F62B82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63F00EF"/>
    <w:multiLevelType w:val="hybridMultilevel"/>
    <w:tmpl w:val="09D6A0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5996DB1"/>
    <w:multiLevelType w:val="hybridMultilevel"/>
    <w:tmpl w:val="867838F6"/>
    <w:lvl w:ilvl="0" w:tplc="7474F776">
      <w:start w:val="1"/>
      <w:numFmt w:val="upperRoman"/>
      <w:lvlText w:val="%1."/>
      <w:lvlJc w:val="left"/>
      <w:pPr>
        <w:ind w:left="1080" w:hanging="720"/>
      </w:pPr>
      <w:rPr>
        <w:rFonts w:hint="default"/>
      </w:rPr>
    </w:lvl>
    <w:lvl w:ilvl="1" w:tplc="65445F3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5872214"/>
    <w:multiLevelType w:val="hybridMultilevel"/>
    <w:tmpl w:val="A1BE7F16"/>
    <w:lvl w:ilvl="0" w:tplc="15EC8674">
      <w:start w:val="1"/>
      <w:numFmt w:val="decimal"/>
      <w:lvlText w:val="%1."/>
      <w:lvlJc w:val="left"/>
      <w:pPr>
        <w:ind w:left="720" w:hanging="360"/>
      </w:pPr>
      <w:rPr>
        <w:rFonts w:hint="default"/>
        <w: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9C2AA07"/>
    <w:multiLevelType w:val="hybridMultilevel"/>
    <w:tmpl w:val="4DC01344"/>
    <w:lvl w:ilvl="0" w:tplc="74186230">
      <w:start w:val="1"/>
      <w:numFmt w:val="bullet"/>
      <w:lvlText w:val="-"/>
      <w:lvlJc w:val="left"/>
      <w:pPr>
        <w:ind w:left="720" w:hanging="360"/>
      </w:pPr>
      <w:rPr>
        <w:rFonts w:ascii="Symbol" w:hAnsi="Symbol" w:hint="default"/>
      </w:rPr>
    </w:lvl>
    <w:lvl w:ilvl="1" w:tplc="31D62532">
      <w:start w:val="1"/>
      <w:numFmt w:val="bullet"/>
      <w:lvlText w:val="o"/>
      <w:lvlJc w:val="left"/>
      <w:pPr>
        <w:ind w:left="1440" w:hanging="360"/>
      </w:pPr>
      <w:rPr>
        <w:rFonts w:ascii="Courier New" w:hAnsi="Courier New" w:hint="default"/>
      </w:rPr>
    </w:lvl>
    <w:lvl w:ilvl="2" w:tplc="4CEC667E">
      <w:start w:val="1"/>
      <w:numFmt w:val="bullet"/>
      <w:lvlText w:val=""/>
      <w:lvlJc w:val="left"/>
      <w:pPr>
        <w:ind w:left="2160" w:hanging="360"/>
      </w:pPr>
      <w:rPr>
        <w:rFonts w:ascii="Wingdings" w:hAnsi="Wingdings" w:hint="default"/>
      </w:rPr>
    </w:lvl>
    <w:lvl w:ilvl="3" w:tplc="8DE656A0">
      <w:start w:val="1"/>
      <w:numFmt w:val="bullet"/>
      <w:lvlText w:val=""/>
      <w:lvlJc w:val="left"/>
      <w:pPr>
        <w:ind w:left="2880" w:hanging="360"/>
      </w:pPr>
      <w:rPr>
        <w:rFonts w:ascii="Symbol" w:hAnsi="Symbol" w:hint="default"/>
      </w:rPr>
    </w:lvl>
    <w:lvl w:ilvl="4" w:tplc="886AD1D6">
      <w:start w:val="1"/>
      <w:numFmt w:val="bullet"/>
      <w:lvlText w:val="o"/>
      <w:lvlJc w:val="left"/>
      <w:pPr>
        <w:ind w:left="3600" w:hanging="360"/>
      </w:pPr>
      <w:rPr>
        <w:rFonts w:ascii="Courier New" w:hAnsi="Courier New" w:hint="default"/>
      </w:rPr>
    </w:lvl>
    <w:lvl w:ilvl="5" w:tplc="77EAB654">
      <w:start w:val="1"/>
      <w:numFmt w:val="bullet"/>
      <w:lvlText w:val=""/>
      <w:lvlJc w:val="left"/>
      <w:pPr>
        <w:ind w:left="4320" w:hanging="360"/>
      </w:pPr>
      <w:rPr>
        <w:rFonts w:ascii="Wingdings" w:hAnsi="Wingdings" w:hint="default"/>
      </w:rPr>
    </w:lvl>
    <w:lvl w:ilvl="6" w:tplc="4254F3A6">
      <w:start w:val="1"/>
      <w:numFmt w:val="bullet"/>
      <w:lvlText w:val=""/>
      <w:lvlJc w:val="left"/>
      <w:pPr>
        <w:ind w:left="5040" w:hanging="360"/>
      </w:pPr>
      <w:rPr>
        <w:rFonts w:ascii="Symbol" w:hAnsi="Symbol" w:hint="default"/>
      </w:rPr>
    </w:lvl>
    <w:lvl w:ilvl="7" w:tplc="A83A6584">
      <w:start w:val="1"/>
      <w:numFmt w:val="bullet"/>
      <w:lvlText w:val="o"/>
      <w:lvlJc w:val="left"/>
      <w:pPr>
        <w:ind w:left="5760" w:hanging="360"/>
      </w:pPr>
      <w:rPr>
        <w:rFonts w:ascii="Courier New" w:hAnsi="Courier New" w:hint="default"/>
      </w:rPr>
    </w:lvl>
    <w:lvl w:ilvl="8" w:tplc="F9585318">
      <w:start w:val="1"/>
      <w:numFmt w:val="bullet"/>
      <w:lvlText w:val=""/>
      <w:lvlJc w:val="left"/>
      <w:pPr>
        <w:ind w:left="6480" w:hanging="360"/>
      </w:pPr>
      <w:rPr>
        <w:rFonts w:ascii="Wingdings" w:hAnsi="Wingdings" w:hint="default"/>
      </w:rPr>
    </w:lvl>
  </w:abstractNum>
  <w:abstractNum w:abstractNumId="17" w15:restartNumberingAfterBreak="0">
    <w:nsid w:val="4A3D46F5"/>
    <w:multiLevelType w:val="multilevel"/>
    <w:tmpl w:val="DFC29208"/>
    <w:lvl w:ilvl="0">
      <w:start w:val="1"/>
      <w:numFmt w:val="none"/>
      <w:suff w:val="nothing"/>
      <w:lvlText w:val="%1"/>
      <w:lvlJc w:val="left"/>
      <w:pPr>
        <w:ind w:left="0" w:firstLine="288"/>
      </w:pPr>
    </w:lvl>
    <w:lvl w:ilvl="1">
      <w:start w:val="1"/>
      <w:numFmt w:val="none"/>
      <w:suff w:val="nothing"/>
      <w:lvlText w:val="Załącznik%1"/>
      <w:lvlJc w:val="right"/>
      <w:pPr>
        <w:ind w:left="5954" w:firstLine="0"/>
      </w:pPr>
    </w:lvl>
    <w:lvl w:ilvl="2">
      <w:start w:val="1"/>
      <w:numFmt w:val="none"/>
      <w:suff w:val="nothing"/>
      <w:lvlText w:val="%1%3"/>
      <w:lvlJc w:val="right"/>
      <w:pPr>
        <w:ind w:left="5954" w:firstLine="0"/>
      </w:pPr>
    </w:lvl>
    <w:lvl w:ilvl="3">
      <w:start w:val="1"/>
      <w:numFmt w:val="decimal"/>
      <w:lvlText w:val="%4)"/>
      <w:lvlJc w:val="left"/>
      <w:pPr>
        <w:ind w:left="0" w:firstLine="397"/>
      </w:pPr>
    </w:lvl>
    <w:lvl w:ilvl="4">
      <w:start w:val="2"/>
      <w:numFmt w:val="decimal"/>
      <w:suff w:val="space"/>
      <w:lvlText w:val="%1%5."/>
      <w:lvlJc w:val="left"/>
      <w:pPr>
        <w:ind w:left="0" w:firstLine="624"/>
      </w:pPr>
    </w:lvl>
    <w:lvl w:ilvl="5">
      <w:start w:val="1"/>
      <w:numFmt w:val="decimal"/>
      <w:suff w:val="space"/>
      <w:lvlText w:val="%1%6)"/>
      <w:lvlJc w:val="left"/>
      <w:pPr>
        <w:ind w:left="397" w:hanging="340"/>
      </w:pPr>
    </w:lvl>
    <w:lvl w:ilvl="6">
      <w:start w:val="1"/>
      <w:numFmt w:val="lowerLetter"/>
      <w:suff w:val="space"/>
      <w:lvlText w:val="%7)"/>
      <w:lvlJc w:val="left"/>
      <w:pPr>
        <w:ind w:left="680" w:hanging="226"/>
      </w:pPr>
      <w:rPr>
        <w:rFonts w:hint="default"/>
      </w:rPr>
    </w:lvl>
    <w:lvl w:ilvl="7">
      <w:start w:val="1"/>
      <w:numFmt w:val="bullet"/>
      <w:suff w:val="space"/>
      <w:lvlText w:val="-"/>
      <w:lvlJc w:val="left"/>
      <w:pPr>
        <w:ind w:left="851" w:hanging="171"/>
      </w:pPr>
      <w:rPr>
        <w:rFonts w:ascii="Times New Roman" w:hAnsi="Times New Roman" w:hint="default"/>
        <w:sz w:val="24"/>
      </w:rPr>
    </w:lvl>
    <w:lvl w:ilvl="8">
      <w:start w:val="1"/>
      <w:numFmt w:val="none"/>
      <w:lvlRestart w:val="0"/>
      <w:suff w:val="space"/>
      <w:lvlText w:val="2.%1"/>
      <w:lvlJc w:val="left"/>
      <w:pPr>
        <w:ind w:left="0" w:firstLine="624"/>
      </w:pPr>
    </w:lvl>
  </w:abstractNum>
  <w:abstractNum w:abstractNumId="18" w15:restartNumberingAfterBreak="0">
    <w:nsid w:val="4DD36D5C"/>
    <w:multiLevelType w:val="hybridMultilevel"/>
    <w:tmpl w:val="5170C1D2"/>
    <w:lvl w:ilvl="0" w:tplc="04150017">
      <w:start w:val="1"/>
      <w:numFmt w:val="lowerLetter"/>
      <w:lvlText w:val="%1)"/>
      <w:lvlJc w:val="left"/>
      <w:pPr>
        <w:ind w:left="1441" w:hanging="360"/>
      </w:pPr>
    </w:lvl>
    <w:lvl w:ilvl="1" w:tplc="04150019" w:tentative="1">
      <w:start w:val="1"/>
      <w:numFmt w:val="lowerLetter"/>
      <w:lvlText w:val="%2."/>
      <w:lvlJc w:val="left"/>
      <w:pPr>
        <w:ind w:left="2161" w:hanging="360"/>
      </w:pPr>
    </w:lvl>
    <w:lvl w:ilvl="2" w:tplc="0415001B" w:tentative="1">
      <w:start w:val="1"/>
      <w:numFmt w:val="lowerRoman"/>
      <w:lvlText w:val="%3."/>
      <w:lvlJc w:val="right"/>
      <w:pPr>
        <w:ind w:left="2881" w:hanging="180"/>
      </w:pPr>
    </w:lvl>
    <w:lvl w:ilvl="3" w:tplc="0415000F" w:tentative="1">
      <w:start w:val="1"/>
      <w:numFmt w:val="decimal"/>
      <w:lvlText w:val="%4."/>
      <w:lvlJc w:val="left"/>
      <w:pPr>
        <w:ind w:left="3601" w:hanging="360"/>
      </w:pPr>
    </w:lvl>
    <w:lvl w:ilvl="4" w:tplc="04150019" w:tentative="1">
      <w:start w:val="1"/>
      <w:numFmt w:val="lowerLetter"/>
      <w:lvlText w:val="%5."/>
      <w:lvlJc w:val="left"/>
      <w:pPr>
        <w:ind w:left="4321" w:hanging="360"/>
      </w:pPr>
    </w:lvl>
    <w:lvl w:ilvl="5" w:tplc="0415001B" w:tentative="1">
      <w:start w:val="1"/>
      <w:numFmt w:val="lowerRoman"/>
      <w:lvlText w:val="%6."/>
      <w:lvlJc w:val="right"/>
      <w:pPr>
        <w:ind w:left="5041" w:hanging="180"/>
      </w:pPr>
    </w:lvl>
    <w:lvl w:ilvl="6" w:tplc="0415000F" w:tentative="1">
      <w:start w:val="1"/>
      <w:numFmt w:val="decimal"/>
      <w:lvlText w:val="%7."/>
      <w:lvlJc w:val="left"/>
      <w:pPr>
        <w:ind w:left="5761" w:hanging="360"/>
      </w:pPr>
    </w:lvl>
    <w:lvl w:ilvl="7" w:tplc="04150019" w:tentative="1">
      <w:start w:val="1"/>
      <w:numFmt w:val="lowerLetter"/>
      <w:lvlText w:val="%8."/>
      <w:lvlJc w:val="left"/>
      <w:pPr>
        <w:ind w:left="6481" w:hanging="360"/>
      </w:pPr>
    </w:lvl>
    <w:lvl w:ilvl="8" w:tplc="0415001B" w:tentative="1">
      <w:start w:val="1"/>
      <w:numFmt w:val="lowerRoman"/>
      <w:lvlText w:val="%9."/>
      <w:lvlJc w:val="right"/>
      <w:pPr>
        <w:ind w:left="7201" w:hanging="180"/>
      </w:pPr>
    </w:lvl>
  </w:abstractNum>
  <w:abstractNum w:abstractNumId="19" w15:restartNumberingAfterBreak="0">
    <w:nsid w:val="4E932EDE"/>
    <w:multiLevelType w:val="hybridMultilevel"/>
    <w:tmpl w:val="3390A49C"/>
    <w:lvl w:ilvl="0" w:tplc="D6CA876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ED7610D"/>
    <w:multiLevelType w:val="hybridMultilevel"/>
    <w:tmpl w:val="558E9B42"/>
    <w:lvl w:ilvl="0" w:tplc="372CE1A0">
      <w:start w:val="1"/>
      <w:numFmt w:val="decimal"/>
      <w:lvlText w:val="%1)"/>
      <w:lvlJc w:val="left"/>
      <w:pPr>
        <w:ind w:left="792" w:hanging="432"/>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21F28A8"/>
    <w:multiLevelType w:val="hybridMultilevel"/>
    <w:tmpl w:val="D39CC66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544E7567"/>
    <w:multiLevelType w:val="hybridMultilevel"/>
    <w:tmpl w:val="61845B90"/>
    <w:lvl w:ilvl="0" w:tplc="E72C2E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60322A46"/>
    <w:multiLevelType w:val="hybridMultilevel"/>
    <w:tmpl w:val="D33E9384"/>
    <w:lvl w:ilvl="0" w:tplc="B9A81BA6">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9EE300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B60CB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9CBC8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3CC72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B02DB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C83FA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2C055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E6AA4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4D87C39"/>
    <w:multiLevelType w:val="hybridMultilevel"/>
    <w:tmpl w:val="E794958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B0735E0"/>
    <w:multiLevelType w:val="hybridMultilevel"/>
    <w:tmpl w:val="0F4EA5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0B0614F"/>
    <w:multiLevelType w:val="hybridMultilevel"/>
    <w:tmpl w:val="ACD4AF8A"/>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num w:numId="1">
    <w:abstractNumId w:val="12"/>
  </w:num>
  <w:num w:numId="2">
    <w:abstractNumId w:val="24"/>
  </w:num>
  <w:num w:numId="3">
    <w:abstractNumId w:val="20"/>
  </w:num>
  <w:num w:numId="4">
    <w:abstractNumId w:val="11"/>
  </w:num>
  <w:num w:numId="5">
    <w:abstractNumId w:val="15"/>
  </w:num>
  <w:num w:numId="6">
    <w:abstractNumId w:val="19"/>
  </w:num>
  <w:num w:numId="7">
    <w:abstractNumId w:val="14"/>
  </w:num>
  <w:num w:numId="8">
    <w:abstractNumId w:val="25"/>
  </w:num>
  <w:num w:numId="9">
    <w:abstractNumId w:val="13"/>
  </w:num>
  <w:num w:numId="10">
    <w:abstractNumId w:val="0"/>
  </w:num>
  <w:num w:numId="11">
    <w:abstractNumId w:val="5"/>
  </w:num>
  <w:num w:numId="12">
    <w:abstractNumId w:val="26"/>
  </w:num>
  <w:num w:numId="13">
    <w:abstractNumId w:val="18"/>
  </w:num>
  <w:num w:numId="14">
    <w:abstractNumId w:val="6"/>
  </w:num>
  <w:num w:numId="15">
    <w:abstractNumId w:val="9"/>
  </w:num>
  <w:num w:numId="16">
    <w:abstractNumId w:val="8"/>
  </w:num>
  <w:num w:numId="17">
    <w:abstractNumId w:val="23"/>
  </w:num>
  <w:num w:numId="18">
    <w:abstractNumId w:val="16"/>
  </w:num>
  <w:num w:numId="19">
    <w:abstractNumId w:val="1"/>
  </w:num>
  <w:num w:numId="20">
    <w:abstractNumId w:val="10"/>
  </w:num>
  <w:num w:numId="21">
    <w:abstractNumId w:val="17"/>
  </w:num>
  <w:num w:numId="22">
    <w:abstractNumId w:val="22"/>
  </w:num>
  <w:num w:numId="23">
    <w:abstractNumId w:val="4"/>
  </w:num>
  <w:num w:numId="24">
    <w:abstractNumId w:val="7"/>
  </w:num>
  <w:num w:numId="25">
    <w:abstractNumId w:val="2"/>
  </w:num>
  <w:num w:numId="26">
    <w:abstractNumId w:val="3"/>
  </w:num>
  <w:num w:numId="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518"/>
    <w:rsid w:val="00001D76"/>
    <w:rsid w:val="00006BF7"/>
    <w:rsid w:val="00007BB5"/>
    <w:rsid w:val="000137AE"/>
    <w:rsid w:val="00032BF7"/>
    <w:rsid w:val="0003427B"/>
    <w:rsid w:val="00041394"/>
    <w:rsid w:val="000448B6"/>
    <w:rsid w:val="00050E19"/>
    <w:rsid w:val="00051537"/>
    <w:rsid w:val="0005176E"/>
    <w:rsid w:val="00051CDF"/>
    <w:rsid w:val="0005308E"/>
    <w:rsid w:val="0005377D"/>
    <w:rsid w:val="000708F4"/>
    <w:rsid w:val="0008086E"/>
    <w:rsid w:val="000841C9"/>
    <w:rsid w:val="0009089A"/>
    <w:rsid w:val="00091A6E"/>
    <w:rsid w:val="000967F1"/>
    <w:rsid w:val="0009680D"/>
    <w:rsid w:val="000B63A9"/>
    <w:rsid w:val="000D0294"/>
    <w:rsid w:val="000D202E"/>
    <w:rsid w:val="000E4A7B"/>
    <w:rsid w:val="000F45EF"/>
    <w:rsid w:val="000F71A1"/>
    <w:rsid w:val="001168A4"/>
    <w:rsid w:val="00123964"/>
    <w:rsid w:val="001311AA"/>
    <w:rsid w:val="001429A7"/>
    <w:rsid w:val="00145C15"/>
    <w:rsid w:val="00153C6A"/>
    <w:rsid w:val="00162785"/>
    <w:rsid w:val="00163FD7"/>
    <w:rsid w:val="001965BF"/>
    <w:rsid w:val="001A27C2"/>
    <w:rsid w:val="001A6276"/>
    <w:rsid w:val="001A783D"/>
    <w:rsid w:val="001B0427"/>
    <w:rsid w:val="001B4C06"/>
    <w:rsid w:val="001B5DA4"/>
    <w:rsid w:val="001B5E3A"/>
    <w:rsid w:val="001D3178"/>
    <w:rsid w:val="001F7B1D"/>
    <w:rsid w:val="00206B0E"/>
    <w:rsid w:val="00214D40"/>
    <w:rsid w:val="0021713B"/>
    <w:rsid w:val="00222208"/>
    <w:rsid w:val="00241CAC"/>
    <w:rsid w:val="002439DD"/>
    <w:rsid w:val="00261C48"/>
    <w:rsid w:val="0026577C"/>
    <w:rsid w:val="00270247"/>
    <w:rsid w:val="00277640"/>
    <w:rsid w:val="0028549C"/>
    <w:rsid w:val="00295602"/>
    <w:rsid w:val="00297FE9"/>
    <w:rsid w:val="002A0992"/>
    <w:rsid w:val="002A5F86"/>
    <w:rsid w:val="002B6227"/>
    <w:rsid w:val="002C2FFF"/>
    <w:rsid w:val="002C7881"/>
    <w:rsid w:val="002E4988"/>
    <w:rsid w:val="002F3935"/>
    <w:rsid w:val="003016C0"/>
    <w:rsid w:val="00317779"/>
    <w:rsid w:val="00326C83"/>
    <w:rsid w:val="00340E47"/>
    <w:rsid w:val="00341020"/>
    <w:rsid w:val="003448C9"/>
    <w:rsid w:val="00354150"/>
    <w:rsid w:val="003544AD"/>
    <w:rsid w:val="0035597B"/>
    <w:rsid w:val="00363CB1"/>
    <w:rsid w:val="00373A1E"/>
    <w:rsid w:val="003769B4"/>
    <w:rsid w:val="00381A79"/>
    <w:rsid w:val="003863F2"/>
    <w:rsid w:val="00386E90"/>
    <w:rsid w:val="003A1E6D"/>
    <w:rsid w:val="003A2753"/>
    <w:rsid w:val="003D5D50"/>
    <w:rsid w:val="003E04B9"/>
    <w:rsid w:val="003E2426"/>
    <w:rsid w:val="003F16E2"/>
    <w:rsid w:val="003F3D1E"/>
    <w:rsid w:val="003F507F"/>
    <w:rsid w:val="00400C64"/>
    <w:rsid w:val="004015B8"/>
    <w:rsid w:val="0040466C"/>
    <w:rsid w:val="00422081"/>
    <w:rsid w:val="00435148"/>
    <w:rsid w:val="00436490"/>
    <w:rsid w:val="00436CDC"/>
    <w:rsid w:val="00436EDD"/>
    <w:rsid w:val="004413AA"/>
    <w:rsid w:val="00443A9B"/>
    <w:rsid w:val="00451C29"/>
    <w:rsid w:val="00460B3A"/>
    <w:rsid w:val="004665E4"/>
    <w:rsid w:val="00473F99"/>
    <w:rsid w:val="00474B60"/>
    <w:rsid w:val="004A6FB4"/>
    <w:rsid w:val="004B5156"/>
    <w:rsid w:val="004C3019"/>
    <w:rsid w:val="004C593C"/>
    <w:rsid w:val="004D25B2"/>
    <w:rsid w:val="004D4D3B"/>
    <w:rsid w:val="004D7815"/>
    <w:rsid w:val="004F234E"/>
    <w:rsid w:val="004F2583"/>
    <w:rsid w:val="004F6058"/>
    <w:rsid w:val="00505A9E"/>
    <w:rsid w:val="00506406"/>
    <w:rsid w:val="00520772"/>
    <w:rsid w:val="0054163A"/>
    <w:rsid w:val="005538DE"/>
    <w:rsid w:val="00556BBD"/>
    <w:rsid w:val="00561EB2"/>
    <w:rsid w:val="005751A8"/>
    <w:rsid w:val="00592C87"/>
    <w:rsid w:val="005A2D0C"/>
    <w:rsid w:val="005A448D"/>
    <w:rsid w:val="005A6623"/>
    <w:rsid w:val="005B0AB9"/>
    <w:rsid w:val="005B540D"/>
    <w:rsid w:val="005B7581"/>
    <w:rsid w:val="005C5B29"/>
    <w:rsid w:val="005D0671"/>
    <w:rsid w:val="005D25E2"/>
    <w:rsid w:val="005D2B38"/>
    <w:rsid w:val="005D59A5"/>
    <w:rsid w:val="005E1D25"/>
    <w:rsid w:val="005E2482"/>
    <w:rsid w:val="005F25F9"/>
    <w:rsid w:val="00615AC1"/>
    <w:rsid w:val="00626343"/>
    <w:rsid w:val="00634FE3"/>
    <w:rsid w:val="00647267"/>
    <w:rsid w:val="00654037"/>
    <w:rsid w:val="0065418D"/>
    <w:rsid w:val="00662C0E"/>
    <w:rsid w:val="00663BD7"/>
    <w:rsid w:val="00667800"/>
    <w:rsid w:val="00670D76"/>
    <w:rsid w:val="00675C40"/>
    <w:rsid w:val="00677C72"/>
    <w:rsid w:val="00677F29"/>
    <w:rsid w:val="00693FDD"/>
    <w:rsid w:val="006E0C49"/>
    <w:rsid w:val="006F0535"/>
    <w:rsid w:val="006F593D"/>
    <w:rsid w:val="006F63D0"/>
    <w:rsid w:val="00700E1C"/>
    <w:rsid w:val="00700E56"/>
    <w:rsid w:val="00701C62"/>
    <w:rsid w:val="007034B5"/>
    <w:rsid w:val="007427F3"/>
    <w:rsid w:val="0074347E"/>
    <w:rsid w:val="00746203"/>
    <w:rsid w:val="007527CD"/>
    <w:rsid w:val="00753518"/>
    <w:rsid w:val="00760239"/>
    <w:rsid w:val="00761258"/>
    <w:rsid w:val="007676B0"/>
    <w:rsid w:val="007702FA"/>
    <w:rsid w:val="007721FF"/>
    <w:rsid w:val="00787640"/>
    <w:rsid w:val="00793E5A"/>
    <w:rsid w:val="007A07A8"/>
    <w:rsid w:val="007A4B1D"/>
    <w:rsid w:val="007B5B7C"/>
    <w:rsid w:val="007C0616"/>
    <w:rsid w:val="007C32B6"/>
    <w:rsid w:val="007D7055"/>
    <w:rsid w:val="007D77CD"/>
    <w:rsid w:val="007E5BB7"/>
    <w:rsid w:val="007F4BF0"/>
    <w:rsid w:val="007F533C"/>
    <w:rsid w:val="00803EEB"/>
    <w:rsid w:val="00823742"/>
    <w:rsid w:val="00827414"/>
    <w:rsid w:val="00831568"/>
    <w:rsid w:val="00833F93"/>
    <w:rsid w:val="008577C9"/>
    <w:rsid w:val="00860E2E"/>
    <w:rsid w:val="008629C7"/>
    <w:rsid w:val="00863264"/>
    <w:rsid w:val="00886CB0"/>
    <w:rsid w:val="00887C86"/>
    <w:rsid w:val="00895F32"/>
    <w:rsid w:val="00897E16"/>
    <w:rsid w:val="008A26DD"/>
    <w:rsid w:val="008A520D"/>
    <w:rsid w:val="008A6C14"/>
    <w:rsid w:val="008B39FD"/>
    <w:rsid w:val="008C2BAC"/>
    <w:rsid w:val="008D69E8"/>
    <w:rsid w:val="008E33F1"/>
    <w:rsid w:val="008E5FB1"/>
    <w:rsid w:val="008F0133"/>
    <w:rsid w:val="008F1095"/>
    <w:rsid w:val="008F487A"/>
    <w:rsid w:val="00905DDA"/>
    <w:rsid w:val="009303DB"/>
    <w:rsid w:val="00936724"/>
    <w:rsid w:val="00937360"/>
    <w:rsid w:val="009444B5"/>
    <w:rsid w:val="00954204"/>
    <w:rsid w:val="0095791A"/>
    <w:rsid w:val="0096000B"/>
    <w:rsid w:val="009664C8"/>
    <w:rsid w:val="00970B4E"/>
    <w:rsid w:val="00980183"/>
    <w:rsid w:val="00985D2C"/>
    <w:rsid w:val="00991E73"/>
    <w:rsid w:val="00996EB9"/>
    <w:rsid w:val="009A363B"/>
    <w:rsid w:val="009A63F4"/>
    <w:rsid w:val="009B2AA6"/>
    <w:rsid w:val="009C4166"/>
    <w:rsid w:val="009C6442"/>
    <w:rsid w:val="009D479D"/>
    <w:rsid w:val="009E026B"/>
    <w:rsid w:val="009F208A"/>
    <w:rsid w:val="009F2EC1"/>
    <w:rsid w:val="00A017AA"/>
    <w:rsid w:val="00A03649"/>
    <w:rsid w:val="00A249FD"/>
    <w:rsid w:val="00A263F5"/>
    <w:rsid w:val="00A60EFA"/>
    <w:rsid w:val="00A723FD"/>
    <w:rsid w:val="00A8074F"/>
    <w:rsid w:val="00A8185B"/>
    <w:rsid w:val="00A82267"/>
    <w:rsid w:val="00A8619F"/>
    <w:rsid w:val="00A9263A"/>
    <w:rsid w:val="00AA5BDF"/>
    <w:rsid w:val="00AB43AC"/>
    <w:rsid w:val="00AC4462"/>
    <w:rsid w:val="00AD7C24"/>
    <w:rsid w:val="00AD7F88"/>
    <w:rsid w:val="00AF1A95"/>
    <w:rsid w:val="00AF481C"/>
    <w:rsid w:val="00B014B6"/>
    <w:rsid w:val="00B150E0"/>
    <w:rsid w:val="00B211CA"/>
    <w:rsid w:val="00B21617"/>
    <w:rsid w:val="00B35E2E"/>
    <w:rsid w:val="00B40CA5"/>
    <w:rsid w:val="00B43025"/>
    <w:rsid w:val="00B4514A"/>
    <w:rsid w:val="00B52171"/>
    <w:rsid w:val="00B70983"/>
    <w:rsid w:val="00B77F31"/>
    <w:rsid w:val="00B90A3B"/>
    <w:rsid w:val="00BB3F3E"/>
    <w:rsid w:val="00BB52BA"/>
    <w:rsid w:val="00BD4C3F"/>
    <w:rsid w:val="00BD5594"/>
    <w:rsid w:val="00C1596E"/>
    <w:rsid w:val="00C16C81"/>
    <w:rsid w:val="00C202C7"/>
    <w:rsid w:val="00C21B56"/>
    <w:rsid w:val="00C37EB4"/>
    <w:rsid w:val="00C5767E"/>
    <w:rsid w:val="00C627F6"/>
    <w:rsid w:val="00C645B2"/>
    <w:rsid w:val="00C702EB"/>
    <w:rsid w:val="00C73F60"/>
    <w:rsid w:val="00C74048"/>
    <w:rsid w:val="00C74E49"/>
    <w:rsid w:val="00C8241D"/>
    <w:rsid w:val="00C91B36"/>
    <w:rsid w:val="00C92FDE"/>
    <w:rsid w:val="00CA0A6C"/>
    <w:rsid w:val="00CB05CF"/>
    <w:rsid w:val="00CC4C46"/>
    <w:rsid w:val="00CC6848"/>
    <w:rsid w:val="00CD67D6"/>
    <w:rsid w:val="00CD78C8"/>
    <w:rsid w:val="00CE187F"/>
    <w:rsid w:val="00CE5571"/>
    <w:rsid w:val="00CE745A"/>
    <w:rsid w:val="00CE7BAA"/>
    <w:rsid w:val="00CF0889"/>
    <w:rsid w:val="00CF3201"/>
    <w:rsid w:val="00D15819"/>
    <w:rsid w:val="00D215B1"/>
    <w:rsid w:val="00D26EF6"/>
    <w:rsid w:val="00D32D87"/>
    <w:rsid w:val="00D452DE"/>
    <w:rsid w:val="00D45DD6"/>
    <w:rsid w:val="00D47E9E"/>
    <w:rsid w:val="00D640E3"/>
    <w:rsid w:val="00D84D78"/>
    <w:rsid w:val="00D86F15"/>
    <w:rsid w:val="00DA5BBE"/>
    <w:rsid w:val="00DA6863"/>
    <w:rsid w:val="00DB1D16"/>
    <w:rsid w:val="00DB4635"/>
    <w:rsid w:val="00DB4DE5"/>
    <w:rsid w:val="00DB7613"/>
    <w:rsid w:val="00DC33A1"/>
    <w:rsid w:val="00DC4751"/>
    <w:rsid w:val="00DD3358"/>
    <w:rsid w:val="00DF0E85"/>
    <w:rsid w:val="00DF7003"/>
    <w:rsid w:val="00E24870"/>
    <w:rsid w:val="00E26BC9"/>
    <w:rsid w:val="00E37338"/>
    <w:rsid w:val="00E41110"/>
    <w:rsid w:val="00E47B10"/>
    <w:rsid w:val="00E62F03"/>
    <w:rsid w:val="00E733D8"/>
    <w:rsid w:val="00E73D6B"/>
    <w:rsid w:val="00E85797"/>
    <w:rsid w:val="00E92013"/>
    <w:rsid w:val="00EA234D"/>
    <w:rsid w:val="00EA62DC"/>
    <w:rsid w:val="00EC48FD"/>
    <w:rsid w:val="00ED6A98"/>
    <w:rsid w:val="00EE60AE"/>
    <w:rsid w:val="00EF6B93"/>
    <w:rsid w:val="00EF7957"/>
    <w:rsid w:val="00F04F77"/>
    <w:rsid w:val="00F13EA2"/>
    <w:rsid w:val="00F14561"/>
    <w:rsid w:val="00F27303"/>
    <w:rsid w:val="00F27F7D"/>
    <w:rsid w:val="00F330FA"/>
    <w:rsid w:val="00F45CF8"/>
    <w:rsid w:val="00F47537"/>
    <w:rsid w:val="00F617AE"/>
    <w:rsid w:val="00F61C2C"/>
    <w:rsid w:val="00F65C2F"/>
    <w:rsid w:val="00F82A09"/>
    <w:rsid w:val="00F96C83"/>
    <w:rsid w:val="00FA6E55"/>
    <w:rsid w:val="00FB0E59"/>
    <w:rsid w:val="00FB1191"/>
    <w:rsid w:val="00FB1E63"/>
    <w:rsid w:val="00FB7445"/>
    <w:rsid w:val="00FC2527"/>
    <w:rsid w:val="00FC358C"/>
    <w:rsid w:val="00FC3A4E"/>
    <w:rsid w:val="00FC6D36"/>
    <w:rsid w:val="00FC725D"/>
    <w:rsid w:val="00FD0243"/>
    <w:rsid w:val="00FD0C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ADC28"/>
  <w15:docId w15:val="{D5F48E37-3A3F-4108-948D-299EE2DDE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452DE"/>
  </w:style>
  <w:style w:type="paragraph" w:styleId="Nagwek1">
    <w:name w:val="heading 1"/>
    <w:basedOn w:val="Normalny"/>
    <w:next w:val="Normalny"/>
    <w:link w:val="Nagwek1Znak"/>
    <w:uiPriority w:val="9"/>
    <w:qFormat/>
    <w:rsid w:val="005A2D0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uiPriority w:val="9"/>
    <w:semiHidden/>
    <w:unhideWhenUsed/>
    <w:qFormat/>
    <w:rsid w:val="0043649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753518"/>
    <w:rPr>
      <w:color w:val="0000FF"/>
      <w:u w:val="single"/>
    </w:rPr>
  </w:style>
  <w:style w:type="paragraph" w:styleId="Tekstdymka">
    <w:name w:val="Balloon Text"/>
    <w:basedOn w:val="Normalny"/>
    <w:link w:val="TekstdymkaZnak"/>
    <w:uiPriority w:val="99"/>
    <w:semiHidden/>
    <w:unhideWhenUsed/>
    <w:rsid w:val="00F617AE"/>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617AE"/>
    <w:rPr>
      <w:rFonts w:ascii="Tahoma" w:hAnsi="Tahoma" w:cs="Tahoma"/>
      <w:sz w:val="16"/>
      <w:szCs w:val="16"/>
    </w:rPr>
  </w:style>
  <w:style w:type="paragraph" w:styleId="Akapitzlist">
    <w:name w:val="List Paragraph"/>
    <w:basedOn w:val="Normalny"/>
    <w:uiPriority w:val="34"/>
    <w:qFormat/>
    <w:rsid w:val="00CE5571"/>
    <w:pPr>
      <w:ind w:left="720"/>
      <w:contextualSpacing/>
    </w:pPr>
  </w:style>
  <w:style w:type="table" w:customStyle="1" w:styleId="TableGrid">
    <w:name w:val="TableGrid"/>
    <w:rsid w:val="00787640"/>
    <w:pPr>
      <w:spacing w:line="240" w:lineRule="auto"/>
    </w:pPr>
    <w:rPr>
      <w:rFonts w:eastAsia="Times New Roman"/>
      <w:lang w:eastAsia="pl-PL"/>
    </w:rPr>
    <w:tblPr>
      <w:tblCellMar>
        <w:top w:w="0" w:type="dxa"/>
        <w:left w:w="0" w:type="dxa"/>
        <w:bottom w:w="0" w:type="dxa"/>
        <w:right w:w="0" w:type="dxa"/>
      </w:tblCellMar>
    </w:tblPr>
  </w:style>
  <w:style w:type="table" w:customStyle="1" w:styleId="Tabela-Siatka1">
    <w:name w:val="Tabela - Siatka1"/>
    <w:basedOn w:val="Standardowy"/>
    <w:next w:val="Tabela-Siatka"/>
    <w:uiPriority w:val="39"/>
    <w:rsid w:val="0078764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59"/>
    <w:rsid w:val="0078764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FC6D36"/>
    <w:pPr>
      <w:tabs>
        <w:tab w:val="center" w:pos="4536"/>
        <w:tab w:val="right" w:pos="9072"/>
      </w:tabs>
      <w:spacing w:line="240" w:lineRule="auto"/>
    </w:pPr>
  </w:style>
  <w:style w:type="character" w:customStyle="1" w:styleId="NagwekZnak">
    <w:name w:val="Nagłówek Znak"/>
    <w:basedOn w:val="Domylnaczcionkaakapitu"/>
    <w:link w:val="Nagwek"/>
    <w:uiPriority w:val="99"/>
    <w:rsid w:val="00FC6D36"/>
  </w:style>
  <w:style w:type="paragraph" w:styleId="Stopka">
    <w:name w:val="footer"/>
    <w:basedOn w:val="Normalny"/>
    <w:link w:val="StopkaZnak"/>
    <w:uiPriority w:val="99"/>
    <w:unhideWhenUsed/>
    <w:rsid w:val="00FC6D36"/>
    <w:pPr>
      <w:tabs>
        <w:tab w:val="center" w:pos="4536"/>
        <w:tab w:val="right" w:pos="9072"/>
      </w:tabs>
      <w:spacing w:line="240" w:lineRule="auto"/>
    </w:pPr>
  </w:style>
  <w:style w:type="character" w:customStyle="1" w:styleId="StopkaZnak">
    <w:name w:val="Stopka Znak"/>
    <w:basedOn w:val="Domylnaczcionkaakapitu"/>
    <w:link w:val="Stopka"/>
    <w:uiPriority w:val="99"/>
    <w:rsid w:val="00FC6D36"/>
  </w:style>
  <w:style w:type="character" w:styleId="Odwoaniedokomentarza">
    <w:name w:val="annotation reference"/>
    <w:basedOn w:val="Domylnaczcionkaakapitu"/>
    <w:uiPriority w:val="99"/>
    <w:semiHidden/>
    <w:unhideWhenUsed/>
    <w:rsid w:val="000448B6"/>
    <w:rPr>
      <w:sz w:val="16"/>
      <w:szCs w:val="16"/>
    </w:rPr>
  </w:style>
  <w:style w:type="paragraph" w:styleId="Tekstkomentarza">
    <w:name w:val="annotation text"/>
    <w:basedOn w:val="Normalny"/>
    <w:link w:val="TekstkomentarzaZnak"/>
    <w:uiPriority w:val="99"/>
    <w:semiHidden/>
    <w:unhideWhenUsed/>
    <w:rsid w:val="000448B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448B6"/>
    <w:rPr>
      <w:sz w:val="20"/>
      <w:szCs w:val="20"/>
    </w:rPr>
  </w:style>
  <w:style w:type="paragraph" w:styleId="Tematkomentarza">
    <w:name w:val="annotation subject"/>
    <w:basedOn w:val="Tekstkomentarza"/>
    <w:next w:val="Tekstkomentarza"/>
    <w:link w:val="TematkomentarzaZnak"/>
    <w:uiPriority w:val="99"/>
    <w:semiHidden/>
    <w:unhideWhenUsed/>
    <w:rsid w:val="000448B6"/>
    <w:rPr>
      <w:b/>
      <w:bCs/>
    </w:rPr>
  </w:style>
  <w:style w:type="character" w:customStyle="1" w:styleId="TematkomentarzaZnak">
    <w:name w:val="Temat komentarza Znak"/>
    <w:basedOn w:val="TekstkomentarzaZnak"/>
    <w:link w:val="Tematkomentarza"/>
    <w:uiPriority w:val="99"/>
    <w:semiHidden/>
    <w:rsid w:val="000448B6"/>
    <w:rPr>
      <w:b/>
      <w:bCs/>
      <w:sz w:val="20"/>
      <w:szCs w:val="20"/>
    </w:rPr>
  </w:style>
  <w:style w:type="paragraph" w:customStyle="1" w:styleId="Tytuaktu">
    <w:name w:val="Tytuł aktu"/>
    <w:rsid w:val="005A2D0C"/>
    <w:pPr>
      <w:numPr>
        <w:numId w:val="20"/>
      </w:numPr>
      <w:spacing w:after="120" w:line="240" w:lineRule="auto"/>
      <w:jc w:val="center"/>
    </w:pPr>
    <w:rPr>
      <w:rFonts w:ascii="Times New Roman" w:eastAsia="Times New Roman" w:hAnsi="Times New Roman" w:cs="Times New Roman"/>
      <w:b/>
      <w:caps/>
      <w:noProof/>
      <w:sz w:val="24"/>
      <w:szCs w:val="20"/>
      <w:lang w:eastAsia="pl-PL"/>
    </w:rPr>
  </w:style>
  <w:style w:type="paragraph" w:customStyle="1" w:styleId="paragraf">
    <w:name w:val="paragraf"/>
    <w:basedOn w:val="Normalny"/>
    <w:rsid w:val="005A2D0C"/>
    <w:pPr>
      <w:numPr>
        <w:ilvl w:val="3"/>
        <w:numId w:val="20"/>
      </w:numPr>
      <w:spacing w:before="80" w:after="240" w:line="240" w:lineRule="auto"/>
      <w:jc w:val="both"/>
    </w:pPr>
    <w:rPr>
      <w:rFonts w:ascii="Times New Roman" w:eastAsia="Times New Roman" w:hAnsi="Times New Roman" w:cs="Times New Roman"/>
      <w:noProof/>
      <w:sz w:val="24"/>
      <w:szCs w:val="20"/>
      <w:lang w:eastAsia="pl-PL"/>
    </w:rPr>
  </w:style>
  <w:style w:type="paragraph" w:customStyle="1" w:styleId="ust">
    <w:name w:val="ust."/>
    <w:autoRedefine/>
    <w:rsid w:val="005A2D0C"/>
    <w:pPr>
      <w:numPr>
        <w:ilvl w:val="4"/>
        <w:numId w:val="20"/>
      </w:numPr>
      <w:spacing w:after="160" w:line="240" w:lineRule="auto"/>
      <w:jc w:val="both"/>
    </w:pPr>
    <w:rPr>
      <w:rFonts w:ascii="Times New Roman" w:eastAsia="Times New Roman" w:hAnsi="Times New Roman" w:cs="Times New Roman"/>
      <w:noProof/>
      <w:sz w:val="24"/>
      <w:szCs w:val="20"/>
      <w:lang w:eastAsia="pl-PL"/>
    </w:rPr>
  </w:style>
  <w:style w:type="paragraph" w:customStyle="1" w:styleId="pkt">
    <w:name w:val="pkt"/>
    <w:autoRedefine/>
    <w:rsid w:val="005A2D0C"/>
    <w:pPr>
      <w:numPr>
        <w:ilvl w:val="5"/>
        <w:numId w:val="20"/>
      </w:numPr>
      <w:spacing w:after="160" w:line="240" w:lineRule="auto"/>
      <w:jc w:val="both"/>
    </w:pPr>
    <w:rPr>
      <w:rFonts w:ascii="Times New Roman" w:eastAsia="Times New Roman" w:hAnsi="Times New Roman" w:cs="Times New Roman"/>
      <w:noProof/>
      <w:sz w:val="24"/>
      <w:szCs w:val="20"/>
      <w:lang w:eastAsia="pl-PL"/>
    </w:rPr>
  </w:style>
  <w:style w:type="paragraph" w:customStyle="1" w:styleId="lit">
    <w:name w:val="lit"/>
    <w:rsid w:val="005A2D0C"/>
    <w:pPr>
      <w:numPr>
        <w:ilvl w:val="6"/>
        <w:numId w:val="20"/>
      </w:numPr>
      <w:spacing w:after="120" w:line="240" w:lineRule="auto"/>
      <w:jc w:val="both"/>
    </w:pPr>
    <w:rPr>
      <w:rFonts w:ascii="Times New Roman" w:eastAsia="Times New Roman" w:hAnsi="Times New Roman" w:cs="Times New Roman"/>
      <w:noProof/>
      <w:sz w:val="24"/>
      <w:szCs w:val="20"/>
      <w:lang w:eastAsia="pl-PL"/>
    </w:rPr>
  </w:style>
  <w:style w:type="paragraph" w:customStyle="1" w:styleId="tiret">
    <w:name w:val="tiret"/>
    <w:rsid w:val="005A2D0C"/>
    <w:pPr>
      <w:numPr>
        <w:ilvl w:val="7"/>
        <w:numId w:val="20"/>
      </w:numPr>
      <w:spacing w:after="80" w:line="240" w:lineRule="auto"/>
      <w:jc w:val="both"/>
    </w:pPr>
    <w:rPr>
      <w:rFonts w:ascii="Times New Roman" w:eastAsia="Times New Roman" w:hAnsi="Times New Roman" w:cs="Times New Roman"/>
      <w:noProof/>
      <w:sz w:val="24"/>
      <w:szCs w:val="20"/>
      <w:lang w:eastAsia="pl-PL"/>
    </w:rPr>
  </w:style>
  <w:style w:type="paragraph" w:customStyle="1" w:styleId="za">
    <w:name w:val="zał"/>
    <w:basedOn w:val="Nagwek1"/>
    <w:autoRedefine/>
    <w:rsid w:val="005A2D0C"/>
    <w:pPr>
      <w:keepLines w:val="0"/>
      <w:numPr>
        <w:ilvl w:val="1"/>
        <w:numId w:val="20"/>
      </w:numPr>
      <w:tabs>
        <w:tab w:val="num" w:pos="360"/>
      </w:tabs>
      <w:spacing w:before="0" w:after="120" w:line="240" w:lineRule="auto"/>
      <w:ind w:left="0" w:hanging="360"/>
      <w:jc w:val="right"/>
    </w:pPr>
    <w:rPr>
      <w:rFonts w:ascii="Times New Roman" w:eastAsia="Times New Roman" w:hAnsi="Times New Roman" w:cs="Times New Roman"/>
      <w:b/>
      <w:color w:val="auto"/>
      <w:sz w:val="24"/>
      <w:szCs w:val="20"/>
      <w:lang w:eastAsia="pl-PL"/>
    </w:rPr>
  </w:style>
  <w:style w:type="paragraph" w:customStyle="1" w:styleId="za1">
    <w:name w:val="zał_1"/>
    <w:basedOn w:val="za"/>
    <w:autoRedefine/>
    <w:rsid w:val="005A2D0C"/>
    <w:pPr>
      <w:numPr>
        <w:ilvl w:val="2"/>
      </w:numPr>
      <w:tabs>
        <w:tab w:val="num" w:pos="360"/>
      </w:tabs>
      <w:ind w:left="2160" w:hanging="180"/>
    </w:pPr>
    <w:rPr>
      <w:b w:val="0"/>
    </w:rPr>
  </w:style>
  <w:style w:type="character" w:customStyle="1" w:styleId="Nagwek1Znak">
    <w:name w:val="Nagłówek 1 Znak"/>
    <w:basedOn w:val="Domylnaczcionkaakapitu"/>
    <w:link w:val="Nagwek1"/>
    <w:uiPriority w:val="9"/>
    <w:rsid w:val="005A2D0C"/>
    <w:rPr>
      <w:rFonts w:asciiTheme="majorHAnsi" w:eastAsiaTheme="majorEastAsia" w:hAnsiTheme="majorHAnsi" w:cstheme="majorBidi"/>
      <w:color w:val="365F91" w:themeColor="accent1" w:themeShade="BF"/>
      <w:sz w:val="32"/>
      <w:szCs w:val="32"/>
    </w:rPr>
  </w:style>
  <w:style w:type="character" w:customStyle="1" w:styleId="Teksttreci2">
    <w:name w:val="Tekst treści (2)_"/>
    <w:basedOn w:val="Domylnaczcionkaakapitu"/>
    <w:link w:val="Teksttreci20"/>
    <w:rsid w:val="002439DD"/>
    <w:rPr>
      <w:shd w:val="clear" w:color="auto" w:fill="FFFFFF"/>
    </w:rPr>
  </w:style>
  <w:style w:type="paragraph" w:customStyle="1" w:styleId="Teksttreci20">
    <w:name w:val="Tekst treści (2)"/>
    <w:basedOn w:val="Normalny"/>
    <w:link w:val="Teksttreci2"/>
    <w:rsid w:val="002439DD"/>
    <w:pPr>
      <w:widowControl w:val="0"/>
      <w:shd w:val="clear" w:color="auto" w:fill="FFFFFF"/>
      <w:spacing w:before="300" w:after="240" w:line="274" w:lineRule="exact"/>
      <w:ind w:hanging="400"/>
      <w:jc w:val="both"/>
    </w:pPr>
  </w:style>
  <w:style w:type="character" w:customStyle="1" w:styleId="Nagwek4">
    <w:name w:val="Nagłówek #4_"/>
    <w:basedOn w:val="Domylnaczcionkaakapitu"/>
    <w:link w:val="Nagwek40"/>
    <w:rsid w:val="008577C9"/>
    <w:rPr>
      <w:rFonts w:ascii="Times New Roman" w:eastAsia="Times New Roman" w:hAnsi="Times New Roman" w:cs="Times New Roman"/>
      <w:b/>
      <w:bCs/>
      <w:shd w:val="clear" w:color="auto" w:fill="FFFFFF"/>
    </w:rPr>
  </w:style>
  <w:style w:type="paragraph" w:customStyle="1" w:styleId="Nagwek40">
    <w:name w:val="Nagłówek #4"/>
    <w:basedOn w:val="Normalny"/>
    <w:link w:val="Nagwek4"/>
    <w:rsid w:val="008577C9"/>
    <w:pPr>
      <w:widowControl w:val="0"/>
      <w:shd w:val="clear" w:color="auto" w:fill="FFFFFF"/>
      <w:spacing w:before="480" w:after="180" w:line="274" w:lineRule="exact"/>
      <w:outlineLvl w:val="3"/>
    </w:pPr>
    <w:rPr>
      <w:rFonts w:ascii="Times New Roman" w:eastAsia="Times New Roman" w:hAnsi="Times New Roman" w:cs="Times New Roman"/>
      <w:b/>
      <w:bCs/>
    </w:rPr>
  </w:style>
  <w:style w:type="paragraph" w:styleId="Bezodstpw">
    <w:name w:val="No Spacing"/>
    <w:uiPriority w:val="1"/>
    <w:qFormat/>
    <w:rsid w:val="00D15819"/>
    <w:pPr>
      <w:spacing w:line="240" w:lineRule="auto"/>
    </w:pPr>
  </w:style>
  <w:style w:type="character" w:customStyle="1" w:styleId="Nagwek2Znak">
    <w:name w:val="Nagłówek 2 Znak"/>
    <w:basedOn w:val="Domylnaczcionkaakapitu"/>
    <w:link w:val="Nagwek2"/>
    <w:uiPriority w:val="9"/>
    <w:semiHidden/>
    <w:rsid w:val="00436490"/>
    <w:rPr>
      <w:rFonts w:asciiTheme="majorHAnsi" w:eastAsiaTheme="majorEastAsia" w:hAnsiTheme="majorHAnsi" w:cstheme="majorBidi"/>
      <w:color w:val="365F91" w:themeColor="accent1" w:themeShade="BF"/>
      <w:sz w:val="26"/>
      <w:szCs w:val="26"/>
    </w:rPr>
  </w:style>
  <w:style w:type="paragraph" w:customStyle="1" w:styleId="Default">
    <w:name w:val="Default"/>
    <w:rsid w:val="00A9263A"/>
    <w:pPr>
      <w:autoSpaceDE w:val="0"/>
      <w:autoSpaceDN w:val="0"/>
      <w:adjustRightInd w:val="0"/>
      <w:spacing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718225">
      <w:bodyDiv w:val="1"/>
      <w:marLeft w:val="0"/>
      <w:marRight w:val="0"/>
      <w:marTop w:val="0"/>
      <w:marBottom w:val="0"/>
      <w:divBdr>
        <w:top w:val="none" w:sz="0" w:space="0" w:color="auto"/>
        <w:left w:val="none" w:sz="0" w:space="0" w:color="auto"/>
        <w:bottom w:val="none" w:sz="0" w:space="0" w:color="auto"/>
        <w:right w:val="none" w:sz="0" w:space="0" w:color="auto"/>
      </w:divBdr>
    </w:div>
    <w:div w:id="831137728">
      <w:bodyDiv w:val="1"/>
      <w:marLeft w:val="0"/>
      <w:marRight w:val="0"/>
      <w:marTop w:val="0"/>
      <w:marBottom w:val="0"/>
      <w:divBdr>
        <w:top w:val="none" w:sz="0" w:space="0" w:color="auto"/>
        <w:left w:val="none" w:sz="0" w:space="0" w:color="auto"/>
        <w:bottom w:val="none" w:sz="0" w:space="0" w:color="auto"/>
        <w:right w:val="none" w:sz="0" w:space="0" w:color="auto"/>
      </w:divBdr>
    </w:div>
    <w:div w:id="935091134">
      <w:bodyDiv w:val="1"/>
      <w:marLeft w:val="0"/>
      <w:marRight w:val="0"/>
      <w:marTop w:val="0"/>
      <w:marBottom w:val="0"/>
      <w:divBdr>
        <w:top w:val="none" w:sz="0" w:space="0" w:color="auto"/>
        <w:left w:val="none" w:sz="0" w:space="0" w:color="auto"/>
        <w:bottom w:val="none" w:sz="0" w:space="0" w:color="auto"/>
        <w:right w:val="none" w:sz="0" w:space="0" w:color="auto"/>
      </w:divBdr>
      <w:divsChild>
        <w:div w:id="368186354">
          <w:marLeft w:val="0"/>
          <w:marRight w:val="0"/>
          <w:marTop w:val="0"/>
          <w:marBottom w:val="0"/>
          <w:divBdr>
            <w:top w:val="none" w:sz="0" w:space="0" w:color="auto"/>
            <w:left w:val="none" w:sz="0" w:space="0" w:color="auto"/>
            <w:bottom w:val="none" w:sz="0" w:space="0" w:color="auto"/>
            <w:right w:val="none" w:sz="0" w:space="0" w:color="auto"/>
          </w:divBdr>
          <w:divsChild>
            <w:div w:id="449979387">
              <w:marLeft w:val="0"/>
              <w:marRight w:val="0"/>
              <w:marTop w:val="0"/>
              <w:marBottom w:val="0"/>
              <w:divBdr>
                <w:top w:val="none" w:sz="0" w:space="0" w:color="auto"/>
                <w:left w:val="none" w:sz="0" w:space="0" w:color="auto"/>
                <w:bottom w:val="none" w:sz="0" w:space="0" w:color="auto"/>
                <w:right w:val="none" w:sz="0" w:space="0" w:color="auto"/>
              </w:divBdr>
              <w:divsChild>
                <w:div w:id="154955551">
                  <w:marLeft w:val="0"/>
                  <w:marRight w:val="0"/>
                  <w:marTop w:val="0"/>
                  <w:marBottom w:val="0"/>
                  <w:divBdr>
                    <w:top w:val="none" w:sz="0" w:space="0" w:color="auto"/>
                    <w:left w:val="none" w:sz="0" w:space="0" w:color="auto"/>
                    <w:bottom w:val="none" w:sz="0" w:space="0" w:color="auto"/>
                    <w:right w:val="none" w:sz="0" w:space="0" w:color="auto"/>
                  </w:divBdr>
                  <w:divsChild>
                    <w:div w:id="121118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86036">
              <w:marLeft w:val="0"/>
              <w:marRight w:val="0"/>
              <w:marTop w:val="0"/>
              <w:marBottom w:val="0"/>
              <w:divBdr>
                <w:top w:val="none" w:sz="0" w:space="0" w:color="auto"/>
                <w:left w:val="none" w:sz="0" w:space="0" w:color="auto"/>
                <w:bottom w:val="none" w:sz="0" w:space="0" w:color="auto"/>
                <w:right w:val="none" w:sz="0" w:space="0" w:color="auto"/>
              </w:divBdr>
              <w:divsChild>
                <w:div w:id="334963871">
                  <w:marLeft w:val="0"/>
                  <w:marRight w:val="0"/>
                  <w:marTop w:val="0"/>
                  <w:marBottom w:val="0"/>
                  <w:divBdr>
                    <w:top w:val="none" w:sz="0" w:space="0" w:color="auto"/>
                    <w:left w:val="none" w:sz="0" w:space="0" w:color="auto"/>
                    <w:bottom w:val="none" w:sz="0" w:space="0" w:color="auto"/>
                    <w:right w:val="none" w:sz="0" w:space="0" w:color="auto"/>
                  </w:divBdr>
                  <w:divsChild>
                    <w:div w:id="630403813">
                      <w:marLeft w:val="0"/>
                      <w:marRight w:val="0"/>
                      <w:marTop w:val="0"/>
                      <w:marBottom w:val="0"/>
                      <w:divBdr>
                        <w:top w:val="none" w:sz="0" w:space="0" w:color="auto"/>
                        <w:left w:val="none" w:sz="0" w:space="0" w:color="auto"/>
                        <w:bottom w:val="none" w:sz="0" w:space="0" w:color="auto"/>
                        <w:right w:val="none" w:sz="0" w:space="0" w:color="auto"/>
                      </w:divBdr>
                      <w:divsChild>
                        <w:div w:id="1500535425">
                          <w:marLeft w:val="0"/>
                          <w:marRight w:val="0"/>
                          <w:marTop w:val="0"/>
                          <w:marBottom w:val="0"/>
                          <w:divBdr>
                            <w:top w:val="none" w:sz="0" w:space="0" w:color="auto"/>
                            <w:left w:val="none" w:sz="0" w:space="0" w:color="auto"/>
                            <w:bottom w:val="none" w:sz="0" w:space="0" w:color="auto"/>
                            <w:right w:val="none" w:sz="0" w:space="0" w:color="auto"/>
                          </w:divBdr>
                          <w:divsChild>
                            <w:div w:id="48965353">
                              <w:marLeft w:val="0"/>
                              <w:marRight w:val="0"/>
                              <w:marTop w:val="0"/>
                              <w:marBottom w:val="0"/>
                              <w:divBdr>
                                <w:top w:val="none" w:sz="0" w:space="0" w:color="auto"/>
                                <w:left w:val="none" w:sz="0" w:space="0" w:color="auto"/>
                                <w:bottom w:val="none" w:sz="0" w:space="0" w:color="auto"/>
                                <w:right w:val="none" w:sz="0" w:space="0" w:color="auto"/>
                              </w:divBdr>
                              <w:divsChild>
                                <w:div w:id="1783499728">
                                  <w:marLeft w:val="0"/>
                                  <w:marRight w:val="0"/>
                                  <w:marTop w:val="0"/>
                                  <w:marBottom w:val="0"/>
                                  <w:divBdr>
                                    <w:top w:val="none" w:sz="0" w:space="0" w:color="auto"/>
                                    <w:left w:val="none" w:sz="0" w:space="0" w:color="auto"/>
                                    <w:bottom w:val="none" w:sz="0" w:space="0" w:color="auto"/>
                                    <w:right w:val="none" w:sz="0" w:space="0" w:color="auto"/>
                                  </w:divBdr>
                                </w:div>
                                <w:div w:id="611480425">
                                  <w:marLeft w:val="0"/>
                                  <w:marRight w:val="0"/>
                                  <w:marTop w:val="0"/>
                                  <w:marBottom w:val="0"/>
                                  <w:divBdr>
                                    <w:top w:val="none" w:sz="0" w:space="0" w:color="auto"/>
                                    <w:left w:val="none" w:sz="0" w:space="0" w:color="auto"/>
                                    <w:bottom w:val="none" w:sz="0" w:space="0" w:color="auto"/>
                                    <w:right w:val="none" w:sz="0" w:space="0" w:color="auto"/>
                                  </w:divBdr>
                                </w:div>
                                <w:div w:id="1022633571">
                                  <w:marLeft w:val="0"/>
                                  <w:marRight w:val="0"/>
                                  <w:marTop w:val="0"/>
                                  <w:marBottom w:val="0"/>
                                  <w:divBdr>
                                    <w:top w:val="none" w:sz="0" w:space="0" w:color="auto"/>
                                    <w:left w:val="none" w:sz="0" w:space="0" w:color="auto"/>
                                    <w:bottom w:val="none" w:sz="0" w:space="0" w:color="auto"/>
                                    <w:right w:val="none" w:sz="0" w:space="0" w:color="auto"/>
                                  </w:divBdr>
                                </w:div>
                                <w:div w:id="832261931">
                                  <w:marLeft w:val="0"/>
                                  <w:marRight w:val="0"/>
                                  <w:marTop w:val="0"/>
                                  <w:marBottom w:val="0"/>
                                  <w:divBdr>
                                    <w:top w:val="none" w:sz="0" w:space="0" w:color="auto"/>
                                    <w:left w:val="none" w:sz="0" w:space="0" w:color="auto"/>
                                    <w:bottom w:val="none" w:sz="0" w:space="0" w:color="auto"/>
                                    <w:right w:val="none" w:sz="0" w:space="0" w:color="auto"/>
                                  </w:divBdr>
                                </w:div>
                                <w:div w:id="1109275894">
                                  <w:marLeft w:val="0"/>
                                  <w:marRight w:val="0"/>
                                  <w:marTop w:val="0"/>
                                  <w:marBottom w:val="0"/>
                                  <w:divBdr>
                                    <w:top w:val="none" w:sz="0" w:space="0" w:color="auto"/>
                                    <w:left w:val="none" w:sz="0" w:space="0" w:color="auto"/>
                                    <w:bottom w:val="none" w:sz="0" w:space="0" w:color="auto"/>
                                    <w:right w:val="none" w:sz="0" w:space="0" w:color="auto"/>
                                  </w:divBdr>
                                </w:div>
                                <w:div w:id="1247764836">
                                  <w:marLeft w:val="0"/>
                                  <w:marRight w:val="0"/>
                                  <w:marTop w:val="0"/>
                                  <w:marBottom w:val="0"/>
                                  <w:divBdr>
                                    <w:top w:val="none" w:sz="0" w:space="0" w:color="auto"/>
                                    <w:left w:val="none" w:sz="0" w:space="0" w:color="auto"/>
                                    <w:bottom w:val="none" w:sz="0" w:space="0" w:color="auto"/>
                                    <w:right w:val="none" w:sz="0" w:space="0" w:color="auto"/>
                                  </w:divBdr>
                                </w:div>
                                <w:div w:id="1765878464">
                                  <w:marLeft w:val="0"/>
                                  <w:marRight w:val="0"/>
                                  <w:marTop w:val="0"/>
                                  <w:marBottom w:val="0"/>
                                  <w:divBdr>
                                    <w:top w:val="none" w:sz="0" w:space="0" w:color="auto"/>
                                    <w:left w:val="none" w:sz="0" w:space="0" w:color="auto"/>
                                    <w:bottom w:val="none" w:sz="0" w:space="0" w:color="auto"/>
                                    <w:right w:val="none" w:sz="0" w:space="0" w:color="auto"/>
                                  </w:divBdr>
                                </w:div>
                                <w:div w:id="738527029">
                                  <w:marLeft w:val="0"/>
                                  <w:marRight w:val="0"/>
                                  <w:marTop w:val="0"/>
                                  <w:marBottom w:val="0"/>
                                  <w:divBdr>
                                    <w:top w:val="none" w:sz="0" w:space="0" w:color="auto"/>
                                    <w:left w:val="none" w:sz="0" w:space="0" w:color="auto"/>
                                    <w:bottom w:val="none" w:sz="0" w:space="0" w:color="auto"/>
                                    <w:right w:val="none" w:sz="0" w:space="0" w:color="auto"/>
                                  </w:divBdr>
                                </w:div>
                                <w:div w:id="2032678396">
                                  <w:marLeft w:val="0"/>
                                  <w:marRight w:val="0"/>
                                  <w:marTop w:val="0"/>
                                  <w:marBottom w:val="0"/>
                                  <w:divBdr>
                                    <w:top w:val="none" w:sz="0" w:space="0" w:color="auto"/>
                                    <w:left w:val="none" w:sz="0" w:space="0" w:color="auto"/>
                                    <w:bottom w:val="none" w:sz="0" w:space="0" w:color="auto"/>
                                    <w:right w:val="none" w:sz="0" w:space="0" w:color="auto"/>
                                  </w:divBdr>
                                </w:div>
                                <w:div w:id="495996670">
                                  <w:marLeft w:val="0"/>
                                  <w:marRight w:val="0"/>
                                  <w:marTop w:val="0"/>
                                  <w:marBottom w:val="0"/>
                                  <w:divBdr>
                                    <w:top w:val="none" w:sz="0" w:space="0" w:color="auto"/>
                                    <w:left w:val="none" w:sz="0" w:space="0" w:color="auto"/>
                                    <w:bottom w:val="none" w:sz="0" w:space="0" w:color="auto"/>
                                    <w:right w:val="none" w:sz="0" w:space="0" w:color="auto"/>
                                  </w:divBdr>
                                </w:div>
                                <w:div w:id="239946954">
                                  <w:marLeft w:val="0"/>
                                  <w:marRight w:val="0"/>
                                  <w:marTop w:val="0"/>
                                  <w:marBottom w:val="0"/>
                                  <w:divBdr>
                                    <w:top w:val="none" w:sz="0" w:space="0" w:color="auto"/>
                                    <w:left w:val="none" w:sz="0" w:space="0" w:color="auto"/>
                                    <w:bottom w:val="none" w:sz="0" w:space="0" w:color="auto"/>
                                    <w:right w:val="none" w:sz="0" w:space="0" w:color="auto"/>
                                  </w:divBdr>
                                </w:div>
                                <w:div w:id="137840144">
                                  <w:marLeft w:val="0"/>
                                  <w:marRight w:val="0"/>
                                  <w:marTop w:val="0"/>
                                  <w:marBottom w:val="0"/>
                                  <w:divBdr>
                                    <w:top w:val="none" w:sz="0" w:space="0" w:color="auto"/>
                                    <w:left w:val="none" w:sz="0" w:space="0" w:color="auto"/>
                                    <w:bottom w:val="none" w:sz="0" w:space="0" w:color="auto"/>
                                    <w:right w:val="none" w:sz="0" w:space="0" w:color="auto"/>
                                  </w:divBdr>
                                </w:div>
                                <w:div w:id="1721323836">
                                  <w:marLeft w:val="0"/>
                                  <w:marRight w:val="0"/>
                                  <w:marTop w:val="0"/>
                                  <w:marBottom w:val="0"/>
                                  <w:divBdr>
                                    <w:top w:val="none" w:sz="0" w:space="0" w:color="auto"/>
                                    <w:left w:val="none" w:sz="0" w:space="0" w:color="auto"/>
                                    <w:bottom w:val="none" w:sz="0" w:space="0" w:color="auto"/>
                                    <w:right w:val="none" w:sz="0" w:space="0" w:color="auto"/>
                                  </w:divBdr>
                                </w:div>
                                <w:div w:id="54594404">
                                  <w:marLeft w:val="0"/>
                                  <w:marRight w:val="0"/>
                                  <w:marTop w:val="0"/>
                                  <w:marBottom w:val="0"/>
                                  <w:divBdr>
                                    <w:top w:val="none" w:sz="0" w:space="0" w:color="auto"/>
                                    <w:left w:val="none" w:sz="0" w:space="0" w:color="auto"/>
                                    <w:bottom w:val="none" w:sz="0" w:space="0" w:color="auto"/>
                                    <w:right w:val="none" w:sz="0" w:space="0" w:color="auto"/>
                                  </w:divBdr>
                                </w:div>
                                <w:div w:id="328024078">
                                  <w:marLeft w:val="0"/>
                                  <w:marRight w:val="0"/>
                                  <w:marTop w:val="0"/>
                                  <w:marBottom w:val="0"/>
                                  <w:divBdr>
                                    <w:top w:val="none" w:sz="0" w:space="0" w:color="auto"/>
                                    <w:left w:val="none" w:sz="0" w:space="0" w:color="auto"/>
                                    <w:bottom w:val="none" w:sz="0" w:space="0" w:color="auto"/>
                                    <w:right w:val="none" w:sz="0" w:space="0" w:color="auto"/>
                                  </w:divBdr>
                                </w:div>
                                <w:div w:id="2127575125">
                                  <w:marLeft w:val="0"/>
                                  <w:marRight w:val="0"/>
                                  <w:marTop w:val="0"/>
                                  <w:marBottom w:val="0"/>
                                  <w:divBdr>
                                    <w:top w:val="none" w:sz="0" w:space="0" w:color="auto"/>
                                    <w:left w:val="none" w:sz="0" w:space="0" w:color="auto"/>
                                    <w:bottom w:val="none" w:sz="0" w:space="0" w:color="auto"/>
                                    <w:right w:val="none" w:sz="0" w:space="0" w:color="auto"/>
                                  </w:divBdr>
                                </w:div>
                                <w:div w:id="523134299">
                                  <w:marLeft w:val="0"/>
                                  <w:marRight w:val="0"/>
                                  <w:marTop w:val="0"/>
                                  <w:marBottom w:val="0"/>
                                  <w:divBdr>
                                    <w:top w:val="none" w:sz="0" w:space="0" w:color="auto"/>
                                    <w:left w:val="none" w:sz="0" w:space="0" w:color="auto"/>
                                    <w:bottom w:val="none" w:sz="0" w:space="0" w:color="auto"/>
                                    <w:right w:val="none" w:sz="0" w:space="0" w:color="auto"/>
                                  </w:divBdr>
                                </w:div>
                                <w:div w:id="1944072484">
                                  <w:marLeft w:val="0"/>
                                  <w:marRight w:val="0"/>
                                  <w:marTop w:val="0"/>
                                  <w:marBottom w:val="0"/>
                                  <w:divBdr>
                                    <w:top w:val="none" w:sz="0" w:space="0" w:color="auto"/>
                                    <w:left w:val="none" w:sz="0" w:space="0" w:color="auto"/>
                                    <w:bottom w:val="none" w:sz="0" w:space="0" w:color="auto"/>
                                    <w:right w:val="none" w:sz="0" w:space="0" w:color="auto"/>
                                  </w:divBdr>
                                </w:div>
                                <w:div w:id="1211576167">
                                  <w:marLeft w:val="0"/>
                                  <w:marRight w:val="0"/>
                                  <w:marTop w:val="0"/>
                                  <w:marBottom w:val="0"/>
                                  <w:divBdr>
                                    <w:top w:val="none" w:sz="0" w:space="0" w:color="auto"/>
                                    <w:left w:val="none" w:sz="0" w:space="0" w:color="auto"/>
                                    <w:bottom w:val="none" w:sz="0" w:space="0" w:color="auto"/>
                                    <w:right w:val="none" w:sz="0" w:space="0" w:color="auto"/>
                                  </w:divBdr>
                                </w:div>
                                <w:div w:id="705910712">
                                  <w:marLeft w:val="0"/>
                                  <w:marRight w:val="0"/>
                                  <w:marTop w:val="0"/>
                                  <w:marBottom w:val="0"/>
                                  <w:divBdr>
                                    <w:top w:val="none" w:sz="0" w:space="0" w:color="auto"/>
                                    <w:left w:val="none" w:sz="0" w:space="0" w:color="auto"/>
                                    <w:bottom w:val="none" w:sz="0" w:space="0" w:color="auto"/>
                                    <w:right w:val="none" w:sz="0" w:space="0" w:color="auto"/>
                                  </w:divBdr>
                                </w:div>
                                <w:div w:id="1581285263">
                                  <w:marLeft w:val="0"/>
                                  <w:marRight w:val="0"/>
                                  <w:marTop w:val="0"/>
                                  <w:marBottom w:val="0"/>
                                  <w:divBdr>
                                    <w:top w:val="none" w:sz="0" w:space="0" w:color="auto"/>
                                    <w:left w:val="none" w:sz="0" w:space="0" w:color="auto"/>
                                    <w:bottom w:val="none" w:sz="0" w:space="0" w:color="auto"/>
                                    <w:right w:val="none" w:sz="0" w:space="0" w:color="auto"/>
                                  </w:divBdr>
                                </w:div>
                                <w:div w:id="1272401332">
                                  <w:marLeft w:val="0"/>
                                  <w:marRight w:val="0"/>
                                  <w:marTop w:val="0"/>
                                  <w:marBottom w:val="0"/>
                                  <w:divBdr>
                                    <w:top w:val="none" w:sz="0" w:space="0" w:color="auto"/>
                                    <w:left w:val="none" w:sz="0" w:space="0" w:color="auto"/>
                                    <w:bottom w:val="none" w:sz="0" w:space="0" w:color="auto"/>
                                    <w:right w:val="none" w:sz="0" w:space="0" w:color="auto"/>
                                  </w:divBdr>
                                </w:div>
                                <w:div w:id="287471704">
                                  <w:marLeft w:val="0"/>
                                  <w:marRight w:val="0"/>
                                  <w:marTop w:val="0"/>
                                  <w:marBottom w:val="0"/>
                                  <w:divBdr>
                                    <w:top w:val="none" w:sz="0" w:space="0" w:color="auto"/>
                                    <w:left w:val="none" w:sz="0" w:space="0" w:color="auto"/>
                                    <w:bottom w:val="none" w:sz="0" w:space="0" w:color="auto"/>
                                    <w:right w:val="none" w:sz="0" w:space="0" w:color="auto"/>
                                  </w:divBdr>
                                </w:div>
                                <w:div w:id="1883323920">
                                  <w:marLeft w:val="0"/>
                                  <w:marRight w:val="0"/>
                                  <w:marTop w:val="0"/>
                                  <w:marBottom w:val="0"/>
                                  <w:divBdr>
                                    <w:top w:val="none" w:sz="0" w:space="0" w:color="auto"/>
                                    <w:left w:val="none" w:sz="0" w:space="0" w:color="auto"/>
                                    <w:bottom w:val="none" w:sz="0" w:space="0" w:color="auto"/>
                                    <w:right w:val="none" w:sz="0" w:space="0" w:color="auto"/>
                                  </w:divBdr>
                                </w:div>
                                <w:div w:id="220600334">
                                  <w:marLeft w:val="0"/>
                                  <w:marRight w:val="0"/>
                                  <w:marTop w:val="0"/>
                                  <w:marBottom w:val="0"/>
                                  <w:divBdr>
                                    <w:top w:val="none" w:sz="0" w:space="0" w:color="auto"/>
                                    <w:left w:val="none" w:sz="0" w:space="0" w:color="auto"/>
                                    <w:bottom w:val="none" w:sz="0" w:space="0" w:color="auto"/>
                                    <w:right w:val="none" w:sz="0" w:space="0" w:color="auto"/>
                                  </w:divBdr>
                                </w:div>
                                <w:div w:id="1600258902">
                                  <w:marLeft w:val="0"/>
                                  <w:marRight w:val="0"/>
                                  <w:marTop w:val="0"/>
                                  <w:marBottom w:val="0"/>
                                  <w:divBdr>
                                    <w:top w:val="none" w:sz="0" w:space="0" w:color="auto"/>
                                    <w:left w:val="none" w:sz="0" w:space="0" w:color="auto"/>
                                    <w:bottom w:val="none" w:sz="0" w:space="0" w:color="auto"/>
                                    <w:right w:val="none" w:sz="0" w:space="0" w:color="auto"/>
                                  </w:divBdr>
                                </w:div>
                                <w:div w:id="2068532350">
                                  <w:marLeft w:val="0"/>
                                  <w:marRight w:val="0"/>
                                  <w:marTop w:val="0"/>
                                  <w:marBottom w:val="0"/>
                                  <w:divBdr>
                                    <w:top w:val="none" w:sz="0" w:space="0" w:color="auto"/>
                                    <w:left w:val="none" w:sz="0" w:space="0" w:color="auto"/>
                                    <w:bottom w:val="none" w:sz="0" w:space="0" w:color="auto"/>
                                    <w:right w:val="none" w:sz="0" w:space="0" w:color="auto"/>
                                  </w:divBdr>
                                </w:div>
                                <w:div w:id="560948955">
                                  <w:marLeft w:val="0"/>
                                  <w:marRight w:val="0"/>
                                  <w:marTop w:val="0"/>
                                  <w:marBottom w:val="0"/>
                                  <w:divBdr>
                                    <w:top w:val="none" w:sz="0" w:space="0" w:color="auto"/>
                                    <w:left w:val="none" w:sz="0" w:space="0" w:color="auto"/>
                                    <w:bottom w:val="none" w:sz="0" w:space="0" w:color="auto"/>
                                    <w:right w:val="none" w:sz="0" w:space="0" w:color="auto"/>
                                  </w:divBdr>
                                </w:div>
                                <w:div w:id="81996589">
                                  <w:marLeft w:val="0"/>
                                  <w:marRight w:val="0"/>
                                  <w:marTop w:val="0"/>
                                  <w:marBottom w:val="0"/>
                                  <w:divBdr>
                                    <w:top w:val="none" w:sz="0" w:space="0" w:color="auto"/>
                                    <w:left w:val="none" w:sz="0" w:space="0" w:color="auto"/>
                                    <w:bottom w:val="none" w:sz="0" w:space="0" w:color="auto"/>
                                    <w:right w:val="none" w:sz="0" w:space="0" w:color="auto"/>
                                  </w:divBdr>
                                </w:div>
                                <w:div w:id="1990745647">
                                  <w:marLeft w:val="0"/>
                                  <w:marRight w:val="0"/>
                                  <w:marTop w:val="0"/>
                                  <w:marBottom w:val="0"/>
                                  <w:divBdr>
                                    <w:top w:val="none" w:sz="0" w:space="0" w:color="auto"/>
                                    <w:left w:val="none" w:sz="0" w:space="0" w:color="auto"/>
                                    <w:bottom w:val="none" w:sz="0" w:space="0" w:color="auto"/>
                                    <w:right w:val="none" w:sz="0" w:space="0" w:color="auto"/>
                                  </w:divBdr>
                                </w:div>
                                <w:div w:id="1362516417">
                                  <w:marLeft w:val="0"/>
                                  <w:marRight w:val="0"/>
                                  <w:marTop w:val="0"/>
                                  <w:marBottom w:val="0"/>
                                  <w:divBdr>
                                    <w:top w:val="none" w:sz="0" w:space="0" w:color="auto"/>
                                    <w:left w:val="none" w:sz="0" w:space="0" w:color="auto"/>
                                    <w:bottom w:val="none" w:sz="0" w:space="0" w:color="auto"/>
                                    <w:right w:val="none" w:sz="0" w:space="0" w:color="auto"/>
                                  </w:divBdr>
                                </w:div>
                                <w:div w:id="1387681242">
                                  <w:marLeft w:val="0"/>
                                  <w:marRight w:val="0"/>
                                  <w:marTop w:val="0"/>
                                  <w:marBottom w:val="0"/>
                                  <w:divBdr>
                                    <w:top w:val="none" w:sz="0" w:space="0" w:color="auto"/>
                                    <w:left w:val="none" w:sz="0" w:space="0" w:color="auto"/>
                                    <w:bottom w:val="none" w:sz="0" w:space="0" w:color="auto"/>
                                    <w:right w:val="none" w:sz="0" w:space="0" w:color="auto"/>
                                  </w:divBdr>
                                </w:div>
                                <w:div w:id="884440081">
                                  <w:marLeft w:val="0"/>
                                  <w:marRight w:val="0"/>
                                  <w:marTop w:val="0"/>
                                  <w:marBottom w:val="0"/>
                                  <w:divBdr>
                                    <w:top w:val="none" w:sz="0" w:space="0" w:color="auto"/>
                                    <w:left w:val="none" w:sz="0" w:space="0" w:color="auto"/>
                                    <w:bottom w:val="none" w:sz="0" w:space="0" w:color="auto"/>
                                    <w:right w:val="none" w:sz="0" w:space="0" w:color="auto"/>
                                  </w:divBdr>
                                </w:div>
                                <w:div w:id="947590663">
                                  <w:marLeft w:val="0"/>
                                  <w:marRight w:val="0"/>
                                  <w:marTop w:val="0"/>
                                  <w:marBottom w:val="0"/>
                                  <w:divBdr>
                                    <w:top w:val="none" w:sz="0" w:space="0" w:color="auto"/>
                                    <w:left w:val="none" w:sz="0" w:space="0" w:color="auto"/>
                                    <w:bottom w:val="none" w:sz="0" w:space="0" w:color="auto"/>
                                    <w:right w:val="none" w:sz="0" w:space="0" w:color="auto"/>
                                  </w:divBdr>
                                </w:div>
                                <w:div w:id="660810420">
                                  <w:marLeft w:val="0"/>
                                  <w:marRight w:val="0"/>
                                  <w:marTop w:val="0"/>
                                  <w:marBottom w:val="0"/>
                                  <w:divBdr>
                                    <w:top w:val="none" w:sz="0" w:space="0" w:color="auto"/>
                                    <w:left w:val="none" w:sz="0" w:space="0" w:color="auto"/>
                                    <w:bottom w:val="none" w:sz="0" w:space="0" w:color="auto"/>
                                    <w:right w:val="none" w:sz="0" w:space="0" w:color="auto"/>
                                  </w:divBdr>
                                </w:div>
                                <w:div w:id="1511484845">
                                  <w:marLeft w:val="0"/>
                                  <w:marRight w:val="0"/>
                                  <w:marTop w:val="0"/>
                                  <w:marBottom w:val="0"/>
                                  <w:divBdr>
                                    <w:top w:val="none" w:sz="0" w:space="0" w:color="auto"/>
                                    <w:left w:val="none" w:sz="0" w:space="0" w:color="auto"/>
                                    <w:bottom w:val="none" w:sz="0" w:space="0" w:color="auto"/>
                                    <w:right w:val="none" w:sz="0" w:space="0" w:color="auto"/>
                                  </w:divBdr>
                                </w:div>
                                <w:div w:id="922950281">
                                  <w:marLeft w:val="0"/>
                                  <w:marRight w:val="0"/>
                                  <w:marTop w:val="0"/>
                                  <w:marBottom w:val="0"/>
                                  <w:divBdr>
                                    <w:top w:val="none" w:sz="0" w:space="0" w:color="auto"/>
                                    <w:left w:val="none" w:sz="0" w:space="0" w:color="auto"/>
                                    <w:bottom w:val="none" w:sz="0" w:space="0" w:color="auto"/>
                                    <w:right w:val="none" w:sz="0" w:space="0" w:color="auto"/>
                                  </w:divBdr>
                                </w:div>
                                <w:div w:id="250050091">
                                  <w:marLeft w:val="0"/>
                                  <w:marRight w:val="0"/>
                                  <w:marTop w:val="0"/>
                                  <w:marBottom w:val="0"/>
                                  <w:divBdr>
                                    <w:top w:val="none" w:sz="0" w:space="0" w:color="auto"/>
                                    <w:left w:val="none" w:sz="0" w:space="0" w:color="auto"/>
                                    <w:bottom w:val="none" w:sz="0" w:space="0" w:color="auto"/>
                                    <w:right w:val="none" w:sz="0" w:space="0" w:color="auto"/>
                                  </w:divBdr>
                                </w:div>
                                <w:div w:id="2019458630">
                                  <w:marLeft w:val="0"/>
                                  <w:marRight w:val="0"/>
                                  <w:marTop w:val="0"/>
                                  <w:marBottom w:val="0"/>
                                  <w:divBdr>
                                    <w:top w:val="none" w:sz="0" w:space="0" w:color="auto"/>
                                    <w:left w:val="none" w:sz="0" w:space="0" w:color="auto"/>
                                    <w:bottom w:val="none" w:sz="0" w:space="0" w:color="auto"/>
                                    <w:right w:val="none" w:sz="0" w:space="0" w:color="auto"/>
                                  </w:divBdr>
                                </w:div>
                                <w:div w:id="1752659029">
                                  <w:marLeft w:val="0"/>
                                  <w:marRight w:val="0"/>
                                  <w:marTop w:val="0"/>
                                  <w:marBottom w:val="0"/>
                                  <w:divBdr>
                                    <w:top w:val="none" w:sz="0" w:space="0" w:color="auto"/>
                                    <w:left w:val="none" w:sz="0" w:space="0" w:color="auto"/>
                                    <w:bottom w:val="none" w:sz="0" w:space="0" w:color="auto"/>
                                    <w:right w:val="none" w:sz="0" w:space="0" w:color="auto"/>
                                  </w:divBdr>
                                </w:div>
                                <w:div w:id="103774112">
                                  <w:marLeft w:val="0"/>
                                  <w:marRight w:val="0"/>
                                  <w:marTop w:val="0"/>
                                  <w:marBottom w:val="0"/>
                                  <w:divBdr>
                                    <w:top w:val="none" w:sz="0" w:space="0" w:color="auto"/>
                                    <w:left w:val="none" w:sz="0" w:space="0" w:color="auto"/>
                                    <w:bottom w:val="none" w:sz="0" w:space="0" w:color="auto"/>
                                    <w:right w:val="none" w:sz="0" w:space="0" w:color="auto"/>
                                  </w:divBdr>
                                </w:div>
                                <w:div w:id="1604799950">
                                  <w:marLeft w:val="0"/>
                                  <w:marRight w:val="0"/>
                                  <w:marTop w:val="0"/>
                                  <w:marBottom w:val="0"/>
                                  <w:divBdr>
                                    <w:top w:val="none" w:sz="0" w:space="0" w:color="auto"/>
                                    <w:left w:val="none" w:sz="0" w:space="0" w:color="auto"/>
                                    <w:bottom w:val="none" w:sz="0" w:space="0" w:color="auto"/>
                                    <w:right w:val="none" w:sz="0" w:space="0" w:color="auto"/>
                                  </w:divBdr>
                                </w:div>
                                <w:div w:id="1925215489">
                                  <w:marLeft w:val="0"/>
                                  <w:marRight w:val="0"/>
                                  <w:marTop w:val="0"/>
                                  <w:marBottom w:val="0"/>
                                  <w:divBdr>
                                    <w:top w:val="none" w:sz="0" w:space="0" w:color="auto"/>
                                    <w:left w:val="none" w:sz="0" w:space="0" w:color="auto"/>
                                    <w:bottom w:val="none" w:sz="0" w:space="0" w:color="auto"/>
                                    <w:right w:val="none" w:sz="0" w:space="0" w:color="auto"/>
                                  </w:divBdr>
                                </w:div>
                                <w:div w:id="1274434905">
                                  <w:marLeft w:val="0"/>
                                  <w:marRight w:val="0"/>
                                  <w:marTop w:val="0"/>
                                  <w:marBottom w:val="0"/>
                                  <w:divBdr>
                                    <w:top w:val="none" w:sz="0" w:space="0" w:color="auto"/>
                                    <w:left w:val="none" w:sz="0" w:space="0" w:color="auto"/>
                                    <w:bottom w:val="none" w:sz="0" w:space="0" w:color="auto"/>
                                    <w:right w:val="none" w:sz="0" w:space="0" w:color="auto"/>
                                  </w:divBdr>
                                </w:div>
                                <w:div w:id="1178809167">
                                  <w:marLeft w:val="0"/>
                                  <w:marRight w:val="0"/>
                                  <w:marTop w:val="0"/>
                                  <w:marBottom w:val="0"/>
                                  <w:divBdr>
                                    <w:top w:val="none" w:sz="0" w:space="0" w:color="auto"/>
                                    <w:left w:val="none" w:sz="0" w:space="0" w:color="auto"/>
                                    <w:bottom w:val="none" w:sz="0" w:space="0" w:color="auto"/>
                                    <w:right w:val="none" w:sz="0" w:space="0" w:color="auto"/>
                                  </w:divBdr>
                                </w:div>
                                <w:div w:id="1906917738">
                                  <w:marLeft w:val="0"/>
                                  <w:marRight w:val="0"/>
                                  <w:marTop w:val="0"/>
                                  <w:marBottom w:val="0"/>
                                  <w:divBdr>
                                    <w:top w:val="none" w:sz="0" w:space="0" w:color="auto"/>
                                    <w:left w:val="none" w:sz="0" w:space="0" w:color="auto"/>
                                    <w:bottom w:val="none" w:sz="0" w:space="0" w:color="auto"/>
                                    <w:right w:val="none" w:sz="0" w:space="0" w:color="auto"/>
                                  </w:divBdr>
                                </w:div>
                                <w:div w:id="298461548">
                                  <w:marLeft w:val="0"/>
                                  <w:marRight w:val="0"/>
                                  <w:marTop w:val="0"/>
                                  <w:marBottom w:val="0"/>
                                  <w:divBdr>
                                    <w:top w:val="none" w:sz="0" w:space="0" w:color="auto"/>
                                    <w:left w:val="none" w:sz="0" w:space="0" w:color="auto"/>
                                    <w:bottom w:val="none" w:sz="0" w:space="0" w:color="auto"/>
                                    <w:right w:val="none" w:sz="0" w:space="0" w:color="auto"/>
                                  </w:divBdr>
                                </w:div>
                                <w:div w:id="447818903">
                                  <w:marLeft w:val="0"/>
                                  <w:marRight w:val="0"/>
                                  <w:marTop w:val="0"/>
                                  <w:marBottom w:val="0"/>
                                  <w:divBdr>
                                    <w:top w:val="none" w:sz="0" w:space="0" w:color="auto"/>
                                    <w:left w:val="none" w:sz="0" w:space="0" w:color="auto"/>
                                    <w:bottom w:val="none" w:sz="0" w:space="0" w:color="auto"/>
                                    <w:right w:val="none" w:sz="0" w:space="0" w:color="auto"/>
                                  </w:divBdr>
                                </w:div>
                                <w:div w:id="889458899">
                                  <w:marLeft w:val="0"/>
                                  <w:marRight w:val="0"/>
                                  <w:marTop w:val="0"/>
                                  <w:marBottom w:val="0"/>
                                  <w:divBdr>
                                    <w:top w:val="none" w:sz="0" w:space="0" w:color="auto"/>
                                    <w:left w:val="none" w:sz="0" w:space="0" w:color="auto"/>
                                    <w:bottom w:val="none" w:sz="0" w:space="0" w:color="auto"/>
                                    <w:right w:val="none" w:sz="0" w:space="0" w:color="auto"/>
                                  </w:divBdr>
                                </w:div>
                                <w:div w:id="1904948400">
                                  <w:marLeft w:val="0"/>
                                  <w:marRight w:val="0"/>
                                  <w:marTop w:val="0"/>
                                  <w:marBottom w:val="0"/>
                                  <w:divBdr>
                                    <w:top w:val="none" w:sz="0" w:space="0" w:color="auto"/>
                                    <w:left w:val="none" w:sz="0" w:space="0" w:color="auto"/>
                                    <w:bottom w:val="none" w:sz="0" w:space="0" w:color="auto"/>
                                    <w:right w:val="none" w:sz="0" w:space="0" w:color="auto"/>
                                  </w:divBdr>
                                </w:div>
                                <w:div w:id="1508710664">
                                  <w:marLeft w:val="0"/>
                                  <w:marRight w:val="0"/>
                                  <w:marTop w:val="0"/>
                                  <w:marBottom w:val="0"/>
                                  <w:divBdr>
                                    <w:top w:val="none" w:sz="0" w:space="0" w:color="auto"/>
                                    <w:left w:val="none" w:sz="0" w:space="0" w:color="auto"/>
                                    <w:bottom w:val="none" w:sz="0" w:space="0" w:color="auto"/>
                                    <w:right w:val="none" w:sz="0" w:space="0" w:color="auto"/>
                                  </w:divBdr>
                                </w:div>
                                <w:div w:id="1559366313">
                                  <w:marLeft w:val="0"/>
                                  <w:marRight w:val="0"/>
                                  <w:marTop w:val="0"/>
                                  <w:marBottom w:val="0"/>
                                  <w:divBdr>
                                    <w:top w:val="none" w:sz="0" w:space="0" w:color="auto"/>
                                    <w:left w:val="none" w:sz="0" w:space="0" w:color="auto"/>
                                    <w:bottom w:val="none" w:sz="0" w:space="0" w:color="auto"/>
                                    <w:right w:val="none" w:sz="0" w:space="0" w:color="auto"/>
                                  </w:divBdr>
                                </w:div>
                                <w:div w:id="149754012">
                                  <w:marLeft w:val="0"/>
                                  <w:marRight w:val="0"/>
                                  <w:marTop w:val="0"/>
                                  <w:marBottom w:val="0"/>
                                  <w:divBdr>
                                    <w:top w:val="none" w:sz="0" w:space="0" w:color="auto"/>
                                    <w:left w:val="none" w:sz="0" w:space="0" w:color="auto"/>
                                    <w:bottom w:val="none" w:sz="0" w:space="0" w:color="auto"/>
                                    <w:right w:val="none" w:sz="0" w:space="0" w:color="auto"/>
                                  </w:divBdr>
                                </w:div>
                                <w:div w:id="773745447">
                                  <w:marLeft w:val="0"/>
                                  <w:marRight w:val="0"/>
                                  <w:marTop w:val="0"/>
                                  <w:marBottom w:val="0"/>
                                  <w:divBdr>
                                    <w:top w:val="none" w:sz="0" w:space="0" w:color="auto"/>
                                    <w:left w:val="none" w:sz="0" w:space="0" w:color="auto"/>
                                    <w:bottom w:val="none" w:sz="0" w:space="0" w:color="auto"/>
                                    <w:right w:val="none" w:sz="0" w:space="0" w:color="auto"/>
                                  </w:divBdr>
                                </w:div>
                                <w:div w:id="1352024459">
                                  <w:marLeft w:val="0"/>
                                  <w:marRight w:val="0"/>
                                  <w:marTop w:val="0"/>
                                  <w:marBottom w:val="0"/>
                                  <w:divBdr>
                                    <w:top w:val="none" w:sz="0" w:space="0" w:color="auto"/>
                                    <w:left w:val="none" w:sz="0" w:space="0" w:color="auto"/>
                                    <w:bottom w:val="none" w:sz="0" w:space="0" w:color="auto"/>
                                    <w:right w:val="none" w:sz="0" w:space="0" w:color="auto"/>
                                  </w:divBdr>
                                </w:div>
                                <w:div w:id="94327452">
                                  <w:marLeft w:val="0"/>
                                  <w:marRight w:val="0"/>
                                  <w:marTop w:val="0"/>
                                  <w:marBottom w:val="0"/>
                                  <w:divBdr>
                                    <w:top w:val="none" w:sz="0" w:space="0" w:color="auto"/>
                                    <w:left w:val="none" w:sz="0" w:space="0" w:color="auto"/>
                                    <w:bottom w:val="none" w:sz="0" w:space="0" w:color="auto"/>
                                    <w:right w:val="none" w:sz="0" w:space="0" w:color="auto"/>
                                  </w:divBdr>
                                </w:div>
                                <w:div w:id="1222404669">
                                  <w:marLeft w:val="0"/>
                                  <w:marRight w:val="0"/>
                                  <w:marTop w:val="0"/>
                                  <w:marBottom w:val="0"/>
                                  <w:divBdr>
                                    <w:top w:val="none" w:sz="0" w:space="0" w:color="auto"/>
                                    <w:left w:val="none" w:sz="0" w:space="0" w:color="auto"/>
                                    <w:bottom w:val="none" w:sz="0" w:space="0" w:color="auto"/>
                                    <w:right w:val="none" w:sz="0" w:space="0" w:color="auto"/>
                                  </w:divBdr>
                                </w:div>
                                <w:div w:id="1343125991">
                                  <w:marLeft w:val="0"/>
                                  <w:marRight w:val="0"/>
                                  <w:marTop w:val="0"/>
                                  <w:marBottom w:val="0"/>
                                  <w:divBdr>
                                    <w:top w:val="none" w:sz="0" w:space="0" w:color="auto"/>
                                    <w:left w:val="none" w:sz="0" w:space="0" w:color="auto"/>
                                    <w:bottom w:val="none" w:sz="0" w:space="0" w:color="auto"/>
                                    <w:right w:val="none" w:sz="0" w:space="0" w:color="auto"/>
                                  </w:divBdr>
                                </w:div>
                                <w:div w:id="794831816">
                                  <w:marLeft w:val="0"/>
                                  <w:marRight w:val="0"/>
                                  <w:marTop w:val="0"/>
                                  <w:marBottom w:val="0"/>
                                  <w:divBdr>
                                    <w:top w:val="none" w:sz="0" w:space="0" w:color="auto"/>
                                    <w:left w:val="none" w:sz="0" w:space="0" w:color="auto"/>
                                    <w:bottom w:val="none" w:sz="0" w:space="0" w:color="auto"/>
                                    <w:right w:val="none" w:sz="0" w:space="0" w:color="auto"/>
                                  </w:divBdr>
                                </w:div>
                                <w:div w:id="478307472">
                                  <w:marLeft w:val="0"/>
                                  <w:marRight w:val="0"/>
                                  <w:marTop w:val="0"/>
                                  <w:marBottom w:val="0"/>
                                  <w:divBdr>
                                    <w:top w:val="none" w:sz="0" w:space="0" w:color="auto"/>
                                    <w:left w:val="none" w:sz="0" w:space="0" w:color="auto"/>
                                    <w:bottom w:val="none" w:sz="0" w:space="0" w:color="auto"/>
                                    <w:right w:val="none" w:sz="0" w:space="0" w:color="auto"/>
                                  </w:divBdr>
                                </w:div>
                                <w:div w:id="73597443">
                                  <w:marLeft w:val="0"/>
                                  <w:marRight w:val="0"/>
                                  <w:marTop w:val="0"/>
                                  <w:marBottom w:val="0"/>
                                  <w:divBdr>
                                    <w:top w:val="none" w:sz="0" w:space="0" w:color="auto"/>
                                    <w:left w:val="none" w:sz="0" w:space="0" w:color="auto"/>
                                    <w:bottom w:val="none" w:sz="0" w:space="0" w:color="auto"/>
                                    <w:right w:val="none" w:sz="0" w:space="0" w:color="auto"/>
                                  </w:divBdr>
                                </w:div>
                                <w:div w:id="1192642802">
                                  <w:marLeft w:val="0"/>
                                  <w:marRight w:val="0"/>
                                  <w:marTop w:val="0"/>
                                  <w:marBottom w:val="0"/>
                                  <w:divBdr>
                                    <w:top w:val="none" w:sz="0" w:space="0" w:color="auto"/>
                                    <w:left w:val="none" w:sz="0" w:space="0" w:color="auto"/>
                                    <w:bottom w:val="none" w:sz="0" w:space="0" w:color="auto"/>
                                    <w:right w:val="none" w:sz="0" w:space="0" w:color="auto"/>
                                  </w:divBdr>
                                </w:div>
                                <w:div w:id="262420172">
                                  <w:marLeft w:val="0"/>
                                  <w:marRight w:val="0"/>
                                  <w:marTop w:val="0"/>
                                  <w:marBottom w:val="0"/>
                                  <w:divBdr>
                                    <w:top w:val="none" w:sz="0" w:space="0" w:color="auto"/>
                                    <w:left w:val="none" w:sz="0" w:space="0" w:color="auto"/>
                                    <w:bottom w:val="none" w:sz="0" w:space="0" w:color="auto"/>
                                    <w:right w:val="none" w:sz="0" w:space="0" w:color="auto"/>
                                  </w:divBdr>
                                </w:div>
                                <w:div w:id="1405713203">
                                  <w:marLeft w:val="0"/>
                                  <w:marRight w:val="0"/>
                                  <w:marTop w:val="0"/>
                                  <w:marBottom w:val="0"/>
                                  <w:divBdr>
                                    <w:top w:val="none" w:sz="0" w:space="0" w:color="auto"/>
                                    <w:left w:val="none" w:sz="0" w:space="0" w:color="auto"/>
                                    <w:bottom w:val="none" w:sz="0" w:space="0" w:color="auto"/>
                                    <w:right w:val="none" w:sz="0" w:space="0" w:color="auto"/>
                                  </w:divBdr>
                                </w:div>
                                <w:div w:id="1977178516">
                                  <w:marLeft w:val="0"/>
                                  <w:marRight w:val="0"/>
                                  <w:marTop w:val="0"/>
                                  <w:marBottom w:val="0"/>
                                  <w:divBdr>
                                    <w:top w:val="none" w:sz="0" w:space="0" w:color="auto"/>
                                    <w:left w:val="none" w:sz="0" w:space="0" w:color="auto"/>
                                    <w:bottom w:val="none" w:sz="0" w:space="0" w:color="auto"/>
                                    <w:right w:val="none" w:sz="0" w:space="0" w:color="auto"/>
                                  </w:divBdr>
                                </w:div>
                                <w:div w:id="812405855">
                                  <w:marLeft w:val="0"/>
                                  <w:marRight w:val="0"/>
                                  <w:marTop w:val="0"/>
                                  <w:marBottom w:val="0"/>
                                  <w:divBdr>
                                    <w:top w:val="none" w:sz="0" w:space="0" w:color="auto"/>
                                    <w:left w:val="none" w:sz="0" w:space="0" w:color="auto"/>
                                    <w:bottom w:val="none" w:sz="0" w:space="0" w:color="auto"/>
                                    <w:right w:val="none" w:sz="0" w:space="0" w:color="auto"/>
                                  </w:divBdr>
                                </w:div>
                                <w:div w:id="1551265659">
                                  <w:marLeft w:val="0"/>
                                  <w:marRight w:val="0"/>
                                  <w:marTop w:val="0"/>
                                  <w:marBottom w:val="0"/>
                                  <w:divBdr>
                                    <w:top w:val="none" w:sz="0" w:space="0" w:color="auto"/>
                                    <w:left w:val="none" w:sz="0" w:space="0" w:color="auto"/>
                                    <w:bottom w:val="none" w:sz="0" w:space="0" w:color="auto"/>
                                    <w:right w:val="none" w:sz="0" w:space="0" w:color="auto"/>
                                  </w:divBdr>
                                </w:div>
                                <w:div w:id="1745033182">
                                  <w:marLeft w:val="0"/>
                                  <w:marRight w:val="0"/>
                                  <w:marTop w:val="0"/>
                                  <w:marBottom w:val="0"/>
                                  <w:divBdr>
                                    <w:top w:val="none" w:sz="0" w:space="0" w:color="auto"/>
                                    <w:left w:val="none" w:sz="0" w:space="0" w:color="auto"/>
                                    <w:bottom w:val="none" w:sz="0" w:space="0" w:color="auto"/>
                                    <w:right w:val="none" w:sz="0" w:space="0" w:color="auto"/>
                                  </w:divBdr>
                                </w:div>
                                <w:div w:id="796607456">
                                  <w:marLeft w:val="0"/>
                                  <w:marRight w:val="0"/>
                                  <w:marTop w:val="0"/>
                                  <w:marBottom w:val="0"/>
                                  <w:divBdr>
                                    <w:top w:val="none" w:sz="0" w:space="0" w:color="auto"/>
                                    <w:left w:val="none" w:sz="0" w:space="0" w:color="auto"/>
                                    <w:bottom w:val="none" w:sz="0" w:space="0" w:color="auto"/>
                                    <w:right w:val="none" w:sz="0" w:space="0" w:color="auto"/>
                                  </w:divBdr>
                                </w:div>
                                <w:div w:id="80296621">
                                  <w:marLeft w:val="0"/>
                                  <w:marRight w:val="0"/>
                                  <w:marTop w:val="0"/>
                                  <w:marBottom w:val="0"/>
                                  <w:divBdr>
                                    <w:top w:val="none" w:sz="0" w:space="0" w:color="auto"/>
                                    <w:left w:val="none" w:sz="0" w:space="0" w:color="auto"/>
                                    <w:bottom w:val="none" w:sz="0" w:space="0" w:color="auto"/>
                                    <w:right w:val="none" w:sz="0" w:space="0" w:color="auto"/>
                                  </w:divBdr>
                                </w:div>
                                <w:div w:id="611085262">
                                  <w:marLeft w:val="0"/>
                                  <w:marRight w:val="0"/>
                                  <w:marTop w:val="0"/>
                                  <w:marBottom w:val="0"/>
                                  <w:divBdr>
                                    <w:top w:val="none" w:sz="0" w:space="0" w:color="auto"/>
                                    <w:left w:val="none" w:sz="0" w:space="0" w:color="auto"/>
                                    <w:bottom w:val="none" w:sz="0" w:space="0" w:color="auto"/>
                                    <w:right w:val="none" w:sz="0" w:space="0" w:color="auto"/>
                                  </w:divBdr>
                                </w:div>
                                <w:div w:id="2004891397">
                                  <w:marLeft w:val="0"/>
                                  <w:marRight w:val="0"/>
                                  <w:marTop w:val="0"/>
                                  <w:marBottom w:val="0"/>
                                  <w:divBdr>
                                    <w:top w:val="none" w:sz="0" w:space="0" w:color="auto"/>
                                    <w:left w:val="none" w:sz="0" w:space="0" w:color="auto"/>
                                    <w:bottom w:val="none" w:sz="0" w:space="0" w:color="auto"/>
                                    <w:right w:val="none" w:sz="0" w:space="0" w:color="auto"/>
                                  </w:divBdr>
                                </w:div>
                                <w:div w:id="1499731555">
                                  <w:marLeft w:val="0"/>
                                  <w:marRight w:val="0"/>
                                  <w:marTop w:val="0"/>
                                  <w:marBottom w:val="0"/>
                                  <w:divBdr>
                                    <w:top w:val="none" w:sz="0" w:space="0" w:color="auto"/>
                                    <w:left w:val="none" w:sz="0" w:space="0" w:color="auto"/>
                                    <w:bottom w:val="none" w:sz="0" w:space="0" w:color="auto"/>
                                    <w:right w:val="none" w:sz="0" w:space="0" w:color="auto"/>
                                  </w:divBdr>
                                </w:div>
                                <w:div w:id="1782141426">
                                  <w:marLeft w:val="0"/>
                                  <w:marRight w:val="0"/>
                                  <w:marTop w:val="0"/>
                                  <w:marBottom w:val="0"/>
                                  <w:divBdr>
                                    <w:top w:val="none" w:sz="0" w:space="0" w:color="auto"/>
                                    <w:left w:val="none" w:sz="0" w:space="0" w:color="auto"/>
                                    <w:bottom w:val="none" w:sz="0" w:space="0" w:color="auto"/>
                                    <w:right w:val="none" w:sz="0" w:space="0" w:color="auto"/>
                                  </w:divBdr>
                                </w:div>
                                <w:div w:id="1442451737">
                                  <w:marLeft w:val="0"/>
                                  <w:marRight w:val="0"/>
                                  <w:marTop w:val="0"/>
                                  <w:marBottom w:val="0"/>
                                  <w:divBdr>
                                    <w:top w:val="none" w:sz="0" w:space="0" w:color="auto"/>
                                    <w:left w:val="none" w:sz="0" w:space="0" w:color="auto"/>
                                    <w:bottom w:val="none" w:sz="0" w:space="0" w:color="auto"/>
                                    <w:right w:val="none" w:sz="0" w:space="0" w:color="auto"/>
                                  </w:divBdr>
                                </w:div>
                                <w:div w:id="136999514">
                                  <w:marLeft w:val="0"/>
                                  <w:marRight w:val="0"/>
                                  <w:marTop w:val="0"/>
                                  <w:marBottom w:val="0"/>
                                  <w:divBdr>
                                    <w:top w:val="none" w:sz="0" w:space="0" w:color="auto"/>
                                    <w:left w:val="none" w:sz="0" w:space="0" w:color="auto"/>
                                    <w:bottom w:val="none" w:sz="0" w:space="0" w:color="auto"/>
                                    <w:right w:val="none" w:sz="0" w:space="0" w:color="auto"/>
                                  </w:divBdr>
                                </w:div>
                                <w:div w:id="401564392">
                                  <w:marLeft w:val="0"/>
                                  <w:marRight w:val="0"/>
                                  <w:marTop w:val="0"/>
                                  <w:marBottom w:val="0"/>
                                  <w:divBdr>
                                    <w:top w:val="none" w:sz="0" w:space="0" w:color="auto"/>
                                    <w:left w:val="none" w:sz="0" w:space="0" w:color="auto"/>
                                    <w:bottom w:val="none" w:sz="0" w:space="0" w:color="auto"/>
                                    <w:right w:val="none" w:sz="0" w:space="0" w:color="auto"/>
                                  </w:divBdr>
                                </w:div>
                                <w:div w:id="337729373">
                                  <w:marLeft w:val="0"/>
                                  <w:marRight w:val="0"/>
                                  <w:marTop w:val="0"/>
                                  <w:marBottom w:val="0"/>
                                  <w:divBdr>
                                    <w:top w:val="none" w:sz="0" w:space="0" w:color="auto"/>
                                    <w:left w:val="none" w:sz="0" w:space="0" w:color="auto"/>
                                    <w:bottom w:val="none" w:sz="0" w:space="0" w:color="auto"/>
                                    <w:right w:val="none" w:sz="0" w:space="0" w:color="auto"/>
                                  </w:divBdr>
                                </w:div>
                                <w:div w:id="715474772">
                                  <w:marLeft w:val="0"/>
                                  <w:marRight w:val="0"/>
                                  <w:marTop w:val="0"/>
                                  <w:marBottom w:val="0"/>
                                  <w:divBdr>
                                    <w:top w:val="none" w:sz="0" w:space="0" w:color="auto"/>
                                    <w:left w:val="none" w:sz="0" w:space="0" w:color="auto"/>
                                    <w:bottom w:val="none" w:sz="0" w:space="0" w:color="auto"/>
                                    <w:right w:val="none" w:sz="0" w:space="0" w:color="auto"/>
                                  </w:divBdr>
                                </w:div>
                                <w:div w:id="1840735782">
                                  <w:marLeft w:val="0"/>
                                  <w:marRight w:val="0"/>
                                  <w:marTop w:val="0"/>
                                  <w:marBottom w:val="0"/>
                                  <w:divBdr>
                                    <w:top w:val="none" w:sz="0" w:space="0" w:color="auto"/>
                                    <w:left w:val="none" w:sz="0" w:space="0" w:color="auto"/>
                                    <w:bottom w:val="none" w:sz="0" w:space="0" w:color="auto"/>
                                    <w:right w:val="none" w:sz="0" w:space="0" w:color="auto"/>
                                  </w:divBdr>
                                </w:div>
                                <w:div w:id="1743018654">
                                  <w:marLeft w:val="0"/>
                                  <w:marRight w:val="0"/>
                                  <w:marTop w:val="0"/>
                                  <w:marBottom w:val="0"/>
                                  <w:divBdr>
                                    <w:top w:val="none" w:sz="0" w:space="0" w:color="auto"/>
                                    <w:left w:val="none" w:sz="0" w:space="0" w:color="auto"/>
                                    <w:bottom w:val="none" w:sz="0" w:space="0" w:color="auto"/>
                                    <w:right w:val="none" w:sz="0" w:space="0" w:color="auto"/>
                                  </w:divBdr>
                                </w:div>
                                <w:div w:id="124782445">
                                  <w:marLeft w:val="0"/>
                                  <w:marRight w:val="0"/>
                                  <w:marTop w:val="0"/>
                                  <w:marBottom w:val="0"/>
                                  <w:divBdr>
                                    <w:top w:val="none" w:sz="0" w:space="0" w:color="auto"/>
                                    <w:left w:val="none" w:sz="0" w:space="0" w:color="auto"/>
                                    <w:bottom w:val="none" w:sz="0" w:space="0" w:color="auto"/>
                                    <w:right w:val="none" w:sz="0" w:space="0" w:color="auto"/>
                                  </w:divBdr>
                                </w:div>
                                <w:div w:id="1796219092">
                                  <w:marLeft w:val="0"/>
                                  <w:marRight w:val="0"/>
                                  <w:marTop w:val="0"/>
                                  <w:marBottom w:val="0"/>
                                  <w:divBdr>
                                    <w:top w:val="none" w:sz="0" w:space="0" w:color="auto"/>
                                    <w:left w:val="none" w:sz="0" w:space="0" w:color="auto"/>
                                    <w:bottom w:val="none" w:sz="0" w:space="0" w:color="auto"/>
                                    <w:right w:val="none" w:sz="0" w:space="0" w:color="auto"/>
                                  </w:divBdr>
                                </w:div>
                                <w:div w:id="11499615">
                                  <w:marLeft w:val="0"/>
                                  <w:marRight w:val="0"/>
                                  <w:marTop w:val="0"/>
                                  <w:marBottom w:val="0"/>
                                  <w:divBdr>
                                    <w:top w:val="none" w:sz="0" w:space="0" w:color="auto"/>
                                    <w:left w:val="none" w:sz="0" w:space="0" w:color="auto"/>
                                    <w:bottom w:val="none" w:sz="0" w:space="0" w:color="auto"/>
                                    <w:right w:val="none" w:sz="0" w:space="0" w:color="auto"/>
                                  </w:divBdr>
                                </w:div>
                                <w:div w:id="237328990">
                                  <w:marLeft w:val="0"/>
                                  <w:marRight w:val="0"/>
                                  <w:marTop w:val="0"/>
                                  <w:marBottom w:val="0"/>
                                  <w:divBdr>
                                    <w:top w:val="none" w:sz="0" w:space="0" w:color="auto"/>
                                    <w:left w:val="none" w:sz="0" w:space="0" w:color="auto"/>
                                    <w:bottom w:val="none" w:sz="0" w:space="0" w:color="auto"/>
                                    <w:right w:val="none" w:sz="0" w:space="0" w:color="auto"/>
                                  </w:divBdr>
                                </w:div>
                                <w:div w:id="1501311165">
                                  <w:marLeft w:val="0"/>
                                  <w:marRight w:val="0"/>
                                  <w:marTop w:val="0"/>
                                  <w:marBottom w:val="0"/>
                                  <w:divBdr>
                                    <w:top w:val="none" w:sz="0" w:space="0" w:color="auto"/>
                                    <w:left w:val="none" w:sz="0" w:space="0" w:color="auto"/>
                                    <w:bottom w:val="none" w:sz="0" w:space="0" w:color="auto"/>
                                    <w:right w:val="none" w:sz="0" w:space="0" w:color="auto"/>
                                  </w:divBdr>
                                </w:div>
                                <w:div w:id="1781145905">
                                  <w:marLeft w:val="0"/>
                                  <w:marRight w:val="0"/>
                                  <w:marTop w:val="0"/>
                                  <w:marBottom w:val="0"/>
                                  <w:divBdr>
                                    <w:top w:val="none" w:sz="0" w:space="0" w:color="auto"/>
                                    <w:left w:val="none" w:sz="0" w:space="0" w:color="auto"/>
                                    <w:bottom w:val="none" w:sz="0" w:space="0" w:color="auto"/>
                                    <w:right w:val="none" w:sz="0" w:space="0" w:color="auto"/>
                                  </w:divBdr>
                                </w:div>
                                <w:div w:id="1526140542">
                                  <w:marLeft w:val="0"/>
                                  <w:marRight w:val="0"/>
                                  <w:marTop w:val="0"/>
                                  <w:marBottom w:val="0"/>
                                  <w:divBdr>
                                    <w:top w:val="none" w:sz="0" w:space="0" w:color="auto"/>
                                    <w:left w:val="none" w:sz="0" w:space="0" w:color="auto"/>
                                    <w:bottom w:val="none" w:sz="0" w:space="0" w:color="auto"/>
                                    <w:right w:val="none" w:sz="0" w:space="0" w:color="auto"/>
                                  </w:divBdr>
                                </w:div>
                                <w:div w:id="2050372238">
                                  <w:marLeft w:val="0"/>
                                  <w:marRight w:val="0"/>
                                  <w:marTop w:val="0"/>
                                  <w:marBottom w:val="0"/>
                                  <w:divBdr>
                                    <w:top w:val="none" w:sz="0" w:space="0" w:color="auto"/>
                                    <w:left w:val="none" w:sz="0" w:space="0" w:color="auto"/>
                                    <w:bottom w:val="none" w:sz="0" w:space="0" w:color="auto"/>
                                    <w:right w:val="none" w:sz="0" w:space="0" w:color="auto"/>
                                  </w:divBdr>
                                </w:div>
                                <w:div w:id="1986087208">
                                  <w:marLeft w:val="0"/>
                                  <w:marRight w:val="0"/>
                                  <w:marTop w:val="0"/>
                                  <w:marBottom w:val="0"/>
                                  <w:divBdr>
                                    <w:top w:val="none" w:sz="0" w:space="0" w:color="auto"/>
                                    <w:left w:val="none" w:sz="0" w:space="0" w:color="auto"/>
                                    <w:bottom w:val="none" w:sz="0" w:space="0" w:color="auto"/>
                                    <w:right w:val="none" w:sz="0" w:space="0" w:color="auto"/>
                                  </w:divBdr>
                                </w:div>
                                <w:div w:id="606891167">
                                  <w:marLeft w:val="0"/>
                                  <w:marRight w:val="0"/>
                                  <w:marTop w:val="0"/>
                                  <w:marBottom w:val="0"/>
                                  <w:divBdr>
                                    <w:top w:val="none" w:sz="0" w:space="0" w:color="auto"/>
                                    <w:left w:val="none" w:sz="0" w:space="0" w:color="auto"/>
                                    <w:bottom w:val="none" w:sz="0" w:space="0" w:color="auto"/>
                                    <w:right w:val="none" w:sz="0" w:space="0" w:color="auto"/>
                                  </w:divBdr>
                                </w:div>
                                <w:div w:id="1054506616">
                                  <w:marLeft w:val="0"/>
                                  <w:marRight w:val="0"/>
                                  <w:marTop w:val="0"/>
                                  <w:marBottom w:val="0"/>
                                  <w:divBdr>
                                    <w:top w:val="none" w:sz="0" w:space="0" w:color="auto"/>
                                    <w:left w:val="none" w:sz="0" w:space="0" w:color="auto"/>
                                    <w:bottom w:val="none" w:sz="0" w:space="0" w:color="auto"/>
                                    <w:right w:val="none" w:sz="0" w:space="0" w:color="auto"/>
                                  </w:divBdr>
                                </w:div>
                                <w:div w:id="1713646937">
                                  <w:marLeft w:val="0"/>
                                  <w:marRight w:val="0"/>
                                  <w:marTop w:val="0"/>
                                  <w:marBottom w:val="0"/>
                                  <w:divBdr>
                                    <w:top w:val="none" w:sz="0" w:space="0" w:color="auto"/>
                                    <w:left w:val="none" w:sz="0" w:space="0" w:color="auto"/>
                                    <w:bottom w:val="none" w:sz="0" w:space="0" w:color="auto"/>
                                    <w:right w:val="none" w:sz="0" w:space="0" w:color="auto"/>
                                  </w:divBdr>
                                </w:div>
                                <w:div w:id="1047601948">
                                  <w:marLeft w:val="0"/>
                                  <w:marRight w:val="0"/>
                                  <w:marTop w:val="0"/>
                                  <w:marBottom w:val="0"/>
                                  <w:divBdr>
                                    <w:top w:val="none" w:sz="0" w:space="0" w:color="auto"/>
                                    <w:left w:val="none" w:sz="0" w:space="0" w:color="auto"/>
                                    <w:bottom w:val="none" w:sz="0" w:space="0" w:color="auto"/>
                                    <w:right w:val="none" w:sz="0" w:space="0" w:color="auto"/>
                                  </w:divBdr>
                                </w:div>
                                <w:div w:id="231935744">
                                  <w:marLeft w:val="0"/>
                                  <w:marRight w:val="0"/>
                                  <w:marTop w:val="0"/>
                                  <w:marBottom w:val="0"/>
                                  <w:divBdr>
                                    <w:top w:val="none" w:sz="0" w:space="0" w:color="auto"/>
                                    <w:left w:val="none" w:sz="0" w:space="0" w:color="auto"/>
                                    <w:bottom w:val="none" w:sz="0" w:space="0" w:color="auto"/>
                                    <w:right w:val="none" w:sz="0" w:space="0" w:color="auto"/>
                                  </w:divBdr>
                                </w:div>
                                <w:div w:id="54403716">
                                  <w:marLeft w:val="0"/>
                                  <w:marRight w:val="0"/>
                                  <w:marTop w:val="0"/>
                                  <w:marBottom w:val="0"/>
                                  <w:divBdr>
                                    <w:top w:val="none" w:sz="0" w:space="0" w:color="auto"/>
                                    <w:left w:val="none" w:sz="0" w:space="0" w:color="auto"/>
                                    <w:bottom w:val="none" w:sz="0" w:space="0" w:color="auto"/>
                                    <w:right w:val="none" w:sz="0" w:space="0" w:color="auto"/>
                                  </w:divBdr>
                                </w:div>
                                <w:div w:id="611519590">
                                  <w:marLeft w:val="0"/>
                                  <w:marRight w:val="0"/>
                                  <w:marTop w:val="0"/>
                                  <w:marBottom w:val="0"/>
                                  <w:divBdr>
                                    <w:top w:val="none" w:sz="0" w:space="0" w:color="auto"/>
                                    <w:left w:val="none" w:sz="0" w:space="0" w:color="auto"/>
                                    <w:bottom w:val="none" w:sz="0" w:space="0" w:color="auto"/>
                                    <w:right w:val="none" w:sz="0" w:space="0" w:color="auto"/>
                                  </w:divBdr>
                                </w:div>
                                <w:div w:id="543910076">
                                  <w:marLeft w:val="0"/>
                                  <w:marRight w:val="0"/>
                                  <w:marTop w:val="0"/>
                                  <w:marBottom w:val="0"/>
                                  <w:divBdr>
                                    <w:top w:val="none" w:sz="0" w:space="0" w:color="auto"/>
                                    <w:left w:val="none" w:sz="0" w:space="0" w:color="auto"/>
                                    <w:bottom w:val="none" w:sz="0" w:space="0" w:color="auto"/>
                                    <w:right w:val="none" w:sz="0" w:space="0" w:color="auto"/>
                                  </w:divBdr>
                                </w:div>
                                <w:div w:id="566768233">
                                  <w:marLeft w:val="0"/>
                                  <w:marRight w:val="0"/>
                                  <w:marTop w:val="0"/>
                                  <w:marBottom w:val="0"/>
                                  <w:divBdr>
                                    <w:top w:val="none" w:sz="0" w:space="0" w:color="auto"/>
                                    <w:left w:val="none" w:sz="0" w:space="0" w:color="auto"/>
                                    <w:bottom w:val="none" w:sz="0" w:space="0" w:color="auto"/>
                                    <w:right w:val="none" w:sz="0" w:space="0" w:color="auto"/>
                                  </w:divBdr>
                                </w:div>
                                <w:div w:id="100296718">
                                  <w:marLeft w:val="0"/>
                                  <w:marRight w:val="0"/>
                                  <w:marTop w:val="0"/>
                                  <w:marBottom w:val="0"/>
                                  <w:divBdr>
                                    <w:top w:val="none" w:sz="0" w:space="0" w:color="auto"/>
                                    <w:left w:val="none" w:sz="0" w:space="0" w:color="auto"/>
                                    <w:bottom w:val="none" w:sz="0" w:space="0" w:color="auto"/>
                                    <w:right w:val="none" w:sz="0" w:space="0" w:color="auto"/>
                                  </w:divBdr>
                                </w:div>
                                <w:div w:id="264269573">
                                  <w:marLeft w:val="0"/>
                                  <w:marRight w:val="0"/>
                                  <w:marTop w:val="0"/>
                                  <w:marBottom w:val="0"/>
                                  <w:divBdr>
                                    <w:top w:val="none" w:sz="0" w:space="0" w:color="auto"/>
                                    <w:left w:val="none" w:sz="0" w:space="0" w:color="auto"/>
                                    <w:bottom w:val="none" w:sz="0" w:space="0" w:color="auto"/>
                                    <w:right w:val="none" w:sz="0" w:space="0" w:color="auto"/>
                                  </w:divBdr>
                                </w:div>
                                <w:div w:id="1197962806">
                                  <w:marLeft w:val="0"/>
                                  <w:marRight w:val="0"/>
                                  <w:marTop w:val="0"/>
                                  <w:marBottom w:val="0"/>
                                  <w:divBdr>
                                    <w:top w:val="none" w:sz="0" w:space="0" w:color="auto"/>
                                    <w:left w:val="none" w:sz="0" w:space="0" w:color="auto"/>
                                    <w:bottom w:val="none" w:sz="0" w:space="0" w:color="auto"/>
                                    <w:right w:val="none" w:sz="0" w:space="0" w:color="auto"/>
                                  </w:divBdr>
                                </w:div>
                                <w:div w:id="639118387">
                                  <w:marLeft w:val="0"/>
                                  <w:marRight w:val="0"/>
                                  <w:marTop w:val="0"/>
                                  <w:marBottom w:val="0"/>
                                  <w:divBdr>
                                    <w:top w:val="none" w:sz="0" w:space="0" w:color="auto"/>
                                    <w:left w:val="none" w:sz="0" w:space="0" w:color="auto"/>
                                    <w:bottom w:val="none" w:sz="0" w:space="0" w:color="auto"/>
                                    <w:right w:val="none" w:sz="0" w:space="0" w:color="auto"/>
                                  </w:divBdr>
                                </w:div>
                                <w:div w:id="996037737">
                                  <w:marLeft w:val="0"/>
                                  <w:marRight w:val="0"/>
                                  <w:marTop w:val="0"/>
                                  <w:marBottom w:val="0"/>
                                  <w:divBdr>
                                    <w:top w:val="none" w:sz="0" w:space="0" w:color="auto"/>
                                    <w:left w:val="none" w:sz="0" w:space="0" w:color="auto"/>
                                    <w:bottom w:val="none" w:sz="0" w:space="0" w:color="auto"/>
                                    <w:right w:val="none" w:sz="0" w:space="0" w:color="auto"/>
                                  </w:divBdr>
                                </w:div>
                                <w:div w:id="1911305041">
                                  <w:marLeft w:val="0"/>
                                  <w:marRight w:val="0"/>
                                  <w:marTop w:val="0"/>
                                  <w:marBottom w:val="0"/>
                                  <w:divBdr>
                                    <w:top w:val="none" w:sz="0" w:space="0" w:color="auto"/>
                                    <w:left w:val="none" w:sz="0" w:space="0" w:color="auto"/>
                                    <w:bottom w:val="none" w:sz="0" w:space="0" w:color="auto"/>
                                    <w:right w:val="none" w:sz="0" w:space="0" w:color="auto"/>
                                  </w:divBdr>
                                </w:div>
                                <w:div w:id="907305647">
                                  <w:marLeft w:val="0"/>
                                  <w:marRight w:val="0"/>
                                  <w:marTop w:val="0"/>
                                  <w:marBottom w:val="0"/>
                                  <w:divBdr>
                                    <w:top w:val="none" w:sz="0" w:space="0" w:color="auto"/>
                                    <w:left w:val="none" w:sz="0" w:space="0" w:color="auto"/>
                                    <w:bottom w:val="none" w:sz="0" w:space="0" w:color="auto"/>
                                    <w:right w:val="none" w:sz="0" w:space="0" w:color="auto"/>
                                  </w:divBdr>
                                </w:div>
                                <w:div w:id="1907569373">
                                  <w:marLeft w:val="0"/>
                                  <w:marRight w:val="0"/>
                                  <w:marTop w:val="0"/>
                                  <w:marBottom w:val="0"/>
                                  <w:divBdr>
                                    <w:top w:val="none" w:sz="0" w:space="0" w:color="auto"/>
                                    <w:left w:val="none" w:sz="0" w:space="0" w:color="auto"/>
                                    <w:bottom w:val="none" w:sz="0" w:space="0" w:color="auto"/>
                                    <w:right w:val="none" w:sz="0" w:space="0" w:color="auto"/>
                                  </w:divBdr>
                                </w:div>
                                <w:div w:id="1663123405">
                                  <w:marLeft w:val="0"/>
                                  <w:marRight w:val="0"/>
                                  <w:marTop w:val="0"/>
                                  <w:marBottom w:val="0"/>
                                  <w:divBdr>
                                    <w:top w:val="none" w:sz="0" w:space="0" w:color="auto"/>
                                    <w:left w:val="none" w:sz="0" w:space="0" w:color="auto"/>
                                    <w:bottom w:val="none" w:sz="0" w:space="0" w:color="auto"/>
                                    <w:right w:val="none" w:sz="0" w:space="0" w:color="auto"/>
                                  </w:divBdr>
                                </w:div>
                                <w:div w:id="1173305352">
                                  <w:marLeft w:val="0"/>
                                  <w:marRight w:val="0"/>
                                  <w:marTop w:val="0"/>
                                  <w:marBottom w:val="0"/>
                                  <w:divBdr>
                                    <w:top w:val="none" w:sz="0" w:space="0" w:color="auto"/>
                                    <w:left w:val="none" w:sz="0" w:space="0" w:color="auto"/>
                                    <w:bottom w:val="none" w:sz="0" w:space="0" w:color="auto"/>
                                    <w:right w:val="none" w:sz="0" w:space="0" w:color="auto"/>
                                  </w:divBdr>
                                </w:div>
                                <w:div w:id="411439785">
                                  <w:marLeft w:val="0"/>
                                  <w:marRight w:val="0"/>
                                  <w:marTop w:val="0"/>
                                  <w:marBottom w:val="0"/>
                                  <w:divBdr>
                                    <w:top w:val="none" w:sz="0" w:space="0" w:color="auto"/>
                                    <w:left w:val="none" w:sz="0" w:space="0" w:color="auto"/>
                                    <w:bottom w:val="none" w:sz="0" w:space="0" w:color="auto"/>
                                    <w:right w:val="none" w:sz="0" w:space="0" w:color="auto"/>
                                  </w:divBdr>
                                </w:div>
                                <w:div w:id="1943027164">
                                  <w:marLeft w:val="0"/>
                                  <w:marRight w:val="0"/>
                                  <w:marTop w:val="0"/>
                                  <w:marBottom w:val="0"/>
                                  <w:divBdr>
                                    <w:top w:val="none" w:sz="0" w:space="0" w:color="auto"/>
                                    <w:left w:val="none" w:sz="0" w:space="0" w:color="auto"/>
                                    <w:bottom w:val="none" w:sz="0" w:space="0" w:color="auto"/>
                                    <w:right w:val="none" w:sz="0" w:space="0" w:color="auto"/>
                                  </w:divBdr>
                                </w:div>
                                <w:div w:id="827675366">
                                  <w:marLeft w:val="0"/>
                                  <w:marRight w:val="0"/>
                                  <w:marTop w:val="0"/>
                                  <w:marBottom w:val="0"/>
                                  <w:divBdr>
                                    <w:top w:val="none" w:sz="0" w:space="0" w:color="auto"/>
                                    <w:left w:val="none" w:sz="0" w:space="0" w:color="auto"/>
                                    <w:bottom w:val="none" w:sz="0" w:space="0" w:color="auto"/>
                                    <w:right w:val="none" w:sz="0" w:space="0" w:color="auto"/>
                                  </w:divBdr>
                                </w:div>
                                <w:div w:id="1653948680">
                                  <w:marLeft w:val="0"/>
                                  <w:marRight w:val="0"/>
                                  <w:marTop w:val="0"/>
                                  <w:marBottom w:val="0"/>
                                  <w:divBdr>
                                    <w:top w:val="none" w:sz="0" w:space="0" w:color="auto"/>
                                    <w:left w:val="none" w:sz="0" w:space="0" w:color="auto"/>
                                    <w:bottom w:val="none" w:sz="0" w:space="0" w:color="auto"/>
                                    <w:right w:val="none" w:sz="0" w:space="0" w:color="auto"/>
                                  </w:divBdr>
                                </w:div>
                                <w:div w:id="1844052333">
                                  <w:marLeft w:val="0"/>
                                  <w:marRight w:val="0"/>
                                  <w:marTop w:val="0"/>
                                  <w:marBottom w:val="0"/>
                                  <w:divBdr>
                                    <w:top w:val="none" w:sz="0" w:space="0" w:color="auto"/>
                                    <w:left w:val="none" w:sz="0" w:space="0" w:color="auto"/>
                                    <w:bottom w:val="none" w:sz="0" w:space="0" w:color="auto"/>
                                    <w:right w:val="none" w:sz="0" w:space="0" w:color="auto"/>
                                  </w:divBdr>
                                </w:div>
                                <w:div w:id="1185830548">
                                  <w:marLeft w:val="0"/>
                                  <w:marRight w:val="0"/>
                                  <w:marTop w:val="0"/>
                                  <w:marBottom w:val="0"/>
                                  <w:divBdr>
                                    <w:top w:val="none" w:sz="0" w:space="0" w:color="auto"/>
                                    <w:left w:val="none" w:sz="0" w:space="0" w:color="auto"/>
                                    <w:bottom w:val="none" w:sz="0" w:space="0" w:color="auto"/>
                                    <w:right w:val="none" w:sz="0" w:space="0" w:color="auto"/>
                                  </w:divBdr>
                                </w:div>
                                <w:div w:id="220408404">
                                  <w:marLeft w:val="0"/>
                                  <w:marRight w:val="0"/>
                                  <w:marTop w:val="0"/>
                                  <w:marBottom w:val="0"/>
                                  <w:divBdr>
                                    <w:top w:val="none" w:sz="0" w:space="0" w:color="auto"/>
                                    <w:left w:val="none" w:sz="0" w:space="0" w:color="auto"/>
                                    <w:bottom w:val="none" w:sz="0" w:space="0" w:color="auto"/>
                                    <w:right w:val="none" w:sz="0" w:space="0" w:color="auto"/>
                                  </w:divBdr>
                                </w:div>
                                <w:div w:id="1628270804">
                                  <w:marLeft w:val="0"/>
                                  <w:marRight w:val="0"/>
                                  <w:marTop w:val="0"/>
                                  <w:marBottom w:val="0"/>
                                  <w:divBdr>
                                    <w:top w:val="none" w:sz="0" w:space="0" w:color="auto"/>
                                    <w:left w:val="none" w:sz="0" w:space="0" w:color="auto"/>
                                    <w:bottom w:val="none" w:sz="0" w:space="0" w:color="auto"/>
                                    <w:right w:val="none" w:sz="0" w:space="0" w:color="auto"/>
                                  </w:divBdr>
                                </w:div>
                                <w:div w:id="587154245">
                                  <w:marLeft w:val="0"/>
                                  <w:marRight w:val="0"/>
                                  <w:marTop w:val="0"/>
                                  <w:marBottom w:val="0"/>
                                  <w:divBdr>
                                    <w:top w:val="none" w:sz="0" w:space="0" w:color="auto"/>
                                    <w:left w:val="none" w:sz="0" w:space="0" w:color="auto"/>
                                    <w:bottom w:val="none" w:sz="0" w:space="0" w:color="auto"/>
                                    <w:right w:val="none" w:sz="0" w:space="0" w:color="auto"/>
                                  </w:divBdr>
                                </w:div>
                                <w:div w:id="155110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9006809">
      <w:bodyDiv w:val="1"/>
      <w:marLeft w:val="0"/>
      <w:marRight w:val="0"/>
      <w:marTop w:val="0"/>
      <w:marBottom w:val="0"/>
      <w:divBdr>
        <w:top w:val="none" w:sz="0" w:space="0" w:color="auto"/>
        <w:left w:val="none" w:sz="0" w:space="0" w:color="auto"/>
        <w:bottom w:val="none" w:sz="0" w:space="0" w:color="auto"/>
        <w:right w:val="none" w:sz="0" w:space="0" w:color="auto"/>
      </w:divBdr>
    </w:div>
    <w:div w:id="1197811322">
      <w:bodyDiv w:val="1"/>
      <w:marLeft w:val="0"/>
      <w:marRight w:val="0"/>
      <w:marTop w:val="0"/>
      <w:marBottom w:val="0"/>
      <w:divBdr>
        <w:top w:val="none" w:sz="0" w:space="0" w:color="auto"/>
        <w:left w:val="none" w:sz="0" w:space="0" w:color="auto"/>
        <w:bottom w:val="none" w:sz="0" w:space="0" w:color="auto"/>
        <w:right w:val="none" w:sz="0" w:space="0" w:color="auto"/>
      </w:divBdr>
    </w:div>
    <w:div w:id="1484666121">
      <w:bodyDiv w:val="1"/>
      <w:marLeft w:val="0"/>
      <w:marRight w:val="0"/>
      <w:marTop w:val="0"/>
      <w:marBottom w:val="0"/>
      <w:divBdr>
        <w:top w:val="none" w:sz="0" w:space="0" w:color="auto"/>
        <w:left w:val="none" w:sz="0" w:space="0" w:color="auto"/>
        <w:bottom w:val="none" w:sz="0" w:space="0" w:color="auto"/>
        <w:right w:val="none" w:sz="0" w:space="0" w:color="auto"/>
      </w:divBdr>
    </w:div>
    <w:div w:id="1574584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6BC11-9E4C-4F3E-8B27-91855B7ED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607</Words>
  <Characters>3643</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GPR Brzyska</dc:subject>
  <dc:creator>Jacek Dębczyński ResPublic;Katarzyna Szoka;Paweł Mentelski Res Management</dc:creator>
  <cp:lastModifiedBy>Mikoś</cp:lastModifiedBy>
  <cp:revision>5</cp:revision>
  <cp:lastPrinted>2022-12-20T07:24:00Z</cp:lastPrinted>
  <dcterms:created xsi:type="dcterms:W3CDTF">2025-06-03T19:07:00Z</dcterms:created>
  <dcterms:modified xsi:type="dcterms:W3CDTF">2025-06-10T05:41:00Z</dcterms:modified>
</cp:coreProperties>
</file>