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1FE" w:rsidRDefault="001211FE" w:rsidP="001211FE">
      <w:pPr>
        <w:jc w:val="center"/>
        <w:rPr>
          <w:rFonts w:ascii="Calibri" w:eastAsia="Calibri" w:hAnsi="Calibri" w:cs="Times New Roman"/>
          <w:b/>
          <w:sz w:val="24"/>
          <w:szCs w:val="20"/>
        </w:rPr>
      </w:pPr>
      <w:r>
        <w:rPr>
          <w:rFonts w:eastAsia="Calibri" w:cs="Times New Roman"/>
          <w:b/>
          <w:sz w:val="24"/>
          <w:szCs w:val="20"/>
        </w:rPr>
        <w:t xml:space="preserve">KLAUZULA INFORMACYJNA </w:t>
      </w:r>
    </w:p>
    <w:p w:rsidR="001211FE" w:rsidRDefault="00235BAD" w:rsidP="001211FE">
      <w:pPr>
        <w:jc w:val="center"/>
        <w:rPr>
          <w:rFonts w:ascii="Calibri" w:eastAsia="Calibri" w:hAnsi="Calibri" w:cs="Times New Roman"/>
          <w:b/>
          <w:sz w:val="24"/>
          <w:szCs w:val="20"/>
        </w:rPr>
      </w:pPr>
      <w:r>
        <w:rPr>
          <w:rFonts w:eastAsia="Calibri" w:cs="Times New Roman"/>
          <w:b/>
          <w:sz w:val="24"/>
          <w:szCs w:val="20"/>
        </w:rPr>
        <w:t>do przetwarzania danych osobowych</w:t>
      </w:r>
      <w:r w:rsidR="001211FE">
        <w:rPr>
          <w:rFonts w:eastAsia="Calibri" w:cs="Times New Roman"/>
          <w:b/>
          <w:sz w:val="24"/>
          <w:szCs w:val="20"/>
        </w:rPr>
        <w:br/>
      </w:r>
    </w:p>
    <w:p w:rsidR="001211FE" w:rsidRDefault="001211FE" w:rsidP="001211FE">
      <w:pPr>
        <w:jc w:val="both"/>
        <w:rPr>
          <w:rFonts w:ascii="Calibri" w:eastAsia="Calibri" w:hAnsi="Calibri" w:cs="Times New Roman"/>
          <w:b/>
          <w:sz w:val="24"/>
        </w:rPr>
      </w:pPr>
      <w:r>
        <w:rPr>
          <w:rFonts w:eastAsia="Calibri" w:cs="Times New Roman"/>
          <w:b/>
          <w:sz w:val="24"/>
        </w:rPr>
        <w:t xml:space="preserve">Zgodnie z art. 13 Rozporządzenia Parlamentu Europejskiego i Rady (UE) 2016/679 z dnia 27 kwietnia 2016 roku w sprawie ochrony osób fizycznych w związku z przetwarzaniem danych osobowych i w sprawie swobodnego przepływu takich danych oraz uchylenia dyrektywy 95/46/WE (ogólne rozporządzenie o ochronie danych), zwane dalej RODO, </w:t>
      </w:r>
      <w:r>
        <w:rPr>
          <w:rFonts w:eastAsia="Calibri" w:cs="Times New Roman"/>
          <w:b/>
          <w:sz w:val="24"/>
        </w:rPr>
        <w:br/>
        <w:t>Administrator informuje, że:</w:t>
      </w:r>
    </w:p>
    <w:p w:rsidR="001211FE" w:rsidRDefault="001211FE" w:rsidP="001211FE">
      <w:pPr>
        <w:jc w:val="both"/>
        <w:rPr>
          <w:rFonts w:ascii="Calibri" w:eastAsia="Calibri" w:hAnsi="Calibri" w:cs="Times New Roman"/>
        </w:rPr>
      </w:pPr>
    </w:p>
    <w:p w:rsidR="001211FE" w:rsidRDefault="001211FE" w:rsidP="001211FE">
      <w:pPr>
        <w:spacing w:after="150" w:line="254" w:lineRule="atLeast"/>
        <w:jc w:val="both"/>
      </w:pPr>
      <w:r w:rsidRPr="00382638">
        <w:rPr>
          <w:b/>
        </w:rPr>
        <w:t>Administratorem Pani/Pana danych osobowych jest</w:t>
      </w:r>
      <w:r>
        <w:t xml:space="preserve"> Gminny Ośrodek Pomocy Społecznej                           w Augustowie, z siedzibą przy ul. Mazurskiej 1c, 16-300 Augustów.</w:t>
      </w:r>
    </w:p>
    <w:p w:rsidR="001211FE" w:rsidRDefault="001211FE" w:rsidP="001211FE">
      <w:pPr>
        <w:jc w:val="both"/>
      </w:pPr>
      <w:r w:rsidRPr="00382638">
        <w:rPr>
          <w:b/>
        </w:rPr>
        <w:t>Inspektorem ochrony danych</w:t>
      </w:r>
      <w:r>
        <w:t xml:space="preserve"> w Gminnym Ośrodku Pomocy Społecznej w Augustowie jest </w:t>
      </w:r>
      <w:r w:rsidR="00BE0B74" w:rsidRPr="00BE0B74">
        <w:t xml:space="preserve">Rafał Andrzejewski, iod.r.andrzejewski@szkoleniaprawnicze.com.pl, nr </w:t>
      </w:r>
      <w:proofErr w:type="spellStart"/>
      <w:r w:rsidR="00BE0B74" w:rsidRPr="00BE0B74">
        <w:t>tel</w:t>
      </w:r>
      <w:proofErr w:type="spellEnd"/>
      <w:r w:rsidR="00BE0B74" w:rsidRPr="00BE0B74">
        <w:t>: 504 976 690</w:t>
      </w:r>
    </w:p>
    <w:p w:rsidR="001211FE" w:rsidRDefault="001211FE" w:rsidP="001211FE">
      <w:pPr>
        <w:jc w:val="both"/>
        <w:rPr>
          <w:rFonts w:ascii="Calibri" w:eastAsia="Calibri" w:hAnsi="Calibri" w:cs="Times New Roman"/>
        </w:rPr>
      </w:pPr>
      <w:r w:rsidRPr="00382638">
        <w:rPr>
          <w:rFonts w:eastAsia="Calibri" w:cs="Times New Roman"/>
          <w:b/>
        </w:rPr>
        <w:t>Administrator danych osobowych przetwarza Pani/Pana</w:t>
      </w:r>
      <w:r>
        <w:rPr>
          <w:rFonts w:eastAsia="Calibri" w:cs="Times New Roman"/>
        </w:rPr>
        <w:t xml:space="preserve"> dane osobowe w związku z realizacją </w:t>
      </w:r>
      <w:r w:rsidR="00BE0B74">
        <w:rPr>
          <w:rFonts w:eastAsia="Calibri" w:cs="Times New Roman"/>
        </w:rPr>
        <w:t>ustawy o dodatku osłonowym z dnia 17 grudnia 2021r.</w:t>
      </w:r>
      <w:r>
        <w:rPr>
          <w:rFonts w:eastAsia="Calibri" w:cs="Times New Roman"/>
        </w:rPr>
        <w:t xml:space="preserve"> w celu wypełnienia obowiązków prawnych ciążących na administratorze (art. 6 ust. 1 lit. c RODO) oraz z przepisów w prawie krajowym </w:t>
      </w:r>
      <w:proofErr w:type="spellStart"/>
      <w:r>
        <w:rPr>
          <w:rFonts w:eastAsia="Calibri" w:cs="Times New Roman"/>
        </w:rPr>
        <w:t>tj</w:t>
      </w:r>
      <w:proofErr w:type="spellEnd"/>
      <w:r>
        <w:rPr>
          <w:rFonts w:eastAsia="Calibri" w:cs="Times New Roman"/>
        </w:rPr>
        <w:t>:</w:t>
      </w:r>
    </w:p>
    <w:p w:rsidR="001211FE" w:rsidRDefault="001211FE" w:rsidP="001211FE">
      <w:pPr>
        <w:pStyle w:val="Akapitzlist"/>
        <w:numPr>
          <w:ilvl w:val="0"/>
          <w:numId w:val="1"/>
        </w:numPr>
        <w:jc w:val="both"/>
        <w:rPr>
          <w:rFonts w:ascii="Calibri" w:eastAsia="Calibri" w:hAnsi="Calibri" w:cs="Times New Roman"/>
        </w:rPr>
      </w:pPr>
      <w:bookmarkStart w:id="0" w:name="_GoBack"/>
      <w:bookmarkEnd w:id="0"/>
      <w:r>
        <w:rPr>
          <w:rFonts w:eastAsia="Calibri" w:cs="Times New Roman"/>
        </w:rPr>
        <w:t>ustawy z dnia 27 kwietnia 2001 r. Prawo ochrony środowiska</w:t>
      </w:r>
    </w:p>
    <w:p w:rsidR="001211FE" w:rsidRDefault="001211FE" w:rsidP="001211FE">
      <w:pPr>
        <w:pStyle w:val="Akapitzlist"/>
        <w:numPr>
          <w:ilvl w:val="0"/>
          <w:numId w:val="1"/>
        </w:numPr>
        <w:jc w:val="both"/>
        <w:rPr>
          <w:rFonts w:ascii="Calibri" w:eastAsia="Calibri" w:hAnsi="Calibri" w:cs="Times New Roman"/>
        </w:rPr>
      </w:pPr>
      <w:r>
        <w:rPr>
          <w:rFonts w:eastAsia="Calibri" w:cs="Times New Roman"/>
        </w:rPr>
        <w:t xml:space="preserve">rozporządzenia Ministra Klimatu </w:t>
      </w:r>
      <w:r w:rsidR="00BE0B74">
        <w:rPr>
          <w:rFonts w:eastAsia="Calibri" w:cs="Times New Roman"/>
        </w:rPr>
        <w:t xml:space="preserve">i Środowiska </w:t>
      </w:r>
      <w:r>
        <w:rPr>
          <w:rFonts w:eastAsia="Calibri" w:cs="Times New Roman"/>
        </w:rPr>
        <w:t xml:space="preserve">z dnia </w:t>
      </w:r>
      <w:r w:rsidR="00BE0B74">
        <w:rPr>
          <w:rFonts w:eastAsia="Calibri" w:cs="Times New Roman"/>
        </w:rPr>
        <w:t>3 stycznia</w:t>
      </w:r>
      <w:r>
        <w:rPr>
          <w:rFonts w:eastAsia="Calibri" w:cs="Times New Roman"/>
        </w:rPr>
        <w:t xml:space="preserve"> 202</w:t>
      </w:r>
      <w:r w:rsidR="00BE0B74">
        <w:rPr>
          <w:rFonts w:eastAsia="Calibri" w:cs="Times New Roman"/>
        </w:rPr>
        <w:t>2</w:t>
      </w:r>
      <w:r>
        <w:rPr>
          <w:rFonts w:eastAsia="Calibri" w:cs="Times New Roman"/>
        </w:rPr>
        <w:t xml:space="preserve">r. w sprawie </w:t>
      </w:r>
      <w:r w:rsidR="00BE0B74">
        <w:rPr>
          <w:rFonts w:eastAsia="Calibri" w:cs="Times New Roman"/>
        </w:rPr>
        <w:t>wzoru wniosku o wypłatę dodatku osłonowego</w:t>
      </w:r>
    </w:p>
    <w:p w:rsidR="001211FE" w:rsidRDefault="001211FE" w:rsidP="001211FE">
      <w:pPr>
        <w:pStyle w:val="Akapitzlist"/>
        <w:numPr>
          <w:ilvl w:val="0"/>
          <w:numId w:val="1"/>
        </w:numPr>
        <w:jc w:val="both"/>
        <w:rPr>
          <w:rFonts w:ascii="Calibri" w:eastAsia="Calibri" w:hAnsi="Calibri" w:cs="Times New Roman"/>
        </w:rPr>
      </w:pPr>
      <w:r>
        <w:rPr>
          <w:rFonts w:eastAsia="Calibri" w:cs="Times New Roman"/>
        </w:rPr>
        <w:t xml:space="preserve">ustawy z dnia </w:t>
      </w:r>
      <w:r w:rsidR="00BE0B74">
        <w:rPr>
          <w:rFonts w:eastAsia="Calibri" w:cs="Times New Roman"/>
        </w:rPr>
        <w:t>28 listopada 2003r</w:t>
      </w:r>
      <w:r>
        <w:rPr>
          <w:rFonts w:eastAsia="Calibri" w:cs="Times New Roman"/>
        </w:rPr>
        <w:t>.</w:t>
      </w:r>
      <w:r w:rsidR="00BE0B74">
        <w:rPr>
          <w:rFonts w:eastAsia="Calibri" w:cs="Times New Roman"/>
        </w:rPr>
        <w:t xml:space="preserve"> o świadczeniach rodzinnych.</w:t>
      </w:r>
    </w:p>
    <w:p w:rsidR="001211FE" w:rsidRDefault="001211FE" w:rsidP="001211FE">
      <w:pPr>
        <w:jc w:val="both"/>
        <w:rPr>
          <w:rFonts w:ascii="Calibri" w:eastAsia="Calibri" w:hAnsi="Calibri" w:cs="Times New Roman"/>
        </w:rPr>
      </w:pPr>
      <w:r>
        <w:rPr>
          <w:rFonts w:eastAsia="Calibri" w:cs="Times New Roman"/>
        </w:rPr>
        <w:t xml:space="preserve">Pani/Pana dane osobowe przetwarzane będą w celu realizacji </w:t>
      </w:r>
      <w:r w:rsidR="00BE0B74">
        <w:rPr>
          <w:rFonts w:eastAsia="Calibri" w:cs="Times New Roman"/>
        </w:rPr>
        <w:t>ustawy o dodatku osłonowym z dnia 17 grudnia 2021r.</w:t>
      </w:r>
    </w:p>
    <w:p w:rsidR="001211FE" w:rsidRDefault="00382638" w:rsidP="001211FE">
      <w:pPr>
        <w:jc w:val="both"/>
        <w:rPr>
          <w:rFonts w:ascii="Calibri" w:eastAsia="Calibri" w:hAnsi="Calibri" w:cs="Times New Roman"/>
        </w:rPr>
      </w:pPr>
      <w:r w:rsidRPr="00382638">
        <w:rPr>
          <w:rFonts w:ascii="Calibri" w:eastAsia="Calibri" w:hAnsi="Calibri" w:cs="Times New Roman"/>
          <w:b/>
        </w:rPr>
        <w:t>Odbiorcami Pani/Pana danych osobowych w konsekwencji ich przetwarzania mogą być:</w:t>
      </w:r>
      <w:r w:rsidRPr="00382638">
        <w:rPr>
          <w:rFonts w:ascii="Calibri" w:eastAsia="Calibri" w:hAnsi="Calibri" w:cs="Times New Roman"/>
        </w:rPr>
        <w:t xml:space="preserve"> • organy władzy publicznej oraz podmioty wykonujące zadania publiczne lub działające na zlecenie organów władzy publicznej, w zakresie i w celach, które wynikają z przepisów powszechnie obowiązującego prawa, • inne podmioty, które na podstawie stosownych umów podpisanych z Gminnym Ośrodkiem Pomocy Społecznej w Augustowie przetwarzają dane osobowe, dla których Administratorem jest Gminny Ośrodek Pomocy Społecznej w Augustowie.</w:t>
      </w:r>
    </w:p>
    <w:p w:rsidR="00101575" w:rsidRDefault="00101575" w:rsidP="001211FE">
      <w:pPr>
        <w:jc w:val="both"/>
        <w:rPr>
          <w:rFonts w:ascii="Calibri" w:eastAsia="Calibri" w:hAnsi="Calibri" w:cs="Times New Roman"/>
        </w:rPr>
      </w:pPr>
      <w:r w:rsidRPr="00101575">
        <w:rPr>
          <w:rFonts w:ascii="Calibri" w:eastAsia="Calibri" w:hAnsi="Calibri" w:cs="Times New Roman"/>
          <w:b/>
        </w:rPr>
        <w:t>Okres przetwarzania i przechowywania danych:</w:t>
      </w:r>
      <w:r w:rsidRPr="00101575">
        <w:rPr>
          <w:rFonts w:ascii="Calibri" w:eastAsia="Calibri" w:hAnsi="Calibri" w:cs="Times New Roman"/>
        </w:rPr>
        <w:t xml:space="preserve"> Pani/Pana dane będą przetwarzane przez okres niezbędny do realizacji ww. celów z uwzględnieniem okresów przechowywania określonych w przepisach odrębnych, w tym przepisów archiwalnych.</w:t>
      </w:r>
    </w:p>
    <w:p w:rsidR="001211FE" w:rsidRDefault="00382638" w:rsidP="00382638">
      <w:pPr>
        <w:jc w:val="both"/>
        <w:rPr>
          <w:rFonts w:ascii="Calibri" w:eastAsia="Calibri" w:hAnsi="Calibri" w:cs="Times New Roman"/>
          <w:b/>
          <w:i/>
        </w:rPr>
      </w:pPr>
      <w:r w:rsidRPr="00101575">
        <w:rPr>
          <w:rFonts w:eastAsia="Calibri" w:cs="Times New Roman"/>
          <w:b/>
        </w:rPr>
        <w:t>Ma Pani/Pan prawo do:</w:t>
      </w:r>
      <w:r>
        <w:rPr>
          <w:rFonts w:eastAsia="Calibri" w:cs="Times New Roman"/>
        </w:rPr>
        <w:t xml:space="preserve"> </w:t>
      </w:r>
      <w:r w:rsidRPr="00382638">
        <w:rPr>
          <w:rFonts w:eastAsia="Calibri" w:cs="Times New Roman"/>
        </w:rPr>
        <w:t>1.dostępu do swoich danych oraz możliwość ich sprostowania, 2.usunięcia lub ograniczenia przetwarzania swoich danych, 3.wniesienia sprzeciwu wobec przetwarzania, 4.przenoszenia danych, 5.cofnięcia wyrażonej zgody na przetwarzanie danych, 6.wniesienia skargi do organu nadzorczego.</w:t>
      </w:r>
      <w:r>
        <w:rPr>
          <w:rFonts w:eastAsia="Calibri" w:cs="Times New Roman"/>
        </w:rPr>
        <w:t xml:space="preserve"> </w:t>
      </w:r>
    </w:p>
    <w:p w:rsidR="001211FE" w:rsidRDefault="001211FE" w:rsidP="001211FE">
      <w:pPr>
        <w:jc w:val="both"/>
        <w:rPr>
          <w:rFonts w:ascii="Calibri" w:eastAsia="Calibri" w:hAnsi="Calibri" w:cs="Times New Roman"/>
          <w:bCs/>
          <w:iCs/>
        </w:rPr>
      </w:pPr>
      <w:r w:rsidRPr="00101575">
        <w:rPr>
          <w:rFonts w:eastAsia="Calibri" w:cs="Times New Roman"/>
          <w:b/>
          <w:bCs/>
          <w:iCs/>
        </w:rPr>
        <w:t>Podanie danych osobowych jest</w:t>
      </w:r>
      <w:r>
        <w:rPr>
          <w:rFonts w:eastAsia="Calibri" w:cs="Times New Roman"/>
          <w:bCs/>
          <w:iCs/>
        </w:rPr>
        <w:t xml:space="preserve"> konieczne do ustalania </w:t>
      </w:r>
      <w:r w:rsidR="009A02E3">
        <w:rPr>
          <w:rFonts w:eastAsia="Calibri" w:cs="Times New Roman"/>
          <w:bCs/>
          <w:iCs/>
        </w:rPr>
        <w:t>prawa do dodatku osłonowego</w:t>
      </w:r>
      <w:r>
        <w:rPr>
          <w:rFonts w:eastAsia="Calibri" w:cs="Times New Roman"/>
          <w:bCs/>
          <w:iCs/>
        </w:rPr>
        <w:t>, wydani</w:t>
      </w:r>
      <w:r w:rsidR="00060D7F">
        <w:rPr>
          <w:rFonts w:eastAsia="Calibri" w:cs="Times New Roman"/>
          <w:bCs/>
          <w:iCs/>
        </w:rPr>
        <w:t>a</w:t>
      </w:r>
      <w:r>
        <w:rPr>
          <w:rFonts w:eastAsia="Calibri" w:cs="Times New Roman"/>
          <w:bCs/>
          <w:iCs/>
        </w:rPr>
        <w:t xml:space="preserve"> zaświadczenia lub innego rozstrzygnięcia w sprawie, zarchiwizowania sprawy (przekazanie </w:t>
      </w:r>
      <w:r>
        <w:rPr>
          <w:rFonts w:eastAsia="Calibri" w:cs="Times New Roman"/>
          <w:bCs/>
          <w:iCs/>
        </w:rPr>
        <w:lastRenderedPageBreak/>
        <w:t xml:space="preserve">dokumentów sprawy do archiwum) i wynika m. in z </w:t>
      </w:r>
      <w:r w:rsidR="009A02E3">
        <w:rPr>
          <w:rFonts w:eastAsia="Calibri" w:cs="Times New Roman"/>
          <w:bCs/>
          <w:iCs/>
        </w:rPr>
        <w:t xml:space="preserve">art. </w:t>
      </w:r>
      <w:r w:rsidR="00060D7F">
        <w:rPr>
          <w:rFonts w:eastAsia="Calibri" w:cs="Times New Roman"/>
          <w:bCs/>
          <w:iCs/>
        </w:rPr>
        <w:t xml:space="preserve">2 ust. 14 ustawy o dodatku osłonowym z dnia 17 grudnia 2021r. (Dz. U. z 2022r. poz. 1 ze zm.) w związku z </w:t>
      </w:r>
      <w:r>
        <w:rPr>
          <w:rFonts w:eastAsia="Calibri" w:cs="Times New Roman"/>
          <w:bCs/>
          <w:iCs/>
        </w:rPr>
        <w:t>art. 411 ust. 10</w:t>
      </w:r>
      <w:r w:rsidR="00060D7F">
        <w:rPr>
          <w:rFonts w:eastAsia="Calibri" w:cs="Times New Roman"/>
          <w:bCs/>
          <w:iCs/>
        </w:rPr>
        <w:t>n</w:t>
      </w:r>
      <w:r>
        <w:rPr>
          <w:rFonts w:eastAsia="Calibri" w:cs="Times New Roman"/>
          <w:bCs/>
          <w:iCs/>
        </w:rPr>
        <w:t xml:space="preserve"> </w:t>
      </w:r>
      <w:r w:rsidR="00060D7F">
        <w:rPr>
          <w:rFonts w:eastAsia="Calibri" w:cs="Times New Roman"/>
          <w:bCs/>
          <w:iCs/>
        </w:rPr>
        <w:t xml:space="preserve">pkt 2 </w:t>
      </w:r>
      <w:r>
        <w:rPr>
          <w:rFonts w:eastAsia="Calibri" w:cs="Times New Roman"/>
          <w:bCs/>
          <w:iCs/>
        </w:rPr>
        <w:t>ustawy z dnia 27 kwietnia 2001 r. Prawo ochrony środowiska</w:t>
      </w:r>
      <w:r w:rsidR="00060D7F">
        <w:rPr>
          <w:rFonts w:eastAsia="Calibri" w:cs="Times New Roman"/>
          <w:bCs/>
          <w:iCs/>
        </w:rPr>
        <w:t xml:space="preserve"> (Dz. U. z 2021r. poz. 1973 ze zm.) w związku z art. 29 ustawy o świadczeniach rodzinnych z dnia 28 listopada 2003r. (Dz.U. z 2020r. poz. 111 ze zm.)</w:t>
      </w:r>
      <w:r>
        <w:rPr>
          <w:rFonts w:eastAsia="Calibri" w:cs="Times New Roman"/>
          <w:bCs/>
          <w:iCs/>
        </w:rPr>
        <w:t xml:space="preserve">, rozporządzenia Ministra Klimatu </w:t>
      </w:r>
      <w:r w:rsidR="00060D7F">
        <w:rPr>
          <w:rFonts w:eastAsia="Calibri" w:cs="Times New Roman"/>
          <w:bCs/>
          <w:iCs/>
        </w:rPr>
        <w:t xml:space="preserve">i Środowiska </w:t>
      </w:r>
      <w:r>
        <w:rPr>
          <w:rFonts w:eastAsia="Calibri" w:cs="Times New Roman"/>
          <w:bCs/>
          <w:iCs/>
        </w:rPr>
        <w:t xml:space="preserve">z dnia </w:t>
      </w:r>
      <w:r w:rsidR="00060D7F">
        <w:rPr>
          <w:rFonts w:eastAsia="Calibri" w:cs="Times New Roman"/>
          <w:bCs/>
          <w:iCs/>
        </w:rPr>
        <w:t>3 stycznia 2022r.</w:t>
      </w:r>
      <w:r>
        <w:rPr>
          <w:rFonts w:eastAsia="Calibri" w:cs="Times New Roman"/>
          <w:bCs/>
          <w:iCs/>
        </w:rPr>
        <w:t xml:space="preserve"> r.</w:t>
      </w:r>
      <w:r w:rsidR="00060D7F">
        <w:rPr>
          <w:rFonts w:eastAsia="Calibri" w:cs="Times New Roman"/>
          <w:bCs/>
          <w:iCs/>
        </w:rPr>
        <w:t xml:space="preserve"> (Dz. U. z 2022r. poz. 2)</w:t>
      </w:r>
      <w:r>
        <w:rPr>
          <w:rFonts w:eastAsia="Calibri" w:cs="Times New Roman"/>
          <w:bCs/>
          <w:iCs/>
        </w:rPr>
        <w:t xml:space="preserve"> w sprawie </w:t>
      </w:r>
      <w:r w:rsidR="00060D7F">
        <w:rPr>
          <w:rFonts w:eastAsia="Calibri" w:cs="Times New Roman"/>
          <w:bCs/>
          <w:iCs/>
        </w:rPr>
        <w:t>wzoru wniosku o wypłatę dodatku osłonowego.</w:t>
      </w:r>
    </w:p>
    <w:p w:rsidR="001211FE" w:rsidRDefault="001211FE" w:rsidP="001211FE">
      <w:pPr>
        <w:jc w:val="both"/>
      </w:pPr>
      <w:r w:rsidRPr="00101575">
        <w:rPr>
          <w:rFonts w:eastAsia="Calibri" w:cs="Times New Roman"/>
          <w:b/>
        </w:rPr>
        <w:t>Pani/Pana dane</w:t>
      </w:r>
      <w:r>
        <w:rPr>
          <w:rFonts w:eastAsia="Calibri" w:cs="Times New Roman"/>
        </w:rPr>
        <w:t xml:space="preserve"> nie będą przetwarzane w sposób zautomatyzowany i nie będą profilowane.</w:t>
      </w:r>
    </w:p>
    <w:p w:rsidR="00C45F7E" w:rsidRDefault="00C45F7E"/>
    <w:sectPr w:rsidR="00C45F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D3DA7"/>
    <w:multiLevelType w:val="multilevel"/>
    <w:tmpl w:val="C686B6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B2835E7"/>
    <w:multiLevelType w:val="multilevel"/>
    <w:tmpl w:val="19C2A1CE"/>
    <w:lvl w:ilvl="0">
      <w:start w:val="1"/>
      <w:numFmt w:val="decimal"/>
      <w:lvlText w:val="%1)"/>
      <w:lvlJc w:val="left"/>
      <w:pPr>
        <w:ind w:left="720" w:hanging="360"/>
      </w:pPr>
      <w:rPr>
        <w:b/>
        <w:bCs/>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731C3DC5"/>
    <w:multiLevelType w:val="multilevel"/>
    <w:tmpl w:val="E4E26B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1FE"/>
    <w:rsid w:val="00060D7F"/>
    <w:rsid w:val="00101575"/>
    <w:rsid w:val="001211FE"/>
    <w:rsid w:val="00235BAD"/>
    <w:rsid w:val="00382638"/>
    <w:rsid w:val="006C1F69"/>
    <w:rsid w:val="00825E15"/>
    <w:rsid w:val="008E7552"/>
    <w:rsid w:val="00977D10"/>
    <w:rsid w:val="009A02E3"/>
    <w:rsid w:val="00AE50BA"/>
    <w:rsid w:val="00BE0B74"/>
    <w:rsid w:val="00C45F7E"/>
    <w:rsid w:val="00DB7C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211FE"/>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211FE"/>
    <w:pPr>
      <w:ind w:left="720"/>
      <w:contextualSpacing/>
    </w:pPr>
  </w:style>
  <w:style w:type="character" w:customStyle="1" w:styleId="czeinternetowe">
    <w:name w:val="Łącze internetowe"/>
    <w:rsid w:val="001211FE"/>
    <w:rPr>
      <w:color w:val="0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211FE"/>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211FE"/>
    <w:pPr>
      <w:ind w:left="720"/>
      <w:contextualSpacing/>
    </w:pPr>
  </w:style>
  <w:style w:type="character" w:customStyle="1" w:styleId="czeinternetowe">
    <w:name w:val="Łącze internetowe"/>
    <w:rsid w:val="001211FE"/>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9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463</Words>
  <Characters>2778</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2022-01-26T12:35:00Z</cp:lastPrinted>
  <dcterms:created xsi:type="dcterms:W3CDTF">2022-01-17T09:45:00Z</dcterms:created>
  <dcterms:modified xsi:type="dcterms:W3CDTF">2022-01-26T13:50:00Z</dcterms:modified>
</cp:coreProperties>
</file>