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B76F84" w14:textId="77777777" w:rsidR="00DC7B3A" w:rsidRDefault="00DC7B3A" w:rsidP="00DC7B3A">
      <w:pPr>
        <w:pBdr>
          <w:bottom w:val="single" w:sz="12" w:space="1" w:color="auto"/>
        </w:pBdr>
        <w:spacing w:after="0"/>
        <w:rPr>
          <w:rFonts w:ascii="Times New Roman" w:eastAsia="Times New Roman" w:hAnsi="Times New Roman"/>
          <w:b/>
          <w:noProof/>
          <w:spacing w:val="24"/>
          <w:sz w:val="28"/>
          <w:szCs w:val="28"/>
          <w:lang w:eastAsia="pl-PL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3720C50E" wp14:editId="7F348C3D">
            <wp:simplePos x="0" y="0"/>
            <wp:positionH relativeFrom="column">
              <wp:posOffset>-1270</wp:posOffset>
            </wp:positionH>
            <wp:positionV relativeFrom="paragraph">
              <wp:posOffset>-106680</wp:posOffset>
            </wp:positionV>
            <wp:extent cx="403860" cy="489585"/>
            <wp:effectExtent l="0" t="0" r="0" b="5715"/>
            <wp:wrapTight wrapText="bothSides">
              <wp:wrapPolygon edited="0">
                <wp:start x="0" y="0"/>
                <wp:lineTo x="0" y="21012"/>
                <wp:lineTo x="20377" y="21012"/>
                <wp:lineTo x="20377" y="0"/>
                <wp:lineTo x="0" y="0"/>
              </wp:wrapPolygon>
            </wp:wrapTight>
            <wp:docPr id="2" name="Obraz 2" descr="h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herb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489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noProof/>
          <w:spacing w:val="24"/>
          <w:sz w:val="32"/>
          <w:szCs w:val="32"/>
          <w:lang w:eastAsia="pl-PL"/>
        </w:rPr>
        <w:t xml:space="preserve">                 S</w:t>
      </w:r>
      <w:r>
        <w:rPr>
          <w:rFonts w:ascii="Times New Roman" w:eastAsia="Times New Roman" w:hAnsi="Times New Roman"/>
          <w:b/>
          <w:noProof/>
          <w:spacing w:val="24"/>
          <w:sz w:val="28"/>
          <w:szCs w:val="28"/>
          <w:lang w:eastAsia="pl-PL"/>
        </w:rPr>
        <w:t>TAROSTA WOŁOMIŃSKI</w:t>
      </w:r>
    </w:p>
    <w:p w14:paraId="4A3DF923" w14:textId="77777777" w:rsidR="00DC7B3A" w:rsidRDefault="00DC7B3A" w:rsidP="00DC7B3A"/>
    <w:p w14:paraId="468B99EB" w14:textId="1B2EEDCE" w:rsidR="00DC7B3A" w:rsidRDefault="00DC7B3A" w:rsidP="00DC7B3A">
      <w:pPr>
        <w:rPr>
          <w:rFonts w:ascii="Times New Roman" w:hAnsi="Times New Roman"/>
        </w:rPr>
      </w:pPr>
      <w:r>
        <w:rPr>
          <w:rFonts w:ascii="Times New Roman" w:hAnsi="Times New Roman"/>
        </w:rPr>
        <w:t>WGN. 6821.1.</w:t>
      </w:r>
      <w:r w:rsidR="00EC24EB">
        <w:rPr>
          <w:rFonts w:ascii="Times New Roman" w:hAnsi="Times New Roman"/>
        </w:rPr>
        <w:t>28</w:t>
      </w:r>
      <w:r>
        <w:rPr>
          <w:rFonts w:ascii="Times New Roman" w:hAnsi="Times New Roman"/>
        </w:rPr>
        <w:t>.202</w:t>
      </w:r>
      <w:r w:rsidR="00EC24EB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                                                                         Wołomin, </w:t>
      </w:r>
      <w:r w:rsidR="00EC24EB">
        <w:rPr>
          <w:rFonts w:ascii="Times New Roman" w:hAnsi="Times New Roman"/>
        </w:rPr>
        <w:t xml:space="preserve">5 </w:t>
      </w:r>
      <w:proofErr w:type="spellStart"/>
      <w:proofErr w:type="gramStart"/>
      <w:r w:rsidR="00EC24EB">
        <w:rPr>
          <w:rFonts w:ascii="Times New Roman" w:hAnsi="Times New Roman"/>
        </w:rPr>
        <w:t>pażdziernika</w:t>
      </w:r>
      <w:proofErr w:type="spellEnd"/>
      <w:r>
        <w:rPr>
          <w:rFonts w:ascii="Times New Roman" w:hAnsi="Times New Roman"/>
        </w:rPr>
        <w:t xml:space="preserve">  2026</w:t>
      </w:r>
      <w:proofErr w:type="gramEnd"/>
      <w:r>
        <w:rPr>
          <w:rFonts w:ascii="Times New Roman" w:hAnsi="Times New Roman"/>
        </w:rPr>
        <w:t xml:space="preserve"> r.</w:t>
      </w:r>
    </w:p>
    <w:p w14:paraId="749C9CEB" w14:textId="77777777" w:rsidR="00DC7B3A" w:rsidRDefault="00DC7B3A" w:rsidP="00DC7B3A">
      <w:pPr>
        <w:spacing w:after="0"/>
        <w:rPr>
          <w:rFonts w:ascii="Times New Roman" w:hAnsi="Times New Roman"/>
        </w:rPr>
      </w:pPr>
      <w:r w:rsidRPr="0091776A">
        <w:rPr>
          <w:rFonts w:ascii="Times New Roman" w:hAnsi="Times New Roman"/>
        </w:rPr>
        <w:t xml:space="preserve">                                          </w:t>
      </w:r>
      <w:r>
        <w:rPr>
          <w:rFonts w:ascii="Times New Roman" w:hAnsi="Times New Roman"/>
        </w:rPr>
        <w:t xml:space="preserve">         </w:t>
      </w:r>
      <w:r w:rsidRPr="0091776A">
        <w:rPr>
          <w:rFonts w:ascii="Times New Roman" w:hAnsi="Times New Roman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/>
        </w:rPr>
        <w:t xml:space="preserve">                                      </w:t>
      </w:r>
    </w:p>
    <w:p w14:paraId="373CC754" w14:textId="77777777" w:rsidR="00DC7B3A" w:rsidRPr="009C6F54" w:rsidRDefault="00DC7B3A" w:rsidP="00DC7B3A">
      <w:pPr>
        <w:spacing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                                                            </w:t>
      </w:r>
      <w:r>
        <w:rPr>
          <w:rFonts w:ascii="Times New Roman" w:hAnsi="Times New Roman"/>
          <w:b/>
          <w:bCs/>
        </w:rPr>
        <w:t>ZAWIADOMIENIE</w:t>
      </w:r>
      <w:r w:rsidRPr="009C6F54">
        <w:rPr>
          <w:rFonts w:ascii="Times New Roman" w:hAnsi="Times New Roman"/>
          <w:b/>
          <w:bCs/>
        </w:rPr>
        <w:t xml:space="preserve">       </w:t>
      </w:r>
    </w:p>
    <w:p w14:paraId="31B7A0FB" w14:textId="77777777" w:rsidR="00DC7B3A" w:rsidRDefault="00DC7B3A" w:rsidP="00DC7B3A">
      <w:pPr>
        <w:spacing w:after="0"/>
        <w:rPr>
          <w:rFonts w:ascii="Times New Roman" w:hAnsi="Times New Roman"/>
          <w:b/>
          <w:bCs/>
        </w:rPr>
      </w:pPr>
      <w:r w:rsidRPr="00D30E39">
        <w:rPr>
          <w:rFonts w:ascii="Times New Roman" w:hAnsi="Times New Roman"/>
          <w:b/>
          <w:bCs/>
        </w:rPr>
        <w:t xml:space="preserve">              </w:t>
      </w:r>
    </w:p>
    <w:p w14:paraId="6CA79140" w14:textId="6045ACD8" w:rsidR="00DC7B3A" w:rsidRDefault="00DC7B3A" w:rsidP="00DC7B3A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             </w:t>
      </w:r>
      <w:r w:rsidRPr="009C6F54">
        <w:rPr>
          <w:rFonts w:ascii="Times New Roman" w:hAnsi="Times New Roman"/>
        </w:rPr>
        <w:t>Na podstawie</w:t>
      </w:r>
      <w:r>
        <w:rPr>
          <w:rFonts w:ascii="Times New Roman" w:hAnsi="Times New Roman"/>
        </w:rPr>
        <w:t xml:space="preserve"> art.</w:t>
      </w:r>
      <w:r w:rsidR="00EC24E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49 ustawy z 14 czerwca 1960 r. Kodeks Postępowania Administracyjnego (</w:t>
      </w:r>
      <w:proofErr w:type="spellStart"/>
      <w:r>
        <w:rPr>
          <w:rFonts w:ascii="Times New Roman" w:hAnsi="Times New Roman"/>
        </w:rPr>
        <w:t>t.j</w:t>
      </w:r>
      <w:proofErr w:type="spellEnd"/>
      <w:r>
        <w:rPr>
          <w:rFonts w:ascii="Times New Roman" w:hAnsi="Times New Roman"/>
        </w:rPr>
        <w:t>. Dz. U. z 2025 r., poz. 1691) w zw. z art.118a ust. 2 ustawy z 21 sierpnia 1997 r. o gospodarce nieruchomościami (</w:t>
      </w:r>
      <w:proofErr w:type="spellStart"/>
      <w:r>
        <w:rPr>
          <w:rFonts w:ascii="Times New Roman" w:hAnsi="Times New Roman"/>
        </w:rPr>
        <w:t>t.j</w:t>
      </w:r>
      <w:proofErr w:type="spellEnd"/>
      <w:r>
        <w:rPr>
          <w:rFonts w:ascii="Times New Roman" w:hAnsi="Times New Roman"/>
        </w:rPr>
        <w:t>. Dz. U z</w:t>
      </w:r>
      <w:r w:rsidR="00EC24EB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2026 r., poz. 399</w:t>
      </w:r>
      <w:r w:rsidR="00EC24EB">
        <w:rPr>
          <w:rFonts w:ascii="Times New Roman" w:hAnsi="Times New Roman"/>
        </w:rPr>
        <w:t xml:space="preserve"> ze zm.</w:t>
      </w:r>
      <w:r>
        <w:rPr>
          <w:rFonts w:ascii="Times New Roman" w:hAnsi="Times New Roman"/>
        </w:rPr>
        <w:t>)</w:t>
      </w:r>
    </w:p>
    <w:p w14:paraId="737C3CCF" w14:textId="77777777" w:rsidR="00DC7B3A" w:rsidRDefault="00DC7B3A" w:rsidP="00DC7B3A">
      <w:pPr>
        <w:spacing w:after="0"/>
        <w:rPr>
          <w:rFonts w:ascii="Times New Roman" w:hAnsi="Times New Roman"/>
        </w:rPr>
      </w:pPr>
    </w:p>
    <w:p w14:paraId="0035B515" w14:textId="77777777" w:rsidR="00DC7B3A" w:rsidRDefault="00DC7B3A" w:rsidP="00DC7B3A">
      <w:pPr>
        <w:spacing w:after="0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 xml:space="preserve">                                                                     </w:t>
      </w:r>
      <w:r w:rsidRPr="009C6F54">
        <w:rPr>
          <w:rFonts w:ascii="Times New Roman" w:hAnsi="Times New Roman"/>
          <w:b/>
          <w:bCs/>
        </w:rPr>
        <w:t>zawiadamiam</w:t>
      </w:r>
    </w:p>
    <w:p w14:paraId="27709F0D" w14:textId="77777777" w:rsidR="00DC7B3A" w:rsidRDefault="00DC7B3A" w:rsidP="00DC7B3A">
      <w:pPr>
        <w:spacing w:after="0"/>
        <w:rPr>
          <w:rFonts w:ascii="Times New Roman" w:hAnsi="Times New Roman"/>
          <w:b/>
          <w:bCs/>
        </w:rPr>
      </w:pPr>
    </w:p>
    <w:p w14:paraId="269286F3" w14:textId="1B51519E" w:rsidR="00DC7B3A" w:rsidRPr="00DF13A4" w:rsidRDefault="00DC7B3A" w:rsidP="00DC7B3A">
      <w:pPr>
        <w:spacing w:after="0" w:line="360" w:lineRule="auto"/>
        <w:jc w:val="both"/>
        <w:rPr>
          <w:rFonts w:ascii="Times New Roman" w:hAnsi="Times New Roman"/>
        </w:rPr>
      </w:pPr>
      <w:r w:rsidRPr="009C6F54">
        <w:rPr>
          <w:rFonts w:ascii="Times New Roman" w:hAnsi="Times New Roman"/>
        </w:rPr>
        <w:t xml:space="preserve">o wydaniu </w:t>
      </w:r>
      <w:r>
        <w:rPr>
          <w:rFonts w:ascii="Times New Roman" w:hAnsi="Times New Roman"/>
        </w:rPr>
        <w:t xml:space="preserve">w dniu </w:t>
      </w:r>
      <w:r w:rsidR="00EC24EB">
        <w:rPr>
          <w:rFonts w:ascii="Times New Roman" w:hAnsi="Times New Roman"/>
        </w:rPr>
        <w:t>5 października</w:t>
      </w:r>
      <w:r>
        <w:rPr>
          <w:rFonts w:ascii="Times New Roman" w:hAnsi="Times New Roman"/>
        </w:rPr>
        <w:t xml:space="preserve"> 2026 r. decyzji nr </w:t>
      </w:r>
      <w:r w:rsidR="00EC24EB">
        <w:rPr>
          <w:rFonts w:ascii="Times New Roman" w:hAnsi="Times New Roman"/>
        </w:rPr>
        <w:t>649</w:t>
      </w:r>
      <w:r>
        <w:rPr>
          <w:rFonts w:ascii="Times New Roman" w:hAnsi="Times New Roman"/>
        </w:rPr>
        <w:t>/2026, znak sprawy: WGN. 6821.1.</w:t>
      </w:r>
      <w:r w:rsidR="00EC24EB">
        <w:rPr>
          <w:rFonts w:ascii="Times New Roman" w:hAnsi="Times New Roman"/>
        </w:rPr>
        <w:t>28</w:t>
      </w:r>
      <w:r>
        <w:rPr>
          <w:rFonts w:ascii="Times New Roman" w:hAnsi="Times New Roman"/>
        </w:rPr>
        <w:t>.202</w:t>
      </w:r>
      <w:r w:rsidR="00EC24EB"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 o ograniczeniu sposobu korzystania z części nieruchomości </w:t>
      </w:r>
      <w:r w:rsidRPr="00DF13A4">
        <w:rPr>
          <w:rFonts w:ascii="Times New Roman" w:hAnsi="Times New Roman"/>
        </w:rPr>
        <w:t xml:space="preserve">o nieuregulowanym stanie prawnym, położonej w obrębie </w:t>
      </w:r>
      <w:r w:rsidR="00EC24EB">
        <w:rPr>
          <w:rFonts w:ascii="Times New Roman" w:hAnsi="Times New Roman"/>
        </w:rPr>
        <w:t>Zawiszyn</w:t>
      </w:r>
      <w:r w:rsidRPr="00DF13A4">
        <w:rPr>
          <w:rFonts w:ascii="Times New Roman" w:hAnsi="Times New Roman"/>
        </w:rPr>
        <w:t xml:space="preserve"> gmina </w:t>
      </w:r>
      <w:r w:rsidR="00EC24EB">
        <w:rPr>
          <w:rFonts w:ascii="Times New Roman" w:hAnsi="Times New Roman"/>
        </w:rPr>
        <w:t>Jadów</w:t>
      </w:r>
      <w:r w:rsidRPr="00DF13A4">
        <w:rPr>
          <w:rFonts w:ascii="Times New Roman" w:hAnsi="Times New Roman"/>
        </w:rPr>
        <w:t xml:space="preserve">, oznaczonej w ewidencji gruntów i budynków jako działka nr </w:t>
      </w:r>
      <w:r w:rsidR="00EC24EB">
        <w:rPr>
          <w:rFonts w:ascii="Times New Roman" w:hAnsi="Times New Roman"/>
        </w:rPr>
        <w:t>135/24</w:t>
      </w:r>
      <w:r w:rsidRPr="00DF13A4">
        <w:rPr>
          <w:rFonts w:ascii="Times New Roman" w:hAnsi="Times New Roman"/>
        </w:rPr>
        <w:t>, objętej księgą wieczystą WA1W/000</w:t>
      </w:r>
      <w:r w:rsidR="00EC24EB">
        <w:rPr>
          <w:rFonts w:ascii="Times New Roman" w:hAnsi="Times New Roman"/>
        </w:rPr>
        <w:t>39843/5</w:t>
      </w:r>
      <w:r w:rsidRPr="00DF13A4">
        <w:rPr>
          <w:rFonts w:ascii="Times New Roman" w:hAnsi="Times New Roman"/>
        </w:rPr>
        <w:t xml:space="preserve">, poprzez udzielenie PGE Dystrybucja S.A. zezwolenia na założenie i przeprowadzenie </w:t>
      </w:r>
      <w:r w:rsidR="00EC24EB">
        <w:rPr>
          <w:rFonts w:ascii="Times New Roman" w:hAnsi="Times New Roman"/>
        </w:rPr>
        <w:t xml:space="preserve">elektroenergetycznej linii kablowej SN 15 </w:t>
      </w:r>
      <w:proofErr w:type="spellStart"/>
      <w:r w:rsidR="00EC24EB">
        <w:rPr>
          <w:rFonts w:ascii="Times New Roman" w:hAnsi="Times New Roman"/>
        </w:rPr>
        <w:t>kV</w:t>
      </w:r>
      <w:proofErr w:type="spellEnd"/>
      <w:r w:rsidR="00EC24EB">
        <w:rPr>
          <w:rFonts w:ascii="Times New Roman" w:hAnsi="Times New Roman"/>
        </w:rPr>
        <w:t xml:space="preserve"> wraz z kanalizacją </w:t>
      </w:r>
      <w:r w:rsidRPr="00DF13A4">
        <w:rPr>
          <w:rFonts w:ascii="Times New Roman" w:hAnsi="Times New Roman"/>
        </w:rPr>
        <w:t xml:space="preserve">światłowodową </w:t>
      </w:r>
      <w:r w:rsidR="00EC24EB">
        <w:rPr>
          <w:rFonts w:ascii="Times New Roman" w:hAnsi="Times New Roman"/>
        </w:rPr>
        <w:t>i światłowodem.</w:t>
      </w:r>
      <w:r w:rsidRPr="00DF13A4">
        <w:rPr>
          <w:rFonts w:ascii="Times New Roman" w:hAnsi="Times New Roman"/>
        </w:rPr>
        <w:t xml:space="preserve"> </w:t>
      </w:r>
    </w:p>
    <w:p w14:paraId="5E4FD63E" w14:textId="77777777" w:rsidR="00DC7B3A" w:rsidRDefault="00DC7B3A" w:rsidP="00DC7B3A">
      <w:pPr>
        <w:spacing w:after="0" w:line="360" w:lineRule="auto"/>
        <w:jc w:val="both"/>
        <w:rPr>
          <w:rFonts w:ascii="Times New Roman" w:hAnsi="Times New Roman"/>
        </w:rPr>
      </w:pPr>
      <w:r>
        <w:tab/>
      </w:r>
      <w:r w:rsidRPr="00042C25">
        <w:rPr>
          <w:rFonts w:ascii="Times New Roman" w:hAnsi="Times New Roman"/>
        </w:rPr>
        <w:t xml:space="preserve">Z treścią decyzji </w:t>
      </w:r>
      <w:r>
        <w:rPr>
          <w:rFonts w:ascii="Times New Roman" w:hAnsi="Times New Roman"/>
        </w:rPr>
        <w:t>można zapoznać się w siedzibie Starostwa Powiatowego w Wołominie Wydziale Gospodarki Nieruchomościami przy ul. Powstańców 8/10, 05-200 Wołomin w godzinach pracy urzędu.</w:t>
      </w:r>
    </w:p>
    <w:p w14:paraId="37DAEAAE" w14:textId="77777777" w:rsidR="00DC7B3A" w:rsidRDefault="00DC7B3A" w:rsidP="00DC7B3A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 w:rsidRPr="00FC2482">
        <w:rPr>
          <w:rFonts w:ascii="Times New Roman" w:hAnsi="Times New Roman"/>
        </w:rPr>
        <w:t>Od decyzji służy stronom</w:t>
      </w:r>
      <w:r>
        <w:rPr>
          <w:rFonts w:ascii="Times New Roman" w:hAnsi="Times New Roman"/>
        </w:rPr>
        <w:t xml:space="preserve"> prawo wniesienia</w:t>
      </w:r>
      <w:r w:rsidRPr="00FC2482">
        <w:rPr>
          <w:rFonts w:ascii="Times New Roman" w:hAnsi="Times New Roman"/>
        </w:rPr>
        <w:t xml:space="preserve"> odwołani</w:t>
      </w:r>
      <w:r>
        <w:rPr>
          <w:rFonts w:ascii="Times New Roman" w:hAnsi="Times New Roman"/>
        </w:rPr>
        <w:t>a</w:t>
      </w:r>
      <w:r w:rsidRPr="00FC2482">
        <w:rPr>
          <w:rFonts w:ascii="Times New Roman" w:hAnsi="Times New Roman"/>
        </w:rPr>
        <w:t xml:space="preserve"> do Wojewody Mazowieckiego,</w:t>
      </w:r>
      <w:r>
        <w:rPr>
          <w:rFonts w:ascii="Times New Roman" w:hAnsi="Times New Roman"/>
        </w:rPr>
        <w:t xml:space="preserve"> </w:t>
      </w:r>
      <w:r w:rsidRPr="00FC2482">
        <w:rPr>
          <w:rFonts w:ascii="Times New Roman" w:hAnsi="Times New Roman"/>
        </w:rPr>
        <w:t>za pośrednictwem Starosty Wołomińskiego, w terminie 14 dni od dnia jej doręczenia.</w:t>
      </w:r>
    </w:p>
    <w:p w14:paraId="6469ED1A" w14:textId="77777777" w:rsidR="00DC7B3A" w:rsidRDefault="00DC7B3A" w:rsidP="00DC7B3A">
      <w:p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>Decyzję uważa się za doręczoną po upływie 14 dni od dnia, w którym nastąpiło publiczne obwieszczenie.</w:t>
      </w:r>
    </w:p>
    <w:p w14:paraId="4EB9DAC2" w14:textId="20644AAD" w:rsidR="00DC7B3A" w:rsidRDefault="00DC7B3A" w:rsidP="00DC7B3A">
      <w:pPr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Niniejsze zawiadomienie podaje się do publicznego obwieszczenia w Urzędzie Starostwa Powiatowego w Wołominie ul. Powstańców 8/10 05-200 Wołomin, Urzędzie Miasta i Gminy </w:t>
      </w:r>
      <w:r w:rsidR="00EC24EB">
        <w:rPr>
          <w:rFonts w:ascii="Times New Roman" w:hAnsi="Times New Roman"/>
        </w:rPr>
        <w:t>Jadów</w:t>
      </w:r>
      <w:r>
        <w:rPr>
          <w:rFonts w:ascii="Times New Roman" w:hAnsi="Times New Roman"/>
        </w:rPr>
        <w:t xml:space="preserve"> </w:t>
      </w:r>
      <w:r w:rsidR="00EC24EB">
        <w:rPr>
          <w:rFonts w:ascii="Times New Roman" w:hAnsi="Times New Roman"/>
        </w:rPr>
        <w:t>ul. Jana Pawła II 17</w:t>
      </w:r>
      <w:r>
        <w:rPr>
          <w:rFonts w:ascii="Times New Roman" w:hAnsi="Times New Roman"/>
        </w:rPr>
        <w:t>, 05-2</w:t>
      </w:r>
      <w:r w:rsidR="00EC24EB">
        <w:rPr>
          <w:rFonts w:ascii="Times New Roman" w:hAnsi="Times New Roman"/>
        </w:rPr>
        <w:t>8</w:t>
      </w:r>
      <w:r>
        <w:rPr>
          <w:rFonts w:ascii="Times New Roman" w:hAnsi="Times New Roman"/>
        </w:rPr>
        <w:t xml:space="preserve">0 </w:t>
      </w:r>
      <w:r w:rsidR="00EC24EB">
        <w:rPr>
          <w:rFonts w:ascii="Times New Roman" w:hAnsi="Times New Roman"/>
        </w:rPr>
        <w:t>Jadów</w:t>
      </w:r>
      <w:r>
        <w:rPr>
          <w:rFonts w:ascii="Times New Roman" w:hAnsi="Times New Roman"/>
        </w:rPr>
        <w:t xml:space="preserve"> oraz Biuletynie informacji Publicznej tych urzędów.</w:t>
      </w:r>
    </w:p>
    <w:p w14:paraId="4B0A15EC" w14:textId="77777777" w:rsidR="00DC7B3A" w:rsidRPr="00C54DF5" w:rsidRDefault="00DC7B3A" w:rsidP="00DC7B3A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</w:t>
      </w:r>
      <w:r w:rsidRPr="00C54DF5">
        <w:rPr>
          <w:rFonts w:ascii="Times New Roman" w:hAnsi="Times New Roman"/>
          <w:sz w:val="20"/>
          <w:szCs w:val="20"/>
        </w:rPr>
        <w:t>Z up. Starosty Wołomińskiego</w:t>
      </w:r>
    </w:p>
    <w:p w14:paraId="5CF7E995" w14:textId="4057211A" w:rsidR="00DC7B3A" w:rsidRDefault="00DC7B3A" w:rsidP="00DC7B3A">
      <w:pPr>
        <w:rPr>
          <w:rFonts w:ascii="Times New Roman" w:hAnsi="Times New Roman"/>
          <w:sz w:val="20"/>
          <w:szCs w:val="20"/>
        </w:rPr>
      </w:pPr>
      <w:r w:rsidRPr="00C54DF5"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  </w:t>
      </w:r>
      <w:r w:rsidR="00EC24EB">
        <w:rPr>
          <w:rFonts w:ascii="Times New Roman" w:hAnsi="Times New Roman"/>
          <w:sz w:val="20"/>
          <w:szCs w:val="20"/>
        </w:rPr>
        <w:t xml:space="preserve">        Naczelnik</w:t>
      </w:r>
    </w:p>
    <w:p w14:paraId="2DC8D3B8" w14:textId="44963324" w:rsidR="00DC7B3A" w:rsidRDefault="00DC7B3A" w:rsidP="00DC7B3A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        </w:t>
      </w:r>
      <w:r w:rsidR="00EC24EB">
        <w:rPr>
          <w:rFonts w:ascii="Times New Roman" w:hAnsi="Times New Roman"/>
          <w:sz w:val="20"/>
          <w:szCs w:val="20"/>
        </w:rPr>
        <w:t>Robert Denis</w:t>
      </w:r>
    </w:p>
    <w:p w14:paraId="0C6F047A" w14:textId="77777777" w:rsidR="00DC7B3A" w:rsidRDefault="00DC7B3A" w:rsidP="00DC7B3A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/podpisano kwalifikowanym</w:t>
      </w:r>
    </w:p>
    <w:p w14:paraId="1A0B6C80" w14:textId="77777777" w:rsidR="00DC7B3A" w:rsidRDefault="00DC7B3A" w:rsidP="00DC7B3A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   podpisem elektronicznym/</w:t>
      </w:r>
    </w:p>
    <w:p w14:paraId="434E3C79" w14:textId="77777777" w:rsidR="00DC7B3A" w:rsidRPr="00C54DF5" w:rsidRDefault="00DC7B3A" w:rsidP="00DC7B3A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                                  </w:t>
      </w:r>
    </w:p>
    <w:p w14:paraId="2B72BCDC" w14:textId="77777777" w:rsidR="00DC7B3A" w:rsidRPr="007F724C" w:rsidRDefault="00DC7B3A" w:rsidP="00DC7B3A">
      <w:pPr>
        <w:tabs>
          <w:tab w:val="center" w:pos="5031"/>
          <w:tab w:val="right" w:pos="9355"/>
        </w:tabs>
        <w:spacing w:after="0"/>
        <w:jc w:val="center"/>
        <w:rPr>
          <w:rFonts w:ascii="Times New Roman" w:eastAsia="Times New Roman" w:hAnsi="Times New Roman"/>
          <w:noProof/>
          <w:sz w:val="18"/>
          <w:szCs w:val="18"/>
          <w:lang w:eastAsia="pl-PL"/>
        </w:rPr>
      </w:pPr>
      <w:r w:rsidRPr="007F724C">
        <w:rPr>
          <w:rFonts w:ascii="Times New Roman" w:eastAsia="Times New Roman" w:hAnsi="Times New Roman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DF4FE6B" wp14:editId="5AD104E5">
                <wp:simplePos x="0" y="0"/>
                <wp:positionH relativeFrom="column">
                  <wp:posOffset>-1270</wp:posOffset>
                </wp:positionH>
                <wp:positionV relativeFrom="paragraph">
                  <wp:posOffset>-43815</wp:posOffset>
                </wp:positionV>
                <wp:extent cx="5939790" cy="0"/>
                <wp:effectExtent l="12700" t="9525" r="10160" b="9525"/>
                <wp:wrapNone/>
                <wp:docPr id="1" name="Łącznik prosty ze strzałką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397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681164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1" o:spid="_x0000_s1026" type="#_x0000_t32" style="position:absolute;margin-left:-.1pt;margin-top:-3.45pt;width:467.7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"/>
            </w:pict>
          </mc:Fallback>
        </mc:AlternateContent>
      </w:r>
      <w:r w:rsidRPr="007F724C">
        <w:rPr>
          <w:rFonts w:ascii="Times New Roman" w:eastAsia="Times New Roman" w:hAnsi="Times New Roman"/>
          <w:noProof/>
          <w:sz w:val="18"/>
          <w:szCs w:val="18"/>
          <w:lang w:eastAsia="pl-PL"/>
        </w:rPr>
        <w:t>Starostwo Powiatowe w Wołominie</w:t>
      </w:r>
    </w:p>
    <w:p w14:paraId="6BC401A9" w14:textId="77777777" w:rsidR="00DC7B3A" w:rsidRDefault="00DC7B3A" w:rsidP="00DC7B3A">
      <w:pPr>
        <w:tabs>
          <w:tab w:val="center" w:pos="5031"/>
          <w:tab w:val="right" w:pos="9355"/>
        </w:tabs>
        <w:spacing w:after="0"/>
        <w:jc w:val="center"/>
        <w:rPr>
          <w:rFonts w:ascii="Times New Roman" w:eastAsia="Times New Roman" w:hAnsi="Times New Roman"/>
          <w:noProof/>
          <w:sz w:val="18"/>
          <w:szCs w:val="18"/>
          <w:lang w:eastAsia="pl-PL"/>
        </w:rPr>
      </w:pPr>
      <w:r w:rsidRPr="007F724C">
        <w:rPr>
          <w:rFonts w:ascii="Times New Roman" w:eastAsia="Times New Roman" w:hAnsi="Times New Roman"/>
          <w:noProof/>
          <w:sz w:val="18"/>
          <w:szCs w:val="18"/>
          <w:lang w:eastAsia="pl-PL"/>
        </w:rPr>
        <w:t xml:space="preserve">Wydział </w:t>
      </w:r>
      <w:r>
        <w:rPr>
          <w:rFonts w:ascii="Times New Roman" w:eastAsia="Times New Roman" w:hAnsi="Times New Roman"/>
          <w:noProof/>
          <w:sz w:val="18"/>
          <w:szCs w:val="18"/>
          <w:lang w:eastAsia="pl-PL"/>
        </w:rPr>
        <w:t xml:space="preserve">Gospodarki Nieruchomościami  </w:t>
      </w:r>
      <w:r w:rsidRPr="007F724C">
        <w:rPr>
          <w:rFonts w:ascii="Times New Roman" w:eastAsia="Times New Roman" w:hAnsi="Times New Roman"/>
          <w:noProof/>
          <w:sz w:val="18"/>
          <w:szCs w:val="18"/>
          <w:lang w:eastAsia="pl-PL"/>
        </w:rPr>
        <w:t>ul. Powstańców 8/10, tel.: 22</w:t>
      </w:r>
      <w:r>
        <w:rPr>
          <w:rFonts w:ascii="Times New Roman" w:eastAsia="Times New Roman" w:hAnsi="Times New Roman"/>
          <w:noProof/>
          <w:sz w:val="18"/>
          <w:szCs w:val="18"/>
          <w:lang w:eastAsia="pl-PL"/>
        </w:rPr>
        <w:t> 346 12 20</w:t>
      </w:r>
    </w:p>
    <w:p w14:paraId="5980A402" w14:textId="77777777" w:rsidR="00DC7B3A" w:rsidRPr="00C54DF5" w:rsidRDefault="00DC7B3A" w:rsidP="00DC7B3A">
      <w:pPr>
        <w:tabs>
          <w:tab w:val="center" w:pos="5031"/>
          <w:tab w:val="right" w:pos="9355"/>
        </w:tabs>
        <w:spacing w:after="0"/>
        <w:jc w:val="center"/>
        <w:rPr>
          <w:rFonts w:ascii="Times New Roman" w:eastAsia="Times New Roman" w:hAnsi="Times New Roman"/>
          <w:noProof/>
          <w:sz w:val="18"/>
          <w:szCs w:val="18"/>
          <w:lang w:eastAsia="pl-PL"/>
        </w:rPr>
      </w:pPr>
      <w:r>
        <w:rPr>
          <w:rFonts w:ascii="Times New Roman" w:eastAsia="Times New Roman" w:hAnsi="Times New Roman"/>
          <w:noProof/>
          <w:sz w:val="18"/>
          <w:szCs w:val="18"/>
          <w:lang w:eastAsia="pl-PL"/>
        </w:rPr>
        <w:t>e-mail:wgn@powiat-wolominski.pl</w:t>
      </w:r>
    </w:p>
    <w:p w14:paraId="3779D534" w14:textId="77777777" w:rsidR="00827BBD" w:rsidRDefault="00827BBD"/>
    <w:sectPr w:rsidR="00827BBD" w:rsidSect="00DC7B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B3A"/>
    <w:rsid w:val="00126DF9"/>
    <w:rsid w:val="001A55CB"/>
    <w:rsid w:val="00371B1B"/>
    <w:rsid w:val="00827BBD"/>
    <w:rsid w:val="00DC7B3A"/>
    <w:rsid w:val="00EC2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3DD05"/>
  <w15:chartTrackingRefBased/>
  <w15:docId w15:val="{E7EF121A-3097-4969-9C8E-FAD6B6314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C7B3A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C7B3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C7B3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C7B3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C7B3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C7B3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C7B3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C7B3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C7B3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C7B3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C7B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C7B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C7B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C7B3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C7B3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C7B3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C7B3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C7B3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C7B3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C7B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C7B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C7B3A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C7B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C7B3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C7B3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C7B3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C7B3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C7B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C7B3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C7B3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436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Gawryluk</dc:creator>
  <cp:keywords/>
  <dc:description/>
  <cp:lastModifiedBy>Anna Gawryluk</cp:lastModifiedBy>
  <cp:revision>1</cp:revision>
  <dcterms:created xsi:type="dcterms:W3CDTF">2026-10-05T13:03:00Z</dcterms:created>
  <dcterms:modified xsi:type="dcterms:W3CDTF">2026-10-05T14:12:00Z</dcterms:modified>
</cp:coreProperties>
</file>