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72F34" w14:textId="77777777" w:rsidR="00493042" w:rsidRDefault="00000000">
      <w:pPr>
        <w:widowControl w:val="0"/>
        <w:spacing w:line="276" w:lineRule="auto"/>
        <w:jc w:val="both"/>
        <w:textAlignment w:val="baseline"/>
        <w:rPr>
          <w:rFonts w:ascii="Calibri Light" w:eastAsia="Calibri" w:hAnsi="Calibri Light" w:cs="Calibri Light"/>
          <w:bCs/>
          <w:kern w:val="3"/>
          <w:lang w:eastAsia="zh-CN" w:bidi="hi-IN"/>
        </w:rPr>
      </w:pPr>
      <w:r>
        <w:rPr>
          <w:rFonts w:ascii="Calibri Light" w:eastAsia="Calibri" w:hAnsi="Calibri Light" w:cs="Calibri Light"/>
          <w:bCs/>
          <w:kern w:val="3"/>
          <w:lang w:eastAsia="zh-CN" w:bidi="hi-IN"/>
        </w:rPr>
        <w:t xml:space="preserve">Załącznik do Ogłoszenia o konkursie </w:t>
      </w:r>
    </w:p>
    <w:p w14:paraId="7ECAB22E" w14:textId="77777777" w:rsidR="00493042" w:rsidRDefault="00493042">
      <w:pPr>
        <w:widowControl w:val="0"/>
        <w:spacing w:line="276" w:lineRule="auto"/>
        <w:jc w:val="both"/>
        <w:textAlignment w:val="baseline"/>
        <w:rPr>
          <w:rFonts w:ascii="Calibri Light" w:eastAsia="Calibri" w:hAnsi="Calibri Light" w:cs="Calibri Light"/>
          <w:b/>
          <w:bCs/>
          <w:kern w:val="3"/>
          <w:u w:val="single"/>
          <w:lang w:eastAsia="zh-CN" w:bidi="hi-IN"/>
        </w:rPr>
      </w:pPr>
    </w:p>
    <w:p w14:paraId="41229C2D" w14:textId="77777777" w:rsidR="00493042" w:rsidRDefault="00000000">
      <w:pPr>
        <w:widowControl w:val="0"/>
        <w:spacing w:line="276" w:lineRule="auto"/>
        <w:jc w:val="both"/>
        <w:textAlignment w:val="baseline"/>
        <w:rPr>
          <w:rFonts w:ascii="Calibri Light" w:eastAsia="Calibri" w:hAnsi="Calibri Light" w:cs="Calibri Light"/>
          <w:b/>
          <w:bCs/>
          <w:kern w:val="3"/>
          <w:u w:val="single"/>
          <w:lang w:eastAsia="zh-CN" w:bidi="hi-IN"/>
        </w:rPr>
      </w:pPr>
      <w:r>
        <w:rPr>
          <w:rFonts w:ascii="Calibri Light" w:eastAsia="Calibri" w:hAnsi="Calibri Light" w:cs="Calibri Light"/>
          <w:b/>
          <w:bCs/>
          <w:kern w:val="3"/>
          <w:u w:val="single"/>
          <w:lang w:eastAsia="zh-CN" w:bidi="hi-IN"/>
        </w:rPr>
        <w:t xml:space="preserve">KLAUZULA INFORMACYJNA RODO </w:t>
      </w:r>
    </w:p>
    <w:p w14:paraId="67CE41C9" w14:textId="77777777" w:rsidR="00493042" w:rsidRDefault="00000000">
      <w:pPr>
        <w:widowControl w:val="0"/>
        <w:spacing w:line="276" w:lineRule="auto"/>
        <w:ind w:firstLine="708"/>
        <w:jc w:val="both"/>
      </w:pPr>
      <w:r>
        <w:rPr>
          <w:rFonts w:ascii="Calibri Light" w:hAnsi="Calibri Light" w:cs="Calibri Light"/>
        </w:rPr>
        <w:t>Zgodnie z art. 13 ust. 1 i 2 Rozporządzenia Parlamentu Europejskiego i Rady (UE) 2016/679 z dnia 27 kwietnia 2016 r. w sprawie ochrony osób fizycznych w związku                                     z przetwarzaniem danych osobowych i w sprawie swobodnego przepływu takich danych oraz uchylenia dyrektywy 95/46/WE (Ogólne rozporządzenie o ochronie danych) informujemy, iż:</w:t>
      </w:r>
    </w:p>
    <w:p w14:paraId="6EBEBB3F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1.Administratorem danych osobowych jest Gmina Olszanka reprezentowana przez Wójta  </w:t>
      </w:r>
    </w:p>
    <w:p w14:paraId="26224A10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Gminy Olszanka, z siedzibą w Urzędzie Gminy Olszanka (49-332), Olszanka 16.</w:t>
      </w:r>
    </w:p>
    <w:p w14:paraId="0C800A21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 Przestrzeganie zasad ochrony danych nadzoruje wyznaczony Inspektor Ochrony Danych,                 </w:t>
      </w:r>
    </w:p>
    <w:p w14:paraId="27113DF3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z którym można skontaktować się poprzez adres e-mail: </w:t>
      </w:r>
      <w:proofErr w:type="gramStart"/>
      <w:r>
        <w:rPr>
          <w:rFonts w:ascii="Calibri Light" w:hAnsi="Calibri Light" w:cs="Calibri Light"/>
        </w:rPr>
        <w:t>rodo@lege.olawa.pl  lub</w:t>
      </w:r>
      <w:proofErr w:type="gramEnd"/>
      <w:r>
        <w:rPr>
          <w:rFonts w:ascii="Calibri Light" w:hAnsi="Calibri Light" w:cs="Calibri Light"/>
        </w:rPr>
        <w:t xml:space="preserve">                                      </w:t>
      </w:r>
    </w:p>
    <w:p w14:paraId="5B826253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na adres pocztowy Administratora.</w:t>
      </w:r>
    </w:p>
    <w:p w14:paraId="3402FC32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3. Dane osobowe przetwarzane będą w celu przeprowadzenia postępowania konkursowego na stanowisko dyrektora zespołu zgodnie z ogłoszeniem o konkursie.</w:t>
      </w:r>
    </w:p>
    <w:p w14:paraId="7191CF2C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Podstawami prawnymi przetwarzania są:</w:t>
      </w:r>
    </w:p>
    <w:p w14:paraId="01C5AFFE" w14:textId="77777777" w:rsidR="00493042" w:rsidRDefault="00000000">
      <w:pPr>
        <w:pStyle w:val="Akapitzlist"/>
        <w:spacing w:line="276" w:lineRule="auto"/>
        <w:jc w:val="both"/>
      </w:pPr>
      <w:r>
        <w:rPr>
          <w:rFonts w:ascii="Calibri Light" w:hAnsi="Calibri Light" w:cs="Calibri Light"/>
          <w:bCs/>
        </w:rPr>
        <w:t>-art. 6 ust. 1 lit. c RODO,</w:t>
      </w:r>
      <w:r>
        <w:rPr>
          <w:rFonts w:ascii="Calibri Light" w:hAnsi="Calibri Light" w:cs="Calibri Light"/>
        </w:rPr>
        <w:t xml:space="preserve"> tj. przetwarzanie z tytułu obowiązku prawnego Administratora na podstawie art.63 ust.1, 10 i 17 w związku z art. 29 ust.1 pkt </w:t>
      </w:r>
      <w:proofErr w:type="gramStart"/>
      <w:r>
        <w:rPr>
          <w:rFonts w:ascii="Calibri Light" w:hAnsi="Calibri Light" w:cs="Calibri Light"/>
        </w:rPr>
        <w:t>2  ustawy</w:t>
      </w:r>
      <w:proofErr w:type="gramEnd"/>
      <w:r>
        <w:rPr>
          <w:rFonts w:ascii="Calibri Light" w:hAnsi="Calibri Light" w:cs="Calibri Light"/>
        </w:rPr>
        <w:t xml:space="preserve"> z dnia 14 grudnia 2016 r. Prawo oświatowe (Dz.U. 2025 r. poz.  1043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 xml:space="preserve"> zm.) oraz rozporządzeniem Ministra Edukacji Narodowej z dnia 11 sierpnia 2017 r.                         w sprawie regulaminu konkursu na stanowisko dyrektora publicznego przedszkola, publicznej szkoły podstawowej, publicznej szkoły ponadpodstawowej lub publicznej placówki oraz trybu pracy komisji konkursowej (Dz.U. 2021 r. poz. 1428);</w:t>
      </w:r>
    </w:p>
    <w:p w14:paraId="17FD510F" w14:textId="77777777" w:rsidR="00493042" w:rsidRDefault="00000000">
      <w:pPr>
        <w:pStyle w:val="Akapitzlist"/>
        <w:spacing w:line="276" w:lineRule="auto"/>
        <w:jc w:val="both"/>
      </w:pPr>
      <w:r>
        <w:rPr>
          <w:rFonts w:ascii="Calibri Light" w:hAnsi="Calibri Light" w:cs="Calibri Light"/>
          <w:bCs/>
        </w:rPr>
        <w:t>-art. 6 ust. 1 lit. a RODO</w:t>
      </w:r>
      <w:r>
        <w:rPr>
          <w:rFonts w:ascii="Calibri Light" w:hAnsi="Calibri Light" w:cs="Calibri Light"/>
        </w:rPr>
        <w:t>, tj. Pani/Pana zgoda na przetwarzanie danych – w przypadku przedstawienia przez Panią/Pana innych danych osobowych ponad te, które wynikają z ogłoszenia o konkursie oraz danych uregulowanych w art. 22</w:t>
      </w:r>
      <w:r>
        <w:rPr>
          <w:rFonts w:ascii="Calibri Light" w:hAnsi="Calibri Light" w:cs="Calibri Light"/>
          <w:vertAlign w:val="superscript"/>
        </w:rPr>
        <w:t>1</w:t>
      </w:r>
      <w:r>
        <w:rPr>
          <w:rFonts w:ascii="Calibri Light" w:hAnsi="Calibri Light" w:cs="Calibri Light"/>
        </w:rPr>
        <w:t xml:space="preserve"> § 1 Kodeksu pracy              </w:t>
      </w:r>
      <w:proofErr w:type="gramStart"/>
      <w:r>
        <w:rPr>
          <w:rFonts w:ascii="Calibri Light" w:hAnsi="Calibri Light" w:cs="Calibri Light"/>
        </w:rPr>
        <w:t xml:space="preserve">   (</w:t>
      </w:r>
      <w:proofErr w:type="gramEnd"/>
      <w:r>
        <w:rPr>
          <w:rFonts w:ascii="Calibri Light" w:hAnsi="Calibri Light" w:cs="Calibri Light"/>
        </w:rPr>
        <w:t xml:space="preserve"> np. danych kontaktowych tj. nr telefonu, adres e-mail). </w:t>
      </w:r>
    </w:p>
    <w:p w14:paraId="6C1B5F40" w14:textId="77777777" w:rsidR="00493042" w:rsidRDefault="00493042">
      <w:pPr>
        <w:spacing w:line="276" w:lineRule="auto"/>
        <w:jc w:val="both"/>
        <w:rPr>
          <w:rFonts w:ascii="Calibri Light" w:hAnsi="Calibri Light" w:cs="Calibri Light"/>
        </w:rPr>
      </w:pPr>
    </w:p>
    <w:p w14:paraId="712210EF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 4. Dane osobowe będą udostępniane członkom Komisji Konkursowej oraz </w:t>
      </w:r>
      <w:proofErr w:type="gramStart"/>
      <w:r>
        <w:rPr>
          <w:rFonts w:ascii="Calibri Light" w:hAnsi="Calibri Light" w:cs="Calibri Light"/>
        </w:rPr>
        <w:t>organom  publicznym</w:t>
      </w:r>
      <w:proofErr w:type="gramEnd"/>
      <w:r>
        <w:rPr>
          <w:rFonts w:ascii="Calibri Light" w:hAnsi="Calibri Light" w:cs="Calibri Light"/>
        </w:rPr>
        <w:t xml:space="preserve"> tylko w przypadkach przewidzianych przepisami prawa. Ponadto dane osobowe wybranego kandydata w zakresie imienia i nazwiska zostaną udostępnione w Biuletynie Informacji Publicznej oraz na tablicy ogłoszeń Urzędu Gminy Olszanka.</w:t>
      </w:r>
    </w:p>
    <w:p w14:paraId="42F0963D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5. Dane osobowe przechowywane są przez okres niezbędny do realizacji celów wskazanych w punkcie 3, a po tym czasie przez okres oraz w zakresie wymaganym przez przepisy prawa. W przypadku przetwarzania danych na podstawie zgody, dane będą przechowywane                            do czasu wycofania zgody.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2C06DEA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6. Osoba, której dane osobowe przetwarza Administrator Danych, posiada prawo                                  do (z zastrzeżeniem ograniczeń wynikających z przepisów prawa):</w:t>
      </w:r>
    </w:p>
    <w:p w14:paraId="4B4575FC" w14:textId="77777777" w:rsidR="00493042" w:rsidRDefault="00000000">
      <w:pPr>
        <w:widowControl w:val="0"/>
        <w:numPr>
          <w:ilvl w:val="0"/>
          <w:numId w:val="1"/>
        </w:numPr>
        <w:tabs>
          <w:tab w:val="left" w:pos="720"/>
        </w:tabs>
        <w:spacing w:line="276" w:lineRule="auto"/>
        <w:ind w:left="1320"/>
        <w:jc w:val="both"/>
        <w:textAlignment w:val="baselin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dostępu do treści danych (zgodnie z art. 15 ogólnego rozporządzenia                                    o ochronie danych);</w:t>
      </w:r>
    </w:p>
    <w:p w14:paraId="42CC256E" w14:textId="77777777" w:rsidR="00493042" w:rsidRDefault="00000000">
      <w:pPr>
        <w:widowControl w:val="0"/>
        <w:numPr>
          <w:ilvl w:val="0"/>
          <w:numId w:val="1"/>
        </w:numPr>
        <w:tabs>
          <w:tab w:val="left" w:pos="720"/>
        </w:tabs>
        <w:spacing w:line="276" w:lineRule="auto"/>
        <w:ind w:left="1320"/>
        <w:jc w:val="both"/>
        <w:textAlignment w:val="baseline"/>
      </w:pPr>
      <w:r>
        <w:rPr>
          <w:rFonts w:ascii="Calibri Light" w:eastAsia="NSimSun" w:hAnsi="Calibri Light" w:cs="Calibri Light"/>
          <w:lang w:bidi="hi-IN"/>
        </w:rPr>
        <w:t>sprostowania danych (zgodnie z art. 16 ogólnego rozporządzenia o ochronie danych);</w:t>
      </w:r>
    </w:p>
    <w:p w14:paraId="2CC4C17B" w14:textId="77777777" w:rsidR="00493042" w:rsidRDefault="00000000">
      <w:pPr>
        <w:widowControl w:val="0"/>
        <w:numPr>
          <w:ilvl w:val="0"/>
          <w:numId w:val="1"/>
        </w:numPr>
        <w:tabs>
          <w:tab w:val="left" w:pos="720"/>
        </w:tabs>
        <w:spacing w:line="276" w:lineRule="auto"/>
        <w:ind w:left="1320"/>
        <w:jc w:val="both"/>
        <w:textAlignment w:val="baseline"/>
      </w:pPr>
      <w:r>
        <w:rPr>
          <w:rFonts w:ascii="Calibri Light" w:eastAsia="NSimSun" w:hAnsi="Calibri Light" w:cs="Calibri Light"/>
          <w:lang w:bidi="hi-IN"/>
        </w:rPr>
        <w:t xml:space="preserve">żądania ograniczenia przetwarzania danych osobowych </w:t>
      </w:r>
      <w:r>
        <w:rPr>
          <w:rFonts w:ascii="Calibri Light" w:hAnsi="Calibri Light" w:cs="Calibri Light"/>
        </w:rPr>
        <w:t>(zgodnie z art. 18 ogólnego rozporządzenia o ochronie danych);</w:t>
      </w:r>
    </w:p>
    <w:p w14:paraId="133F6154" w14:textId="77777777" w:rsidR="00493042" w:rsidRDefault="00493042">
      <w:pPr>
        <w:widowControl w:val="0"/>
        <w:spacing w:line="276" w:lineRule="auto"/>
        <w:ind w:left="1320"/>
        <w:jc w:val="both"/>
        <w:textAlignment w:val="baseline"/>
        <w:rPr>
          <w:rFonts w:ascii="Calibri Light" w:hAnsi="Calibri Light" w:cs="Calibri Light"/>
        </w:rPr>
      </w:pPr>
    </w:p>
    <w:p w14:paraId="01859E99" w14:textId="77777777" w:rsidR="00493042" w:rsidRDefault="00000000">
      <w:pPr>
        <w:widowControl w:val="0"/>
        <w:numPr>
          <w:ilvl w:val="0"/>
          <w:numId w:val="1"/>
        </w:numPr>
        <w:tabs>
          <w:tab w:val="left" w:pos="720"/>
        </w:tabs>
        <w:spacing w:line="276" w:lineRule="auto"/>
        <w:ind w:left="1320"/>
        <w:jc w:val="both"/>
        <w:textAlignment w:val="baselin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usunięcia danych (zgodnie z art. 17 ogólnego rozporządzenia o ochronie danych);</w:t>
      </w:r>
    </w:p>
    <w:p w14:paraId="7E220734" w14:textId="77777777" w:rsidR="00493042" w:rsidRDefault="00000000">
      <w:pPr>
        <w:widowControl w:val="0"/>
        <w:numPr>
          <w:ilvl w:val="0"/>
          <w:numId w:val="1"/>
        </w:numPr>
        <w:tabs>
          <w:tab w:val="left" w:pos="720"/>
        </w:tabs>
        <w:spacing w:line="276" w:lineRule="auto"/>
        <w:ind w:left="1320"/>
        <w:jc w:val="both"/>
        <w:textAlignment w:val="baselin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wniesienia skargi do organu nadzorczego (Prezesa Urzędu Ochrony Danych Osobowych ul. Stawki 2, 00-193 Warszawa) w przypadku </w:t>
      </w:r>
      <w:proofErr w:type="gramStart"/>
      <w:r>
        <w:rPr>
          <w:rFonts w:ascii="Calibri Light" w:hAnsi="Calibri Light" w:cs="Calibri Light"/>
        </w:rPr>
        <w:t xml:space="preserve">uznania,   </w:t>
      </w:r>
      <w:proofErr w:type="gramEnd"/>
      <w:r>
        <w:rPr>
          <w:rFonts w:ascii="Calibri Light" w:hAnsi="Calibri Light" w:cs="Calibri Light"/>
        </w:rPr>
        <w:t xml:space="preserve">                                     że przetwarzanie danych osobowych narusza przepisy ogólnego rozporządzenia o ochronie danych tzw. RODO.</w:t>
      </w:r>
    </w:p>
    <w:p w14:paraId="7A7B5BDC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7. Dane osobowe nie są przetwarzane przez Administratora Danych w </w:t>
      </w:r>
      <w:proofErr w:type="gramStart"/>
      <w:r>
        <w:rPr>
          <w:rFonts w:ascii="Calibri Light" w:hAnsi="Calibri Light" w:cs="Calibri Light"/>
        </w:rPr>
        <w:t>sposób  zautomatyzowany</w:t>
      </w:r>
      <w:proofErr w:type="gramEnd"/>
      <w:r>
        <w:rPr>
          <w:rFonts w:ascii="Calibri Light" w:hAnsi="Calibri Light" w:cs="Calibri Light"/>
        </w:rPr>
        <w:t xml:space="preserve"> i nie są poddawane profilowaniu.</w:t>
      </w:r>
    </w:p>
    <w:p w14:paraId="698009F8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8. Dane osobowe nie są przekazywane do państw trzecich, z wyjątkiem sytuacji przewidzianych w przepisach prawa.</w:t>
      </w:r>
    </w:p>
    <w:p w14:paraId="700B6374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9. Podanie danych jest niezbędne do przeprowadzenia postępowania konkursowego                                na stanowisko dyrektora zespołu. Podanie danych dodatkowych (np. danych kontaktowych) jest dobrowolne. </w:t>
      </w:r>
    </w:p>
    <w:p w14:paraId="7FF35CB6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</w:p>
    <w:p w14:paraId="3638B0D2" w14:textId="77777777" w:rsidR="00493042" w:rsidRDefault="00000000">
      <w:pPr>
        <w:pStyle w:val="Tytu"/>
        <w:spacing w:line="276" w:lineRule="auto"/>
        <w:jc w:val="both"/>
      </w:pP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</w:p>
    <w:p w14:paraId="37E44820" w14:textId="77777777" w:rsidR="00493042" w:rsidRDefault="00493042">
      <w:pPr>
        <w:pStyle w:val="Tytu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4BAFB350" w14:textId="77777777" w:rsidR="00493042" w:rsidRDefault="00493042">
      <w:pPr>
        <w:pStyle w:val="Tytu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2E7EED0A" w14:textId="77777777" w:rsidR="00493042" w:rsidRDefault="00493042">
      <w:pPr>
        <w:pStyle w:val="Tytu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56585E77" w14:textId="77777777" w:rsidR="00493042" w:rsidRDefault="00493042">
      <w:pPr>
        <w:pStyle w:val="Tytu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172CE029" w14:textId="77777777" w:rsidR="00493042" w:rsidRDefault="00493042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</w:rPr>
      </w:pPr>
    </w:p>
    <w:p w14:paraId="2FA05212" w14:textId="77777777" w:rsidR="00493042" w:rsidRDefault="00493042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</w:rPr>
      </w:pPr>
    </w:p>
    <w:p w14:paraId="347959D3" w14:textId="77777777" w:rsidR="00493042" w:rsidRDefault="00493042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</w:rPr>
      </w:pPr>
    </w:p>
    <w:p w14:paraId="2E77D2F6" w14:textId="77777777" w:rsidR="00493042" w:rsidRDefault="00493042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</w:rPr>
      </w:pPr>
    </w:p>
    <w:p w14:paraId="45E50301" w14:textId="77777777" w:rsidR="00493042" w:rsidRDefault="00493042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</w:rPr>
      </w:pPr>
    </w:p>
    <w:p w14:paraId="7DB11CD2" w14:textId="77777777" w:rsidR="00493042" w:rsidRDefault="00493042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</w:rPr>
      </w:pPr>
    </w:p>
    <w:p w14:paraId="0EAB8DDE" w14:textId="77777777" w:rsidR="00493042" w:rsidRDefault="00493042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</w:rPr>
      </w:pPr>
    </w:p>
    <w:p w14:paraId="666E2E93" w14:textId="77777777" w:rsidR="00493042" w:rsidRDefault="00493042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</w:rPr>
      </w:pPr>
    </w:p>
    <w:p w14:paraId="2BFDAEB2" w14:textId="77777777" w:rsidR="00493042" w:rsidRDefault="00493042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</w:rPr>
      </w:pPr>
    </w:p>
    <w:p w14:paraId="3E23AEB7" w14:textId="77777777" w:rsidR="00493042" w:rsidRDefault="00493042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</w:rPr>
      </w:pPr>
    </w:p>
    <w:p w14:paraId="79F28A54" w14:textId="77777777" w:rsidR="00493042" w:rsidRDefault="00493042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  <w:color w:val="555555"/>
        </w:rPr>
      </w:pPr>
    </w:p>
    <w:p w14:paraId="68B1AF46" w14:textId="77777777" w:rsidR="00493042" w:rsidRDefault="00493042">
      <w:pPr>
        <w:shd w:val="clear" w:color="auto" w:fill="FFFFFF"/>
        <w:spacing w:line="276" w:lineRule="auto"/>
        <w:jc w:val="both"/>
        <w:rPr>
          <w:rFonts w:ascii="Calibri Light" w:hAnsi="Calibri Light" w:cs="Calibri Light"/>
          <w:b/>
        </w:rPr>
      </w:pPr>
    </w:p>
    <w:p w14:paraId="039E0CE4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Z treścią klauzuli informacyjnej RODO zapoznałem/</w:t>
      </w:r>
      <w:proofErr w:type="spellStart"/>
      <w:r>
        <w:rPr>
          <w:rFonts w:ascii="Calibri Light" w:hAnsi="Calibri Light" w:cs="Calibri Light"/>
          <w:bCs/>
        </w:rPr>
        <w:t>am</w:t>
      </w:r>
      <w:proofErr w:type="spellEnd"/>
      <w:r>
        <w:rPr>
          <w:rFonts w:ascii="Calibri Light" w:hAnsi="Calibri Light" w:cs="Calibri Light"/>
          <w:bCs/>
        </w:rPr>
        <w:t xml:space="preserve"> się i wyrażam zgodę na przetwarzanie moich danych osobowych do celów związanych z ogłoszeniem o konkursie. </w:t>
      </w:r>
    </w:p>
    <w:p w14:paraId="61612EFD" w14:textId="77777777" w:rsidR="00493042" w:rsidRDefault="00493042">
      <w:pPr>
        <w:spacing w:line="276" w:lineRule="auto"/>
        <w:jc w:val="both"/>
        <w:rPr>
          <w:rFonts w:ascii="Calibri Light" w:hAnsi="Calibri Light" w:cs="Calibri Light"/>
          <w:bCs/>
        </w:rPr>
      </w:pPr>
    </w:p>
    <w:p w14:paraId="68548789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…………………………………….</w:t>
      </w:r>
    </w:p>
    <w:p w14:paraId="0DE074A1" w14:textId="77777777" w:rsidR="00493042" w:rsidRDefault="00000000">
      <w:p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data i podpis kandydata </w:t>
      </w:r>
    </w:p>
    <w:p w14:paraId="76E70081" w14:textId="77777777" w:rsidR="00493042" w:rsidRDefault="00493042">
      <w:pPr>
        <w:rPr>
          <w:rFonts w:ascii="Calibri Light" w:hAnsi="Calibri Light" w:cs="Calibri Light"/>
        </w:rPr>
      </w:pPr>
    </w:p>
    <w:p w14:paraId="170B41A9" w14:textId="77777777" w:rsidR="00493042" w:rsidRDefault="00493042">
      <w:pPr>
        <w:rPr>
          <w:rFonts w:ascii="Calibri Light" w:hAnsi="Calibri Light" w:cs="Calibri Light"/>
        </w:rPr>
      </w:pPr>
    </w:p>
    <w:sectPr w:rsidR="00493042">
      <w:pgSz w:w="11906" w:h="16838"/>
      <w:pgMar w:top="851" w:right="1418" w:bottom="85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9591F" w14:textId="77777777" w:rsidR="0018405A" w:rsidRDefault="0018405A">
      <w:r>
        <w:separator/>
      </w:r>
    </w:p>
  </w:endnote>
  <w:endnote w:type="continuationSeparator" w:id="0">
    <w:p w14:paraId="3F2FCFC1" w14:textId="77777777" w:rsidR="0018405A" w:rsidRDefault="00184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6BA78" w14:textId="77777777" w:rsidR="0018405A" w:rsidRDefault="0018405A">
      <w:r>
        <w:rPr>
          <w:color w:val="000000"/>
        </w:rPr>
        <w:separator/>
      </w:r>
    </w:p>
  </w:footnote>
  <w:footnote w:type="continuationSeparator" w:id="0">
    <w:p w14:paraId="2F155D64" w14:textId="77777777" w:rsidR="0018405A" w:rsidRDefault="00184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00116"/>
    <w:multiLevelType w:val="multilevel"/>
    <w:tmpl w:val="C6E4D65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159115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93042"/>
    <w:rsid w:val="0008148C"/>
    <w:rsid w:val="0018405A"/>
    <w:rsid w:val="00493042"/>
    <w:rsid w:val="00E8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03E09"/>
  <w15:docId w15:val="{7BEA010A-DAA6-487E-93E1-51725BA6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lang w:eastAsia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/>
      <w:outlineLvl w:val="6"/>
    </w:pPr>
    <w:rPr>
      <w:color w:val="595959"/>
    </w:rPr>
  </w:style>
  <w:style w:type="paragraph" w:styleId="Nagwek8">
    <w:name w:val="heading 8"/>
    <w:basedOn w:val="Normalny"/>
    <w:next w:val="Normalny"/>
    <w:pPr>
      <w:keepNext/>
      <w:keepLines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rFonts w:ascii="Aptos Display" w:hAnsi="Aptos Display"/>
      <w:spacing w:val="-10"/>
      <w:kern w:val="3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Sulima</dc:creator>
  <dc:description/>
  <cp:lastModifiedBy>Rafał Bandrowski</cp:lastModifiedBy>
  <cp:revision>2</cp:revision>
  <dcterms:created xsi:type="dcterms:W3CDTF">2026-02-25T10:12:00Z</dcterms:created>
  <dcterms:modified xsi:type="dcterms:W3CDTF">2026-02-25T10:12:00Z</dcterms:modified>
</cp:coreProperties>
</file>