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AA1BD6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28</w:t>
      </w:r>
      <w:r>
        <w:rPr>
          <w:rFonts w:asciiTheme="majorHAnsi" w:eastAsia="Times New Roman" w:hAnsiTheme="majorHAnsi" w:cstheme="majorHAnsi"/>
          <w:kern w:val="0"/>
          <w:lang w:eastAsia="pl-PL"/>
        </w:rPr>
        <w:t>.01.2025r.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8F284D2" w14:textId="77777777" w:rsidR="008D0A83" w:rsidRPr="008D0A83" w:rsidRDefault="008D0A83" w:rsidP="008D0A83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8D0A83">
        <w:rPr>
          <w:rFonts w:ascii="Calibri Light" w:hAnsi="Calibri Light" w:cs="Calibri Light"/>
          <w:kern w:val="0"/>
        </w:rPr>
        <w:t>Otwarcie i  stwierdzenie kworum.</w:t>
      </w:r>
    </w:p>
    <w:p w14:paraId="2ADE1EF1" w14:textId="77777777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 xml:space="preserve">Przyjęcie porządku posiedzenia . </w:t>
      </w:r>
    </w:p>
    <w:p w14:paraId="2655D54D" w14:textId="77777777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>Przyjęcie protokołu z poprzedniego posiedzenia.</w:t>
      </w:r>
    </w:p>
    <w:p w14:paraId="45E4A4F8" w14:textId="77777777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>Analiza materiałów na sesje.</w:t>
      </w:r>
    </w:p>
    <w:p w14:paraId="6F998832" w14:textId="77777777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>Opracowanie sprawozdania z działalności Komisji w 2024r.</w:t>
      </w:r>
    </w:p>
    <w:p w14:paraId="700AD8A7" w14:textId="69DD4DAE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 xml:space="preserve">Opracowanie planu pracy Komisji </w:t>
      </w:r>
      <w:r w:rsidR="00301BC3">
        <w:rPr>
          <w:rFonts w:ascii="Calibri Light" w:hAnsi="Calibri Light" w:cs="Calibri Light"/>
          <w:kern w:val="0"/>
        </w:rPr>
        <w:t>n</w:t>
      </w:r>
      <w:r w:rsidRPr="008D0A83">
        <w:rPr>
          <w:rFonts w:ascii="Calibri Light" w:hAnsi="Calibri Light" w:cs="Calibri Light"/>
          <w:kern w:val="0"/>
        </w:rPr>
        <w:t>a 2025r.</w:t>
      </w:r>
    </w:p>
    <w:p w14:paraId="6B266D7C" w14:textId="77777777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>Sprawy różne.</w:t>
      </w:r>
    </w:p>
    <w:p w14:paraId="3C4320C3" w14:textId="77777777" w:rsidR="008D0A83" w:rsidRPr="008D0A83" w:rsidRDefault="008D0A83" w:rsidP="008D0A83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8D0A83">
        <w:rPr>
          <w:rFonts w:ascii="Calibri Light" w:hAnsi="Calibri Light" w:cs="Calibri Light"/>
          <w:kern w:val="0"/>
        </w:rPr>
        <w:t xml:space="preserve">Zakończenie. 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301BC3"/>
    <w:rsid w:val="004216B8"/>
    <w:rsid w:val="004D28BB"/>
    <w:rsid w:val="006D3377"/>
    <w:rsid w:val="007749D1"/>
    <w:rsid w:val="00840CC3"/>
    <w:rsid w:val="008D0A83"/>
    <w:rsid w:val="00A87E01"/>
    <w:rsid w:val="00E96D64"/>
    <w:rsid w:val="00F67BCB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396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8</cp:revision>
  <dcterms:created xsi:type="dcterms:W3CDTF">2025-01-17T11:31:00Z</dcterms:created>
  <dcterms:modified xsi:type="dcterms:W3CDTF">2025-01-24T08:30:00Z</dcterms:modified>
</cp:coreProperties>
</file>