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EA3E36" w:rsidRDefault="00D66C16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EA3E36">
        <w:rPr>
          <w:rFonts w:ascii="Times New Roman" w:eastAsia="Calibri" w:hAnsi="Times New Roman" w:cs="Times New Roman"/>
          <w:sz w:val="20"/>
        </w:rPr>
        <w:t>Załą</w:t>
      </w:r>
      <w:r w:rsidRPr="00EA3E36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10E35238" w:rsidR="00D66C16" w:rsidRPr="00EA3E36" w:rsidRDefault="002A2862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A3E36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EA3E36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5D483F" w:rsidRPr="00EA3E36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EA3E36">
        <w:rPr>
          <w:rFonts w:ascii="Times New Roman" w:eastAsia="Calibri" w:hAnsi="Times New Roman" w:cs="Times New Roman"/>
          <w:sz w:val="20"/>
          <w:szCs w:val="20"/>
        </w:rPr>
        <w:t>-</w:t>
      </w:r>
      <w:r w:rsidR="0090079C">
        <w:rPr>
          <w:rFonts w:ascii="Times New Roman" w:eastAsia="Calibri" w:hAnsi="Times New Roman" w:cs="Times New Roman"/>
          <w:sz w:val="20"/>
          <w:szCs w:val="20"/>
        </w:rPr>
        <w:t>336</w:t>
      </w:r>
      <w:r w:rsidR="002071C0" w:rsidRPr="00EA3E36">
        <w:rPr>
          <w:rFonts w:ascii="Times New Roman" w:eastAsia="Calibri" w:hAnsi="Times New Roman" w:cs="Times New Roman"/>
          <w:sz w:val="20"/>
          <w:szCs w:val="20"/>
        </w:rPr>
        <w:t>/202</w:t>
      </w:r>
      <w:r w:rsidR="005D483F" w:rsidRPr="00EA3E36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6CBA5AD4" w14:textId="77777777" w:rsidR="00D66C16" w:rsidRPr="00EA3E36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5534F3BF" w:rsidR="00D66C16" w:rsidRPr="00EA3E36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862275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C75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20 </w:t>
      </w:r>
      <w:r w:rsidR="00E50363">
        <w:rPr>
          <w:rFonts w:ascii="Times New Roman" w:eastAsia="Times New Roman" w:hAnsi="Times New Roman" w:cs="Times New Roman"/>
          <w:sz w:val="20"/>
          <w:szCs w:val="20"/>
          <w:lang w:eastAsia="pl-PL"/>
        </w:rPr>
        <w:t>grudnia</w:t>
      </w:r>
      <w:r w:rsidR="001B179C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5D483F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EA3E36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EA3E36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EA3E36" w:rsidRDefault="006A4C37" w:rsidP="00FB046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EA3E36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05757B0A" w:rsidR="006A4C37" w:rsidRPr="00EA3E36" w:rsidRDefault="006A4C37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431EA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491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E503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realizację </w:t>
      </w:r>
      <w:r w:rsidR="004F6129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571CEC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1D5B0A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503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503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0C3686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EA3E36" w:rsidRDefault="00B31570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EA3E36" w:rsidRDefault="00F2731D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77777777" w:rsidR="00AA3182" w:rsidRPr="00EA3E36" w:rsidRDefault="00AA3182" w:rsidP="00AA3182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5324AD8" w14:textId="77777777" w:rsidR="00814992" w:rsidRPr="00FB046F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ADMINISTRACJA</w:t>
      </w:r>
    </w:p>
    <w:p w14:paraId="456E0F39" w14:textId="77777777" w:rsidR="00814992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A4AC484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161C862" w14:textId="77777777" w:rsidR="00814992" w:rsidRPr="001A6C1C" w:rsidRDefault="00814992" w:rsidP="00814992">
      <w:pPr>
        <w:pStyle w:val="Default"/>
        <w:numPr>
          <w:ilvl w:val="0"/>
          <w:numId w:val="22"/>
        </w:numPr>
        <w:ind w:left="360"/>
        <w:jc w:val="both"/>
        <w:rPr>
          <w:b/>
        </w:rPr>
      </w:pPr>
      <w:r w:rsidRPr="001A6C1C">
        <w:rPr>
          <w:b/>
        </w:rPr>
        <w:t xml:space="preserve">Działalność na rzecz organizacji pozarządowych oraz podmiotów wymienionych </w:t>
      </w:r>
      <w:r w:rsidRPr="001A6C1C">
        <w:rPr>
          <w:b/>
        </w:rPr>
        <w:br/>
        <w:t>w art. 3 ust. 3 ustawy o działalności pożytku publicznego i o wolontariacie.</w:t>
      </w:r>
    </w:p>
    <w:p w14:paraId="6F511591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4B53DD6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A6C1C">
        <w:rPr>
          <w:rFonts w:ascii="Times New Roman" w:hAnsi="Times New Roman" w:cs="Times New Roman"/>
          <w:b/>
          <w:bCs/>
        </w:rPr>
        <w:t>Cel realizacji zadania:</w:t>
      </w:r>
    </w:p>
    <w:p w14:paraId="0811EC6C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1A6C1C">
        <w:rPr>
          <w:rFonts w:ascii="Times New Roman" w:eastAsia="Calibri" w:hAnsi="Times New Roman" w:cs="Times New Roman"/>
          <w:bCs/>
        </w:rPr>
        <w:t>Prowadzenie biura wspierającego organizacje pozarządowe/centrum organizacji pozarządowych, którego celem będzie w szczególności wspomaganie informacyjne, doradcze i techniczne organizacji pozarządowych.</w:t>
      </w:r>
    </w:p>
    <w:p w14:paraId="32A7AF1F" w14:textId="77777777" w:rsidR="00814992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65F60177" w14:textId="77777777" w:rsidR="00814992" w:rsidRPr="001A6C1C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Zadania placówki:</w:t>
      </w:r>
    </w:p>
    <w:p w14:paraId="29A31DD4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stworzenie miejsca do spotkań, wymiany informacji, nawiązywania kontaktów pomiędzy organizacjami;</w:t>
      </w:r>
    </w:p>
    <w:p w14:paraId="71BC218F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organizacyjne dla powstających i istniejących organizacji pozarządowych;</w:t>
      </w:r>
    </w:p>
    <w:p w14:paraId="59605918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prawne;</w:t>
      </w:r>
    </w:p>
    <w:p w14:paraId="6046C828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księgowe;</w:t>
      </w:r>
    </w:p>
    <w:p w14:paraId="16798997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doradztwo w podnoszeniu skuteczności organizacji pozarządowych w zdobywaniu funduszy ze źródeł zewnętrznych; </w:t>
      </w:r>
    </w:p>
    <w:p w14:paraId="4FA01E47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wspieranie działalności organizacji pozarządowych poprzez poradnictwo, w tym również pomoc </w:t>
      </w:r>
      <w:r>
        <w:rPr>
          <w:rFonts w:ascii="Times New Roman" w:eastAsia="Calibri" w:hAnsi="Times New Roman" w:cs="Times New Roman"/>
        </w:rPr>
        <w:br/>
      </w:r>
      <w:r w:rsidRPr="001A6C1C">
        <w:rPr>
          <w:rFonts w:ascii="Times New Roman" w:eastAsia="Calibri" w:hAnsi="Times New Roman" w:cs="Times New Roman"/>
        </w:rPr>
        <w:t>w zakresie pisania projektów finansowanych ze źródeł zewnętrznych oraz doradztwo w dziedzinie bieżącej obsługi projektów;</w:t>
      </w:r>
    </w:p>
    <w:p w14:paraId="4CB65B04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wsparcie w </w:t>
      </w:r>
      <w:r w:rsidRPr="00814992">
        <w:rPr>
          <w:rFonts w:ascii="Times New Roman" w:eastAsia="Calibri" w:hAnsi="Times New Roman" w:cs="Times New Roman"/>
        </w:rPr>
        <w:t>planowaniu kampanii fundraisingowych, akcji promocyjnych;</w:t>
      </w:r>
    </w:p>
    <w:p w14:paraId="0ACE7E66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prowadzenie giełdy partnerów NGO, pomoc w nawiązywaniu kontaktów pomiędzy organizacjami poszukującymi partnerów do projektu;</w:t>
      </w:r>
    </w:p>
    <w:p w14:paraId="2ED3CFA5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organizacja szkoleń – minimum 3 szkolenia w roku;</w:t>
      </w:r>
    </w:p>
    <w:p w14:paraId="0ED1B673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promocja lokalnych organizacji pozarządowych;</w:t>
      </w:r>
    </w:p>
    <w:p w14:paraId="1E511486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 xml:space="preserve">współpraca z Powiatem Wołomińskim w kontaktach z organizacjami pozarządowymi, </w:t>
      </w:r>
      <w:r w:rsidRPr="00814992">
        <w:rPr>
          <w:rFonts w:ascii="Times New Roman" w:eastAsia="Calibri" w:hAnsi="Times New Roman" w:cs="Times New Roman"/>
        </w:rPr>
        <w:br/>
        <w:t xml:space="preserve">w szczególności poprzez: </w:t>
      </w:r>
    </w:p>
    <w:p w14:paraId="7E0915C5" w14:textId="77777777" w:rsidR="00814992" w:rsidRPr="00814992" w:rsidRDefault="00814992" w:rsidP="00814992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propagowanie działań samorządu, dotyczących organizacji pozarządowych na zewnątrz (wśród organizacji, mieszkańców powiatu),</w:t>
      </w:r>
    </w:p>
    <w:p w14:paraId="6B6E114D" w14:textId="5C31E01C" w:rsidR="00814992" w:rsidRPr="00814992" w:rsidRDefault="00814992" w:rsidP="00814992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pomoc w przeprowadzeniu konsultacji społecznych, dotyczących organizacji pozarządowych.</w:t>
      </w:r>
    </w:p>
    <w:p w14:paraId="789AA989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066E2A1" w14:textId="77777777" w:rsidR="00814992" w:rsidRPr="00814992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Wymagania:</w:t>
      </w:r>
    </w:p>
    <w:p w14:paraId="539924C4" w14:textId="77777777" w:rsidR="00814992" w:rsidRPr="00814992" w:rsidRDefault="00814992" w:rsidP="00814992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działalność co najmniej 2 dni w tygodniu w godzinach popołudniowych – minimum 3 godz. / dzień, dopuszczalne także w dniu wolnym od pracy (możliwe przerwy w działalności punktu do 8 tygodni),</w:t>
      </w:r>
    </w:p>
    <w:p w14:paraId="35244ED7" w14:textId="238DBA2A" w:rsidR="00814992" w:rsidRPr="00814992" w:rsidRDefault="00814992" w:rsidP="00814992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lastRenderedPageBreak/>
        <w:t xml:space="preserve">pomieszczenie wyposażone w sprzęt biurowy (komputer / laptop, drukarka, kserokopiarka / urządzenie wielofunkcyjne i tp.), aparat telefoniczny, dostęp do </w:t>
      </w:r>
      <w:r>
        <w:rPr>
          <w:rFonts w:ascii="Times New Roman" w:eastAsia="Calibri" w:hAnsi="Times New Roman" w:cs="Times New Roman"/>
        </w:rPr>
        <w:t>I</w:t>
      </w:r>
      <w:r w:rsidRPr="00814992">
        <w:rPr>
          <w:rFonts w:ascii="Times New Roman" w:eastAsia="Calibri" w:hAnsi="Times New Roman" w:cs="Times New Roman"/>
        </w:rPr>
        <w:t>nternetu (z możliwością udostępnienia organizacjom pozarządowym).</w:t>
      </w:r>
    </w:p>
    <w:p w14:paraId="45B0925F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1EC2C44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814992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7C6AF9CD" w14:textId="77777777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 xml:space="preserve">prowadzenie 1 punktu doradztwa przez co najmniej 2 dni w tygodniu, </w:t>
      </w:r>
    </w:p>
    <w:p w14:paraId="2EFE2A28" w14:textId="242FB0D1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>udzielenie co najmniej 100 porad (niezależne od sposobu udzielania)</w:t>
      </w:r>
      <w:r>
        <w:rPr>
          <w:rFonts w:ascii="Times New Roman" w:hAnsi="Times New Roman" w:cs="Times New Roman"/>
        </w:rPr>
        <w:t xml:space="preserve"> / rok</w:t>
      </w:r>
      <w:r w:rsidRPr="00814992">
        <w:rPr>
          <w:rFonts w:ascii="Times New Roman" w:hAnsi="Times New Roman" w:cs="Times New Roman"/>
        </w:rPr>
        <w:t>,</w:t>
      </w:r>
    </w:p>
    <w:p w14:paraId="67A3FD99" w14:textId="53A102FD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>realizacja 3 szkoleń</w:t>
      </w:r>
      <w:r>
        <w:rPr>
          <w:rFonts w:ascii="Times New Roman" w:hAnsi="Times New Roman" w:cs="Times New Roman"/>
        </w:rPr>
        <w:t xml:space="preserve"> / rok</w:t>
      </w:r>
      <w:r w:rsidRPr="00814992">
        <w:rPr>
          <w:rFonts w:ascii="Times New Roman" w:hAnsi="Times New Roman" w:cs="Times New Roman"/>
        </w:rPr>
        <w:t>.</w:t>
      </w:r>
    </w:p>
    <w:p w14:paraId="1944B1D9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B678E72" w14:textId="3EB6895D" w:rsidR="00814992" w:rsidRPr="001A6C1C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  <w:b/>
        </w:rPr>
        <w:t>Termin realizacji zadania:</w:t>
      </w:r>
      <w:r w:rsidRPr="00814992">
        <w:rPr>
          <w:rFonts w:ascii="Times New Roman" w:eastAsia="Calibri" w:hAnsi="Times New Roman" w:cs="Times New Roman"/>
        </w:rPr>
        <w:t xml:space="preserve"> </w:t>
      </w:r>
      <w:r w:rsidRPr="00814992">
        <w:rPr>
          <w:rFonts w:ascii="Times New Roman" w:hAnsi="Times New Roman" w:cs="Times New Roman"/>
        </w:rPr>
        <w:t xml:space="preserve">1 </w:t>
      </w:r>
      <w:r w:rsidR="00E50363">
        <w:rPr>
          <w:rFonts w:ascii="Times New Roman" w:hAnsi="Times New Roman" w:cs="Times New Roman"/>
        </w:rPr>
        <w:t>marca</w:t>
      </w:r>
      <w:r w:rsidRPr="0081499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5</w:t>
      </w:r>
      <w:r w:rsidRPr="001A6C1C">
        <w:rPr>
          <w:rFonts w:ascii="Times New Roman" w:hAnsi="Times New Roman" w:cs="Times New Roman"/>
        </w:rPr>
        <w:t xml:space="preserve"> r. – 31 grudnia 202</w:t>
      </w:r>
      <w:r>
        <w:rPr>
          <w:rFonts w:ascii="Times New Roman" w:hAnsi="Times New Roman" w:cs="Times New Roman"/>
        </w:rPr>
        <w:t>6</w:t>
      </w:r>
      <w:r w:rsidRPr="001A6C1C">
        <w:rPr>
          <w:rFonts w:ascii="Times New Roman" w:hAnsi="Times New Roman" w:cs="Times New Roman"/>
        </w:rPr>
        <w:t xml:space="preserve"> r.  </w:t>
      </w:r>
      <w:r w:rsidRPr="001A6C1C">
        <w:rPr>
          <w:rFonts w:ascii="Times New Roman" w:hAnsi="Times New Roman" w:cs="Times New Roman"/>
        </w:rPr>
        <w:tab/>
      </w:r>
    </w:p>
    <w:p w14:paraId="4ED0A998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6070190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45D3C6E1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klasyfikacja budżetowa: dział 750 Administracja rozdział 75095 Pozostała działalność</w:t>
      </w:r>
    </w:p>
    <w:p w14:paraId="68819036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8645BA" w14:textId="2CE0A884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5: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39.00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0,00 zł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332DCFCE" w14:textId="5746E5F1" w:rsid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>
        <w:rPr>
          <w:rFonts w:ascii="Times New Roman" w:eastAsia="Calibri" w:hAnsi="Times New Roman" w:cs="Times New Roman"/>
          <w:b/>
        </w:rPr>
        <w:t>39</w:t>
      </w:r>
      <w:r w:rsidRPr="00BB4C4F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00</w:t>
      </w:r>
      <w:r w:rsidRPr="00BB4C4F">
        <w:rPr>
          <w:rFonts w:ascii="Times New Roman" w:eastAsia="Calibri" w:hAnsi="Times New Roman" w:cs="Times New Roman"/>
          <w:b/>
        </w:rPr>
        <w:t>0,00 zł</w:t>
      </w:r>
      <w:r>
        <w:rPr>
          <w:rFonts w:ascii="Times New Roman" w:eastAsia="Calibri" w:hAnsi="Times New Roman" w:cs="Times New Roman"/>
          <w:b/>
        </w:rPr>
        <w:t>.</w:t>
      </w:r>
    </w:p>
    <w:p w14:paraId="7F89E680" w14:textId="3B5BBEB7" w:rsidR="00814992" w:rsidRPr="00CC752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bookmarkStart w:id="0" w:name="_Hlk24028416"/>
      <w:r w:rsidRPr="001A6C1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Cs/>
          <w:lang w:eastAsia="pl-PL"/>
        </w:rPr>
        <w:t xml:space="preserve"> jest prognozowana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 i może ulec zmianie. Ostateczna kwota dotacji uzależniona jest od wysokości środków  przeznaczonych na ten cel w budżecie Powiatu Wołomińskiego na rok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bookmarkEnd w:id="0"/>
    <w:p w14:paraId="685CC671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A35C653" w14:textId="6B18C56F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Wieloletniej Prognoz</w:t>
      </w:r>
      <w:r>
        <w:rPr>
          <w:rFonts w:ascii="Times New Roman" w:eastAsia="Times New Roman" w:hAnsi="Times New Roman" w:cs="Times New Roman"/>
          <w:b/>
          <w:lang w:eastAsia="pl-PL"/>
        </w:rPr>
        <w:t>y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– 203</w:t>
      </w:r>
      <w:r>
        <w:rPr>
          <w:rFonts w:ascii="Times New Roman" w:eastAsia="Times New Roman" w:hAnsi="Times New Roman" w:cs="Times New Roman"/>
          <w:b/>
          <w:lang w:eastAsia="pl-PL"/>
        </w:rPr>
        <w:t>7: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40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.000,00 zł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C063FDD" w14:textId="68B4A40C" w:rsidR="00814992" w:rsidRPr="001A6C1C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Pr="001A6C1C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>
        <w:rPr>
          <w:rFonts w:ascii="Times New Roman" w:eastAsia="Calibri" w:hAnsi="Times New Roman" w:cs="Times New Roman"/>
          <w:b/>
        </w:rPr>
        <w:t>40</w:t>
      </w:r>
      <w:r w:rsidRPr="001A6C1C">
        <w:rPr>
          <w:rFonts w:ascii="Times New Roman" w:eastAsia="Calibri" w:hAnsi="Times New Roman" w:cs="Times New Roman"/>
          <w:b/>
        </w:rPr>
        <w:t>.000,00 zł.</w:t>
      </w:r>
    </w:p>
    <w:p w14:paraId="66CCAF5D" w14:textId="0611158F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Realizację zadania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 uzależnia się od ujęcia środków w budżecie Powiatu Wołomińskiego na kolejny rok. Informację o wysokości dotacji na rok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 podmiot, któremu Zarząd Powiatu Wołomińskiego zleci realizację zadania, otrzyma przed upływem roku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.  </w:t>
      </w:r>
    </w:p>
    <w:p w14:paraId="557077D2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6B1A8DA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Dotacja na każdy rok budżetowy przekazywana będzie na rachunek bankowy podmiotu realizującego zadanie w dwóch równych transzach: I transza do dnia 30 stycznia każdego roku, II transza do dnia 31 lipca każdego roku.</w:t>
      </w:r>
    </w:p>
    <w:p w14:paraId="78A78CCE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E598D2B" w14:textId="79C2838C" w:rsidR="00F64FEA" w:rsidRPr="00EA3E36" w:rsidRDefault="00F64FEA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A3E36">
        <w:rPr>
          <w:rFonts w:ascii="Times New Roman" w:hAnsi="Times New Roman" w:cs="Times New Roman"/>
          <w:b/>
          <w:bCs/>
        </w:rPr>
        <w:t>Zadani</w:t>
      </w:r>
      <w:r w:rsidR="00E50363">
        <w:rPr>
          <w:rFonts w:ascii="Times New Roman" w:hAnsi="Times New Roman" w:cs="Times New Roman"/>
          <w:b/>
          <w:bCs/>
        </w:rPr>
        <w:t>e</w:t>
      </w:r>
      <w:r w:rsidRPr="00EA3E36">
        <w:rPr>
          <w:rFonts w:ascii="Times New Roman" w:hAnsi="Times New Roman" w:cs="Times New Roman"/>
          <w:b/>
          <w:bCs/>
        </w:rPr>
        <w:t xml:space="preserve"> powinn</w:t>
      </w:r>
      <w:r w:rsidR="00E50363">
        <w:rPr>
          <w:rFonts w:ascii="Times New Roman" w:hAnsi="Times New Roman" w:cs="Times New Roman"/>
          <w:b/>
          <w:bCs/>
        </w:rPr>
        <w:t>o</w:t>
      </w:r>
      <w:r w:rsidRPr="00EA3E36">
        <w:rPr>
          <w:rFonts w:ascii="Times New Roman" w:hAnsi="Times New Roman" w:cs="Times New Roman"/>
          <w:b/>
          <w:bCs/>
        </w:rPr>
        <w:t xml:space="preserve"> charakteryzować się wysokim poziomem merytorycznym i być realizowane przez osoby o odpowiednich kwalifikacjach i doświadczeniu w realizacji podobnych zadań, </w:t>
      </w:r>
      <w:r w:rsidRPr="00EA3E36">
        <w:rPr>
          <w:rFonts w:ascii="Times New Roman" w:hAnsi="Times New Roman" w:cs="Times New Roman"/>
          <w:b/>
          <w:bCs/>
        </w:rPr>
        <w:br/>
        <w:t>z zapewnieniem właściwych warunków lokalowo-materiałowych.</w:t>
      </w:r>
    </w:p>
    <w:p w14:paraId="44E78859" w14:textId="2F8B1CF8" w:rsidR="00DF3C27" w:rsidRPr="00EA3E36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06E32047" w14:textId="77777777" w:rsidR="0094489B" w:rsidRPr="00EA3E36" w:rsidRDefault="0094489B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5E07EC1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70FA50D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DFBC09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4E191A94" w14:textId="77777777" w:rsidR="00CB7A38" w:rsidRPr="00EA3E36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EA3E36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41D8DE9" w14:textId="685B0DE8" w:rsidR="00CB7A38" w:rsidRPr="00EA3E36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Uchwałą </w:t>
      </w:r>
      <w:r w:rsidR="006B3F91" w:rsidRPr="00EA3E36">
        <w:rPr>
          <w:rFonts w:ascii="Times New Roman" w:eastAsia="Times New Roman" w:hAnsi="Times New Roman" w:cs="Times New Roman"/>
          <w:lang w:eastAsia="pl-PL"/>
        </w:rPr>
        <w:t>VI-429/2022 Zarządu Powiatu Wołomińskiego z dnia 10 listopada 2022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EA3E36" w:rsidRDefault="00CB7A38" w:rsidP="00CB7A38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01EF8EF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EA3E36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5E4B9A9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EA3E36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Pr="00EA3E36">
        <w:rPr>
          <w:rFonts w:ascii="Times New Roman" w:eastAsia="Calibri" w:hAnsi="Times New Roman" w:cs="Times New Roman"/>
        </w:rPr>
        <w:br/>
        <w:t xml:space="preserve">24 kwietnia 2003 r. o działalności pożytku publicznego i o wolontariacie, </w:t>
      </w:r>
      <w:r w:rsidRPr="00EA3E36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575F03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D6B06B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7A2F7879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lastRenderedPageBreak/>
        <w:t>Koszty realizacji zadania:</w:t>
      </w:r>
    </w:p>
    <w:p w14:paraId="0A2DC15B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 przypadku wsparcia realizacji zadania, całkowity koszt realizacji zadania stanowią:</w:t>
      </w:r>
    </w:p>
    <w:p w14:paraId="185F7C3B" w14:textId="77777777" w:rsidR="00CB7A38" w:rsidRPr="00EA3E36" w:rsidRDefault="00CB7A3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dotacja Powiatu Wołomińskiego; </w:t>
      </w:r>
    </w:p>
    <w:p w14:paraId="222D9171" w14:textId="77777777" w:rsidR="00CB7A38" w:rsidRPr="00EA3E36" w:rsidRDefault="00CB7A3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wkład własny organizacji obejmujący:</w:t>
      </w:r>
    </w:p>
    <w:p w14:paraId="493163C2" w14:textId="50D8FC6A" w:rsidR="00CB7A38" w:rsidRPr="00EA3E36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06CCDCCD" w14:textId="7CB2A234" w:rsidR="00CB7A38" w:rsidRPr="00EA3E36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</w:t>
      </w:r>
    </w:p>
    <w:p w14:paraId="7C3F5758" w14:textId="77777777" w:rsidR="00CB7A38" w:rsidRPr="00EA3E36" w:rsidRDefault="00CB7A38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hAnsi="Times New Roman" w:cs="Times New Roman"/>
        </w:rPr>
        <w:t>świadczenia pieniężne od odbiorców zadania.</w:t>
      </w:r>
    </w:p>
    <w:p w14:paraId="2506D7FC" w14:textId="5AE8856C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DD6EE4" w:rsidRPr="00EA3E36">
        <w:rPr>
          <w:rFonts w:ascii="Times New Roman" w:eastAsia="Calibri" w:hAnsi="Times New Roman" w:cs="Times New Roman"/>
        </w:rPr>
        <w:t>całkowitego koszt</w:t>
      </w:r>
      <w:r w:rsidR="00A30DA6">
        <w:rPr>
          <w:rFonts w:ascii="Times New Roman" w:eastAsia="Calibri" w:hAnsi="Times New Roman" w:cs="Times New Roman"/>
        </w:rPr>
        <w:t>u</w:t>
      </w:r>
      <w:r w:rsidR="00DD6EE4" w:rsidRPr="00EA3E36">
        <w:rPr>
          <w:rFonts w:ascii="Times New Roman" w:eastAsia="Calibri" w:hAnsi="Times New Roman" w:cs="Times New Roman"/>
        </w:rPr>
        <w:t xml:space="preserve"> realizacji zadania</w:t>
      </w:r>
      <w:r w:rsidRPr="00EA3E36">
        <w:rPr>
          <w:rFonts w:ascii="Times New Roman" w:eastAsia="Calibri" w:hAnsi="Times New Roman" w:cs="Times New Roman"/>
        </w:rPr>
        <w:t>.</w:t>
      </w:r>
    </w:p>
    <w:p w14:paraId="1298B2B2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przekroczyć 30 % całkowitego kosztu realizacji zadania.</w:t>
      </w:r>
    </w:p>
    <w:p w14:paraId="070C0978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73D3F9E9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 xml:space="preserve">koszty obsługi administracyjnej; </w:t>
      </w:r>
    </w:p>
    <w:p w14:paraId="26275E20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obsługi księgowej;</w:t>
      </w:r>
    </w:p>
    <w:p w14:paraId="4F52BC7A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koordynatora lub kierownika projektu;</w:t>
      </w:r>
    </w:p>
    <w:p w14:paraId="34157FC5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usług pocztowych, telefonicznych, internetowych;</w:t>
      </w:r>
    </w:p>
    <w:p w14:paraId="4536845F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zakupu wyposażenia niezbędnego do administracyjnej obsługi realizacji zadania;</w:t>
      </w:r>
    </w:p>
    <w:p w14:paraId="57810A0D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materiałów biurowych i artykułów piśmienniczych;</w:t>
      </w:r>
    </w:p>
    <w:p w14:paraId="0C6B70E3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promocji realizacji zadania;</w:t>
      </w:r>
    </w:p>
    <w:p w14:paraId="10D677FA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obsługi z zakresu ochrony danych osobowych.</w:t>
      </w:r>
    </w:p>
    <w:p w14:paraId="0EC57E8D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EA3E36" w:rsidRDefault="00CB7A38" w:rsidP="00CB7A38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64FF96B2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rezerwy na pokrycie przyszłych strat lub zobowiązań;</w:t>
      </w:r>
    </w:p>
    <w:p w14:paraId="3C452A6B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odsetki z tytułu niezapłaconych w terminie zobowiązań;</w:t>
      </w:r>
    </w:p>
    <w:p w14:paraId="44791919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74C49FD5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nagrody, premie i inne formy bonifikaty rzeczowej lub finansowej dla osób zajmujących się realizacją zadania;</w:t>
      </w:r>
    </w:p>
    <w:p w14:paraId="3634A0B8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1C0693E1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pomoc finansowa udzielana osobom fizycznym;</w:t>
      </w:r>
    </w:p>
    <w:p w14:paraId="4363DAD5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6511C67B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75F855FD" w14:textId="33674964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(t. j. Dz. U. z 202</w:t>
      </w:r>
      <w:r w:rsidR="005D483F" w:rsidRPr="00EA3E36">
        <w:rPr>
          <w:rFonts w:ascii="Times New Roman" w:eastAsia="Times New Roman" w:hAnsi="Times New Roman" w:cs="Times New Roman"/>
        </w:rPr>
        <w:t>4</w:t>
      </w:r>
      <w:r w:rsidRPr="00EA3E36">
        <w:rPr>
          <w:rFonts w:ascii="Times New Roman" w:eastAsia="Times New Roman" w:hAnsi="Times New Roman" w:cs="Times New Roman"/>
        </w:rPr>
        <w:t xml:space="preserve"> r. poz. 3</w:t>
      </w:r>
      <w:r w:rsidR="009B0553" w:rsidRPr="00EA3E36">
        <w:rPr>
          <w:rFonts w:ascii="Times New Roman" w:eastAsia="Times New Roman" w:hAnsi="Times New Roman" w:cs="Times New Roman"/>
        </w:rPr>
        <w:t>6</w:t>
      </w:r>
      <w:r w:rsidRPr="00EA3E36">
        <w:rPr>
          <w:rFonts w:ascii="Times New Roman" w:eastAsia="Times New Roman" w:hAnsi="Times New Roman" w:cs="Times New Roman"/>
        </w:rPr>
        <w:t>1, z późn. zm.), to VAT nie może być uznany za koszt kwalifikowany.</w:t>
      </w:r>
    </w:p>
    <w:p w14:paraId="5307CE09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6D780450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lastRenderedPageBreak/>
        <w:t>W trakcie realizacji zadania dopuszcza się, w szczególności:</w:t>
      </w:r>
    </w:p>
    <w:p w14:paraId="304A511F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utworzenie nowej pozycji kosztów, z uwzględnieniem zapisów pkt 7, jednak wprowadzona zmiana nie może zmienić istoty zadania;</w:t>
      </w:r>
    </w:p>
    <w:p w14:paraId="2E16E702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3FA8FBE9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konkursie ofert. </w:t>
      </w:r>
    </w:p>
    <w:p w14:paraId="50D4FEB9" w14:textId="5605DF74" w:rsidR="00CB7A38" w:rsidRPr="00EA3E36" w:rsidRDefault="00CB7A38" w:rsidP="00CB7A3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Zmiany, o których mowa w pkt a – c wymagają złożenia pisemnego, uzasadnionego wniosku oraz zgody Zarządu Powiatu Wołomińskiego.</w:t>
      </w:r>
    </w:p>
    <w:p w14:paraId="3A5A4F64" w14:textId="77777777" w:rsidR="009E398E" w:rsidRPr="00EA3E36" w:rsidRDefault="009E398E" w:rsidP="00CB7A38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79050D5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679DB70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hAnsi="Times New Roman" w:cs="Times New Roman"/>
        </w:rPr>
        <w:t>dopuszcza się złożenie w jednym konkursie jednej oferty przez ten sam podmiot;</w:t>
      </w:r>
    </w:p>
    <w:p w14:paraId="7BE42C47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hAnsi="Times New Roman" w:cs="Times New Roman"/>
        </w:rPr>
        <w:t>oferta może dotyczyć realizacji jednego zadania;</w:t>
      </w:r>
    </w:p>
    <w:p w14:paraId="7B83A2C4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dwie lub wi</w:t>
      </w:r>
      <w:r w:rsidRPr="00EA3E36">
        <w:rPr>
          <w:rFonts w:ascii="Times New Roman" w:eastAsia="TimesNewRoman" w:hAnsi="Times New Roman" w:cs="Times New Roman"/>
          <w:lang w:eastAsia="pl-PL"/>
        </w:rPr>
        <w:t>ę</w:t>
      </w:r>
      <w:r w:rsidRPr="00EA3E36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EA3E36">
        <w:rPr>
          <w:rFonts w:ascii="Times New Roman" w:eastAsia="TimesNewRoman" w:hAnsi="Times New Roman" w:cs="Times New Roman"/>
          <w:lang w:eastAsia="pl-PL"/>
        </w:rPr>
        <w:t>ą</w:t>
      </w:r>
      <w:r w:rsidRPr="00EA3E36">
        <w:rPr>
          <w:rFonts w:ascii="Times New Roman" w:eastAsia="Times New Roman" w:hAnsi="Times New Roman" w:cs="Times New Roman"/>
          <w:lang w:eastAsia="pl-PL"/>
        </w:rPr>
        <w:t>ce wspólnie mog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zło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y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EA3E36">
        <w:rPr>
          <w:rFonts w:ascii="Times New Roman" w:eastAsia="Times New Roman" w:hAnsi="Times New Roman" w:cs="Times New Roman"/>
          <w:lang w:eastAsia="pl-PL"/>
        </w:rPr>
        <w:t>ofert</w:t>
      </w:r>
      <w:r w:rsidRPr="00EA3E36">
        <w:rPr>
          <w:rFonts w:ascii="Times New Roman" w:eastAsia="TimesNewRoman" w:hAnsi="Times New Roman" w:cs="Times New Roman"/>
          <w:lang w:eastAsia="pl-PL"/>
        </w:rPr>
        <w:t>ę w</w:t>
      </w:r>
      <w:r w:rsidRPr="00EA3E36">
        <w:rPr>
          <w:rFonts w:ascii="Times New Roman" w:eastAsia="Times New Roman" w:hAnsi="Times New Roman" w:cs="Times New Roman"/>
          <w:lang w:eastAsia="pl-PL"/>
        </w:rPr>
        <w:t>spóln</w:t>
      </w:r>
      <w:r w:rsidRPr="00EA3E36">
        <w:rPr>
          <w:rFonts w:ascii="Times New Roman" w:eastAsia="TimesNewRoman" w:hAnsi="Times New Roman" w:cs="Times New Roman"/>
          <w:lang w:eastAsia="pl-PL"/>
        </w:rPr>
        <w:t>ą</w:t>
      </w:r>
      <w:r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47BABD1E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1F60AF4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70F116D" w14:textId="6A7D1D40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DD6EE4"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29A4D737" w14:textId="577C898F" w:rsidR="00ED0CE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EA3E36">
        <w:rPr>
          <w:rFonts w:ascii="Times New Roman" w:hAnsi="Times New Roman" w:cs="Times New Roman"/>
        </w:rPr>
        <w:t>wynikających z ustawy z dnia 19 lipca 2019 r. o zapewnieniu dostępności osobom ze szczególnymi potrzebami (Dz. U. z 202</w:t>
      </w:r>
      <w:r w:rsidR="00DD252F">
        <w:rPr>
          <w:rFonts w:ascii="Times New Roman" w:hAnsi="Times New Roman" w:cs="Times New Roman"/>
        </w:rPr>
        <w:t>4</w:t>
      </w:r>
      <w:r w:rsidRPr="00EA3E36">
        <w:rPr>
          <w:rFonts w:ascii="Times New Roman" w:hAnsi="Times New Roman" w:cs="Times New Roman"/>
        </w:rPr>
        <w:t xml:space="preserve"> r. poz. </w:t>
      </w:r>
      <w:r w:rsidR="00DD252F">
        <w:rPr>
          <w:rFonts w:ascii="Times New Roman" w:hAnsi="Times New Roman" w:cs="Times New Roman"/>
        </w:rPr>
        <w:t>1411</w:t>
      </w:r>
      <w:r w:rsidRPr="00EA3E36">
        <w:rPr>
          <w:rFonts w:ascii="Times New Roman" w:hAnsi="Times New Roman" w:cs="Times New Roman"/>
        </w:rPr>
        <w:t>)</w:t>
      </w:r>
      <w:r w:rsidR="00ED0CE8" w:rsidRPr="00EA3E36">
        <w:rPr>
          <w:rFonts w:ascii="Times New Roman" w:hAnsi="Times New Roman" w:cs="Times New Roman"/>
        </w:rPr>
        <w:t>:</w:t>
      </w:r>
    </w:p>
    <w:p w14:paraId="7A7B32EF" w14:textId="6570BD53" w:rsidR="00ED0CE8" w:rsidRPr="00EA3E36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,</w:t>
      </w:r>
    </w:p>
    <w:p w14:paraId="581C53D2" w14:textId="1DB7ED3A" w:rsidR="00CB7A38" w:rsidRPr="00EA3E36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:</w:t>
      </w:r>
    </w:p>
    <w:p w14:paraId="05D4A071" w14:textId="107D5CE8" w:rsidR="00ED0CE8" w:rsidRPr="00EA3E36" w:rsidRDefault="009B055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ma obowiązek</w:t>
      </w:r>
      <w:r w:rsidR="00F31245" w:rsidRPr="00EA3E36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:</w:t>
      </w:r>
    </w:p>
    <w:p w14:paraId="0CB5C109" w14:textId="190E6514" w:rsidR="00ED0CE8" w:rsidRPr="00EA3E36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EA3E36">
        <w:rPr>
          <w:rFonts w:ascii="Times New Roman" w:eastAsia="Times New Roman" w:hAnsi="Times New Roman" w:cs="Times New Roman"/>
          <w:lang w:eastAsia="pl-PL"/>
        </w:rPr>
        <w:t>2024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, poz.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560)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tj. przyjęciu standardów ochrony małoletnich z podaniem nazw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y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dokumentu oraz da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ty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przyjęcia</w:t>
      </w:r>
      <w:r w:rsidR="00EA3E36">
        <w:rPr>
          <w:rFonts w:ascii="Times New Roman" w:eastAsia="Times New Roman" w:hAnsi="Times New Roman" w:cs="Times New Roman"/>
          <w:lang w:eastAsia="pl-PL"/>
        </w:rPr>
        <w:t>,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lub </w:t>
      </w:r>
    </w:p>
    <w:p w14:paraId="492AA397" w14:textId="7BB554FA" w:rsidR="009B0553" w:rsidRPr="00EA3E36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informacji, że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– w przypadku zadania opisanego w ofercie – nie stosuje się przepisów ustawy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małoletnich.</w:t>
      </w:r>
    </w:p>
    <w:p w14:paraId="51C8753B" w14:textId="7E1FC24F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1" w:name="_Hlk86515339"/>
      <w:r w:rsidRPr="00EA3E36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5D483F" w:rsidRPr="00EA3E36">
        <w:rPr>
          <w:rFonts w:ascii="Times New Roman" w:eastAsia="Calibri" w:hAnsi="Times New Roman" w:cs="Times New Roman"/>
        </w:rPr>
        <w:t>4</w:t>
      </w:r>
      <w:r w:rsidR="009B0553" w:rsidRPr="00EA3E36">
        <w:rPr>
          <w:rFonts w:ascii="Times New Roman" w:eastAsia="Calibri" w:hAnsi="Times New Roman" w:cs="Times New Roman"/>
        </w:rPr>
        <w:t xml:space="preserve"> oraz pkt 8</w:t>
      </w:r>
      <w:r w:rsidRPr="00EA3E36">
        <w:rPr>
          <w:rFonts w:ascii="Times New Roman" w:eastAsia="Calibri" w:hAnsi="Times New Roman" w:cs="Times New Roman"/>
        </w:rPr>
        <w:t xml:space="preserve"> nie będzie oceniana merytorycznie. </w:t>
      </w:r>
    </w:p>
    <w:bookmarkEnd w:id="1"/>
    <w:p w14:paraId="12463F63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BFA8279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BFA47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2F5F94FD" w14:textId="77777777" w:rsidR="00CB7A38" w:rsidRPr="00EA3E36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00E38581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117504773"/>
      <w:r w:rsidRPr="00EA3E36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</w:t>
      </w:r>
      <w:r w:rsidRPr="00EA3E36">
        <w:rPr>
          <w:rFonts w:ascii="Times New Roman" w:hAnsi="Times New Roman" w:cs="Times New Roman"/>
        </w:rPr>
        <w:lastRenderedPageBreak/>
        <w:t xml:space="preserve">dostarczyć do Wydziału Spraw Obywatelskich Starostwa Powiatowego w Wołominie aktualizację oferty realizacji zadania publicznego. Przekazanie aktualizacji odbywa się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3385664D" w14:textId="77777777" w:rsidR="00CB7A38" w:rsidRPr="00EA3E36" w:rsidRDefault="00CB7A38" w:rsidP="00CB7A38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EA3E36">
        <w:rPr>
          <w:rFonts w:ascii="Times New Roman" w:hAnsi="Times New Roman" w:cs="Times New Roman"/>
        </w:rPr>
        <w:br/>
        <w:t xml:space="preserve">z rezygnacją z realizacji zadania. </w:t>
      </w:r>
    </w:p>
    <w:p w14:paraId="1FB279E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FB87C5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EA3E36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78946186" w14:textId="77777777" w:rsidR="00CB7A38" w:rsidRPr="00EA3E36" w:rsidRDefault="00CB7A38" w:rsidP="00CB7A38">
      <w:pPr>
        <w:spacing w:after="0" w:line="240" w:lineRule="auto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>W przypadku przyznania dotacji niższej niż oczekiwana możliwe jest:</w:t>
      </w:r>
    </w:p>
    <w:p w14:paraId="6F6E48C7" w14:textId="77777777" w:rsidR="00CB7A38" w:rsidRPr="00EA3E36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EA3E36">
        <w:rPr>
          <w:rFonts w:ascii="Times New Roman" w:hAnsi="Times New Roman" w:cs="Times New Roman"/>
        </w:rPr>
        <w:br/>
        <w:t>i posiadanego wkładu własnego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eniem, że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 </w:t>
      </w:r>
      <w:r w:rsidRPr="00EA3E36">
        <w:rPr>
          <w:rFonts w:ascii="Times New Roman" w:eastAsia="Times New Roman" w:hAnsi="Times New Roman" w:cs="Times New Roman"/>
          <w:lang w:eastAsia="pl-PL"/>
        </w:rPr>
        <w:t>należy zachować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 p</w:t>
      </w:r>
      <w:r w:rsidRPr="00EA3E36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>lone w ofercie zło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EA3E36">
        <w:rPr>
          <w:rFonts w:ascii="Times New Roman" w:hAnsi="Times New Roman" w:cs="Times New Roman"/>
        </w:rPr>
        <w:t>;</w:t>
      </w:r>
    </w:p>
    <w:p w14:paraId="74EADC85" w14:textId="77777777" w:rsidR="00CB7A38" w:rsidRPr="00EA3E36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>odstąpienie przez organizację od zawarcia umowy</w:t>
      </w:r>
      <w:r w:rsidRPr="00EA3E36">
        <w:rPr>
          <w:rFonts w:ascii="Times New Roman" w:hAnsi="Times New Roman" w:cs="Times New Roman"/>
          <w:bCs/>
        </w:rPr>
        <w:t>.</w:t>
      </w:r>
    </w:p>
    <w:p w14:paraId="711ADF9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016945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EA3E36">
        <w:rPr>
          <w:rFonts w:ascii="Times New Roman" w:eastAsia="Calibri" w:hAnsi="Times New Roman" w:cs="Times New Roman"/>
        </w:rPr>
        <w:br/>
        <w:t>z 2018 r. poz. 2057).</w:t>
      </w:r>
    </w:p>
    <w:bookmarkEnd w:id="2"/>
    <w:p w14:paraId="643050CF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C98FFC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4982778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F3EB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5C2EDB58" w14:textId="77777777" w:rsidR="00CB7A38" w:rsidRPr="007F3EB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248BCC2" w14:textId="24E919D6" w:rsidR="00F96612" w:rsidRPr="007F3EB6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F3EB6">
        <w:rPr>
          <w:rFonts w:ascii="Times New Roman" w:eastAsia="Times New Roman" w:hAnsi="Times New Roman" w:cs="Times New Roman"/>
          <w:b/>
          <w:lang w:eastAsia="pl-PL"/>
        </w:rPr>
        <w:t>Terminy realizacji zada</w:t>
      </w:r>
      <w:r w:rsidR="00E50363">
        <w:rPr>
          <w:rFonts w:ascii="Times New Roman" w:eastAsia="Times New Roman" w:hAnsi="Times New Roman" w:cs="Times New Roman"/>
          <w:b/>
          <w:lang w:eastAsia="pl-PL"/>
        </w:rPr>
        <w:t>nia</w:t>
      </w:r>
      <w:r w:rsidRPr="007F3EB6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6B7E5277" w14:textId="54B46338" w:rsidR="00F96612" w:rsidRPr="007F3EB6" w:rsidRDefault="007F3EB6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F3EB6">
        <w:rPr>
          <w:rFonts w:ascii="Times New Roman" w:eastAsia="Times New Roman" w:hAnsi="Times New Roman" w:cs="Times New Roman"/>
          <w:lang w:eastAsia="pl-PL"/>
        </w:rPr>
        <w:t xml:space="preserve">1 </w:t>
      </w:r>
      <w:r w:rsidR="00E50363">
        <w:rPr>
          <w:rFonts w:ascii="Times New Roman" w:eastAsia="Times New Roman" w:hAnsi="Times New Roman" w:cs="Times New Roman"/>
          <w:lang w:eastAsia="pl-PL"/>
        </w:rPr>
        <w:t>marca</w:t>
      </w:r>
      <w:r w:rsidRPr="007F3EB6">
        <w:rPr>
          <w:rFonts w:ascii="Times New Roman" w:eastAsia="Times New Roman" w:hAnsi="Times New Roman" w:cs="Times New Roman"/>
          <w:lang w:eastAsia="pl-PL"/>
        </w:rPr>
        <w:t xml:space="preserve"> 2025 r. – 31 grudnia 2026 r.</w:t>
      </w:r>
      <w:r w:rsidR="00F96612" w:rsidRPr="007F3EB6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A5CE167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83FE2AB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F3EB6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35E78114" w14:textId="77777777" w:rsidR="00CB7A38" w:rsidRPr="007F3EB6" w:rsidRDefault="00CB7A3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7F3EB6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7F3EB6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</w:t>
      </w:r>
      <w:r w:rsidRPr="00EA3E36">
        <w:rPr>
          <w:rFonts w:ascii="Times New Roman" w:eastAsia="Times New Roman" w:hAnsi="Times New Roman" w:cs="Times New Roman"/>
          <w:snapToGrid w:val="0"/>
          <w:lang w:eastAsia="pl-PL"/>
        </w:rPr>
        <w:t xml:space="preserve"> środków z dotacji nie może być wcześniejszy niż data podpisania umowy.</w:t>
      </w:r>
    </w:p>
    <w:p w14:paraId="461E1A93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0BEE5C5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  <w:b/>
          <w:bCs/>
        </w:rPr>
        <w:t>Warunki realizacji zadań:</w:t>
      </w:r>
      <w:r w:rsidRPr="00EA3E36">
        <w:rPr>
          <w:rFonts w:ascii="Times New Roman" w:eastAsia="Calibri" w:hAnsi="Times New Roman" w:cs="Times New Roman"/>
        </w:rPr>
        <w:t xml:space="preserve"> </w:t>
      </w:r>
    </w:p>
    <w:p w14:paraId="5258138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Zgodne ze wskazanymi w części „Rodzaje zadań” oraz części „Zasady przyznawania dotacji”, będą szczegółowo określone w umowie o realizację zadania publicznego. </w:t>
      </w:r>
    </w:p>
    <w:p w14:paraId="17F2BB5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609345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A2A01F7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EA3E36">
        <w:rPr>
          <w:rFonts w:ascii="Times New Roman" w:eastAsia="Calibri" w:hAnsi="Times New Roman" w:cs="Times New Roman"/>
          <w:b/>
          <w:sz w:val="28"/>
        </w:rPr>
        <w:t xml:space="preserve">Termin, miejsce i warunki składania ofert: </w:t>
      </w:r>
    </w:p>
    <w:p w14:paraId="789A2D1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C05BF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EA3E36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6795DF56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BA5CBB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3" w:name="_Hlk117504828"/>
      <w:r w:rsidRPr="00EA3E36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EA3E3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284434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EA3E36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A3E36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0B00D350" w14:textId="77777777" w:rsidR="00CB7A38" w:rsidRPr="00EA3E36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A3E36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9B762E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EA3E3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EA3E36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53E3C8D6" w14:textId="77777777" w:rsidR="00E50363" w:rsidRDefault="00E50363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2E099A" w14:textId="0D6767E8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Ofertę należy złożyć w terminie do dnia </w:t>
      </w:r>
      <w:r w:rsidR="00863AFE">
        <w:rPr>
          <w:rFonts w:ascii="Times New Roman" w:eastAsia="Times New Roman" w:hAnsi="Times New Roman" w:cs="Times New Roman"/>
          <w:b/>
          <w:lang w:eastAsia="pl-PL"/>
        </w:rPr>
        <w:t>13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50363">
        <w:rPr>
          <w:rFonts w:ascii="Times New Roman" w:eastAsia="Times New Roman" w:hAnsi="Times New Roman" w:cs="Times New Roman"/>
          <w:b/>
          <w:lang w:eastAsia="pl-PL"/>
        </w:rPr>
        <w:t xml:space="preserve">stycznia 2025 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>r. (</w:t>
      </w:r>
      <w:r w:rsidR="00863AFE">
        <w:rPr>
          <w:rFonts w:ascii="Times New Roman" w:eastAsia="Times New Roman" w:hAnsi="Times New Roman" w:cs="Times New Roman"/>
          <w:b/>
          <w:lang w:eastAsia="pl-PL"/>
        </w:rPr>
        <w:t>poniedziałek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4733601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FB2C7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EA3E36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EA3E36">
        <w:rPr>
          <w:rFonts w:ascii="Times New Roman" w:hAnsi="Times New Roman" w:cs="Times New Roman"/>
        </w:rPr>
        <w:t>, z zastrzeżeniem punktu 2, w jednym z niżej wskazanych sposobów:</w:t>
      </w:r>
    </w:p>
    <w:p w14:paraId="76E5118A" w14:textId="6C05AF48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osobi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EA3E36">
        <w:rPr>
          <w:rFonts w:ascii="Times New Roman" w:eastAsia="Times New Roman" w:hAnsi="Times New Roman" w:cs="Times New Roman"/>
          <w:lang w:eastAsia="pl-PL"/>
        </w:rPr>
        <w:br/>
        <w:t xml:space="preserve">w godzinach: poniedziałek </w:t>
      </w:r>
      <w:r w:rsidR="00DD6EE4" w:rsidRPr="00EA3E36">
        <w:rPr>
          <w:rFonts w:ascii="Times New Roman" w:eastAsia="Times New Roman" w:hAnsi="Times New Roman" w:cs="Times New Roman"/>
          <w:lang w:eastAsia="pl-PL"/>
        </w:rPr>
        <w:t>8</w:t>
      </w:r>
      <w:r w:rsidRPr="00EA3E36">
        <w:rPr>
          <w:rFonts w:ascii="Times New Roman" w:eastAsia="Times New Roman" w:hAnsi="Times New Roman" w:cs="Times New Roman"/>
          <w:lang w:eastAsia="pl-PL"/>
        </w:rPr>
        <w:t>.00 – 17.00, wtorek – czwartek 8.00 – 16.00, piątek 8.00 – 15.00;</w:t>
      </w:r>
    </w:p>
    <w:p w14:paraId="085A935C" w14:textId="77777777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drog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elektroniczn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– opatrzoną podpisem elektronicznym:</w:t>
      </w:r>
    </w:p>
    <w:p w14:paraId="15D3D537" w14:textId="77777777" w:rsidR="00CB7A38" w:rsidRPr="00EA3E36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za pośrednictwem e-PUAP lub </w:t>
      </w:r>
    </w:p>
    <w:p w14:paraId="7AA75992" w14:textId="0B7905CC" w:rsidR="00CB7A38" w:rsidRPr="00EA3E36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012437E5" w14:textId="77777777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za po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6580F76C" w14:textId="77777777" w:rsidR="00CB7A38" w:rsidRPr="00EA3E36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1FA0E306" w14:textId="77777777" w:rsidR="00CB7A38" w:rsidRPr="00EA3E36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7A3214A0" w14:textId="7A513348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A3E36">
        <w:rPr>
          <w:rFonts w:ascii="Times New Roman" w:hAnsi="Times New Roman" w:cs="Times New Roman"/>
          <w:b/>
        </w:rPr>
        <w:t xml:space="preserve">w terminie do dnia </w:t>
      </w:r>
      <w:r w:rsidR="00E50363">
        <w:rPr>
          <w:rFonts w:ascii="Times New Roman" w:hAnsi="Times New Roman" w:cs="Times New Roman"/>
          <w:b/>
        </w:rPr>
        <w:t>1</w:t>
      </w:r>
      <w:r w:rsidR="00863AFE">
        <w:rPr>
          <w:rFonts w:ascii="Times New Roman" w:hAnsi="Times New Roman" w:cs="Times New Roman"/>
          <w:b/>
        </w:rPr>
        <w:t>4</w:t>
      </w:r>
      <w:r w:rsidRPr="00EA3E36">
        <w:rPr>
          <w:rFonts w:ascii="Times New Roman" w:hAnsi="Times New Roman" w:cs="Times New Roman"/>
          <w:b/>
        </w:rPr>
        <w:t xml:space="preserve"> </w:t>
      </w:r>
      <w:r w:rsidR="00E50363">
        <w:rPr>
          <w:rFonts w:ascii="Times New Roman" w:hAnsi="Times New Roman" w:cs="Times New Roman"/>
          <w:b/>
        </w:rPr>
        <w:t>stycznia</w:t>
      </w:r>
      <w:r w:rsidRPr="00EA3E36">
        <w:rPr>
          <w:rFonts w:ascii="Times New Roman" w:hAnsi="Times New Roman" w:cs="Times New Roman"/>
          <w:b/>
        </w:rPr>
        <w:t xml:space="preserve"> 202</w:t>
      </w:r>
      <w:r w:rsidR="00E50363">
        <w:rPr>
          <w:rFonts w:ascii="Times New Roman" w:hAnsi="Times New Roman" w:cs="Times New Roman"/>
          <w:b/>
        </w:rPr>
        <w:t>4</w:t>
      </w:r>
      <w:r w:rsidRPr="00EA3E36">
        <w:rPr>
          <w:rFonts w:ascii="Times New Roman" w:hAnsi="Times New Roman" w:cs="Times New Roman"/>
          <w:b/>
        </w:rPr>
        <w:t xml:space="preserve"> r. (</w:t>
      </w:r>
      <w:r w:rsidR="00863AFE">
        <w:rPr>
          <w:rFonts w:ascii="Times New Roman" w:hAnsi="Times New Roman" w:cs="Times New Roman"/>
          <w:b/>
        </w:rPr>
        <w:t>wtorek</w:t>
      </w:r>
      <w:r w:rsidRPr="00EA3E36">
        <w:rPr>
          <w:rFonts w:ascii="Times New Roman" w:hAnsi="Times New Roman" w:cs="Times New Roman"/>
          <w:b/>
        </w:rPr>
        <w:t xml:space="preserve">) do godziny </w:t>
      </w:r>
      <w:r w:rsidR="00E50363">
        <w:rPr>
          <w:rFonts w:ascii="Times New Roman" w:hAnsi="Times New Roman" w:cs="Times New Roman"/>
          <w:b/>
        </w:rPr>
        <w:t>10</w:t>
      </w:r>
      <w:r w:rsidRPr="00EA3E36">
        <w:rPr>
          <w:rFonts w:ascii="Times New Roman" w:hAnsi="Times New Roman" w:cs="Times New Roman"/>
          <w:b/>
        </w:rPr>
        <w:t xml:space="preserve">.00. O zachowaniu terminu złożenia potwierdzenia decyduje data wpływu do Kancelarii Starostwa. </w:t>
      </w:r>
    </w:p>
    <w:p w14:paraId="6E4E27D9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5B950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7D602B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 przypadku złożenia w jednym konkursie więcej niż jednej oferty, ocenie będzie podlegała oferta złożona jako pierwsza. </w:t>
      </w:r>
    </w:p>
    <w:p w14:paraId="2ADF54A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0187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 przypadku chęci wycofania oferty złożonej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EA3E36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bookmarkEnd w:id="3"/>
    <w:p w14:paraId="68782A4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4F9FE5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Do oferty (POTWIERDZENIA ZŁOŻENIA OFERTY) należy załączyć:</w:t>
      </w:r>
    </w:p>
    <w:p w14:paraId="659E492F" w14:textId="77777777" w:rsidR="00CB7A38" w:rsidRPr="00EA3E36" w:rsidRDefault="00CB7A38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EA3E36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2373EA2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EA3E36">
        <w:rPr>
          <w:rFonts w:ascii="Times New Roman" w:eastAsia="Times New Roman" w:hAnsi="Times New Roman" w:cs="Times New Roman"/>
          <w:lang w:eastAsia="pl-PL"/>
        </w:rPr>
        <w:t>–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br/>
        <w:t>z oryginałem.</w:t>
      </w:r>
    </w:p>
    <w:p w14:paraId="1C6A6BF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BC0B5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0CE79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EA3E36">
        <w:rPr>
          <w:rFonts w:ascii="Times New Roman" w:eastAsia="Calibri" w:hAnsi="Times New Roman" w:cs="Times New Roman"/>
          <w:b/>
          <w:sz w:val="28"/>
        </w:rPr>
        <w:t xml:space="preserve">Tryb i kryteria stosowane przy wyborze oferty oraz termin dokonania wyboru ofert: </w:t>
      </w:r>
    </w:p>
    <w:p w14:paraId="501C9E6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4F5076A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Określono w § 5 – 8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3E56C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EA3E36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F933182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0CDF2AB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767D6AA5" w14:textId="77777777" w:rsidR="00CB7A38" w:rsidRPr="00EA3E36" w:rsidRDefault="00CB7A38" w:rsidP="00CB7A38">
      <w:pPr>
        <w:spacing w:after="0" w:line="240" w:lineRule="auto"/>
        <w:rPr>
          <w:rFonts w:ascii="Times New Roman" w:hAnsi="Times New Roman" w:cs="Times New Roman"/>
        </w:rPr>
      </w:pPr>
      <w:bookmarkStart w:id="4" w:name="_Hlk117504925"/>
      <w:r w:rsidRPr="00EA3E36">
        <w:rPr>
          <w:rFonts w:ascii="Times New Roman" w:hAnsi="Times New Roman" w:cs="Times New Roman"/>
        </w:rPr>
        <w:lastRenderedPageBreak/>
        <w:t>Oferta uznana jest za kompletną i poprawną gdy:</w:t>
      </w:r>
    </w:p>
    <w:p w14:paraId="44713540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wypełnione zostały wszystkie jej pola;</w:t>
      </w:r>
    </w:p>
    <w:p w14:paraId="4614B516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jest opracowana w języku polskim;</w:t>
      </w:r>
    </w:p>
    <w:p w14:paraId="2373E8DB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30B8E78F" w14:textId="7555DDDF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została przygotowana na właściwym formularzu;</w:t>
      </w:r>
    </w:p>
    <w:p w14:paraId="40983629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jest zgodna z ogłoszeniem otwartego konkursu ofert; </w:t>
      </w:r>
    </w:p>
    <w:p w14:paraId="2A629B3D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organizacja jest statutowo uprawniona do złożenia oferty;</w:t>
      </w:r>
    </w:p>
    <w:p w14:paraId="23EA2C8F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oferta jest podpisana przez osoby uprawnione do reprezentowania organizacji.</w:t>
      </w:r>
    </w:p>
    <w:p w14:paraId="69BC22AB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718AE737" w14:textId="4685E2A9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DD6EE4"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218BE50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CF377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EA3E36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EA3E36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poprawności, wskazanych w pkt 2 – 7, lub nie została uzupełniona w wyznaczonym terminie.</w:t>
      </w:r>
    </w:p>
    <w:bookmarkEnd w:id="4"/>
    <w:p w14:paraId="4D74D420" w14:textId="77777777" w:rsidR="00CB7A38" w:rsidRPr="00EA3E36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</w:p>
    <w:p w14:paraId="15FABCCC" w14:textId="77777777" w:rsidR="00CB7A38" w:rsidRPr="00EA3E36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4F29AA89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C802E1A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2C75573D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2CA0970D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możliwość realizacji zadania publicznego przez oferenta;</w:t>
      </w:r>
    </w:p>
    <w:p w14:paraId="27CFAA09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64BAECB7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72181353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planowany wkład osobowy oraz rzeczowy;</w:t>
      </w:r>
    </w:p>
    <w:p w14:paraId="20AA581B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planowaną liczbę odbiorców projektu;</w:t>
      </w:r>
    </w:p>
    <w:p w14:paraId="4202CE83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00B9551B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6102944B" w14:textId="77777777" w:rsidR="00CB7A38" w:rsidRPr="00EA3E36" w:rsidRDefault="00CB7A38" w:rsidP="00CB7A38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AFFF6E3" w14:textId="77777777" w:rsidR="00CB7A38" w:rsidRPr="00EA3E36" w:rsidRDefault="00CB7A38" w:rsidP="00CB7A38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Kryteria oceny merytorycznej projektu oraz maksymalna liczba punktów: </w:t>
      </w:r>
    </w:p>
    <w:p w14:paraId="08AF2827" w14:textId="646AB214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EA3E36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2B253787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zasięg terytorialny projektu – 5 pkt;</w:t>
      </w:r>
    </w:p>
    <w:p w14:paraId="4DD01294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2659E1E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EA3E36">
        <w:rPr>
          <w:rFonts w:ascii="Times New Roman" w:hAnsi="Times New Roman" w:cs="Times New Roman"/>
        </w:rPr>
        <w:br/>
        <w:t>– 10 pkt;</w:t>
      </w:r>
    </w:p>
    <w:p w14:paraId="4F6FC362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zasoby rzeczowe, które będą wykorzystywane do realizacji projektu – 5 pkt;</w:t>
      </w:r>
    </w:p>
    <w:p w14:paraId="0DA76251" w14:textId="161FA8BC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lastRenderedPageBreak/>
        <w:t xml:space="preserve">kalkulacja kosztów realizacji projektu, w tym realność i klarowność kalkulacji kosztów </w:t>
      </w:r>
      <w:r w:rsidRPr="00EA3E36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 w:rsidRPr="00EA3E36">
        <w:rPr>
          <w:rFonts w:ascii="Times New Roman" w:hAnsi="Times New Roman" w:cs="Times New Roman"/>
        </w:rPr>
        <w:br/>
      </w:r>
      <w:r w:rsidRPr="00EA3E36">
        <w:rPr>
          <w:rFonts w:ascii="Times New Roman" w:hAnsi="Times New Roman" w:cs="Times New Roman"/>
        </w:rPr>
        <w:t>– 10 pkt;</w:t>
      </w:r>
    </w:p>
    <w:p w14:paraId="69737D7D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  <w:sz w:val="24"/>
          <w:szCs w:val="24"/>
        </w:rPr>
        <w:t xml:space="preserve">wkład   własny   organizacji   oraz   świadczenia   pieniężne   od   odbiorców    zadania </w:t>
      </w:r>
      <w:r w:rsidRPr="00EA3E36">
        <w:rPr>
          <w:rFonts w:ascii="Times New Roman" w:hAnsi="Times New Roman" w:cs="Times New Roman"/>
          <w:sz w:val="24"/>
          <w:szCs w:val="24"/>
        </w:rPr>
        <w:br/>
        <w:t xml:space="preserve">w całkowitym koszcie realizacji zadania: </w:t>
      </w:r>
    </w:p>
    <w:p w14:paraId="0EA209DE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równy wymaganemu w konkursie – 0 pkt,</w:t>
      </w:r>
    </w:p>
    <w:p w14:paraId="79613AE0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do 5 % włącznie powyżej wymaganego – 1 pkt,</w:t>
      </w:r>
    </w:p>
    <w:p w14:paraId="221C8A2E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10 % włącznie powyżej wymaganego – 2 pkt, </w:t>
      </w:r>
    </w:p>
    <w:p w14:paraId="3BEDC248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15 % włącznie powyżej wymaganego – 3 pkt, </w:t>
      </w:r>
    </w:p>
    <w:p w14:paraId="2B430725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20 % włącznie powyżej wymaganego – 4 pkt, </w:t>
      </w:r>
    </w:p>
    <w:p w14:paraId="4575D8C1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od 20,01 % powyżej wymaganego – 5 pkt;</w:t>
      </w:r>
    </w:p>
    <w:p w14:paraId="5509346F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34F0CD57" w14:textId="619EF350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1502479E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382370B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05864EC8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Przewiduje się, że rozstrzygnięcie konkursu ofert przez Zarząd Powiatu Wołomińskiego nastąpi </w:t>
      </w:r>
      <w:r w:rsidRPr="00EA3E36">
        <w:rPr>
          <w:rFonts w:ascii="Times New Roman" w:hAnsi="Times New Roman" w:cs="Times New Roman"/>
          <w:bCs/>
        </w:rPr>
        <w:t xml:space="preserve">nie później niż w ciągu 35 dni od ostatniego dnia terminu wyznaczonego dla przyjmowania ofert. </w:t>
      </w:r>
    </w:p>
    <w:p w14:paraId="0C890176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F09C52F" w14:textId="77777777" w:rsidR="00CB7A38" w:rsidRPr="00EA3E36" w:rsidRDefault="00CB7A38" w:rsidP="00CB7A3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4DE9A8E" w14:textId="04F92266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 w:rsidR="005D483F" w:rsidRPr="00EA3E36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5D483F" w:rsidRPr="00EA3E3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ADC0470" w14:textId="77777777" w:rsidR="00CB7A38" w:rsidRDefault="00CB7A38" w:rsidP="00CB7A38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860F40C" w14:textId="77777777" w:rsidR="00814992" w:rsidRPr="00F1135E" w:rsidRDefault="00814992" w:rsidP="00814992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Administracja</w:t>
      </w: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2A7F3346" w14:textId="45F06318" w:rsidR="00814992" w:rsidRPr="00F1135E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organizacja pozarządowa zrealizowała 1 projekt, Zarząd Powiatu Wołomińskiego przyznał dotację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kwo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cie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7F3EB6">
        <w:rPr>
          <w:rFonts w:ascii="Times New Roman" w:eastAsia="Times New Roman" w:hAnsi="Times New Roman" w:cs="Times New Roman"/>
          <w:color w:val="000000" w:themeColor="text1"/>
          <w:lang w:eastAsia="pl-PL"/>
        </w:rPr>
        <w:t>15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zł,</w:t>
      </w:r>
    </w:p>
    <w:p w14:paraId="6CDEBFC5" w14:textId="2229D59F" w:rsidR="00814992" w:rsidRPr="00F1135E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Zarząd Powiatu Wołomińskiego przyznał dotacj</w:t>
      </w:r>
      <w:r w:rsidR="007F3EB6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37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zł.</w:t>
      </w:r>
    </w:p>
    <w:p w14:paraId="3F3D4FBA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286C69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FD3C9D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5AF2305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83461A7" w14:textId="465EA4B2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A3E36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</w:t>
      </w:r>
      <w:r w:rsidR="002559F8" w:rsidRPr="00EA3E36">
        <w:rPr>
          <w:rFonts w:ascii="Times New Roman" w:hAnsi="Times New Roman" w:cs="Times New Roman"/>
        </w:rPr>
        <w:t>oraz</w:t>
      </w:r>
      <w:r w:rsidRPr="00EA3E36">
        <w:rPr>
          <w:rFonts w:ascii="Times New Roman" w:hAnsi="Times New Roman" w:cs="Times New Roman"/>
        </w:rPr>
        <w:t xml:space="preserve"> </w:t>
      </w:r>
      <w:r w:rsidRPr="00EA3E36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EA3E36">
        <w:rPr>
          <w:rFonts w:ascii="Times New Roman" w:hAnsi="Times New Roman" w:cs="Times New Roman"/>
        </w:rPr>
        <w:t xml:space="preserve"> – dostępne są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EA3E36">
        <w:rPr>
          <w:rFonts w:ascii="Times New Roman" w:hAnsi="Times New Roman" w:cs="Times New Roman"/>
        </w:rPr>
        <w:t xml:space="preserve">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EA3E36">
        <w:rPr>
          <w:rFonts w:ascii="Times New Roman" w:hAnsi="Times New Roman" w:cs="Times New Roman"/>
        </w:rPr>
        <w:t xml:space="preserve">–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EA3E36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EA3E36">
        <w:rPr>
          <w:rFonts w:ascii="Times New Roman" w:hAnsi="Times New Roman" w:cs="Times New Roman"/>
        </w:rPr>
        <w:t>.</w:t>
      </w:r>
    </w:p>
    <w:p w14:paraId="2C930F6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36E37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7EE81" w14:textId="77777777" w:rsidR="00CB7A38" w:rsidRPr="00EA3E36" w:rsidRDefault="00CB7A38" w:rsidP="00CB7A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22357905" w14:textId="77777777" w:rsidR="00CB7A38" w:rsidRPr="00EA3E36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8708A75" w14:textId="77777777" w:rsidR="00CB7A38" w:rsidRPr="00EA3E36" w:rsidRDefault="00CB7A38" w:rsidP="00CB7A38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107C9BF3" w14:textId="77777777" w:rsidR="00CB7A38" w:rsidRPr="00EA3E36" w:rsidRDefault="00CB7A38" w:rsidP="00CB7A3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05-200 Wołomin, ul. Prądzyńskiego 3, pokój nr 012 (przyziemie / wejście B)</w:t>
      </w:r>
    </w:p>
    <w:p w14:paraId="240FAE7E" w14:textId="5F2EE6AC" w:rsidR="00ED0CE8" w:rsidRPr="00EA3E36" w:rsidRDefault="00CB7A38" w:rsidP="00ED0CE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EA3E36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="00ED0CE8" w:rsidRPr="00EA3E36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="00ED0CE8" w:rsidRPr="00EA3E36">
        <w:rPr>
          <w:rFonts w:ascii="Times New Roman" w:eastAsia="Calibri" w:hAnsi="Times New Roman" w:cs="Times New Roman"/>
          <w:u w:val="single"/>
          <w:lang w:val="en-US"/>
        </w:rPr>
        <w:t>.</w:t>
      </w:r>
    </w:p>
    <w:p w14:paraId="3C6BD8C0" w14:textId="1067217C" w:rsidR="009E398E" w:rsidRPr="00EA3E36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F7C3C74" w14:textId="77777777" w:rsidR="009E398E" w:rsidRPr="00EA3E36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4BD642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E36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00B91CB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97574" w14:textId="77777777" w:rsidR="002559F8" w:rsidRPr="00EA3E36" w:rsidRDefault="002559F8" w:rsidP="002559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EA3E36">
        <w:rPr>
          <w:rFonts w:ascii="Times New Roman" w:hAnsi="Times New Roman" w:cs="Times New Roman"/>
        </w:rPr>
        <w:br/>
      </w:r>
      <w:r w:rsidRPr="00EA3E36">
        <w:rPr>
          <w:rFonts w:ascii="Times New Roman" w:hAnsi="Times New Roman" w:cs="Times New Roman"/>
        </w:rPr>
        <w:lastRenderedPageBreak/>
        <w:t>i w sprawie swobodnego przepływu tych danych oraz uchylenia dyrektywy 95/46/WE (w treści ogłoszenia „RODO”), niniejszym informujemy:</w:t>
      </w:r>
    </w:p>
    <w:p w14:paraId="486B97D1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2ABFB00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EA3E36">
        <w:rPr>
          <w:rFonts w:ascii="Times New Roman" w:hAnsi="Times New Roman" w:cs="Times New Roman"/>
        </w:rPr>
        <w:t xml:space="preserve"> lub za pośrednictwem Starostwa Powiatowego </w:t>
      </w:r>
      <w:r w:rsidRPr="00EA3E36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7AC9132D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EA3E36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EA3E36">
        <w:rPr>
          <w:rFonts w:ascii="Times New Roman" w:hAnsi="Times New Roman" w:cs="Times New Roman"/>
        </w:rPr>
        <w:t>.</w:t>
      </w:r>
    </w:p>
    <w:p w14:paraId="0EF19FEF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EA3E36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66914D98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F5A9BC7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02172027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Dane osobowe będą przechowywane przez okres 10 lat (kat. archiwalna BE10).</w:t>
      </w:r>
    </w:p>
    <w:p w14:paraId="4C391936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EA3E36">
        <w:rPr>
          <w:rFonts w:ascii="Times New Roman" w:hAnsi="Times New Roman" w:cs="Times New Roman"/>
        </w:rPr>
        <w:t>.</w:t>
      </w:r>
    </w:p>
    <w:p w14:paraId="45890A6E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Ma Pani/Pan prawo wniesienia skargi do Prezesa Urzędu Ochrony Danych Osobowych </w:t>
      </w:r>
      <w:r w:rsidRPr="00EA3E36">
        <w:rPr>
          <w:rFonts w:ascii="Times New Roman" w:hAnsi="Times New Roman" w:cs="Times New Roman"/>
        </w:rPr>
        <w:br/>
        <w:t>w Warszawie 00-193 przy ul. Stawki 2, gdy uzna Pani/Pan, że przetwarzanie danych osobowych Pani/Pana dotyczących narusza przepisy RODO.</w:t>
      </w:r>
    </w:p>
    <w:p w14:paraId="2B6EB48D" w14:textId="2A2D3CFD" w:rsidR="00FB046F" w:rsidRPr="00EA3E36" w:rsidRDefault="00FB046F" w:rsidP="002559F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B046F" w:rsidRPr="00EA3E36" w:rsidSect="00105BE6">
      <w:footerReference w:type="default" r:id="rId14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A6869" w14:textId="77777777" w:rsidR="00E60559" w:rsidRDefault="00E60559" w:rsidP="005B32C7">
      <w:pPr>
        <w:spacing w:after="0" w:line="240" w:lineRule="auto"/>
      </w:pPr>
      <w:r>
        <w:separator/>
      </w:r>
    </w:p>
  </w:endnote>
  <w:endnote w:type="continuationSeparator" w:id="0">
    <w:p w14:paraId="760EA8B5" w14:textId="77777777" w:rsidR="00E60559" w:rsidRDefault="00E60559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97954" w14:textId="77777777" w:rsidR="00E60559" w:rsidRDefault="00E60559" w:rsidP="005B32C7">
      <w:pPr>
        <w:spacing w:after="0" w:line="240" w:lineRule="auto"/>
      </w:pPr>
      <w:r>
        <w:separator/>
      </w:r>
    </w:p>
  </w:footnote>
  <w:footnote w:type="continuationSeparator" w:id="0">
    <w:p w14:paraId="2DE96C50" w14:textId="77777777" w:rsidR="00E60559" w:rsidRDefault="00E60559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584CB0"/>
    <w:multiLevelType w:val="hybridMultilevel"/>
    <w:tmpl w:val="CCFA0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09210054">
    <w:abstractNumId w:val="6"/>
  </w:num>
  <w:num w:numId="2" w16cid:durableId="493372807">
    <w:abstractNumId w:val="9"/>
  </w:num>
  <w:num w:numId="3" w16cid:durableId="2041320081">
    <w:abstractNumId w:val="26"/>
  </w:num>
  <w:num w:numId="4" w16cid:durableId="422725374">
    <w:abstractNumId w:val="2"/>
  </w:num>
  <w:num w:numId="5" w16cid:durableId="1328635490">
    <w:abstractNumId w:val="23"/>
  </w:num>
  <w:num w:numId="6" w16cid:durableId="1574004451">
    <w:abstractNumId w:val="0"/>
  </w:num>
  <w:num w:numId="7" w16cid:durableId="1820724853">
    <w:abstractNumId w:val="27"/>
  </w:num>
  <w:num w:numId="8" w16cid:durableId="478960748">
    <w:abstractNumId w:val="17"/>
  </w:num>
  <w:num w:numId="9" w16cid:durableId="1257208546">
    <w:abstractNumId w:val="13"/>
  </w:num>
  <w:num w:numId="10" w16cid:durableId="1101412052">
    <w:abstractNumId w:val="29"/>
  </w:num>
  <w:num w:numId="11" w16cid:durableId="1490247307">
    <w:abstractNumId w:val="20"/>
  </w:num>
  <w:num w:numId="12" w16cid:durableId="1730884727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5265252">
    <w:abstractNumId w:val="8"/>
  </w:num>
  <w:num w:numId="14" w16cid:durableId="267005453">
    <w:abstractNumId w:val="21"/>
  </w:num>
  <w:num w:numId="15" w16cid:durableId="1674338224">
    <w:abstractNumId w:val="22"/>
  </w:num>
  <w:num w:numId="16" w16cid:durableId="995915351">
    <w:abstractNumId w:val="30"/>
  </w:num>
  <w:num w:numId="17" w16cid:durableId="724568671">
    <w:abstractNumId w:val="19"/>
  </w:num>
  <w:num w:numId="18" w16cid:durableId="2053959">
    <w:abstractNumId w:val="3"/>
  </w:num>
  <w:num w:numId="19" w16cid:durableId="169688684">
    <w:abstractNumId w:val="15"/>
  </w:num>
  <w:num w:numId="20" w16cid:durableId="2043631118">
    <w:abstractNumId w:val="10"/>
  </w:num>
  <w:num w:numId="21" w16cid:durableId="915700503">
    <w:abstractNumId w:val="1"/>
  </w:num>
  <w:num w:numId="22" w16cid:durableId="756514132">
    <w:abstractNumId w:val="14"/>
  </w:num>
  <w:num w:numId="23" w16cid:durableId="742214902">
    <w:abstractNumId w:val="18"/>
  </w:num>
  <w:num w:numId="24" w16cid:durableId="1951468344">
    <w:abstractNumId w:val="24"/>
  </w:num>
  <w:num w:numId="25" w16cid:durableId="505020572">
    <w:abstractNumId w:val="7"/>
  </w:num>
  <w:num w:numId="26" w16cid:durableId="2097553396">
    <w:abstractNumId w:val="25"/>
  </w:num>
  <w:num w:numId="27" w16cid:durableId="153228388">
    <w:abstractNumId w:val="28"/>
  </w:num>
  <w:num w:numId="28" w16cid:durableId="892619991">
    <w:abstractNumId w:val="11"/>
  </w:num>
  <w:num w:numId="29" w16cid:durableId="1570383133">
    <w:abstractNumId w:val="5"/>
  </w:num>
  <w:num w:numId="30" w16cid:durableId="2001687847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64B0E"/>
    <w:rsid w:val="00065904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0D86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0DC9"/>
    <w:rsid w:val="001228DA"/>
    <w:rsid w:val="00122E46"/>
    <w:rsid w:val="00123CC3"/>
    <w:rsid w:val="0012417F"/>
    <w:rsid w:val="001271C4"/>
    <w:rsid w:val="00127DAE"/>
    <w:rsid w:val="00130C8E"/>
    <w:rsid w:val="00140B75"/>
    <w:rsid w:val="00141D92"/>
    <w:rsid w:val="00145E68"/>
    <w:rsid w:val="00150758"/>
    <w:rsid w:val="00152F5D"/>
    <w:rsid w:val="00155BB5"/>
    <w:rsid w:val="00161522"/>
    <w:rsid w:val="00162F46"/>
    <w:rsid w:val="00164492"/>
    <w:rsid w:val="00166FEE"/>
    <w:rsid w:val="001710EC"/>
    <w:rsid w:val="00176DB0"/>
    <w:rsid w:val="00182F4D"/>
    <w:rsid w:val="00183C52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C758F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26135"/>
    <w:rsid w:val="00231748"/>
    <w:rsid w:val="00232F1C"/>
    <w:rsid w:val="00234705"/>
    <w:rsid w:val="002375D9"/>
    <w:rsid w:val="00240169"/>
    <w:rsid w:val="00240719"/>
    <w:rsid w:val="0024252C"/>
    <w:rsid w:val="00242BEB"/>
    <w:rsid w:val="0024723E"/>
    <w:rsid w:val="00252CF6"/>
    <w:rsid w:val="002559F8"/>
    <w:rsid w:val="00257C00"/>
    <w:rsid w:val="00257E5A"/>
    <w:rsid w:val="002608EA"/>
    <w:rsid w:val="00260D3E"/>
    <w:rsid w:val="00262049"/>
    <w:rsid w:val="00265013"/>
    <w:rsid w:val="00266FA4"/>
    <w:rsid w:val="00271BD0"/>
    <w:rsid w:val="00284C31"/>
    <w:rsid w:val="002A04F6"/>
    <w:rsid w:val="002A2862"/>
    <w:rsid w:val="002A53B7"/>
    <w:rsid w:val="002A7095"/>
    <w:rsid w:val="002B0667"/>
    <w:rsid w:val="002B17F7"/>
    <w:rsid w:val="002B7872"/>
    <w:rsid w:val="002C05F6"/>
    <w:rsid w:val="002C1201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1D25"/>
    <w:rsid w:val="00334245"/>
    <w:rsid w:val="00340F9B"/>
    <w:rsid w:val="0034751A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4AAD"/>
    <w:rsid w:val="003F56FE"/>
    <w:rsid w:val="00402D71"/>
    <w:rsid w:val="0040634B"/>
    <w:rsid w:val="004142A1"/>
    <w:rsid w:val="00424360"/>
    <w:rsid w:val="00430725"/>
    <w:rsid w:val="00431EA5"/>
    <w:rsid w:val="00440149"/>
    <w:rsid w:val="00440293"/>
    <w:rsid w:val="0044104D"/>
    <w:rsid w:val="00443DD9"/>
    <w:rsid w:val="00445700"/>
    <w:rsid w:val="00446D59"/>
    <w:rsid w:val="0045193A"/>
    <w:rsid w:val="004541E8"/>
    <w:rsid w:val="00456ED5"/>
    <w:rsid w:val="00457FB8"/>
    <w:rsid w:val="00462A75"/>
    <w:rsid w:val="00465269"/>
    <w:rsid w:val="00466DD6"/>
    <w:rsid w:val="004729AF"/>
    <w:rsid w:val="0047429B"/>
    <w:rsid w:val="00475F8D"/>
    <w:rsid w:val="00476065"/>
    <w:rsid w:val="00477D26"/>
    <w:rsid w:val="00491C71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198A"/>
    <w:rsid w:val="004E27CF"/>
    <w:rsid w:val="004E453E"/>
    <w:rsid w:val="004F6129"/>
    <w:rsid w:val="00504C85"/>
    <w:rsid w:val="00505DED"/>
    <w:rsid w:val="005166FD"/>
    <w:rsid w:val="00523871"/>
    <w:rsid w:val="00533064"/>
    <w:rsid w:val="00533B8F"/>
    <w:rsid w:val="00535FB4"/>
    <w:rsid w:val="005361E1"/>
    <w:rsid w:val="00550EFF"/>
    <w:rsid w:val="0055187E"/>
    <w:rsid w:val="0055265E"/>
    <w:rsid w:val="005534F0"/>
    <w:rsid w:val="0056119D"/>
    <w:rsid w:val="005708FB"/>
    <w:rsid w:val="00571A7E"/>
    <w:rsid w:val="00571CEC"/>
    <w:rsid w:val="00573177"/>
    <w:rsid w:val="00574D49"/>
    <w:rsid w:val="00576CF7"/>
    <w:rsid w:val="00582553"/>
    <w:rsid w:val="00583837"/>
    <w:rsid w:val="00592CA5"/>
    <w:rsid w:val="00594484"/>
    <w:rsid w:val="005A4EB2"/>
    <w:rsid w:val="005A7EDF"/>
    <w:rsid w:val="005B244A"/>
    <w:rsid w:val="005B32C7"/>
    <w:rsid w:val="005B4631"/>
    <w:rsid w:val="005C0784"/>
    <w:rsid w:val="005C0C5D"/>
    <w:rsid w:val="005C477C"/>
    <w:rsid w:val="005D483F"/>
    <w:rsid w:val="005D4E91"/>
    <w:rsid w:val="005E1AC9"/>
    <w:rsid w:val="005E1BC0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6795"/>
    <w:rsid w:val="00667308"/>
    <w:rsid w:val="00673F92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7096"/>
    <w:rsid w:val="00700254"/>
    <w:rsid w:val="00703A1E"/>
    <w:rsid w:val="00705E4E"/>
    <w:rsid w:val="007077FD"/>
    <w:rsid w:val="00712620"/>
    <w:rsid w:val="007130EF"/>
    <w:rsid w:val="00721B4C"/>
    <w:rsid w:val="00722644"/>
    <w:rsid w:val="0073389D"/>
    <w:rsid w:val="00743CE9"/>
    <w:rsid w:val="00743F83"/>
    <w:rsid w:val="007442D5"/>
    <w:rsid w:val="00757C57"/>
    <w:rsid w:val="00760997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EB6"/>
    <w:rsid w:val="007F5D45"/>
    <w:rsid w:val="00800829"/>
    <w:rsid w:val="008009A5"/>
    <w:rsid w:val="00802136"/>
    <w:rsid w:val="008038C6"/>
    <w:rsid w:val="0081093B"/>
    <w:rsid w:val="00814992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3AFE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4BD3"/>
    <w:rsid w:val="008A6893"/>
    <w:rsid w:val="008B7498"/>
    <w:rsid w:val="008C03B1"/>
    <w:rsid w:val="008C5B97"/>
    <w:rsid w:val="008D0B96"/>
    <w:rsid w:val="008D3F1B"/>
    <w:rsid w:val="008D40DF"/>
    <w:rsid w:val="008D5358"/>
    <w:rsid w:val="008E4D56"/>
    <w:rsid w:val="008F3B18"/>
    <w:rsid w:val="0090079C"/>
    <w:rsid w:val="0090496F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89B"/>
    <w:rsid w:val="00944EFE"/>
    <w:rsid w:val="00946181"/>
    <w:rsid w:val="0094675A"/>
    <w:rsid w:val="00950095"/>
    <w:rsid w:val="00950615"/>
    <w:rsid w:val="009531F4"/>
    <w:rsid w:val="009566E8"/>
    <w:rsid w:val="00956A09"/>
    <w:rsid w:val="009672C9"/>
    <w:rsid w:val="00972C9E"/>
    <w:rsid w:val="00973EF3"/>
    <w:rsid w:val="009805B4"/>
    <w:rsid w:val="00980D58"/>
    <w:rsid w:val="00984F63"/>
    <w:rsid w:val="009879D2"/>
    <w:rsid w:val="0099479E"/>
    <w:rsid w:val="009A1A98"/>
    <w:rsid w:val="009A3402"/>
    <w:rsid w:val="009A3E5D"/>
    <w:rsid w:val="009A4727"/>
    <w:rsid w:val="009A74C4"/>
    <w:rsid w:val="009B0553"/>
    <w:rsid w:val="009B19B5"/>
    <w:rsid w:val="009B2692"/>
    <w:rsid w:val="009B2DF0"/>
    <w:rsid w:val="009C1DF1"/>
    <w:rsid w:val="009C56F3"/>
    <w:rsid w:val="009D36D7"/>
    <w:rsid w:val="009D4B0F"/>
    <w:rsid w:val="009D4FF8"/>
    <w:rsid w:val="009D735D"/>
    <w:rsid w:val="009E398E"/>
    <w:rsid w:val="009F2349"/>
    <w:rsid w:val="009F37EC"/>
    <w:rsid w:val="009F7F0B"/>
    <w:rsid w:val="00A06604"/>
    <w:rsid w:val="00A215C7"/>
    <w:rsid w:val="00A22711"/>
    <w:rsid w:val="00A23730"/>
    <w:rsid w:val="00A30BF5"/>
    <w:rsid w:val="00A30DA6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8762B"/>
    <w:rsid w:val="00A95D99"/>
    <w:rsid w:val="00A96E69"/>
    <w:rsid w:val="00A97F99"/>
    <w:rsid w:val="00AA3182"/>
    <w:rsid w:val="00AB4A79"/>
    <w:rsid w:val="00AB516B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24806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6B3B"/>
    <w:rsid w:val="00B677C4"/>
    <w:rsid w:val="00B67F1D"/>
    <w:rsid w:val="00B73CC2"/>
    <w:rsid w:val="00B757AC"/>
    <w:rsid w:val="00B762B7"/>
    <w:rsid w:val="00B82F1D"/>
    <w:rsid w:val="00B84F61"/>
    <w:rsid w:val="00B86DCF"/>
    <w:rsid w:val="00B8759C"/>
    <w:rsid w:val="00B878C7"/>
    <w:rsid w:val="00B925AB"/>
    <w:rsid w:val="00B97046"/>
    <w:rsid w:val="00BA45F2"/>
    <w:rsid w:val="00BA6A8C"/>
    <w:rsid w:val="00BB12D3"/>
    <w:rsid w:val="00BB4C4F"/>
    <w:rsid w:val="00BC1303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11FA4"/>
    <w:rsid w:val="00C32459"/>
    <w:rsid w:val="00C35A09"/>
    <w:rsid w:val="00C37953"/>
    <w:rsid w:val="00C4127A"/>
    <w:rsid w:val="00C46AA9"/>
    <w:rsid w:val="00C55F36"/>
    <w:rsid w:val="00C60281"/>
    <w:rsid w:val="00C62FAD"/>
    <w:rsid w:val="00C76624"/>
    <w:rsid w:val="00C84403"/>
    <w:rsid w:val="00C85914"/>
    <w:rsid w:val="00C86657"/>
    <w:rsid w:val="00C90566"/>
    <w:rsid w:val="00C970BE"/>
    <w:rsid w:val="00CA7649"/>
    <w:rsid w:val="00CB666A"/>
    <w:rsid w:val="00CB7A38"/>
    <w:rsid w:val="00CC04DB"/>
    <w:rsid w:val="00CC2AAC"/>
    <w:rsid w:val="00CD6871"/>
    <w:rsid w:val="00CD716E"/>
    <w:rsid w:val="00CD7197"/>
    <w:rsid w:val="00CE1169"/>
    <w:rsid w:val="00CE65D2"/>
    <w:rsid w:val="00CE6783"/>
    <w:rsid w:val="00CE6C03"/>
    <w:rsid w:val="00CF172F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252F"/>
    <w:rsid w:val="00DD3378"/>
    <w:rsid w:val="00DD6EE4"/>
    <w:rsid w:val="00DD7C68"/>
    <w:rsid w:val="00DE2731"/>
    <w:rsid w:val="00DE4233"/>
    <w:rsid w:val="00DF3C27"/>
    <w:rsid w:val="00DF41CC"/>
    <w:rsid w:val="00DF7081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5736"/>
    <w:rsid w:val="00E50363"/>
    <w:rsid w:val="00E60559"/>
    <w:rsid w:val="00E6591D"/>
    <w:rsid w:val="00E66657"/>
    <w:rsid w:val="00E71CF8"/>
    <w:rsid w:val="00E82E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6BF"/>
    <w:rsid w:val="00E96A34"/>
    <w:rsid w:val="00EA1CF0"/>
    <w:rsid w:val="00EA3272"/>
    <w:rsid w:val="00EA3E12"/>
    <w:rsid w:val="00EA3E36"/>
    <w:rsid w:val="00EB3357"/>
    <w:rsid w:val="00EB75A9"/>
    <w:rsid w:val="00EC16AF"/>
    <w:rsid w:val="00EC4E70"/>
    <w:rsid w:val="00EC4F0A"/>
    <w:rsid w:val="00EC5726"/>
    <w:rsid w:val="00ED0CE8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245"/>
    <w:rsid w:val="00F318FF"/>
    <w:rsid w:val="00F32CBC"/>
    <w:rsid w:val="00F35616"/>
    <w:rsid w:val="00F41866"/>
    <w:rsid w:val="00F43CFE"/>
    <w:rsid w:val="00F44A05"/>
    <w:rsid w:val="00F477F8"/>
    <w:rsid w:val="00F60105"/>
    <w:rsid w:val="00F63752"/>
    <w:rsid w:val="00F64D34"/>
    <w:rsid w:val="00F64FEA"/>
    <w:rsid w:val="00F6574A"/>
    <w:rsid w:val="00F717D4"/>
    <w:rsid w:val="00F74E91"/>
    <w:rsid w:val="00F804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A4B5C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3748</Words>
  <Characters>22491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100</cp:revision>
  <cp:lastPrinted>2024-12-18T09:30:00Z</cp:lastPrinted>
  <dcterms:created xsi:type="dcterms:W3CDTF">2020-11-27T13:04:00Z</dcterms:created>
  <dcterms:modified xsi:type="dcterms:W3CDTF">2024-12-20T11:39:00Z</dcterms:modified>
</cp:coreProperties>
</file>