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FE" w:rsidRPr="00F527A2" w:rsidRDefault="007A67FE" w:rsidP="007A67FE">
      <w:pPr>
        <w:spacing w:before="0"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UCHWAŁA Nr XXIII/226/2016</w:t>
      </w:r>
    </w:p>
    <w:p w:rsidR="007A67FE" w:rsidRPr="00F527A2" w:rsidRDefault="007A67FE" w:rsidP="007A67FE">
      <w:pPr>
        <w:spacing w:before="0" w:after="0" w:line="240" w:lineRule="auto"/>
        <w:jc w:val="center"/>
        <w:rPr>
          <w:rFonts w:cs="Arial"/>
          <w:b/>
        </w:rPr>
      </w:pPr>
      <w:r w:rsidRPr="00F527A2">
        <w:rPr>
          <w:rFonts w:cs="Arial"/>
          <w:b/>
        </w:rPr>
        <w:t xml:space="preserve">Rady </w:t>
      </w:r>
      <w:r>
        <w:rPr>
          <w:rFonts w:cs="Arial"/>
          <w:b/>
        </w:rPr>
        <w:t>Gminy Skąpe</w:t>
      </w:r>
    </w:p>
    <w:p w:rsidR="007A67FE" w:rsidRPr="00F527A2" w:rsidRDefault="007A67FE" w:rsidP="007A67FE">
      <w:pPr>
        <w:spacing w:before="0" w:after="0" w:line="240" w:lineRule="auto"/>
        <w:jc w:val="center"/>
        <w:rPr>
          <w:rFonts w:cs="Arial"/>
          <w:b/>
        </w:rPr>
      </w:pPr>
      <w:r w:rsidRPr="00F527A2">
        <w:rPr>
          <w:rFonts w:cs="Arial"/>
          <w:b/>
        </w:rPr>
        <w:t>z dnia</w:t>
      </w:r>
      <w:r>
        <w:rPr>
          <w:rFonts w:cs="Arial"/>
          <w:b/>
        </w:rPr>
        <w:t xml:space="preserve"> 16 grudnia 2016 </w:t>
      </w:r>
      <w:r w:rsidRPr="00F527A2">
        <w:rPr>
          <w:rFonts w:cs="Arial"/>
          <w:b/>
        </w:rPr>
        <w:t>r.</w:t>
      </w:r>
    </w:p>
    <w:p w:rsidR="007A67FE" w:rsidRPr="00F527A2" w:rsidRDefault="007A67FE" w:rsidP="007A67FE">
      <w:pPr>
        <w:spacing w:before="0" w:after="0" w:line="240" w:lineRule="auto"/>
        <w:jc w:val="center"/>
        <w:rPr>
          <w:rFonts w:cs="Arial"/>
          <w:b/>
        </w:rPr>
      </w:pPr>
    </w:p>
    <w:p w:rsidR="007A67FE" w:rsidRPr="00F527A2" w:rsidRDefault="007A67FE" w:rsidP="007A67FE">
      <w:pPr>
        <w:spacing w:before="0" w:after="0" w:line="240" w:lineRule="auto"/>
        <w:jc w:val="center"/>
        <w:rPr>
          <w:rFonts w:cs="Arial"/>
          <w:b/>
        </w:rPr>
      </w:pPr>
      <w:r w:rsidRPr="00F527A2">
        <w:rPr>
          <w:rFonts w:cs="Arial"/>
          <w:b/>
        </w:rPr>
        <w:t xml:space="preserve">w sprawie stwierdzenia zgodności </w:t>
      </w:r>
      <w:r>
        <w:rPr>
          <w:rFonts w:cs="Arial"/>
          <w:b/>
        </w:rPr>
        <w:t xml:space="preserve">ustaleń </w:t>
      </w:r>
      <w:r w:rsidRPr="00F527A2">
        <w:rPr>
          <w:rFonts w:cs="Arial"/>
          <w:b/>
        </w:rPr>
        <w:t xml:space="preserve">miejscowego planu zagospodarowania przestrzennego </w:t>
      </w:r>
      <w:r>
        <w:rPr>
          <w:rFonts w:cs="Arial"/>
          <w:b/>
        </w:rPr>
        <w:t>– obręb Ołobok, gmina Skąpe</w:t>
      </w:r>
    </w:p>
    <w:p w:rsidR="007A67FE" w:rsidRPr="00F527A2" w:rsidRDefault="007A67FE" w:rsidP="007A67FE">
      <w:pPr>
        <w:spacing w:before="0" w:after="0" w:line="240" w:lineRule="auto"/>
        <w:rPr>
          <w:rFonts w:cs="Arial"/>
          <w:b/>
        </w:rPr>
      </w:pPr>
    </w:p>
    <w:p w:rsidR="007A67FE" w:rsidRDefault="007A67FE" w:rsidP="007A67FE">
      <w:pPr>
        <w:spacing w:before="0" w:after="0" w:line="240" w:lineRule="auto"/>
        <w:rPr>
          <w:rFonts w:cs="Arial"/>
          <w:i/>
        </w:rPr>
      </w:pPr>
    </w:p>
    <w:p w:rsidR="007A67FE" w:rsidRPr="004A6097" w:rsidRDefault="007A67FE" w:rsidP="007A67FE">
      <w:pPr>
        <w:spacing w:before="0" w:after="0" w:line="240" w:lineRule="auto"/>
        <w:rPr>
          <w:rFonts w:cs="Arial"/>
          <w:b/>
          <w:i/>
          <w:sz w:val="20"/>
          <w:szCs w:val="20"/>
        </w:rPr>
      </w:pPr>
      <w:r w:rsidRPr="004A6097">
        <w:rPr>
          <w:rFonts w:cs="Arial"/>
          <w:i/>
          <w:sz w:val="20"/>
          <w:szCs w:val="20"/>
        </w:rPr>
        <w:t>Na podstawie art.</w:t>
      </w:r>
      <w:r>
        <w:rPr>
          <w:rFonts w:cs="Arial"/>
          <w:i/>
          <w:sz w:val="20"/>
          <w:szCs w:val="20"/>
        </w:rPr>
        <w:t xml:space="preserve"> </w:t>
      </w:r>
      <w:smartTag w:uri="TKomp" w:element="Tag123">
        <w:smartTagPr>
          <w:attr w:name="wartosc" w:val="18"/>
        </w:smartTagPr>
        <w:r w:rsidRPr="004A6097">
          <w:rPr>
            <w:rFonts w:cs="Arial"/>
            <w:i/>
            <w:sz w:val="20"/>
            <w:szCs w:val="20"/>
          </w:rPr>
          <w:t>18</w:t>
        </w:r>
      </w:smartTag>
      <w:r w:rsidRPr="004A6097">
        <w:rPr>
          <w:rFonts w:cs="Arial"/>
          <w:i/>
          <w:sz w:val="20"/>
          <w:szCs w:val="20"/>
        </w:rPr>
        <w:t> ust. </w:t>
      </w:r>
      <w:smartTag w:uri="TKomp" w:element="Tag123">
        <w:smartTagPr>
          <w:attr w:name="wartosc" w:val="2"/>
        </w:smartTagPr>
        <w:r w:rsidRPr="004A6097">
          <w:rPr>
            <w:rFonts w:cs="Arial"/>
            <w:i/>
            <w:sz w:val="20"/>
            <w:szCs w:val="20"/>
          </w:rPr>
          <w:t>2</w:t>
        </w:r>
      </w:smartTag>
      <w:r w:rsidRPr="004A6097">
        <w:rPr>
          <w:rFonts w:cs="Arial"/>
          <w:i/>
          <w:sz w:val="20"/>
          <w:szCs w:val="20"/>
        </w:rPr>
        <w:t xml:space="preserve"> </w:t>
      </w:r>
      <w:proofErr w:type="spellStart"/>
      <w:r w:rsidRPr="004A6097">
        <w:rPr>
          <w:rFonts w:cs="Arial"/>
          <w:i/>
          <w:sz w:val="20"/>
          <w:szCs w:val="20"/>
        </w:rPr>
        <w:t>pkt</w:t>
      </w:r>
      <w:proofErr w:type="spellEnd"/>
      <w:r w:rsidRPr="004A6097">
        <w:rPr>
          <w:rFonts w:cs="Arial"/>
          <w:i/>
          <w:sz w:val="20"/>
          <w:szCs w:val="20"/>
        </w:rPr>
        <w:t xml:space="preserve"> 5 ustawy z dnia </w:t>
      </w:r>
      <w:smartTag w:uri="TKomp" w:element="Tag123">
        <w:smartTagPr>
          <w:attr w:name="wartosc" w:val="8"/>
        </w:smartTagPr>
        <w:r w:rsidRPr="004A6097">
          <w:rPr>
            <w:rFonts w:cs="Arial"/>
            <w:i/>
            <w:sz w:val="20"/>
            <w:szCs w:val="20"/>
          </w:rPr>
          <w:t>8</w:t>
        </w:r>
      </w:smartTag>
      <w:r w:rsidRPr="004A6097">
        <w:rPr>
          <w:rFonts w:cs="Arial"/>
          <w:i/>
          <w:sz w:val="20"/>
          <w:szCs w:val="20"/>
        </w:rPr>
        <w:t xml:space="preserve"> marca </w:t>
      </w:r>
      <w:proofErr w:type="spellStart"/>
      <w:smartTag w:uri="TKomp" w:element="Tag123">
        <w:smartTagPr>
          <w:attr w:name="wartosc" w:val="1990"/>
        </w:smartTagPr>
        <w:r w:rsidRPr="004A6097">
          <w:rPr>
            <w:rFonts w:cs="Arial"/>
            <w:i/>
            <w:sz w:val="20"/>
            <w:szCs w:val="20"/>
          </w:rPr>
          <w:t>1990</w:t>
        </w:r>
      </w:smartTag>
      <w:r w:rsidRPr="004A6097">
        <w:rPr>
          <w:rFonts w:cs="Arial"/>
          <w:i/>
          <w:sz w:val="20"/>
          <w:szCs w:val="20"/>
        </w:rPr>
        <w:t>r</w:t>
      </w:r>
      <w:proofErr w:type="spellEnd"/>
      <w:r w:rsidRPr="004A6097">
        <w:rPr>
          <w:rFonts w:cs="Arial"/>
          <w:i/>
          <w:sz w:val="20"/>
          <w:szCs w:val="20"/>
        </w:rPr>
        <w:t>. o samorządzie gminnym (</w:t>
      </w:r>
      <w:proofErr w:type="spellStart"/>
      <w:r w:rsidRPr="004A6097">
        <w:rPr>
          <w:rFonts w:cs="Arial"/>
          <w:i/>
          <w:sz w:val="20"/>
          <w:szCs w:val="20"/>
        </w:rPr>
        <w:t>Dz.U</w:t>
      </w:r>
      <w:proofErr w:type="spellEnd"/>
      <w:r w:rsidRPr="004A6097">
        <w:rPr>
          <w:rFonts w:cs="Arial"/>
          <w:i/>
          <w:sz w:val="20"/>
          <w:szCs w:val="20"/>
        </w:rPr>
        <w:t>. z</w:t>
      </w:r>
      <w:r>
        <w:rPr>
          <w:rFonts w:cs="Arial"/>
          <w:i/>
          <w:sz w:val="20"/>
          <w:szCs w:val="20"/>
        </w:rPr>
        <w:t> </w:t>
      </w:r>
      <w:proofErr w:type="spellStart"/>
      <w:r w:rsidRPr="004A6097">
        <w:rPr>
          <w:rFonts w:cs="Arial"/>
          <w:i/>
          <w:sz w:val="20"/>
          <w:szCs w:val="20"/>
        </w:rPr>
        <w:t>2016r</w:t>
      </w:r>
      <w:proofErr w:type="spellEnd"/>
      <w:r w:rsidRPr="004A6097">
        <w:rPr>
          <w:rFonts w:cs="Arial"/>
          <w:i/>
          <w:sz w:val="20"/>
          <w:szCs w:val="20"/>
        </w:rPr>
        <w:t>., poz. 446</w:t>
      </w:r>
      <w:r>
        <w:rPr>
          <w:rFonts w:cs="Arial"/>
          <w:i/>
          <w:sz w:val="20"/>
          <w:szCs w:val="20"/>
        </w:rPr>
        <w:t xml:space="preserve"> z </w:t>
      </w:r>
      <w:proofErr w:type="spellStart"/>
      <w:r>
        <w:rPr>
          <w:rFonts w:cs="Arial"/>
          <w:i/>
          <w:sz w:val="20"/>
          <w:szCs w:val="20"/>
        </w:rPr>
        <w:t>późn</w:t>
      </w:r>
      <w:proofErr w:type="spellEnd"/>
      <w:r>
        <w:rPr>
          <w:rFonts w:cs="Arial"/>
          <w:i/>
          <w:sz w:val="20"/>
          <w:szCs w:val="20"/>
        </w:rPr>
        <w:t>. zm.</w:t>
      </w:r>
      <w:r w:rsidRPr="004A6097">
        <w:rPr>
          <w:rFonts w:cs="Arial"/>
          <w:i/>
          <w:sz w:val="20"/>
          <w:szCs w:val="20"/>
        </w:rPr>
        <w:t>)</w:t>
      </w:r>
      <w:r>
        <w:rPr>
          <w:rFonts w:cs="Arial"/>
          <w:i/>
          <w:sz w:val="20"/>
          <w:szCs w:val="20"/>
        </w:rPr>
        <w:t>,</w:t>
      </w:r>
      <w:r w:rsidRPr="004A6097">
        <w:rPr>
          <w:rFonts w:cs="Arial"/>
          <w:i/>
          <w:sz w:val="20"/>
          <w:szCs w:val="20"/>
        </w:rPr>
        <w:t xml:space="preserve"> art. </w:t>
      </w:r>
      <w:smartTag w:uri="TKomp" w:element="Tag123">
        <w:smartTagPr>
          <w:attr w:name="wartosc" w:val="20"/>
        </w:smartTagPr>
        <w:r w:rsidRPr="004A6097">
          <w:rPr>
            <w:rFonts w:cs="Arial"/>
            <w:i/>
            <w:sz w:val="20"/>
            <w:szCs w:val="20"/>
          </w:rPr>
          <w:t>20</w:t>
        </w:r>
      </w:smartTag>
      <w:r w:rsidRPr="004A6097">
        <w:rPr>
          <w:rFonts w:cs="Arial"/>
          <w:i/>
          <w:sz w:val="20"/>
          <w:szCs w:val="20"/>
        </w:rPr>
        <w:t xml:space="preserve"> ust. </w:t>
      </w:r>
      <w:smartTag w:uri="TKomp" w:element="Tag123">
        <w:smartTagPr>
          <w:attr w:name="wartosc" w:val="1"/>
        </w:smartTagPr>
        <w:r w:rsidRPr="004A6097">
          <w:rPr>
            <w:rFonts w:cs="Arial"/>
            <w:i/>
            <w:sz w:val="20"/>
            <w:szCs w:val="20"/>
          </w:rPr>
          <w:t>1</w:t>
        </w:r>
      </w:smartTag>
      <w:r w:rsidRPr="004A6097">
        <w:rPr>
          <w:rFonts w:cs="Arial"/>
          <w:i/>
          <w:sz w:val="20"/>
          <w:szCs w:val="20"/>
        </w:rPr>
        <w:t xml:space="preserve"> ustawy z dnia </w:t>
      </w:r>
      <w:smartTag w:uri="TKomp" w:element="Tag123">
        <w:smartTagPr>
          <w:attr w:name="wartosc" w:val="27"/>
        </w:smartTagPr>
        <w:r w:rsidRPr="004A6097">
          <w:rPr>
            <w:rFonts w:cs="Arial"/>
            <w:i/>
            <w:sz w:val="20"/>
            <w:szCs w:val="20"/>
          </w:rPr>
          <w:t>27</w:t>
        </w:r>
      </w:smartTag>
      <w:r w:rsidRPr="004A6097">
        <w:rPr>
          <w:rFonts w:cs="Arial"/>
          <w:i/>
          <w:sz w:val="20"/>
          <w:szCs w:val="20"/>
        </w:rPr>
        <w:t xml:space="preserve"> marca </w:t>
      </w:r>
      <w:proofErr w:type="spellStart"/>
      <w:smartTag w:uri="TKomp" w:element="Tag123">
        <w:smartTagPr>
          <w:attr w:name="wartosc" w:val="2003"/>
        </w:smartTagPr>
        <w:r w:rsidRPr="004A6097">
          <w:rPr>
            <w:rFonts w:cs="Arial"/>
            <w:i/>
            <w:sz w:val="20"/>
            <w:szCs w:val="20"/>
          </w:rPr>
          <w:t>2003</w:t>
        </w:r>
      </w:smartTag>
      <w:r w:rsidRPr="004A6097">
        <w:rPr>
          <w:rFonts w:cs="Arial"/>
          <w:i/>
          <w:sz w:val="20"/>
          <w:szCs w:val="20"/>
        </w:rPr>
        <w:t>r</w:t>
      </w:r>
      <w:proofErr w:type="spellEnd"/>
      <w:r w:rsidRPr="004A6097">
        <w:rPr>
          <w:rFonts w:cs="Arial"/>
          <w:i/>
          <w:sz w:val="20"/>
          <w:szCs w:val="20"/>
        </w:rPr>
        <w:t>. o planowaniu i</w:t>
      </w:r>
      <w:r>
        <w:rPr>
          <w:rFonts w:cs="Arial"/>
          <w:i/>
          <w:sz w:val="20"/>
          <w:szCs w:val="20"/>
        </w:rPr>
        <w:t> </w:t>
      </w:r>
      <w:r w:rsidRPr="004A6097">
        <w:rPr>
          <w:rFonts w:cs="Arial"/>
          <w:i/>
          <w:sz w:val="20"/>
          <w:szCs w:val="20"/>
        </w:rPr>
        <w:t>zagospodarowaniu przestrzennym (Dz.</w:t>
      </w:r>
      <w:r>
        <w:rPr>
          <w:rFonts w:cs="Arial"/>
          <w:i/>
          <w:sz w:val="20"/>
          <w:szCs w:val="20"/>
        </w:rPr>
        <w:t xml:space="preserve"> </w:t>
      </w:r>
      <w:r w:rsidRPr="004A6097">
        <w:rPr>
          <w:rFonts w:cs="Arial"/>
          <w:i/>
          <w:sz w:val="20"/>
          <w:szCs w:val="20"/>
        </w:rPr>
        <w:t xml:space="preserve">U. z </w:t>
      </w:r>
      <w:proofErr w:type="spellStart"/>
      <w:r w:rsidRPr="004A6097">
        <w:rPr>
          <w:rFonts w:cs="Arial"/>
          <w:i/>
          <w:sz w:val="20"/>
          <w:szCs w:val="20"/>
        </w:rPr>
        <w:t>2016r</w:t>
      </w:r>
      <w:proofErr w:type="spellEnd"/>
      <w:r w:rsidRPr="004A6097">
        <w:rPr>
          <w:rFonts w:cs="Arial"/>
          <w:i/>
          <w:sz w:val="20"/>
          <w:szCs w:val="20"/>
        </w:rPr>
        <w:t xml:space="preserve">. poz. 778), </w:t>
      </w:r>
      <w:r w:rsidRPr="004A6097">
        <w:rPr>
          <w:rFonts w:cs="Arial"/>
          <w:b/>
          <w:i/>
          <w:sz w:val="20"/>
          <w:szCs w:val="20"/>
        </w:rPr>
        <w:t>uchwala się, co następuje:</w:t>
      </w:r>
    </w:p>
    <w:p w:rsidR="007A67FE" w:rsidRPr="00F527A2" w:rsidRDefault="007A67FE" w:rsidP="007A67FE">
      <w:pPr>
        <w:spacing w:before="0" w:after="0" w:line="240" w:lineRule="auto"/>
        <w:rPr>
          <w:rFonts w:cs="Arial"/>
          <w:i/>
        </w:rPr>
      </w:pPr>
    </w:p>
    <w:p w:rsidR="007A67FE" w:rsidRPr="00F527A2" w:rsidRDefault="007A67FE" w:rsidP="007A67FE">
      <w:pPr>
        <w:spacing w:before="0" w:after="0" w:line="240" w:lineRule="auto"/>
        <w:jc w:val="center"/>
        <w:rPr>
          <w:rFonts w:cs="Arial"/>
        </w:rPr>
      </w:pPr>
    </w:p>
    <w:p w:rsidR="007A67FE" w:rsidRPr="00B039EE" w:rsidRDefault="007A67FE" w:rsidP="007A67FE">
      <w:pPr>
        <w:tabs>
          <w:tab w:val="left" w:pos="284"/>
        </w:tabs>
        <w:spacing w:before="0" w:after="0" w:line="240" w:lineRule="auto"/>
        <w:ind w:left="284" w:hanging="284"/>
        <w:rPr>
          <w:rFonts w:cs="Arial"/>
        </w:rPr>
      </w:pPr>
      <w:r w:rsidRPr="00F527A2">
        <w:rPr>
          <w:rFonts w:cs="Arial"/>
          <w:b/>
        </w:rPr>
        <w:t>§</w:t>
      </w:r>
      <w:smartTag w:uri="TKomp" w:element="Tag123">
        <w:smartTagPr>
          <w:attr w:name="wartosc" w:val="1"/>
        </w:smartTagPr>
        <w:r w:rsidRPr="00F527A2">
          <w:rPr>
            <w:rFonts w:cs="Arial"/>
            <w:b/>
          </w:rPr>
          <w:t>1</w:t>
        </w:r>
      </w:smartTag>
      <w:r w:rsidRPr="00F527A2">
        <w:rPr>
          <w:rFonts w:cs="Arial"/>
          <w:b/>
        </w:rPr>
        <w:t>. </w:t>
      </w:r>
      <w:r w:rsidRPr="005A0C94">
        <w:rPr>
          <w:rFonts w:cs="Arial"/>
        </w:rPr>
        <w:t xml:space="preserve">Stwierdza się zgodność ustaleń projektu miejscowego planu </w:t>
      </w:r>
      <w:r w:rsidRPr="00CA4450">
        <w:rPr>
          <w:rFonts w:cs="Arial"/>
        </w:rPr>
        <w:t xml:space="preserve">zagospodarowania przestrzennego </w:t>
      </w:r>
      <w:r>
        <w:rPr>
          <w:rFonts w:cs="Arial"/>
        </w:rPr>
        <w:t>– obręb Ołobok, gmina Skąpe</w:t>
      </w:r>
      <w:r w:rsidRPr="00CA4450">
        <w:rPr>
          <w:rFonts w:cs="Arial"/>
        </w:rPr>
        <w:t xml:space="preserve">, </w:t>
      </w:r>
      <w:r>
        <w:rPr>
          <w:rFonts w:cs="Arial"/>
        </w:rPr>
        <w:t xml:space="preserve">z </w:t>
      </w:r>
      <w:r w:rsidRPr="00CA4450">
        <w:rPr>
          <w:rFonts w:cs="Arial"/>
        </w:rPr>
        <w:t>ustaleniami obowi</w:t>
      </w:r>
      <w:r>
        <w:rPr>
          <w:rFonts w:cs="Arial"/>
        </w:rPr>
        <w:t xml:space="preserve">ązującego studium uwarunkowań i </w:t>
      </w:r>
      <w:r w:rsidRPr="00CA4450">
        <w:rPr>
          <w:rFonts w:cs="Arial"/>
        </w:rPr>
        <w:t xml:space="preserve">kierunków zagospodarowania przestrzennego gminy </w:t>
      </w:r>
      <w:r>
        <w:rPr>
          <w:rFonts w:cs="Arial"/>
        </w:rPr>
        <w:t>Skąpe</w:t>
      </w:r>
      <w:r w:rsidRPr="00CA4450">
        <w:rPr>
          <w:rFonts w:cs="Arial"/>
        </w:rPr>
        <w:t xml:space="preserve">, </w:t>
      </w:r>
      <w:r w:rsidRPr="00B039EE">
        <w:rPr>
          <w:rFonts w:cs="Arial"/>
        </w:rPr>
        <w:t>uc</w:t>
      </w:r>
      <w:r w:rsidRPr="00C50790">
        <w:rPr>
          <w:rFonts w:cs="Arial"/>
        </w:rPr>
        <w:t xml:space="preserve">hwalonego uchwałą Rady Gminy Skąpe Nr XXXVII/204/02 </w:t>
      </w:r>
      <w:r>
        <w:rPr>
          <w:rFonts w:cs="Arial"/>
        </w:rPr>
        <w:t xml:space="preserve">z dnia 30 września 2002 </w:t>
      </w:r>
      <w:r w:rsidRPr="00C50790">
        <w:rPr>
          <w:rFonts w:cs="Arial"/>
        </w:rPr>
        <w:t>r., zmienione</w:t>
      </w:r>
      <w:r>
        <w:rPr>
          <w:rFonts w:cs="Arial"/>
        </w:rPr>
        <w:t>go u</w:t>
      </w:r>
      <w:r w:rsidRPr="00C50790">
        <w:rPr>
          <w:rFonts w:cs="Arial"/>
        </w:rPr>
        <w:t xml:space="preserve">chwałą Rady Gminy Skąpe Nr X/58/2011 z dnia </w:t>
      </w:r>
      <w:r>
        <w:rPr>
          <w:rFonts w:cs="Arial"/>
        </w:rPr>
        <w:t>22 czerwca 2011 r.</w:t>
      </w:r>
    </w:p>
    <w:p w:rsidR="007A67FE" w:rsidRPr="00F527A2" w:rsidRDefault="007A67FE" w:rsidP="007A67FE">
      <w:pPr>
        <w:tabs>
          <w:tab w:val="left" w:pos="425"/>
        </w:tabs>
        <w:spacing w:before="0" w:after="0" w:line="240" w:lineRule="auto"/>
        <w:ind w:left="426" w:hanging="426"/>
        <w:rPr>
          <w:rFonts w:cs="Arial"/>
        </w:rPr>
      </w:pPr>
    </w:p>
    <w:p w:rsidR="007A67FE" w:rsidRDefault="007A67FE" w:rsidP="007A67FE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  <w:r w:rsidRPr="00F527A2">
        <w:rPr>
          <w:rFonts w:cs="Arial"/>
          <w:b/>
        </w:rPr>
        <w:t>§</w:t>
      </w:r>
      <w:r>
        <w:rPr>
          <w:rFonts w:cs="Arial"/>
          <w:b/>
        </w:rPr>
        <w:t>2</w:t>
      </w:r>
      <w:r w:rsidRPr="00F527A2">
        <w:rPr>
          <w:rFonts w:cs="Arial"/>
          <w:b/>
        </w:rPr>
        <w:t>. </w:t>
      </w:r>
      <w:r w:rsidRPr="00F527A2">
        <w:rPr>
          <w:rFonts w:cs="Arial"/>
        </w:rPr>
        <w:t xml:space="preserve">Uchwała wchodzi w życie </w:t>
      </w:r>
      <w:r>
        <w:rPr>
          <w:rFonts w:cs="Arial"/>
        </w:rPr>
        <w:t>z dniem podjęcia.</w:t>
      </w:r>
    </w:p>
    <w:p w:rsidR="007A67FE" w:rsidRDefault="007A67FE" w:rsidP="007A67FE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</w:p>
    <w:p w:rsidR="007A67FE" w:rsidRDefault="007A67FE" w:rsidP="007A67FE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</w:p>
    <w:p w:rsidR="007A67FE" w:rsidRDefault="007A67FE" w:rsidP="007A67FE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</w:p>
    <w:p w:rsidR="007A67FE" w:rsidRDefault="007A67FE" w:rsidP="007A67FE">
      <w:pPr>
        <w:ind w:left="4963" w:firstLine="709"/>
        <w:rPr>
          <w:rFonts w:cs="Arial"/>
        </w:rPr>
      </w:pPr>
      <w:r>
        <w:rPr>
          <w:rFonts w:cs="Arial"/>
        </w:rPr>
        <w:t>Przewodnicząca Rady Gminy</w:t>
      </w:r>
    </w:p>
    <w:p w:rsidR="007A67FE" w:rsidRDefault="007A67FE" w:rsidP="007A67FE">
      <w:pPr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Halina </w:t>
      </w:r>
      <w:proofErr w:type="spellStart"/>
      <w:r>
        <w:rPr>
          <w:rFonts w:cs="Arial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7A67FE"/>
    <w:rsid w:val="00102501"/>
    <w:rsid w:val="0030630E"/>
    <w:rsid w:val="00736AE2"/>
    <w:rsid w:val="007A67FE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67FE"/>
    <w:pPr>
      <w:spacing w:before="60" w:after="60" w:line="36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819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2016-12-19T09:44:00Z</dcterms:created>
  <dcterms:modified xsi:type="dcterms:W3CDTF">2016-12-19T09:46:00Z</dcterms:modified>
</cp:coreProperties>
</file>