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C2CAE" w14:textId="1B59C480" w:rsidR="00795383" w:rsidRDefault="008B54C6" w:rsidP="008B54C6">
      <w:pPr>
        <w:jc w:val="both"/>
        <w:rPr>
          <w:rFonts w:ascii="Arial" w:hAnsi="Arial" w:cs="Arial"/>
          <w:b/>
          <w:sz w:val="24"/>
          <w:szCs w:val="24"/>
        </w:rPr>
      </w:pPr>
      <w:r w:rsidRPr="008B54C6">
        <w:rPr>
          <w:rFonts w:ascii="Arial" w:hAnsi="Arial" w:cs="Arial"/>
          <w:b/>
          <w:bCs/>
          <w:sz w:val="24"/>
          <w:szCs w:val="24"/>
        </w:rPr>
        <w:t>Ogłoszenie wyników otwartego konkursu ofert na realizację zadań publicznych przez organizacje pozarządowe działające na rzecz mieszkańców Gminy Skąpe w 2024r.</w:t>
      </w:r>
      <w:r w:rsidRPr="008B54C6">
        <w:rPr>
          <w:rFonts w:ascii="Arial" w:hAnsi="Arial" w:cs="Arial"/>
          <w:b/>
          <w:bCs/>
          <w:sz w:val="24"/>
          <w:szCs w:val="24"/>
        </w:rPr>
        <w:t xml:space="preserve"> w zakresie b</w:t>
      </w:r>
      <w:r w:rsidRPr="008B54C6">
        <w:rPr>
          <w:rFonts w:ascii="Arial" w:hAnsi="Arial" w:cs="Arial"/>
          <w:b/>
          <w:sz w:val="24"/>
          <w:szCs w:val="24"/>
        </w:rPr>
        <w:t>ezpieczeństwa i porządku publicznego - zabezpieczenia dwóch kąpielisk w m. Niesulice, Gmina Skąpe</w:t>
      </w:r>
    </w:p>
    <w:p w14:paraId="7EE51C9C" w14:textId="77777777" w:rsidR="008B54C6" w:rsidRDefault="008B54C6" w:rsidP="008B54C6">
      <w:pPr>
        <w:jc w:val="both"/>
        <w:rPr>
          <w:rFonts w:ascii="Arial" w:hAnsi="Arial" w:cs="Arial"/>
          <w:b/>
          <w:sz w:val="24"/>
          <w:szCs w:val="24"/>
        </w:rPr>
      </w:pPr>
    </w:p>
    <w:p w14:paraId="51BE0C0C" w14:textId="0F48F73E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Wodne Ochotnicze Pogotowie Ratunkowe Województwa Lubuskiego </w:t>
      </w:r>
    </w:p>
    <w:p w14:paraId="1865F887" w14:textId="1AFC07A5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>wysokość dofinansowania 60.000,00zł</w:t>
      </w:r>
      <w:r w:rsidRPr="008B54C6">
        <w:rPr>
          <w:rFonts w:ascii="Arial" w:hAnsi="Arial" w:cs="Arial"/>
          <w:sz w:val="24"/>
          <w:szCs w:val="24"/>
        </w:rPr>
        <w:t xml:space="preserve">, </w:t>
      </w:r>
    </w:p>
    <w:p w14:paraId="079FA49F" w14:textId="6B5346C0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tytuł zadania: </w:t>
      </w:r>
      <w:r>
        <w:rPr>
          <w:rFonts w:ascii="Arial" w:hAnsi="Arial" w:cs="Arial"/>
          <w:sz w:val="24"/>
          <w:szCs w:val="24"/>
        </w:rPr>
        <w:t>Z</w:t>
      </w:r>
      <w:r w:rsidRPr="008B54C6">
        <w:rPr>
          <w:rFonts w:ascii="Arial" w:hAnsi="Arial" w:cs="Arial"/>
          <w:sz w:val="24"/>
          <w:szCs w:val="24"/>
        </w:rPr>
        <w:t>abezpieczenie dwóch kąpielisk w m. Niesulice, Gmina Skąpe</w:t>
      </w:r>
    </w:p>
    <w:p w14:paraId="072916AA" w14:textId="77777777" w:rsidR="008B54C6" w:rsidRDefault="008B54C6" w:rsidP="008B54C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0EEDFF7" w14:textId="571D22F6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Wójt Gminy Skąpe</w:t>
      </w:r>
    </w:p>
    <w:p w14:paraId="222B5CBB" w14:textId="355B70DE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/-/ Zbigniew Woch</w:t>
      </w:r>
    </w:p>
    <w:sectPr w:rsidR="008B54C6" w:rsidRPr="008B5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C6"/>
    <w:rsid w:val="00795383"/>
    <w:rsid w:val="008B54C6"/>
    <w:rsid w:val="00C50014"/>
    <w:rsid w:val="00ED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FF67"/>
  <w15:chartTrackingRefBased/>
  <w15:docId w15:val="{BB741C11-7718-4368-A84B-70857200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54C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2024-05-09T08:16:00Z</cp:lastPrinted>
  <dcterms:created xsi:type="dcterms:W3CDTF">2024-05-09T08:10:00Z</dcterms:created>
  <dcterms:modified xsi:type="dcterms:W3CDTF">2024-05-09T08:22:00Z</dcterms:modified>
</cp:coreProperties>
</file>