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1788A" w14:textId="1B810506" w:rsidR="004F4F16" w:rsidRPr="004F4F16" w:rsidRDefault="00E63C3E" w:rsidP="004F4F16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E63C3E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„Samodzielność-Aktywność-Mobilność!” Dostępne mieszkanie</w:t>
      </w:r>
      <w:r w:rsidR="004F4F16" w:rsidRPr="004F4F16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 </w:t>
      </w:r>
    </w:p>
    <w:p w14:paraId="4E6A0D9A" w14:textId="5D1714B8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W dniu </w:t>
      </w:r>
      <w:r w:rsidR="002C1A4A">
        <w:rPr>
          <w:rFonts w:ascii="Arial" w:eastAsia="Times New Roman" w:hAnsi="Arial" w:cs="Arial"/>
          <w:sz w:val="24"/>
          <w:szCs w:val="24"/>
          <w:lang w:eastAsia="pl-PL"/>
        </w:rPr>
        <w:t>7 października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2022 roku, został uruchomiony nabór wniosków w Systemie Obsługi Wsparcia (SOW) o dofinansowanie w Programie „S</w:t>
      </w:r>
      <w:r w:rsidR="00CA085E">
        <w:rPr>
          <w:rFonts w:ascii="Arial" w:eastAsia="Times New Roman" w:hAnsi="Arial" w:cs="Arial"/>
          <w:sz w:val="24"/>
          <w:szCs w:val="24"/>
          <w:lang w:eastAsia="pl-PL"/>
        </w:rPr>
        <w:t>amodzielność-Aktywność-Mobilność!”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– Dostępne mieszkanie.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br/>
        <w:t>Realizatorem Programu dla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powiatu tarnowsk</w:t>
      </w:r>
      <w:r w:rsidR="00E441A3">
        <w:rPr>
          <w:rFonts w:ascii="Arial" w:eastAsia="Times New Roman" w:hAnsi="Arial" w:cs="Arial"/>
          <w:sz w:val="24"/>
          <w:szCs w:val="24"/>
          <w:lang w:eastAsia="pl-PL"/>
        </w:rPr>
        <w:t xml:space="preserve">iego jest Zespół </w:t>
      </w:r>
      <w:r w:rsidR="005E798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E441A3">
        <w:rPr>
          <w:rFonts w:ascii="Arial" w:eastAsia="Times New Roman" w:hAnsi="Arial" w:cs="Arial"/>
          <w:sz w:val="24"/>
          <w:szCs w:val="24"/>
          <w:lang w:eastAsia="pl-PL"/>
        </w:rPr>
        <w:t xml:space="preserve">ds. Zdrowia i Polityki </w:t>
      </w:r>
      <w:r w:rsidR="005E7986">
        <w:rPr>
          <w:rFonts w:ascii="Arial" w:eastAsia="Times New Roman" w:hAnsi="Arial" w:cs="Arial"/>
          <w:sz w:val="24"/>
          <w:szCs w:val="24"/>
          <w:lang w:eastAsia="pl-PL"/>
        </w:rPr>
        <w:t>Społecznej</w:t>
      </w:r>
      <w:r w:rsidR="00E441A3">
        <w:rPr>
          <w:rFonts w:ascii="Arial" w:eastAsia="Times New Roman" w:hAnsi="Arial" w:cs="Arial"/>
          <w:sz w:val="24"/>
          <w:szCs w:val="24"/>
          <w:lang w:eastAsia="pl-PL"/>
        </w:rPr>
        <w:t xml:space="preserve"> Starostwa Powiatowego w Tarnowie, ulica Narutowicza 38, telefon 14 6883 358</w:t>
      </w:r>
    </w:p>
    <w:p w14:paraId="5D994F4D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Celem programu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jest wzrost niezależności beneficjentów oraz ułatwienie im aktywności zawodowej i społecznej poprzez zapewnienie mieszkania wolnego od barier architektonicznych, jako podstawy samodzielnego realizowania planów zawodowych i społecznych.</w:t>
      </w:r>
    </w:p>
    <w:p w14:paraId="5D841EAD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Przedmiotem dofinansowania</w:t>
      </w: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 są koszty zamiany lub zakupu mieszkania pozbawionego barier architektonicznych, umożliwiającego samodzielne opuszczanie budynku do poziomu zero przed budynkiem.</w:t>
      </w:r>
    </w:p>
    <w:p w14:paraId="3099CDA8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Wysokość dofinansowania </w:t>
      </w:r>
    </w:p>
    <w:p w14:paraId="177374B5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Maksymalna kwota dofinansowania dla jednego beneficjenta to udokumentowana różnica między ceną mieszkania nabywanego i sprzedawanego lub różnica wartości mieszkań (przy zamianie) jednak nie więcej niż równowartość iloczynu: 15m2 i wartości średniego wskaźnika przeliczeniowego kosztu odtworzenia 1m2 powierzchni użytkowej.</w:t>
      </w:r>
    </w:p>
    <w:p w14:paraId="435112F4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Beneficjentem może być osoba z niepełnosprawnością, która spełnia warunki:</w:t>
      </w:r>
    </w:p>
    <w:p w14:paraId="1850F442" w14:textId="77777777" w:rsidR="004F4F16" w:rsidRPr="004F4F16" w:rsidRDefault="004F4F16" w:rsidP="004F4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posiada orzeczenia o niepełnosprawności w stopniu znacznym lub orzeczenie traktowane na równi z orzeczeniem o znacznym stopniu niepełnosprawności, z tytułu niepełnosprawności narządu ruchu </w:t>
      </w:r>
      <w:r w:rsidRPr="004F4F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uniemożliwiającej poruszanie się bez użycia wózka;</w:t>
      </w:r>
    </w:p>
    <w:p w14:paraId="74B744BE" w14:textId="77777777" w:rsidR="004F4F16" w:rsidRPr="004F4F16" w:rsidRDefault="004F4F16" w:rsidP="004F4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złoży oświadczenie, wraz z dokumentacją fotograficzną, o barierach architektonicznych w mieszkaniu i/lub w budynku, uniemożliwiających samodzielne wyjście na zewnątrz na poziom zero;</w:t>
      </w:r>
    </w:p>
    <w:p w14:paraId="35D512C7" w14:textId="77777777" w:rsidR="004F4F16" w:rsidRPr="004F4F16" w:rsidRDefault="004F4F16" w:rsidP="004F4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złoży oświadczenie o dysponowaniu tytułem prawnym do lokalu, który aktualnie posiada na mocy prawa własności lub spółdzielczego własnościowego prawa do lokalu;</w:t>
      </w:r>
    </w:p>
    <w:p w14:paraId="4A3E298B" w14:textId="77777777" w:rsidR="004F4F16" w:rsidRPr="004F4F16" w:rsidRDefault="004F4F16" w:rsidP="004F4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w momencie składania wniosku </w:t>
      </w:r>
      <w:r w:rsidRPr="004F4F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 ukończyła 65 roku życia.</w:t>
      </w:r>
    </w:p>
    <w:p w14:paraId="4DCC9DC0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Szczegółowe informacje o zasadach i warunkach pomocy można uzyskać na stronie internetowej:</w:t>
      </w:r>
      <w:hyperlink r:id="rId5" w:history="1">
        <w:r w:rsidRPr="004F4F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 </w:t>
        </w:r>
      </w:hyperlink>
      <w:hyperlink r:id="rId6" w:history="1">
        <w:r w:rsidRPr="004F4F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www.pfron.org.pl</w:t>
        </w:r>
      </w:hyperlink>
    </w:p>
    <w:p w14:paraId="3DCCA9F0" w14:textId="06B9EEA9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 xml:space="preserve">Zasady finansowania realizacji programu „Samodzielność – Aktywność – Mobilność!” Dostępne mieszkanie:  </w:t>
      </w:r>
      <w:hyperlink r:id="rId7" w:history="1">
        <w:r w:rsidRPr="004F4F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Dostępne mieszkanie - Państwowy Fundusz Rehabilitacji Osób Niepełnosprawnych (pfron.org.pl)</w:t>
        </w:r>
      </w:hyperlink>
    </w:p>
    <w:p w14:paraId="6FA03832" w14:textId="77777777" w:rsidR="004F4F16" w:rsidRPr="004F4F16" w:rsidRDefault="004F4F1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F4F16">
        <w:rPr>
          <w:rFonts w:ascii="Arial" w:eastAsia="Times New Roman" w:hAnsi="Arial" w:cs="Arial"/>
          <w:sz w:val="24"/>
          <w:szCs w:val="24"/>
          <w:lang w:eastAsia="pl-PL"/>
        </w:rPr>
        <w:t>Treść programu oraz sposób składania wniosków i ich rozpatrywanie (załącznik do programu): </w:t>
      </w:r>
      <w:hyperlink r:id="rId8" w:history="1">
        <w:r w:rsidRPr="004F4F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Szczegółowe zasady finansowania programu - Państwowy Fundusz Rehabilitacji Osób Niepełnosprawnych (pfron.org.pl)</w:t>
        </w:r>
      </w:hyperlink>
    </w:p>
    <w:p w14:paraId="7098D876" w14:textId="77777777" w:rsidR="004F4F16" w:rsidRPr="004F4F16" w:rsidRDefault="005E7986" w:rsidP="004F4F1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9" w:history="1">
        <w:r w:rsidR="004F4F16" w:rsidRPr="004F4F1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Maksymalne kwoty dofinansowania w III kwartale 2022 roku w ramach Programu „Samodzielność-Aktywność-Mobilność!” Dostępne mieszkanie - Państwowy Fundusz Rehabilitacji Osób Niepełnosprawnych (pfron.org.pl)</w:t>
        </w:r>
      </w:hyperlink>
    </w:p>
    <w:p w14:paraId="3DA40372" w14:textId="77777777" w:rsidR="00CB7236" w:rsidRPr="004F4F16" w:rsidRDefault="00CB7236">
      <w:pPr>
        <w:rPr>
          <w:rFonts w:ascii="Arial" w:hAnsi="Arial" w:cs="Arial"/>
          <w:sz w:val="24"/>
          <w:szCs w:val="24"/>
        </w:rPr>
      </w:pPr>
    </w:p>
    <w:sectPr w:rsidR="00CB7236" w:rsidRPr="004F4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77A58"/>
    <w:multiLevelType w:val="multilevel"/>
    <w:tmpl w:val="98FE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778B1"/>
    <w:multiLevelType w:val="multilevel"/>
    <w:tmpl w:val="0048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D2CB7"/>
    <w:multiLevelType w:val="multilevel"/>
    <w:tmpl w:val="6322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AA"/>
    <w:rsid w:val="00241EAA"/>
    <w:rsid w:val="002C1A4A"/>
    <w:rsid w:val="004F4F16"/>
    <w:rsid w:val="005E7986"/>
    <w:rsid w:val="00CA085E"/>
    <w:rsid w:val="00CB7236"/>
    <w:rsid w:val="00DF1553"/>
    <w:rsid w:val="00E441A3"/>
    <w:rsid w:val="00E6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395C"/>
  <w15:chartTrackingRefBased/>
  <w15:docId w15:val="{06DB2546-C386-49DD-B8FF-F4A82B04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ron.org.pl/o-funduszu/programy-i-zadania-pfron/programy-i-zadania-real/dostepne-mieszkanie/dokumenty-programowe/szczegolowe-zasady-finansowania-programu/szczegolowe-zasady-finansowania-program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fron.org.pl/o-funduszu/programy-i-zadania-pfron/programy-i-zadania-real/dostepne-mieszk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on.org.p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fron.org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fron.org.pl/aktualnosci/szczegoly-aktualnosci/news/maksymalne-kwoty-dofinansowania-w-iii-kwartale-2022-roku-w-ramach-programu-samodzielnosc-aktywn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Sterkowiec</dc:creator>
  <cp:keywords/>
  <dc:description/>
  <cp:lastModifiedBy>Żaneta Gucwa</cp:lastModifiedBy>
  <cp:revision>6</cp:revision>
  <dcterms:created xsi:type="dcterms:W3CDTF">2022-10-12T09:07:00Z</dcterms:created>
  <dcterms:modified xsi:type="dcterms:W3CDTF">2022-10-12T10:34:00Z</dcterms:modified>
</cp:coreProperties>
</file>