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28389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4D112" w14:textId="7F5C0EDC" w:rsidR="002E5F74" w:rsidRPr="002E5F74" w:rsidRDefault="002E5F74" w:rsidP="002E5F7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>INSCENIZACJA</w:t>
      </w:r>
      <w:r w:rsidR="00ED21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INSPIROWANA </w:t>
      </w: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JEDN</w:t>
      </w:r>
      <w:r w:rsidR="00ED211B">
        <w:rPr>
          <w:rFonts w:ascii="Times New Roman" w:eastAsia="Times New Roman" w:hAnsi="Times New Roman" w:cs="Times New Roman"/>
          <w:b/>
          <w:bCs/>
          <w:sz w:val="24"/>
          <w:szCs w:val="24"/>
        </w:rPr>
        <w:t>YM</w:t>
      </w: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 NAJGŁOŚNIEJSZYCH PROCESÓW KARNYCH PRL-u – SPRAW</w:t>
      </w:r>
      <w:r w:rsidR="00ED21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Ą </w:t>
      </w: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>RODZINY ZAKRZEWSKICH</w:t>
      </w:r>
      <w:r w:rsidRPr="002E5F74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7095690B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To coś więcej niż pokaz – to realistyczne doświadczenie sali sądowej ze </w:t>
      </w:r>
      <w:r w:rsidRPr="0003077B">
        <w:rPr>
          <w:rFonts w:ascii="Times New Roman" w:eastAsia="Times New Roman" w:hAnsi="Times New Roman" w:cs="Times New Roman"/>
          <w:b/>
          <w:bCs/>
        </w:rPr>
        <w:t>znakomitą i nieoczywistą obsadą</w:t>
      </w:r>
      <w:r w:rsidRPr="0003077B">
        <w:rPr>
          <w:rFonts w:ascii="Times New Roman" w:eastAsia="Times New Roman" w:hAnsi="Times New Roman" w:cs="Times New Roman"/>
        </w:rPr>
        <w:t xml:space="preserve">. W role wcielą się </w:t>
      </w:r>
      <w:r w:rsidRPr="0003077B">
        <w:rPr>
          <w:rFonts w:ascii="Times New Roman" w:eastAsia="Times New Roman" w:hAnsi="Times New Roman" w:cs="Times New Roman"/>
          <w:b/>
          <w:bCs/>
        </w:rPr>
        <w:t>sędziowie, prokurator, adwokaci oraz pracownicy sądu</w:t>
      </w:r>
      <w:r w:rsidRPr="0003077B">
        <w:rPr>
          <w:rFonts w:ascii="Times New Roman" w:eastAsia="Times New Roman" w:hAnsi="Times New Roman" w:cs="Times New Roman"/>
        </w:rPr>
        <w:t>, co gwarantuje autentyczność i wyjątkowy charakter wydarzenia.</w:t>
      </w:r>
    </w:p>
    <w:p w14:paraId="2EEBAC1B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4A8AD8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Godziny:</w:t>
      </w:r>
    </w:p>
    <w:p w14:paraId="7DDB0772" w14:textId="41647AB6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18:00 (I tura), 20:00 (II tura)</w:t>
      </w:r>
    </w:p>
    <w:p w14:paraId="28C4110C" w14:textId="7952FA5F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Miejsce:</w:t>
      </w:r>
      <w:r w:rsidRPr="0003077B">
        <w:rPr>
          <w:rFonts w:ascii="Times New Roman" w:eastAsia="Times New Roman" w:hAnsi="Times New Roman" w:cs="Times New Roman"/>
        </w:rPr>
        <w:t xml:space="preserve"> sala nr IX, II piętro</w:t>
      </w:r>
    </w:p>
    <w:p w14:paraId="04CED021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*ilość miejsc ograniczona</w:t>
      </w:r>
    </w:p>
    <w:p w14:paraId="0D134281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D111B5" w14:textId="36AD25F2" w:rsidR="002E5F74" w:rsidRPr="002E5F74" w:rsidRDefault="002E5F74" w:rsidP="002E5F7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>„PRAWO, PORZĄDEK, ODPOWIEDZIALNOŚĆ” – PREZENTACJA ZAWODÓW ZWIĄZANYCH Z WYMIAREM SPRAWIEDLIWOŚCI</w:t>
      </w:r>
    </w:p>
    <w:p w14:paraId="2DA13F65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Dowiesz się, jak wygląda codzienna praca i droga zawodowa takich zawodów jak:</w:t>
      </w:r>
    </w:p>
    <w:p w14:paraId="1E09DC16" w14:textId="24F00BCE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>sędzia, adwokat, radca prawny, prokurator, komornik</w:t>
      </w:r>
      <w:r w:rsidR="00034A81" w:rsidRPr="0003077B">
        <w:rPr>
          <w:rFonts w:ascii="Times New Roman" w:eastAsia="Times New Roman" w:hAnsi="Times New Roman" w:cs="Times New Roman"/>
          <w:b/>
          <w:bCs/>
        </w:rPr>
        <w:t xml:space="preserve">, </w:t>
      </w:r>
      <w:r w:rsidRPr="0003077B">
        <w:rPr>
          <w:rFonts w:ascii="Times New Roman" w:eastAsia="Times New Roman" w:hAnsi="Times New Roman" w:cs="Times New Roman"/>
          <w:b/>
          <w:bCs/>
        </w:rPr>
        <w:t>policjant</w:t>
      </w:r>
      <w:r w:rsidR="00034A81" w:rsidRPr="0003077B">
        <w:rPr>
          <w:rFonts w:ascii="Times New Roman" w:eastAsia="Times New Roman" w:hAnsi="Times New Roman" w:cs="Times New Roman"/>
          <w:b/>
          <w:bCs/>
        </w:rPr>
        <w:t xml:space="preserve"> oraz sekretarz sądowy</w:t>
      </w:r>
      <w:r w:rsidRPr="0003077B">
        <w:rPr>
          <w:rFonts w:ascii="Times New Roman" w:eastAsia="Times New Roman" w:hAnsi="Times New Roman" w:cs="Times New Roman"/>
        </w:rPr>
        <w:t>.</w:t>
      </w:r>
    </w:p>
    <w:p w14:paraId="7B4CFC06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D6FAF" w14:textId="6C787334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>Godzina:</w:t>
      </w:r>
      <w:r w:rsidRPr="0003077B">
        <w:rPr>
          <w:rFonts w:ascii="Times New Roman" w:eastAsia="Times New Roman" w:hAnsi="Times New Roman" w:cs="Times New Roman"/>
        </w:rPr>
        <w:t xml:space="preserve"> od 17:00</w:t>
      </w:r>
    </w:p>
    <w:p w14:paraId="28627001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>Miejsce:</w:t>
      </w:r>
      <w:r w:rsidRPr="0003077B">
        <w:rPr>
          <w:rFonts w:ascii="Times New Roman" w:eastAsia="Times New Roman" w:hAnsi="Times New Roman" w:cs="Times New Roman"/>
        </w:rPr>
        <w:t xml:space="preserve"> sala nr IV, I piętro</w:t>
      </w:r>
    </w:p>
    <w:p w14:paraId="07A225A1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D8112A" w14:textId="4CF27954" w:rsidR="002E5F74" w:rsidRPr="002E5F74" w:rsidRDefault="002E5F74" w:rsidP="002E5F7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>„OD KONFLIKTU DO POROZUMIENIA” – NAUCZ SIĘ ROZWIĄZYWAĆ SPORY BEZ SALI SĄDOWEJ</w:t>
      </w:r>
      <w:r w:rsidR="00034A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 w:rsidR="00034A81" w:rsidRPr="00034A81">
        <w:rPr>
          <w:rFonts w:ascii="Times New Roman" w:eastAsia="Times New Roman" w:hAnsi="Times New Roman" w:cs="Times New Roman"/>
          <w:sz w:val="24"/>
          <w:szCs w:val="24"/>
        </w:rPr>
        <w:t>WARSZTATY Z MEDIACJI</w:t>
      </w:r>
    </w:p>
    <w:p w14:paraId="48173C84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Zajęcia poprowadzą </w:t>
      </w:r>
      <w:r w:rsidRPr="0003077B">
        <w:rPr>
          <w:rFonts w:ascii="Times New Roman" w:eastAsia="Times New Roman" w:hAnsi="Times New Roman" w:cs="Times New Roman"/>
          <w:b/>
          <w:bCs/>
        </w:rPr>
        <w:t>doświadczeni mediatorzy</w:t>
      </w:r>
      <w:r w:rsidRPr="0003077B">
        <w:rPr>
          <w:rFonts w:ascii="Times New Roman" w:eastAsia="Times New Roman" w:hAnsi="Times New Roman" w:cs="Times New Roman"/>
        </w:rPr>
        <w:t>, którzy pokażą, jak skutecznie dochodzić do porozumienia i unikać eskalacji konfliktów.</w:t>
      </w:r>
    </w:p>
    <w:p w14:paraId="3E798000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</w:p>
    <w:p w14:paraId="563056FE" w14:textId="0D14A56F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Godziny:</w:t>
      </w:r>
    </w:p>
    <w:p w14:paraId="178623B2" w14:textId="13C72001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17:</w:t>
      </w:r>
      <w:r w:rsidR="00D44269" w:rsidRPr="0003077B">
        <w:rPr>
          <w:rFonts w:ascii="Times New Roman" w:eastAsia="Times New Roman" w:hAnsi="Times New Roman" w:cs="Times New Roman"/>
        </w:rPr>
        <w:t>3</w:t>
      </w:r>
      <w:r w:rsidRPr="0003077B">
        <w:rPr>
          <w:rFonts w:ascii="Times New Roman" w:eastAsia="Times New Roman" w:hAnsi="Times New Roman" w:cs="Times New Roman"/>
        </w:rPr>
        <w:t>0, 19:</w:t>
      </w:r>
      <w:r w:rsidR="00D44269" w:rsidRPr="0003077B">
        <w:rPr>
          <w:rFonts w:ascii="Times New Roman" w:eastAsia="Times New Roman" w:hAnsi="Times New Roman" w:cs="Times New Roman"/>
        </w:rPr>
        <w:t>3</w:t>
      </w:r>
      <w:r w:rsidRPr="0003077B">
        <w:rPr>
          <w:rFonts w:ascii="Times New Roman" w:eastAsia="Times New Roman" w:hAnsi="Times New Roman" w:cs="Times New Roman"/>
        </w:rPr>
        <w:t>0, 21:</w:t>
      </w:r>
      <w:r w:rsidR="00D44269" w:rsidRPr="0003077B">
        <w:rPr>
          <w:rFonts w:ascii="Times New Roman" w:eastAsia="Times New Roman" w:hAnsi="Times New Roman" w:cs="Times New Roman"/>
        </w:rPr>
        <w:t>3</w:t>
      </w:r>
      <w:r w:rsidRPr="0003077B">
        <w:rPr>
          <w:rFonts w:ascii="Times New Roman" w:eastAsia="Times New Roman" w:hAnsi="Times New Roman" w:cs="Times New Roman"/>
        </w:rPr>
        <w:t xml:space="preserve">0, </w:t>
      </w:r>
    </w:p>
    <w:p w14:paraId="101419D7" w14:textId="46F32368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Miejsce:</w:t>
      </w:r>
      <w:r w:rsidRPr="0003077B">
        <w:rPr>
          <w:rFonts w:ascii="Times New Roman" w:eastAsia="Times New Roman" w:hAnsi="Times New Roman" w:cs="Times New Roman"/>
        </w:rPr>
        <w:t xml:space="preserve"> sala nr X, II piętro</w:t>
      </w:r>
    </w:p>
    <w:p w14:paraId="1B2BD83F" w14:textId="77777777" w:rsidR="002E5F74" w:rsidRP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73EC5" w14:textId="77777777" w:rsidR="00BA4734" w:rsidRPr="00BA4734" w:rsidRDefault="002E5F74" w:rsidP="002E5F7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5F74">
        <w:rPr>
          <w:rFonts w:ascii="Times New Roman" w:eastAsia="Times New Roman" w:hAnsi="Times New Roman" w:cs="Times New Roman"/>
          <w:b/>
          <w:bCs/>
          <w:sz w:val="24"/>
          <w:szCs w:val="24"/>
        </w:rPr>
        <w:t>WEJDŹ W ROLĘ UCZESTNIKA PROCESU</w:t>
      </w:r>
      <w:r w:rsidR="00BA47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B340570" w14:textId="689256C2" w:rsidR="002E5F74" w:rsidRPr="0003077B" w:rsidRDefault="002E5F74" w:rsidP="00BA4734">
      <w:pPr>
        <w:pStyle w:val="Akapitzlist"/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Symulowane rozprawy w sprawach cywilnych, rodzinnych i karnych z udziałem publiczności pozwolą poczuć prawdziwą atmosferę sądu.</w:t>
      </w:r>
    </w:p>
    <w:p w14:paraId="32ADE453" w14:textId="77777777" w:rsidR="00D44269" w:rsidRDefault="00D44269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C1564E" w14:textId="7BFCF773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Godziny:</w:t>
      </w:r>
    </w:p>
    <w:p w14:paraId="5518C627" w14:textId="3C84D5C0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17:</w:t>
      </w:r>
      <w:r w:rsidR="00D44269" w:rsidRPr="0003077B">
        <w:rPr>
          <w:rFonts w:ascii="Times New Roman" w:eastAsia="Times New Roman" w:hAnsi="Times New Roman" w:cs="Times New Roman"/>
        </w:rPr>
        <w:t>0</w:t>
      </w:r>
      <w:r w:rsidRPr="0003077B">
        <w:rPr>
          <w:rFonts w:ascii="Times New Roman" w:eastAsia="Times New Roman" w:hAnsi="Times New Roman" w:cs="Times New Roman"/>
        </w:rPr>
        <w:t>0, 19:</w:t>
      </w:r>
      <w:r w:rsidR="00D44269" w:rsidRPr="0003077B">
        <w:rPr>
          <w:rFonts w:ascii="Times New Roman" w:eastAsia="Times New Roman" w:hAnsi="Times New Roman" w:cs="Times New Roman"/>
        </w:rPr>
        <w:t>0</w:t>
      </w:r>
      <w:r w:rsidRPr="0003077B">
        <w:rPr>
          <w:rFonts w:ascii="Times New Roman" w:eastAsia="Times New Roman" w:hAnsi="Times New Roman" w:cs="Times New Roman"/>
        </w:rPr>
        <w:t>0, 2</w:t>
      </w:r>
      <w:r w:rsidR="00D44269" w:rsidRPr="0003077B">
        <w:rPr>
          <w:rFonts w:ascii="Times New Roman" w:eastAsia="Times New Roman" w:hAnsi="Times New Roman" w:cs="Times New Roman"/>
        </w:rPr>
        <w:t>1</w:t>
      </w:r>
      <w:r w:rsidRPr="0003077B">
        <w:rPr>
          <w:rFonts w:ascii="Times New Roman" w:eastAsia="Times New Roman" w:hAnsi="Times New Roman" w:cs="Times New Roman"/>
        </w:rPr>
        <w:t>:</w:t>
      </w:r>
      <w:r w:rsidR="00D44269" w:rsidRPr="0003077B">
        <w:rPr>
          <w:rFonts w:ascii="Times New Roman" w:eastAsia="Times New Roman" w:hAnsi="Times New Roman" w:cs="Times New Roman"/>
        </w:rPr>
        <w:t>0</w:t>
      </w:r>
      <w:r w:rsidRPr="0003077B">
        <w:rPr>
          <w:rFonts w:ascii="Times New Roman" w:eastAsia="Times New Roman" w:hAnsi="Times New Roman" w:cs="Times New Roman"/>
        </w:rPr>
        <w:t xml:space="preserve">0, </w:t>
      </w:r>
    </w:p>
    <w:p w14:paraId="32769B83" w14:textId="0D255FF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lastRenderedPageBreak/>
        <w:t xml:space="preserve"> </w:t>
      </w:r>
      <w:r w:rsidRPr="0003077B">
        <w:rPr>
          <w:rFonts w:ascii="Times New Roman" w:eastAsia="Times New Roman" w:hAnsi="Times New Roman" w:cs="Times New Roman"/>
          <w:b/>
          <w:bCs/>
        </w:rPr>
        <w:t>Miejsce:</w:t>
      </w:r>
      <w:r w:rsidRPr="0003077B">
        <w:rPr>
          <w:rFonts w:ascii="Times New Roman" w:eastAsia="Times New Roman" w:hAnsi="Times New Roman" w:cs="Times New Roman"/>
        </w:rPr>
        <w:t xml:space="preserve"> sala nr XI, III piętro</w:t>
      </w:r>
    </w:p>
    <w:p w14:paraId="0B38C629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431F79" w14:textId="6C890F4F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DODATKOWE ATRAKCJE – EDUKACJA I PRAKTYKA</w:t>
      </w:r>
    </w:p>
    <w:p w14:paraId="311B4431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>Na uczestników czekają interaktywne stoiska:</w:t>
      </w:r>
    </w:p>
    <w:p w14:paraId="7E13E077" w14:textId="77777777" w:rsidR="002E5F74" w:rsidRPr="0003077B" w:rsidRDefault="002E5F74" w:rsidP="002E5F7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>Komenda Wojewódzka Policji w Kielcach</w:t>
      </w:r>
      <w:r w:rsidRPr="0003077B">
        <w:rPr>
          <w:rFonts w:ascii="Times New Roman" w:eastAsia="Times New Roman" w:hAnsi="Times New Roman" w:cs="Times New Roman"/>
        </w:rPr>
        <w:t xml:space="preserve"> – sprzęt, umundurowanie, „edukacyjna walizka narkotykowa” i możliwość wykonania odcisków palców</w:t>
      </w:r>
    </w:p>
    <w:p w14:paraId="5B973F2C" w14:textId="77777777" w:rsidR="002E5F74" w:rsidRPr="0003077B" w:rsidRDefault="002E5F74" w:rsidP="002E5F7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>Komenda Miejskiej Państwowej Straży Pożarnej w Kielcach</w:t>
      </w:r>
      <w:r w:rsidRPr="0003077B">
        <w:rPr>
          <w:rFonts w:ascii="Times New Roman" w:eastAsia="Times New Roman" w:hAnsi="Times New Roman" w:cs="Times New Roman"/>
        </w:rPr>
        <w:t xml:space="preserve"> – kursy pierwszej pomocy i pokaz sprzętu ratowniczego</w:t>
      </w:r>
    </w:p>
    <w:p w14:paraId="545F6442" w14:textId="77777777" w:rsidR="002E5F74" w:rsidRPr="0003077B" w:rsidRDefault="002E5F74" w:rsidP="002E5F7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 xml:space="preserve">Służba Więzienna z Aresztu Śledczego w Kielcach </w:t>
      </w:r>
      <w:r w:rsidRPr="0003077B">
        <w:rPr>
          <w:rFonts w:ascii="Times New Roman" w:eastAsia="Times New Roman" w:hAnsi="Times New Roman" w:cs="Times New Roman"/>
        </w:rPr>
        <w:t xml:space="preserve"> – prezentacja środków przymusu bezpośredniego</w:t>
      </w:r>
    </w:p>
    <w:p w14:paraId="1B642305" w14:textId="0A352227" w:rsidR="002E5F74" w:rsidRPr="0003077B" w:rsidRDefault="002E5F74" w:rsidP="002E5F74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  <w:b/>
          <w:bCs/>
        </w:rPr>
        <w:t xml:space="preserve">Wojskowe Centrum Rekrutacji w Kielcach </w:t>
      </w:r>
      <w:r w:rsidRPr="0003077B">
        <w:rPr>
          <w:rFonts w:ascii="Times New Roman" w:eastAsia="Times New Roman" w:hAnsi="Times New Roman" w:cs="Times New Roman"/>
        </w:rPr>
        <w:t xml:space="preserve"> – informacje o służbie i możliwościach kariery</w:t>
      </w:r>
    </w:p>
    <w:p w14:paraId="6BA0457D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</w:rPr>
      </w:pPr>
      <w:r w:rsidRPr="0003077B">
        <w:rPr>
          <w:rFonts w:ascii="Times New Roman" w:eastAsia="Times New Roman" w:hAnsi="Times New Roman" w:cs="Times New Roman"/>
        </w:rPr>
        <w:t xml:space="preserve">Na najmłodszych czekają także </w:t>
      </w:r>
      <w:r w:rsidRPr="0003077B">
        <w:rPr>
          <w:rFonts w:ascii="Times New Roman" w:eastAsia="Times New Roman" w:hAnsi="Times New Roman" w:cs="Times New Roman"/>
          <w:b/>
          <w:bCs/>
        </w:rPr>
        <w:t>rebusy i nagrody</w:t>
      </w:r>
      <w:r w:rsidRPr="0003077B">
        <w:rPr>
          <w:rFonts w:ascii="Times New Roman" w:eastAsia="Times New Roman" w:hAnsi="Times New Roman" w:cs="Times New Roman"/>
        </w:rPr>
        <w:t>.</w:t>
      </w:r>
    </w:p>
    <w:p w14:paraId="435E8D24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59723A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WEJDŹ DO ŚWIATA PRAWA. ZOBACZ, JAK WYGLĄDA NAPRAWDĘ.</w:t>
      </w:r>
    </w:p>
    <w:p w14:paraId="0B7FCDE0" w14:textId="77777777" w:rsidR="002E5F74" w:rsidRDefault="002E5F74" w:rsidP="002E5F74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09C3B2" w14:textId="77777777" w:rsidR="002E5F74" w:rsidRPr="0003077B" w:rsidRDefault="002E5F74" w:rsidP="002E5F74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r w:rsidRPr="0003077B">
        <w:rPr>
          <w:rFonts w:ascii="Times New Roman" w:eastAsia="Times New Roman" w:hAnsi="Times New Roman" w:cs="Times New Roman"/>
          <w:b/>
          <w:bCs/>
        </w:rPr>
        <w:t>Szczegółowe informacje można uzyskać pod numerami telefonów:</w:t>
      </w:r>
    </w:p>
    <w:p w14:paraId="41ECA275" w14:textId="71600980" w:rsidR="002E5F74" w:rsidRPr="0003077B" w:rsidRDefault="002E5F74" w:rsidP="002E5F74">
      <w:pPr>
        <w:rPr>
          <w:rFonts w:ascii="Times New Roman" w:hAnsi="Times New Roman" w:cs="Times New Roman"/>
        </w:rPr>
      </w:pPr>
      <w:r w:rsidRPr="0003077B">
        <w:rPr>
          <w:rFonts w:ascii="Times New Roman" w:hAnsi="Times New Roman" w:cs="Times New Roman"/>
        </w:rPr>
        <w:t>stacjonarny: 41 34 02 314, komórkowy:  503 523 964</w:t>
      </w:r>
    </w:p>
    <w:p w14:paraId="2E21329B" w14:textId="77777777" w:rsidR="002E5F74" w:rsidRDefault="002E5F74" w:rsidP="002E5F74">
      <w:pPr>
        <w:rPr>
          <w:rFonts w:ascii="Times New Roman" w:hAnsi="Times New Roman" w:cs="Times New Roman"/>
          <w:sz w:val="24"/>
          <w:szCs w:val="24"/>
        </w:rPr>
      </w:pPr>
    </w:p>
    <w:p w14:paraId="6901F492" w14:textId="77777777" w:rsidR="004C56F8" w:rsidRDefault="004C56F8"/>
    <w:sectPr w:rsidR="004C5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70259"/>
    <w:multiLevelType w:val="hybridMultilevel"/>
    <w:tmpl w:val="6C382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B5060"/>
    <w:multiLevelType w:val="multilevel"/>
    <w:tmpl w:val="9498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A5110"/>
    <w:multiLevelType w:val="multilevel"/>
    <w:tmpl w:val="2194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85D0F"/>
    <w:multiLevelType w:val="hybridMultilevel"/>
    <w:tmpl w:val="87B46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B060E"/>
    <w:multiLevelType w:val="hybridMultilevel"/>
    <w:tmpl w:val="CD3AD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5509A"/>
    <w:multiLevelType w:val="multilevel"/>
    <w:tmpl w:val="DED0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74"/>
    <w:rsid w:val="0003077B"/>
    <w:rsid w:val="00034A81"/>
    <w:rsid w:val="002E5F74"/>
    <w:rsid w:val="004C56F8"/>
    <w:rsid w:val="00912911"/>
    <w:rsid w:val="00A16B49"/>
    <w:rsid w:val="00BA4734"/>
    <w:rsid w:val="00D44269"/>
    <w:rsid w:val="00ED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249B"/>
  <w15:chartTrackingRefBased/>
  <w15:docId w15:val="{A5E254A5-A8CD-4897-AF88-AC148B56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74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2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Stępień Sylwia</dc:creator>
  <cp:keywords/>
  <dc:description/>
  <cp:lastModifiedBy>Stępień Sylwia</cp:lastModifiedBy>
  <cp:revision>5</cp:revision>
  <cp:lastPrinted>2026-04-27T10:55:00Z</cp:lastPrinted>
  <dcterms:created xsi:type="dcterms:W3CDTF">2026-04-27T10:20:00Z</dcterms:created>
  <dcterms:modified xsi:type="dcterms:W3CDTF">2026-04-27T12:32:00Z</dcterms:modified>
</cp:coreProperties>
</file>