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61" w:rsidRDefault="00507361" w:rsidP="00507361">
      <w:pPr>
        <w:spacing w:line="480" w:lineRule="auto"/>
        <w:jc w:val="center"/>
        <w:rPr>
          <w:b/>
          <w:bCs/>
          <w:caps/>
        </w:rPr>
      </w:pPr>
      <w:r>
        <w:rPr>
          <w:b/>
          <w:bCs/>
          <w:caps/>
        </w:rPr>
        <w:t>Propozycje szkoleń dla nauczycieli</w:t>
      </w:r>
    </w:p>
    <w:tbl>
      <w:tblPr>
        <w:tblW w:w="14649" w:type="dxa"/>
        <w:tblInd w:w="-49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586"/>
        <w:gridCol w:w="10391"/>
        <w:gridCol w:w="1417"/>
        <w:gridCol w:w="2255"/>
      </w:tblGrid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center"/>
              <w:rPr>
                <w:b/>
                <w:caps/>
                <w:sz w:val="20"/>
                <w:szCs w:val="20"/>
              </w:rPr>
            </w:pPr>
            <w:r w:rsidRPr="00263DB9">
              <w:rPr>
                <w:b/>
                <w:caps/>
                <w:sz w:val="20"/>
                <w:szCs w:val="20"/>
              </w:rPr>
              <w:t>Lp.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center"/>
              <w:rPr>
                <w:b/>
                <w:caps/>
                <w:sz w:val="20"/>
                <w:szCs w:val="20"/>
              </w:rPr>
            </w:pPr>
            <w:r w:rsidRPr="00263DB9">
              <w:rPr>
                <w:b/>
                <w:caps/>
                <w:sz w:val="20"/>
                <w:szCs w:val="20"/>
              </w:rPr>
              <w:t>Tematyka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center"/>
              <w:rPr>
                <w:b/>
                <w:caps/>
                <w:sz w:val="20"/>
                <w:szCs w:val="20"/>
              </w:rPr>
            </w:pPr>
            <w:r w:rsidRPr="00263DB9">
              <w:rPr>
                <w:b/>
                <w:caps/>
                <w:sz w:val="20"/>
                <w:szCs w:val="20"/>
              </w:rPr>
              <w:t>czas</w:t>
            </w:r>
          </w:p>
          <w:p w:rsidR="00507361" w:rsidRPr="00263DB9" w:rsidRDefault="00507361" w:rsidP="00F010D2">
            <w:pPr>
              <w:spacing w:line="276" w:lineRule="auto"/>
              <w:jc w:val="center"/>
              <w:rPr>
                <w:b/>
                <w:caps/>
                <w:sz w:val="20"/>
                <w:szCs w:val="20"/>
              </w:rPr>
            </w:pPr>
            <w:r w:rsidRPr="00263DB9">
              <w:rPr>
                <w:b/>
                <w:caps/>
                <w:sz w:val="20"/>
                <w:szCs w:val="20"/>
              </w:rPr>
              <w:t>trwania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center"/>
              <w:rPr>
                <w:b/>
                <w:caps/>
                <w:sz w:val="20"/>
                <w:szCs w:val="20"/>
              </w:rPr>
            </w:pPr>
            <w:r w:rsidRPr="00263DB9">
              <w:rPr>
                <w:b/>
                <w:caps/>
                <w:sz w:val="20"/>
                <w:szCs w:val="20"/>
              </w:rPr>
              <w:t>osoby Realizujące zajęcia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50736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A038F">
              <w:rPr>
                <w:sz w:val="22"/>
                <w:szCs w:val="22"/>
              </w:rPr>
              <w:t>1.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Omówienie struktury merytorycznej i formalno-prawnej opinii i orzeczeń wydawanych przez </w:t>
            </w:r>
            <w:r>
              <w:rPr>
                <w:sz w:val="22"/>
                <w:szCs w:val="22"/>
              </w:rPr>
              <w:t xml:space="preserve">Powiatową </w:t>
            </w:r>
            <w:r w:rsidRPr="00263DB9">
              <w:rPr>
                <w:sz w:val="22"/>
                <w:szCs w:val="22"/>
              </w:rPr>
              <w:t>Poradnię Psychologiczno-Pedagogiczną w Piekoszowie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1,5 - 2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Wszyscy pracownicy pedagogiczni Poradni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50736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A038F">
              <w:rPr>
                <w:sz w:val="22"/>
                <w:szCs w:val="22"/>
              </w:rPr>
              <w:t>2.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Rozpoznawanie ryzyka dysleksji u dzieci w młodszym wieku szkolnym.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Magdalena Jerzak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Martyna Paprocka</w:t>
            </w:r>
          </w:p>
        </w:tc>
      </w:tr>
      <w:tr w:rsidR="00507361" w:rsidTr="00507361">
        <w:trPr>
          <w:trHeight w:val="1255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BB4CC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7361" w:rsidRPr="00BA038F">
              <w:rPr>
                <w:sz w:val="22"/>
                <w:szCs w:val="22"/>
              </w:rP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Uczeń z niepełnosprawnością w szkole ogólnodostępnej.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Edyta Witasik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Magdalena Jerzak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BB4CC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7361" w:rsidRPr="00BA038F">
              <w:rPr>
                <w:sz w:val="22"/>
                <w:szCs w:val="22"/>
              </w:rP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Przegląd skutecznych metod i technik nauczania.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2 godz. 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Martyna Paprocka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A. </w:t>
            </w:r>
            <w:proofErr w:type="spellStart"/>
            <w:r w:rsidRPr="00263DB9">
              <w:rPr>
                <w:sz w:val="22"/>
                <w:szCs w:val="22"/>
              </w:rPr>
              <w:t>Tymborowska</w:t>
            </w:r>
            <w:proofErr w:type="spellEnd"/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BB4CC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07361" w:rsidRPr="00BA038F">
              <w:rPr>
                <w:sz w:val="22"/>
                <w:szCs w:val="22"/>
              </w:rP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Jak sobie radzić z trudnymi </w:t>
            </w:r>
            <w:proofErr w:type="spellStart"/>
            <w:r w:rsidRPr="00263DB9">
              <w:rPr>
                <w:sz w:val="22"/>
                <w:szCs w:val="22"/>
              </w:rPr>
              <w:t>zachowaniami</w:t>
            </w:r>
            <w:proofErr w:type="spellEnd"/>
            <w:r w:rsidRPr="00263DB9">
              <w:rPr>
                <w:sz w:val="22"/>
                <w:szCs w:val="22"/>
              </w:rPr>
              <w:t xml:space="preserve"> uczniów.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3-4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Anna Kwiatkowska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Gąsior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BB4CC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07361" w:rsidRPr="00BA038F">
              <w:rPr>
                <w:sz w:val="22"/>
                <w:szCs w:val="22"/>
              </w:rP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Trudności z klasą – warsztaty wspierające wychowawców w pracy z klasami problemowymi.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3-4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Anna Kwiatkowska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Gąsior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BA038F" w:rsidRDefault="00BB4CC1" w:rsidP="00F010D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507361" w:rsidRPr="00BA038F">
              <w:rPr>
                <w:sz w:val="22"/>
                <w:szCs w:val="22"/>
              </w:rP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Zachowania ryzykowne młodzieży – jak je lepiej rozumieć i jak im przeciwdziałać?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3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Gąsior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Anna Kwiatkowska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BB4CC1" w:rsidP="00202163">
            <w:pPr>
              <w:spacing w:line="276" w:lineRule="auto"/>
              <w:jc w:val="center"/>
            </w:pPr>
            <w:r>
              <w:t>8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Zabawy i ćwiczenia logopedyczne </w:t>
            </w:r>
            <w:r>
              <w:rPr>
                <w:sz w:val="22"/>
                <w:szCs w:val="22"/>
              </w:rPr>
              <w:t>–</w:t>
            </w:r>
            <w:r w:rsidRPr="00263DB9">
              <w:rPr>
                <w:sz w:val="22"/>
                <w:szCs w:val="22"/>
              </w:rPr>
              <w:t xml:space="preserve"> propozycje do wykorzystania w pracy </w:t>
            </w:r>
            <w:r>
              <w:rPr>
                <w:sz w:val="22"/>
                <w:szCs w:val="22"/>
              </w:rPr>
              <w:t>z dziećmi w przedszkolu i w szkole</w:t>
            </w:r>
            <w:r w:rsidRPr="00263DB9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Karcz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BB4CC1" w:rsidP="00E0191D">
            <w:pPr>
              <w:spacing w:line="276" w:lineRule="auto"/>
              <w:jc w:val="center"/>
            </w:pPr>
            <w:r>
              <w:t>9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Jak motywować uczniów do nauki i tworzyć klimat klasy sprzyjający efektywnemu uczeniu się?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Anna Kwiatkowska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Gąsior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202163" w:rsidP="00E0191D">
            <w:pPr>
              <w:spacing w:line="276" w:lineRule="auto"/>
              <w:jc w:val="center"/>
            </w:pPr>
            <w:r>
              <w:t>1</w:t>
            </w:r>
            <w:r w:rsidR="00BB4CC1">
              <w:t>0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Budowanie udanych relacji interpersonalnych i umiejętność współdziałania w procesie wychowawczym.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3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Edyta Witasik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Anna Kwiatkowska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202163" w:rsidP="00E0191D">
            <w:pPr>
              <w:spacing w:line="276" w:lineRule="auto"/>
              <w:jc w:val="center"/>
            </w:pPr>
            <w:r>
              <w:t>1</w:t>
            </w:r>
            <w:r w:rsidR="00BB4CC1">
              <w:t>1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„Wyloguj się do życia” – Uzależnienia behawioralne u dzieci i młodzieży.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2-3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Małgorzata Gąsior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Anna Kwiatkowska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Wioletta Michta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202163" w:rsidP="00E0191D">
            <w:pPr>
              <w:spacing w:line="276" w:lineRule="auto"/>
              <w:jc w:val="center"/>
            </w:pPr>
            <w:r>
              <w:t>1</w:t>
            </w:r>
            <w:r w:rsidR="00BB4CC1">
              <w:t>2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Jak wysokie technologie wpływają na dziecko? - warsztaty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Wioletta Michta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507361" w:rsidP="00E0191D">
            <w:pPr>
              <w:spacing w:line="276" w:lineRule="auto"/>
              <w:jc w:val="center"/>
            </w:pPr>
            <w:r>
              <w:t>1</w:t>
            </w:r>
            <w:r w:rsidR="00BB4CC1">
              <w:t>3</w:t>
            </w:r>
            <w: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 xml:space="preserve">Praca z uczniem </w:t>
            </w:r>
            <w:r w:rsidR="00BB4CC1">
              <w:rPr>
                <w:sz w:val="22"/>
                <w:szCs w:val="22"/>
              </w:rPr>
              <w:t>z dysleksją</w:t>
            </w:r>
            <w:r w:rsidRPr="00263DB9">
              <w:rPr>
                <w:sz w:val="22"/>
                <w:szCs w:val="22"/>
              </w:rPr>
              <w:t xml:space="preserve"> w szkole.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63DB9"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370014" w:rsidRDefault="00507361" w:rsidP="00F010D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70014">
              <w:rPr>
                <w:sz w:val="20"/>
                <w:szCs w:val="20"/>
              </w:rPr>
              <w:t>Martyna Paprocka</w:t>
            </w:r>
          </w:p>
          <w:p w:rsidR="00370014" w:rsidRPr="00370014" w:rsidRDefault="00370014" w:rsidP="00F010D2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370014">
              <w:rPr>
                <w:sz w:val="18"/>
                <w:szCs w:val="18"/>
              </w:rPr>
              <w:t xml:space="preserve">Aleksandra </w:t>
            </w:r>
            <w:proofErr w:type="spellStart"/>
            <w:r w:rsidRPr="00370014">
              <w:rPr>
                <w:sz w:val="18"/>
                <w:szCs w:val="18"/>
              </w:rPr>
              <w:t>Tymborowska</w:t>
            </w:r>
            <w:proofErr w:type="spellEnd"/>
          </w:p>
        </w:tc>
      </w:tr>
      <w:tr w:rsidR="00A54C5A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4C5A" w:rsidRDefault="00A54C5A" w:rsidP="00E0191D">
            <w:pPr>
              <w:spacing w:line="276" w:lineRule="auto"/>
              <w:jc w:val="center"/>
            </w:pPr>
            <w:r>
              <w:lastRenderedPageBreak/>
              <w:t>14.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4C5A" w:rsidRPr="00263DB9" w:rsidRDefault="00A54C5A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Zapobieganie wadom wymowy i innym zaburzeniom mowy – profilaktyka.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4C5A" w:rsidRPr="00263DB9" w:rsidRDefault="00A54C5A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4C5A" w:rsidRPr="00263DB9" w:rsidRDefault="00A54C5A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Wioletta Michta</w:t>
            </w:r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507361" w:rsidP="00EB7FF1">
            <w:pPr>
              <w:spacing w:line="276" w:lineRule="auto"/>
              <w:jc w:val="center"/>
            </w:pPr>
            <w:r>
              <w:t>1</w:t>
            </w:r>
            <w:r w:rsidR="00A54C5A">
              <w:t>5</w:t>
            </w:r>
            <w:r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pracować z dziećmi ze specjalnymi potrzebami edukacyjnymi w przedszkolu – spektrum autyzmu, zespół Aspergera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63DB9">
              <w:rPr>
                <w:sz w:val="22"/>
                <w:szCs w:val="22"/>
              </w:rPr>
              <w:t xml:space="preserve">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Gołda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</w:t>
            </w:r>
            <w:proofErr w:type="spellStart"/>
            <w:r>
              <w:rPr>
                <w:sz w:val="22"/>
                <w:szCs w:val="22"/>
              </w:rPr>
              <w:t>Tymborowska</w:t>
            </w:r>
            <w:proofErr w:type="spellEnd"/>
          </w:p>
        </w:tc>
      </w:tr>
      <w:tr w:rsidR="00507361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202163" w:rsidP="00EB7FF1">
            <w:pPr>
              <w:spacing w:line="276" w:lineRule="auto"/>
              <w:jc w:val="center"/>
            </w:pPr>
            <w:r>
              <w:t>1</w:t>
            </w:r>
            <w:r w:rsidR="00A54C5A">
              <w:t>6</w:t>
            </w:r>
            <w:r w:rsidR="00507361">
              <w:t>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</w:t>
            </w:r>
            <w:r w:rsidR="00A54C5A">
              <w:rPr>
                <w:sz w:val="22"/>
                <w:szCs w:val="22"/>
              </w:rPr>
              <w:t xml:space="preserve"> z zespołem Aspergera w szkole ogólnodostępnej.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263DB9">
              <w:rPr>
                <w:sz w:val="22"/>
                <w:szCs w:val="22"/>
              </w:rPr>
              <w:t xml:space="preserve">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7361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Edyta Witasik</w:t>
            </w:r>
          </w:p>
          <w:p w:rsidR="00507361" w:rsidRPr="00263DB9" w:rsidRDefault="00507361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Jerzak</w:t>
            </w:r>
          </w:p>
        </w:tc>
      </w:tr>
      <w:tr w:rsidR="00370014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0014" w:rsidRDefault="00370014" w:rsidP="00EB7FF1">
            <w:pPr>
              <w:spacing w:line="276" w:lineRule="auto"/>
              <w:jc w:val="center"/>
            </w:pPr>
            <w:r>
              <w:t>17.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0014" w:rsidRDefault="00370014" w:rsidP="0037001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zadbać o dziecko, gdy rodzice się rozwodzą? (szkolenie stacjonarne, w poradni).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0014" w:rsidRDefault="00811025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godz.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0014" w:rsidRDefault="00370014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Gołda</w:t>
            </w:r>
          </w:p>
          <w:p w:rsidR="00811025" w:rsidRDefault="00811025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Martyna Paprocka</w:t>
            </w:r>
          </w:p>
        </w:tc>
      </w:tr>
      <w:tr w:rsidR="00811025" w:rsidTr="00507361">
        <w:trPr>
          <w:trHeight w:val="1134"/>
        </w:trPr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11025" w:rsidRDefault="00811025" w:rsidP="00EB7FF1">
            <w:pPr>
              <w:spacing w:line="276" w:lineRule="auto"/>
              <w:jc w:val="center"/>
            </w:pPr>
            <w:r>
              <w:t>18.</w:t>
            </w:r>
          </w:p>
        </w:tc>
        <w:tc>
          <w:tcPr>
            <w:tcW w:w="10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11025" w:rsidRDefault="00811025" w:rsidP="00370014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Wpływ lęku i nieśmiałości na funkcjonowanie dzieci i młodzieży. Sposoby pomocy. (szkolenie stacjonarne, </w:t>
            </w:r>
            <w:r>
              <w:rPr>
                <w:sz w:val="22"/>
                <w:szCs w:val="22"/>
              </w:rPr>
              <w:br/>
              <w:t>w poradni).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11025" w:rsidRDefault="00811025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godz.</w:t>
            </w:r>
            <w:bookmarkStart w:id="0" w:name="_GoBack"/>
            <w:bookmarkEnd w:id="0"/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11025" w:rsidRDefault="00811025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Edyta </w:t>
            </w:r>
            <w:proofErr w:type="spellStart"/>
            <w:r>
              <w:rPr>
                <w:sz w:val="22"/>
                <w:szCs w:val="22"/>
              </w:rPr>
              <w:t>Witasik</w:t>
            </w:r>
            <w:proofErr w:type="spellEnd"/>
          </w:p>
          <w:p w:rsidR="00811025" w:rsidRDefault="00811025" w:rsidP="00F010D2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Gołda</w:t>
            </w:r>
          </w:p>
        </w:tc>
      </w:tr>
    </w:tbl>
    <w:p w:rsidR="00507361" w:rsidRDefault="00507361" w:rsidP="00507361">
      <w:pPr>
        <w:rPr>
          <w:sz w:val="36"/>
          <w:szCs w:val="36"/>
        </w:rPr>
      </w:pPr>
    </w:p>
    <w:p w:rsidR="00EB7FF1" w:rsidRDefault="00507361" w:rsidP="00EB7FF1">
      <w:pPr>
        <w:spacing w:line="360" w:lineRule="auto"/>
        <w:rPr>
          <w:b/>
          <w:spacing w:val="26"/>
          <w:sz w:val="28"/>
          <w:szCs w:val="28"/>
        </w:rPr>
      </w:pPr>
      <w:r>
        <w:rPr>
          <w:b/>
          <w:sz w:val="28"/>
          <w:szCs w:val="28"/>
        </w:rPr>
        <w:t>Uwaga!</w:t>
      </w:r>
      <w:r>
        <w:rPr>
          <w:b/>
          <w:sz w:val="28"/>
          <w:szCs w:val="28"/>
        </w:rPr>
        <w:tab/>
      </w:r>
      <w:r w:rsidR="00EB7FF1">
        <w:rPr>
          <w:b/>
          <w:spacing w:val="26"/>
          <w:sz w:val="28"/>
          <w:szCs w:val="28"/>
        </w:rPr>
        <w:t>Prosimy o ustale</w:t>
      </w:r>
      <w:r>
        <w:rPr>
          <w:b/>
          <w:spacing w:val="26"/>
          <w:sz w:val="28"/>
          <w:szCs w:val="28"/>
        </w:rPr>
        <w:t>nie terminów zajęć</w:t>
      </w:r>
      <w:r w:rsidR="00EB7FF1">
        <w:rPr>
          <w:b/>
          <w:spacing w:val="26"/>
          <w:sz w:val="28"/>
          <w:szCs w:val="28"/>
        </w:rPr>
        <w:t xml:space="preserve"> na bieżący rok szkolny z osobami </w:t>
      </w:r>
    </w:p>
    <w:p w:rsidR="00C049D4" w:rsidRDefault="00507361" w:rsidP="00EB7FF1">
      <w:pPr>
        <w:spacing w:line="360" w:lineRule="auto"/>
        <w:ind w:left="708" w:firstLine="708"/>
      </w:pPr>
      <w:r>
        <w:rPr>
          <w:b/>
          <w:spacing w:val="26"/>
          <w:sz w:val="28"/>
          <w:szCs w:val="28"/>
        </w:rPr>
        <w:t>pr</w:t>
      </w:r>
      <w:r w:rsidR="00EB7FF1">
        <w:rPr>
          <w:b/>
          <w:spacing w:val="26"/>
          <w:sz w:val="28"/>
          <w:szCs w:val="28"/>
        </w:rPr>
        <w:t xml:space="preserve">owadzącymi </w:t>
      </w:r>
      <w:r w:rsidR="00A54C5A">
        <w:rPr>
          <w:b/>
          <w:spacing w:val="26"/>
          <w:sz w:val="28"/>
          <w:szCs w:val="28"/>
          <w:u w:val="single"/>
        </w:rPr>
        <w:t>do końca listopada 2025</w:t>
      </w:r>
      <w:r w:rsidR="00EB7FF1" w:rsidRPr="00EB7FF1">
        <w:rPr>
          <w:b/>
          <w:spacing w:val="26"/>
          <w:sz w:val="28"/>
          <w:szCs w:val="28"/>
          <w:u w:val="single"/>
        </w:rPr>
        <w:t>r</w:t>
      </w:r>
      <w:r w:rsidR="00EB7FF1">
        <w:rPr>
          <w:b/>
          <w:spacing w:val="26"/>
          <w:sz w:val="28"/>
          <w:szCs w:val="28"/>
        </w:rPr>
        <w:t>.</w:t>
      </w:r>
    </w:p>
    <w:sectPr w:rsidR="00C049D4" w:rsidSect="005073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4BF2"/>
    <w:multiLevelType w:val="hybridMultilevel"/>
    <w:tmpl w:val="B8AE65A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C6"/>
    <w:rsid w:val="000D59C6"/>
    <w:rsid w:val="00123A0B"/>
    <w:rsid w:val="00202163"/>
    <w:rsid w:val="00370014"/>
    <w:rsid w:val="00507361"/>
    <w:rsid w:val="005A6ABF"/>
    <w:rsid w:val="00732EBD"/>
    <w:rsid w:val="00811025"/>
    <w:rsid w:val="008E6D1F"/>
    <w:rsid w:val="009B4FC6"/>
    <w:rsid w:val="00A54C5A"/>
    <w:rsid w:val="00BB4CC1"/>
    <w:rsid w:val="00C1305E"/>
    <w:rsid w:val="00C675CF"/>
    <w:rsid w:val="00DA0A04"/>
    <w:rsid w:val="00E0191D"/>
    <w:rsid w:val="00EB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0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19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91D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0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19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91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Małgorzata</cp:lastModifiedBy>
  <cp:revision>13</cp:revision>
  <cp:lastPrinted>2021-09-17T11:29:00Z</cp:lastPrinted>
  <dcterms:created xsi:type="dcterms:W3CDTF">2021-09-08T12:27:00Z</dcterms:created>
  <dcterms:modified xsi:type="dcterms:W3CDTF">2025-11-03T19:56:00Z</dcterms:modified>
</cp:coreProperties>
</file>