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0165561B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BB468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116</w:t>
      </w:r>
      <w:r w:rsidR="003C0D4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/202</w:t>
      </w:r>
      <w:r w:rsidR="00BB468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7D259049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BB468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31 sierpnia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</w:t>
      </w:r>
      <w:r w:rsidR="009848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BB468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17809AB" w14:textId="6D81117E" w:rsidR="00BA7BCC" w:rsidRDefault="0033017F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 zmianie zarządzenia w sprawie</w:t>
      </w:r>
      <w:r w:rsidR="00D242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626EFA"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opracowania planu finansowego 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</w:t>
      </w:r>
    </w:p>
    <w:p w14:paraId="590860F3" w14:textId="77777777" w:rsidR="00BA7BCC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dochodów i wydatków</w:t>
      </w:r>
    </w:p>
    <w:p w14:paraId="02118C03" w14:textId="7634EEDB" w:rsidR="00BA7BCC" w:rsidRDefault="00AC5C09" w:rsidP="00BA7B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związanych z przeciwdziałaniem COVID-19,</w:t>
      </w:r>
    </w:p>
    <w:p w14:paraId="18C6A367" w14:textId="77777777" w:rsidR="00BA7BCC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ramach Rządowego Programu Inwestycji Lokalnych,</w:t>
      </w:r>
    </w:p>
    <w:p w14:paraId="03035D43" w14:textId="29810415" w:rsidR="00626EFA" w:rsidRDefault="00AC5C09" w:rsidP="00C626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stanowiącym wsparcie Gminy Skąpe</w:t>
      </w:r>
    </w:p>
    <w:p w14:paraId="1097BF81" w14:textId="3ADBDDDD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E52C62F" w14:textId="77777777" w:rsidR="00FD220B" w:rsidRPr="00A36B98" w:rsidRDefault="00626EFA" w:rsidP="00FD220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="00D2421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3017F">
        <w:rPr>
          <w:rFonts w:ascii="Arial" w:eastAsia="Times New Roman" w:hAnsi="Arial" w:cs="Arial"/>
          <w:sz w:val="24"/>
          <w:szCs w:val="24"/>
          <w:lang w:eastAsia="pl-PL"/>
        </w:rPr>
        <w:t>W Zarządzeniu Nr 98/2021 Wójta Gminy Skąpe z dnia 20 grudnia 2021 roku</w:t>
      </w:r>
      <w:r w:rsidR="0033017F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</w:t>
      </w:r>
      <w:r w:rsidR="0033017F" w:rsidRPr="0033017F">
        <w:rPr>
          <w:rFonts w:ascii="Arial" w:eastAsia="Times New Roman" w:hAnsi="Arial" w:cs="Arial"/>
          <w:sz w:val="24"/>
          <w:szCs w:val="24"/>
          <w:lang w:eastAsia="pl-PL"/>
        </w:rPr>
        <w:t>sprawie opracowania planu finansowego wydzielonego rachunku</w:t>
      </w:r>
      <w:r w:rsidR="0033017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3017F" w:rsidRPr="0033017F">
        <w:rPr>
          <w:rFonts w:ascii="Arial" w:eastAsia="Times New Roman" w:hAnsi="Arial" w:cs="Arial"/>
          <w:sz w:val="24"/>
          <w:szCs w:val="24"/>
          <w:lang w:eastAsia="pl-PL"/>
        </w:rPr>
        <w:t>dochodów</w:t>
      </w:r>
      <w:r w:rsidR="0033017F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33017F" w:rsidRPr="0033017F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3017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3017F" w:rsidRPr="0033017F">
        <w:rPr>
          <w:rFonts w:ascii="Arial" w:eastAsia="Times New Roman" w:hAnsi="Arial" w:cs="Arial"/>
          <w:sz w:val="24"/>
          <w:szCs w:val="24"/>
          <w:lang w:eastAsia="pl-PL"/>
        </w:rPr>
        <w:t>wydatków</w:t>
      </w:r>
      <w:r w:rsidR="0033017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3017F" w:rsidRPr="0033017F">
        <w:rPr>
          <w:rFonts w:ascii="Arial" w:eastAsia="Times New Roman" w:hAnsi="Arial" w:cs="Arial"/>
          <w:sz w:val="24"/>
          <w:szCs w:val="24"/>
          <w:lang w:eastAsia="pl-PL"/>
        </w:rPr>
        <w:t>związanych z przeciwdziałaniem COVID-19,</w:t>
      </w:r>
      <w:r w:rsidR="0033017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3017F" w:rsidRPr="0033017F">
        <w:rPr>
          <w:rFonts w:ascii="Arial" w:eastAsia="Times New Roman" w:hAnsi="Arial" w:cs="Arial"/>
          <w:sz w:val="24"/>
          <w:szCs w:val="24"/>
          <w:lang w:eastAsia="pl-PL"/>
        </w:rPr>
        <w:t>w ramach Rządowego Programu Inwestycji Lokalnych,</w:t>
      </w:r>
      <w:r w:rsidR="0033017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3017F" w:rsidRPr="0033017F">
        <w:rPr>
          <w:rFonts w:ascii="Arial" w:eastAsia="Times New Roman" w:hAnsi="Arial" w:cs="Arial"/>
          <w:sz w:val="24"/>
          <w:szCs w:val="24"/>
          <w:lang w:eastAsia="pl-PL"/>
        </w:rPr>
        <w:t>stanowiącym wsparcie Gminy Skąpe</w:t>
      </w:r>
      <w:r w:rsidR="00FD220B">
        <w:rPr>
          <w:rFonts w:ascii="Arial" w:eastAsia="Times New Roman" w:hAnsi="Arial" w:cs="Arial"/>
          <w:sz w:val="24"/>
          <w:szCs w:val="24"/>
          <w:lang w:eastAsia="pl-PL"/>
        </w:rPr>
        <w:t xml:space="preserve">, zmienia się </w:t>
      </w:r>
      <w:r w:rsidR="00FD220B">
        <w:rPr>
          <w:rFonts w:ascii="Arial" w:hAnsi="Arial" w:cs="Arial"/>
          <w:bCs/>
          <w:sz w:val="24"/>
          <w:szCs w:val="24"/>
        </w:rPr>
        <w:t>załącznik nr 1, który otrzymuje brzmienie zgodnie z załącznikiem nr 1 do niniejszego Zarządzenia.</w:t>
      </w:r>
    </w:p>
    <w:p w14:paraId="7889F9F3" w14:textId="77777777" w:rsidR="00FD220B" w:rsidRPr="00D4780D" w:rsidRDefault="00FD220B" w:rsidP="00FD220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046C94D" w14:textId="77777777" w:rsidR="00FD220B" w:rsidRPr="00A36B98" w:rsidRDefault="00FD220B" w:rsidP="00FD220B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4DA878F4" w14:textId="16A569B7" w:rsidR="0033017F" w:rsidRPr="0033017F" w:rsidRDefault="0033017F" w:rsidP="003301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437DEA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66851D" w14:textId="4E0D837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925EE0" w14:textId="77777777" w:rsidR="00FD220B" w:rsidRDefault="00FD220B" w:rsidP="003C0D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FD2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034E2B"/>
    <w:rsid w:val="000E2DF1"/>
    <w:rsid w:val="001C1E65"/>
    <w:rsid w:val="003261E2"/>
    <w:rsid w:val="0033017F"/>
    <w:rsid w:val="003A2075"/>
    <w:rsid w:val="003C0D4B"/>
    <w:rsid w:val="003E4C51"/>
    <w:rsid w:val="00491F13"/>
    <w:rsid w:val="004B670B"/>
    <w:rsid w:val="004C2AAC"/>
    <w:rsid w:val="00546076"/>
    <w:rsid w:val="00626EFA"/>
    <w:rsid w:val="006E7374"/>
    <w:rsid w:val="0070051B"/>
    <w:rsid w:val="007A79BF"/>
    <w:rsid w:val="007B5404"/>
    <w:rsid w:val="007D07F4"/>
    <w:rsid w:val="007F32C8"/>
    <w:rsid w:val="00832254"/>
    <w:rsid w:val="008545ED"/>
    <w:rsid w:val="008F2303"/>
    <w:rsid w:val="009848AE"/>
    <w:rsid w:val="009B793E"/>
    <w:rsid w:val="009D3AFD"/>
    <w:rsid w:val="00A32164"/>
    <w:rsid w:val="00AC5C09"/>
    <w:rsid w:val="00AF2BFE"/>
    <w:rsid w:val="00BA07E8"/>
    <w:rsid w:val="00BA7BCC"/>
    <w:rsid w:val="00BB468D"/>
    <w:rsid w:val="00C626FB"/>
    <w:rsid w:val="00CC44E7"/>
    <w:rsid w:val="00D06EA3"/>
    <w:rsid w:val="00D2421B"/>
    <w:rsid w:val="00F50AEC"/>
    <w:rsid w:val="00F51182"/>
    <w:rsid w:val="00FB2CD7"/>
    <w:rsid w:val="00FD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01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1546</TotalTime>
  <Pages>1</Pages>
  <Words>158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18</cp:revision>
  <cp:lastPrinted>2020-11-17T12:48:00Z</cp:lastPrinted>
  <dcterms:created xsi:type="dcterms:W3CDTF">2020-09-23T09:49:00Z</dcterms:created>
  <dcterms:modified xsi:type="dcterms:W3CDTF">2022-09-07T05:32:00Z</dcterms:modified>
</cp:coreProperties>
</file>