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8.xml" ContentType="application/vnd.openxmlformats-officedocument.themeOverride+xml"/>
  <Override PartName="/word/charts/chart19.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9.xml" ContentType="application/vnd.openxmlformats-officedocument.themeOverride+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241C1" w14:textId="77777777" w:rsidR="000778EF" w:rsidRDefault="00000000">
      <w:pPr>
        <w:rPr>
          <w:sz w:val="56"/>
          <w:szCs w:val="56"/>
        </w:rPr>
      </w:pPr>
      <w:r>
        <w:rPr>
          <w:noProof/>
          <w:sz w:val="56"/>
          <w:szCs w:val="56"/>
        </w:rPr>
        <mc:AlternateContent>
          <mc:Choice Requires="wps">
            <w:drawing>
              <wp:anchor distT="0" distB="0" distL="0" distR="0" simplePos="0" relativeHeight="5" behindDoc="0" locked="0" layoutInCell="0" allowOverlap="1" wp14:anchorId="3312AD5A" wp14:editId="6E91360D">
                <wp:simplePos x="0" y="0"/>
                <wp:positionH relativeFrom="margin">
                  <wp:align>center</wp:align>
                </wp:positionH>
                <wp:positionV relativeFrom="paragraph">
                  <wp:posOffset>471805</wp:posOffset>
                </wp:positionV>
                <wp:extent cx="1705610" cy="2044065"/>
                <wp:effectExtent l="76200" t="57150" r="85725" b="128270"/>
                <wp:wrapNone/>
                <wp:docPr id="1" name="Obraz 39" descr="herb"/>
                <wp:cNvGraphicFramePr/>
                <a:graphic xmlns:a="http://schemas.openxmlformats.org/drawingml/2006/main">
                  <a:graphicData uri="http://schemas.openxmlformats.org/drawingml/2006/picture">
                    <pic:pic xmlns:pic="http://schemas.openxmlformats.org/drawingml/2006/picture">
                      <pic:nvPicPr>
                        <pic:cNvPr id="0" name="Obraz 39" descr="herb"/>
                        <pic:cNvPicPr/>
                      </pic:nvPicPr>
                      <pic:blipFill>
                        <a:blip r:embed="rId8"/>
                        <a:stretch/>
                      </pic:blipFill>
                      <pic:spPr>
                        <a:xfrm>
                          <a:off x="0" y="0"/>
                          <a:ext cx="1704960" cy="2043360"/>
                        </a:xfrm>
                        <a:prstGeom prst="rect">
                          <a:avLst/>
                        </a:prstGeom>
                        <a:ln w="0">
                          <a:noFill/>
                        </a:ln>
                        <a:effectLst>
                          <a:outerShdw blurRad="44450" dist="28080" dir="5400000" algn="ctr">
                            <a:srgbClr val="000000">
                              <a:alpha val="32000"/>
                            </a:srgbClr>
                          </a:outerShdw>
                        </a:effectLst>
                        <a:scene3d>
                          <a:camera prst="orthographicFront">
                            <a:rot lat="0" lon="0" rev="0"/>
                          </a:camera>
                          <a:lightRig rig="balanced" dir="t">
                            <a:rot lat="0" lon="0" rev="8700000"/>
                          </a:lightRig>
                        </a:scene3d>
                      </pic:spPr>
                    </pic:pic>
                  </a:graphicData>
                </a:graphic>
              </wp:anchor>
            </w:drawing>
          </mc:Choice>
          <mc:Fallback xmlns:w16du="http://schemas.microsoft.com/office/word/2023/wordml/word16du">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Obraz 39" stroked="f" style="position:absolute;margin-left:163.15pt;margin-top:37.15pt;width:134.2pt;height:160.85pt;v-text-anchor:middle;mso-position-horizontal:center;mso-position-horizontal-relative:margin" wp14:anchorId="55D6121A" type="shapetype_75">
                <v:imagedata r:id="rId9" o:detectmouseclick="t"/>
                <w10:wrap type="none"/>
                <v:stroke color="#3465a4" joinstyle="round" endcap="flat"/>
              </v:shape>
            </w:pict>
          </mc:Fallback>
        </mc:AlternateContent>
      </w:r>
    </w:p>
    <w:p w14:paraId="1D214728" w14:textId="77777777" w:rsidR="000778EF" w:rsidRDefault="000778EF">
      <w:pPr>
        <w:rPr>
          <w:sz w:val="56"/>
          <w:szCs w:val="56"/>
        </w:rPr>
      </w:pPr>
    </w:p>
    <w:p w14:paraId="20B38C4B" w14:textId="77777777" w:rsidR="000778EF" w:rsidRDefault="000778EF">
      <w:pPr>
        <w:jc w:val="center"/>
        <w:rPr>
          <w:sz w:val="56"/>
          <w:szCs w:val="56"/>
        </w:rPr>
      </w:pPr>
    </w:p>
    <w:p w14:paraId="2319ED05" w14:textId="77777777" w:rsidR="000778EF" w:rsidRDefault="000778EF">
      <w:pPr>
        <w:rPr>
          <w:sz w:val="56"/>
          <w:szCs w:val="56"/>
        </w:rPr>
      </w:pPr>
    </w:p>
    <w:p w14:paraId="34A68F24" w14:textId="77777777" w:rsidR="000778EF" w:rsidRDefault="000778EF">
      <w:pPr>
        <w:rPr>
          <w:sz w:val="56"/>
          <w:szCs w:val="56"/>
        </w:rPr>
      </w:pPr>
    </w:p>
    <w:p w14:paraId="74CE2600" w14:textId="77777777" w:rsidR="000778EF" w:rsidRDefault="000778EF">
      <w:pPr>
        <w:rPr>
          <w:sz w:val="56"/>
          <w:szCs w:val="56"/>
        </w:rPr>
      </w:pPr>
    </w:p>
    <w:p w14:paraId="2394CA9C" w14:textId="77777777" w:rsidR="000778EF" w:rsidRDefault="00000000">
      <w:pPr>
        <w:jc w:val="center"/>
        <w:rPr>
          <w:b/>
          <w:sz w:val="72"/>
          <w:szCs w:val="72"/>
        </w:rPr>
      </w:pPr>
      <w:r>
        <w:rPr>
          <w:b/>
          <w:sz w:val="72"/>
          <w:szCs w:val="72"/>
        </w:rPr>
        <w:t>RAPORT O  STANIE GMINY OLSZANKA</w:t>
      </w:r>
    </w:p>
    <w:p w14:paraId="1E2D78D9" w14:textId="11E245CE" w:rsidR="000778EF" w:rsidRDefault="00000000">
      <w:pPr>
        <w:jc w:val="center"/>
        <w:rPr>
          <w:b/>
          <w:sz w:val="72"/>
          <w:szCs w:val="72"/>
        </w:rPr>
      </w:pPr>
      <w:r>
        <w:rPr>
          <w:b/>
          <w:sz w:val="72"/>
          <w:szCs w:val="72"/>
        </w:rPr>
        <w:t>za 202</w:t>
      </w:r>
      <w:r w:rsidR="00A04058">
        <w:rPr>
          <w:b/>
          <w:sz w:val="72"/>
          <w:szCs w:val="72"/>
        </w:rPr>
        <w:t>3</w:t>
      </w:r>
      <w:r>
        <w:rPr>
          <w:b/>
          <w:sz w:val="72"/>
          <w:szCs w:val="72"/>
        </w:rPr>
        <w:t xml:space="preserve"> rok</w:t>
      </w:r>
    </w:p>
    <w:p w14:paraId="5181DCD2" w14:textId="77777777" w:rsidR="000778EF" w:rsidRDefault="000778EF">
      <w:pPr>
        <w:jc w:val="center"/>
      </w:pPr>
    </w:p>
    <w:p w14:paraId="7E0142C5" w14:textId="77777777" w:rsidR="000778EF" w:rsidRDefault="000778EF">
      <w:pPr>
        <w:jc w:val="center"/>
      </w:pPr>
    </w:p>
    <w:p w14:paraId="116B81A5" w14:textId="77777777" w:rsidR="000778EF" w:rsidRDefault="000778EF">
      <w:pPr>
        <w:jc w:val="center"/>
      </w:pPr>
    </w:p>
    <w:p w14:paraId="64595701" w14:textId="77777777" w:rsidR="000778EF" w:rsidRDefault="000778EF">
      <w:pPr>
        <w:jc w:val="center"/>
      </w:pPr>
    </w:p>
    <w:p w14:paraId="526BA6D1" w14:textId="77777777" w:rsidR="000778EF" w:rsidRDefault="000778EF">
      <w:pPr>
        <w:jc w:val="center"/>
      </w:pPr>
    </w:p>
    <w:p w14:paraId="06EB7785" w14:textId="77777777" w:rsidR="000778EF" w:rsidRDefault="000778EF">
      <w:pPr>
        <w:jc w:val="center"/>
      </w:pPr>
    </w:p>
    <w:p w14:paraId="1254E9C2" w14:textId="77777777" w:rsidR="000778EF" w:rsidRDefault="000778EF">
      <w:pPr>
        <w:jc w:val="center"/>
      </w:pPr>
    </w:p>
    <w:p w14:paraId="5E98730B" w14:textId="77777777" w:rsidR="000778EF" w:rsidRDefault="000778EF">
      <w:pPr>
        <w:jc w:val="center"/>
      </w:pPr>
    </w:p>
    <w:p w14:paraId="19825659" w14:textId="77777777" w:rsidR="000778EF" w:rsidRDefault="000778EF">
      <w:pPr>
        <w:jc w:val="center"/>
      </w:pPr>
    </w:p>
    <w:p w14:paraId="383756A5" w14:textId="77777777" w:rsidR="000778EF" w:rsidRDefault="000778EF"/>
    <w:p w14:paraId="3E03C844" w14:textId="7550AD35" w:rsidR="000778EF" w:rsidRDefault="00000000">
      <w:pPr>
        <w:jc w:val="center"/>
      </w:pPr>
      <w:r>
        <w:t xml:space="preserve">Olszanka, </w:t>
      </w:r>
      <w:r w:rsidR="006148E0">
        <w:t>kwiecień</w:t>
      </w:r>
      <w:r>
        <w:t xml:space="preserve"> 202</w:t>
      </w:r>
      <w:r w:rsidR="00A04058">
        <w:t>4</w:t>
      </w:r>
      <w:r>
        <w:t xml:space="preserve"> rok</w:t>
      </w:r>
    </w:p>
    <w:p w14:paraId="3226A7C1" w14:textId="77777777" w:rsidR="000778EF" w:rsidRDefault="000778EF"/>
    <w:bookmarkStart w:id="0" w:name="_Toc165288309" w:displacedByCustomXml="next"/>
    <w:sdt>
      <w:sdtPr>
        <w:rPr>
          <w:rFonts w:asciiTheme="minorHAnsi" w:eastAsiaTheme="minorHAnsi" w:hAnsiTheme="minorHAnsi" w:cstheme="minorBidi"/>
          <w:color w:val="auto"/>
          <w:sz w:val="22"/>
          <w:szCs w:val="22"/>
          <w:lang w:eastAsia="en-US"/>
        </w:rPr>
        <w:id w:val="-814418903"/>
        <w:docPartObj>
          <w:docPartGallery w:val="Table of Contents"/>
          <w:docPartUnique/>
        </w:docPartObj>
      </w:sdtPr>
      <w:sdtEndPr>
        <w:rPr>
          <w:b/>
          <w:bCs/>
        </w:rPr>
      </w:sdtEndPr>
      <w:sdtContent>
        <w:p w14:paraId="31FC10E7" w14:textId="77FAB339" w:rsidR="00561B07" w:rsidRDefault="00561B07">
          <w:pPr>
            <w:pStyle w:val="Nagwekspisutreci"/>
          </w:pPr>
          <w:r>
            <w:t>Spis treści</w:t>
          </w:r>
          <w:bookmarkEnd w:id="0"/>
        </w:p>
        <w:p w14:paraId="0604CC73" w14:textId="7AE8442A" w:rsidR="00601BBE" w:rsidRDefault="00561B07">
          <w:pPr>
            <w:pStyle w:val="Spistreci1"/>
            <w:tabs>
              <w:tab w:val="right" w:leader="dot" w:pos="9202"/>
            </w:tabs>
            <w:rPr>
              <w:rFonts w:asciiTheme="minorHAnsi" w:eastAsiaTheme="minorEastAsia" w:hAnsiTheme="minorHAnsi"/>
              <w:b w:val="0"/>
              <w:bCs w:val="0"/>
              <w:caps w:val="0"/>
              <w:noProof/>
              <w:kern w:val="2"/>
              <w:sz w:val="22"/>
              <w:szCs w:val="22"/>
              <w:lang w:eastAsia="pl-PL"/>
              <w14:ligatures w14:val="standardContextual"/>
            </w:rPr>
          </w:pPr>
          <w:r>
            <w:fldChar w:fldCharType="begin"/>
          </w:r>
          <w:r>
            <w:instrText xml:space="preserve"> TOC \o "1-3" \h \z \u </w:instrText>
          </w:r>
          <w:r>
            <w:fldChar w:fldCharType="separate"/>
          </w:r>
          <w:hyperlink w:anchor="_Toc165288309" w:history="1">
            <w:r w:rsidR="00601BBE" w:rsidRPr="0046152F">
              <w:rPr>
                <w:rStyle w:val="Hipercze"/>
                <w:noProof/>
              </w:rPr>
              <w:t>Spis treści</w:t>
            </w:r>
            <w:r w:rsidR="00601BBE">
              <w:rPr>
                <w:noProof/>
                <w:webHidden/>
              </w:rPr>
              <w:tab/>
            </w:r>
            <w:r w:rsidR="00601BBE">
              <w:rPr>
                <w:noProof/>
                <w:webHidden/>
              </w:rPr>
              <w:fldChar w:fldCharType="begin"/>
            </w:r>
            <w:r w:rsidR="00601BBE">
              <w:rPr>
                <w:noProof/>
                <w:webHidden/>
              </w:rPr>
              <w:instrText xml:space="preserve"> PAGEREF _Toc165288309 \h </w:instrText>
            </w:r>
            <w:r w:rsidR="00601BBE">
              <w:rPr>
                <w:noProof/>
                <w:webHidden/>
              </w:rPr>
            </w:r>
            <w:r w:rsidR="00601BBE">
              <w:rPr>
                <w:noProof/>
                <w:webHidden/>
              </w:rPr>
              <w:fldChar w:fldCharType="separate"/>
            </w:r>
            <w:r w:rsidR="00601BBE">
              <w:rPr>
                <w:noProof/>
                <w:webHidden/>
              </w:rPr>
              <w:t>2</w:t>
            </w:r>
            <w:r w:rsidR="00601BBE">
              <w:rPr>
                <w:noProof/>
                <w:webHidden/>
              </w:rPr>
              <w:fldChar w:fldCharType="end"/>
            </w:r>
          </w:hyperlink>
        </w:p>
        <w:p w14:paraId="01241D9D" w14:textId="2887787E" w:rsidR="00601BBE" w:rsidRDefault="00601BBE">
          <w:pPr>
            <w:pStyle w:val="Spistreci1"/>
            <w:tabs>
              <w:tab w:val="left" w:pos="440"/>
              <w:tab w:val="right" w:leader="dot" w:pos="9202"/>
            </w:tabs>
            <w:rPr>
              <w:rFonts w:asciiTheme="minorHAnsi" w:eastAsiaTheme="minorEastAsia" w:hAnsiTheme="minorHAnsi"/>
              <w:b w:val="0"/>
              <w:bCs w:val="0"/>
              <w:caps w:val="0"/>
              <w:noProof/>
              <w:kern w:val="2"/>
              <w:sz w:val="22"/>
              <w:szCs w:val="22"/>
              <w:lang w:eastAsia="pl-PL"/>
              <w14:ligatures w14:val="standardContextual"/>
            </w:rPr>
          </w:pPr>
          <w:hyperlink w:anchor="_Toc165288310" w:history="1">
            <w:r w:rsidRPr="0046152F">
              <w:rPr>
                <w:rStyle w:val="Hipercze"/>
                <w:noProof/>
              </w:rPr>
              <w:t>I.</w:t>
            </w:r>
            <w:r>
              <w:rPr>
                <w:rFonts w:asciiTheme="minorHAnsi" w:eastAsiaTheme="minorEastAsia" w:hAnsiTheme="minorHAnsi"/>
                <w:b w:val="0"/>
                <w:bCs w:val="0"/>
                <w:caps w:val="0"/>
                <w:noProof/>
                <w:kern w:val="2"/>
                <w:sz w:val="22"/>
                <w:szCs w:val="22"/>
                <w:lang w:eastAsia="pl-PL"/>
                <w14:ligatures w14:val="standardContextual"/>
              </w:rPr>
              <w:tab/>
            </w:r>
            <w:r w:rsidRPr="0046152F">
              <w:rPr>
                <w:rStyle w:val="Hipercze"/>
                <w:noProof/>
              </w:rPr>
              <w:t>WSTĘP</w:t>
            </w:r>
            <w:r>
              <w:rPr>
                <w:noProof/>
                <w:webHidden/>
              </w:rPr>
              <w:tab/>
            </w:r>
            <w:r>
              <w:rPr>
                <w:noProof/>
                <w:webHidden/>
              </w:rPr>
              <w:fldChar w:fldCharType="begin"/>
            </w:r>
            <w:r>
              <w:rPr>
                <w:noProof/>
                <w:webHidden/>
              </w:rPr>
              <w:instrText xml:space="preserve"> PAGEREF _Toc165288310 \h </w:instrText>
            </w:r>
            <w:r>
              <w:rPr>
                <w:noProof/>
                <w:webHidden/>
              </w:rPr>
            </w:r>
            <w:r>
              <w:rPr>
                <w:noProof/>
                <w:webHidden/>
              </w:rPr>
              <w:fldChar w:fldCharType="separate"/>
            </w:r>
            <w:r>
              <w:rPr>
                <w:noProof/>
                <w:webHidden/>
              </w:rPr>
              <w:t>4</w:t>
            </w:r>
            <w:r>
              <w:rPr>
                <w:noProof/>
                <w:webHidden/>
              </w:rPr>
              <w:fldChar w:fldCharType="end"/>
            </w:r>
          </w:hyperlink>
        </w:p>
        <w:p w14:paraId="6190CE99" w14:textId="2493EAAB" w:rsidR="00601BBE" w:rsidRDefault="00601BBE">
          <w:pPr>
            <w:pStyle w:val="Spistreci1"/>
            <w:tabs>
              <w:tab w:val="left" w:pos="440"/>
              <w:tab w:val="right" w:leader="dot" w:pos="9202"/>
            </w:tabs>
            <w:rPr>
              <w:rFonts w:asciiTheme="minorHAnsi" w:eastAsiaTheme="minorEastAsia" w:hAnsiTheme="minorHAnsi"/>
              <w:b w:val="0"/>
              <w:bCs w:val="0"/>
              <w:caps w:val="0"/>
              <w:noProof/>
              <w:kern w:val="2"/>
              <w:sz w:val="22"/>
              <w:szCs w:val="22"/>
              <w:lang w:eastAsia="pl-PL"/>
              <w14:ligatures w14:val="standardContextual"/>
            </w:rPr>
          </w:pPr>
          <w:hyperlink w:anchor="_Toc165288311" w:history="1">
            <w:r w:rsidRPr="0046152F">
              <w:rPr>
                <w:rStyle w:val="Hipercze"/>
                <w:noProof/>
              </w:rPr>
              <w:t>II.</w:t>
            </w:r>
            <w:r>
              <w:rPr>
                <w:rFonts w:asciiTheme="minorHAnsi" w:eastAsiaTheme="minorEastAsia" w:hAnsiTheme="minorHAnsi"/>
                <w:b w:val="0"/>
                <w:bCs w:val="0"/>
                <w:caps w:val="0"/>
                <w:noProof/>
                <w:kern w:val="2"/>
                <w:sz w:val="22"/>
                <w:szCs w:val="22"/>
                <w:lang w:eastAsia="pl-PL"/>
                <w14:ligatures w14:val="standardContextual"/>
              </w:rPr>
              <w:tab/>
            </w:r>
            <w:r w:rsidRPr="0046152F">
              <w:rPr>
                <w:rStyle w:val="Hipercze"/>
                <w:noProof/>
              </w:rPr>
              <w:t>ZARZĄDZANIE GMINĄ</w:t>
            </w:r>
            <w:r>
              <w:rPr>
                <w:noProof/>
                <w:webHidden/>
              </w:rPr>
              <w:tab/>
            </w:r>
            <w:r>
              <w:rPr>
                <w:noProof/>
                <w:webHidden/>
              </w:rPr>
              <w:fldChar w:fldCharType="begin"/>
            </w:r>
            <w:r>
              <w:rPr>
                <w:noProof/>
                <w:webHidden/>
              </w:rPr>
              <w:instrText xml:space="preserve"> PAGEREF _Toc165288311 \h </w:instrText>
            </w:r>
            <w:r>
              <w:rPr>
                <w:noProof/>
                <w:webHidden/>
              </w:rPr>
            </w:r>
            <w:r>
              <w:rPr>
                <w:noProof/>
                <w:webHidden/>
              </w:rPr>
              <w:fldChar w:fldCharType="separate"/>
            </w:r>
            <w:r>
              <w:rPr>
                <w:noProof/>
                <w:webHidden/>
              </w:rPr>
              <w:t>4</w:t>
            </w:r>
            <w:r>
              <w:rPr>
                <w:noProof/>
                <w:webHidden/>
              </w:rPr>
              <w:fldChar w:fldCharType="end"/>
            </w:r>
          </w:hyperlink>
        </w:p>
        <w:p w14:paraId="0B52B720" w14:textId="0BD3DD5F"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12" w:history="1">
            <w:r w:rsidRPr="0046152F">
              <w:rPr>
                <w:rStyle w:val="Hipercze"/>
                <w:noProof/>
              </w:rPr>
              <w:t>1.</w:t>
            </w:r>
            <w:r>
              <w:rPr>
                <w:rFonts w:eastAsiaTheme="minorEastAsia"/>
                <w:b w:val="0"/>
                <w:bCs w:val="0"/>
                <w:noProof/>
                <w:kern w:val="2"/>
                <w:sz w:val="22"/>
                <w:szCs w:val="22"/>
                <w:lang w:eastAsia="pl-PL"/>
                <w14:ligatures w14:val="standardContextual"/>
              </w:rPr>
              <w:tab/>
            </w:r>
            <w:r w:rsidRPr="0046152F">
              <w:rPr>
                <w:rStyle w:val="Hipercze"/>
                <w:noProof/>
              </w:rPr>
              <w:t>Wójt Gminy Olszanka</w:t>
            </w:r>
            <w:r>
              <w:rPr>
                <w:noProof/>
                <w:webHidden/>
              </w:rPr>
              <w:tab/>
            </w:r>
            <w:r>
              <w:rPr>
                <w:noProof/>
                <w:webHidden/>
              </w:rPr>
              <w:fldChar w:fldCharType="begin"/>
            </w:r>
            <w:r>
              <w:rPr>
                <w:noProof/>
                <w:webHidden/>
              </w:rPr>
              <w:instrText xml:space="preserve"> PAGEREF _Toc165288312 \h </w:instrText>
            </w:r>
            <w:r>
              <w:rPr>
                <w:noProof/>
                <w:webHidden/>
              </w:rPr>
            </w:r>
            <w:r>
              <w:rPr>
                <w:noProof/>
                <w:webHidden/>
              </w:rPr>
              <w:fldChar w:fldCharType="separate"/>
            </w:r>
            <w:r>
              <w:rPr>
                <w:noProof/>
                <w:webHidden/>
              </w:rPr>
              <w:t>6</w:t>
            </w:r>
            <w:r>
              <w:rPr>
                <w:noProof/>
                <w:webHidden/>
              </w:rPr>
              <w:fldChar w:fldCharType="end"/>
            </w:r>
          </w:hyperlink>
        </w:p>
        <w:p w14:paraId="7F480902" w14:textId="13EAEF46"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13" w:history="1">
            <w:r w:rsidRPr="0046152F">
              <w:rPr>
                <w:rStyle w:val="Hipercze"/>
                <w:noProof/>
              </w:rPr>
              <w:t>2.</w:t>
            </w:r>
            <w:r>
              <w:rPr>
                <w:rFonts w:eastAsiaTheme="minorEastAsia"/>
                <w:b w:val="0"/>
                <w:bCs w:val="0"/>
                <w:noProof/>
                <w:kern w:val="2"/>
                <w:sz w:val="22"/>
                <w:szCs w:val="22"/>
                <w:lang w:eastAsia="pl-PL"/>
                <w14:ligatures w14:val="standardContextual"/>
              </w:rPr>
              <w:tab/>
            </w:r>
            <w:r w:rsidRPr="0046152F">
              <w:rPr>
                <w:rStyle w:val="Hipercze"/>
                <w:noProof/>
              </w:rPr>
              <w:t>Jednostki organizacyjne Gminy</w:t>
            </w:r>
            <w:r>
              <w:rPr>
                <w:noProof/>
                <w:webHidden/>
              </w:rPr>
              <w:tab/>
            </w:r>
            <w:r>
              <w:rPr>
                <w:noProof/>
                <w:webHidden/>
              </w:rPr>
              <w:fldChar w:fldCharType="begin"/>
            </w:r>
            <w:r>
              <w:rPr>
                <w:noProof/>
                <w:webHidden/>
              </w:rPr>
              <w:instrText xml:space="preserve"> PAGEREF _Toc165288313 \h </w:instrText>
            </w:r>
            <w:r>
              <w:rPr>
                <w:noProof/>
                <w:webHidden/>
              </w:rPr>
            </w:r>
            <w:r>
              <w:rPr>
                <w:noProof/>
                <w:webHidden/>
              </w:rPr>
              <w:fldChar w:fldCharType="separate"/>
            </w:r>
            <w:r>
              <w:rPr>
                <w:noProof/>
                <w:webHidden/>
              </w:rPr>
              <w:t>6</w:t>
            </w:r>
            <w:r>
              <w:rPr>
                <w:noProof/>
                <w:webHidden/>
              </w:rPr>
              <w:fldChar w:fldCharType="end"/>
            </w:r>
          </w:hyperlink>
        </w:p>
        <w:p w14:paraId="098E8F63" w14:textId="47ED0EBC" w:rsidR="00601BBE" w:rsidRDefault="00601BBE">
          <w:pPr>
            <w:pStyle w:val="Spistreci1"/>
            <w:tabs>
              <w:tab w:val="left" w:pos="660"/>
              <w:tab w:val="right" w:leader="dot" w:pos="9202"/>
            </w:tabs>
            <w:rPr>
              <w:rFonts w:asciiTheme="minorHAnsi" w:eastAsiaTheme="minorEastAsia" w:hAnsiTheme="minorHAnsi"/>
              <w:b w:val="0"/>
              <w:bCs w:val="0"/>
              <w:caps w:val="0"/>
              <w:noProof/>
              <w:kern w:val="2"/>
              <w:sz w:val="22"/>
              <w:szCs w:val="22"/>
              <w:lang w:eastAsia="pl-PL"/>
              <w14:ligatures w14:val="standardContextual"/>
            </w:rPr>
          </w:pPr>
          <w:hyperlink w:anchor="_Toc165288314" w:history="1">
            <w:r w:rsidRPr="0046152F">
              <w:rPr>
                <w:rStyle w:val="Hipercze"/>
                <w:noProof/>
              </w:rPr>
              <w:t>III.</w:t>
            </w:r>
            <w:r>
              <w:rPr>
                <w:rFonts w:asciiTheme="minorHAnsi" w:eastAsiaTheme="minorEastAsia" w:hAnsiTheme="minorHAnsi"/>
                <w:b w:val="0"/>
                <w:bCs w:val="0"/>
                <w:caps w:val="0"/>
                <w:noProof/>
                <w:kern w:val="2"/>
                <w:sz w:val="22"/>
                <w:szCs w:val="22"/>
                <w:lang w:eastAsia="pl-PL"/>
                <w14:ligatures w14:val="standardContextual"/>
              </w:rPr>
              <w:tab/>
            </w:r>
            <w:r w:rsidRPr="0046152F">
              <w:rPr>
                <w:rStyle w:val="Hipercze"/>
                <w:noProof/>
              </w:rPr>
              <w:t>OGÓLNA CHARAKTERYSTYKA GMINY</w:t>
            </w:r>
            <w:r>
              <w:rPr>
                <w:noProof/>
                <w:webHidden/>
              </w:rPr>
              <w:tab/>
            </w:r>
            <w:r>
              <w:rPr>
                <w:noProof/>
                <w:webHidden/>
              </w:rPr>
              <w:fldChar w:fldCharType="begin"/>
            </w:r>
            <w:r>
              <w:rPr>
                <w:noProof/>
                <w:webHidden/>
              </w:rPr>
              <w:instrText xml:space="preserve"> PAGEREF _Toc165288314 \h </w:instrText>
            </w:r>
            <w:r>
              <w:rPr>
                <w:noProof/>
                <w:webHidden/>
              </w:rPr>
            </w:r>
            <w:r>
              <w:rPr>
                <w:noProof/>
                <w:webHidden/>
              </w:rPr>
              <w:fldChar w:fldCharType="separate"/>
            </w:r>
            <w:r>
              <w:rPr>
                <w:noProof/>
                <w:webHidden/>
              </w:rPr>
              <w:t>8</w:t>
            </w:r>
            <w:r>
              <w:rPr>
                <w:noProof/>
                <w:webHidden/>
              </w:rPr>
              <w:fldChar w:fldCharType="end"/>
            </w:r>
          </w:hyperlink>
        </w:p>
        <w:p w14:paraId="3D1F6D9B" w14:textId="288429D6"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15" w:history="1">
            <w:r w:rsidRPr="0046152F">
              <w:rPr>
                <w:rStyle w:val="Hipercze"/>
                <w:noProof/>
              </w:rPr>
              <w:t>1.</w:t>
            </w:r>
            <w:r>
              <w:rPr>
                <w:rFonts w:eastAsiaTheme="minorEastAsia"/>
                <w:b w:val="0"/>
                <w:bCs w:val="0"/>
                <w:noProof/>
                <w:kern w:val="2"/>
                <w:sz w:val="22"/>
                <w:szCs w:val="22"/>
                <w:lang w:eastAsia="pl-PL"/>
                <w14:ligatures w14:val="standardContextual"/>
              </w:rPr>
              <w:tab/>
            </w:r>
            <w:r w:rsidRPr="0046152F">
              <w:rPr>
                <w:rStyle w:val="Hipercze"/>
                <w:noProof/>
              </w:rPr>
              <w:t>Położenie i uwarunkowania geograficzne Gminy</w:t>
            </w:r>
            <w:r>
              <w:rPr>
                <w:noProof/>
                <w:webHidden/>
              </w:rPr>
              <w:tab/>
            </w:r>
            <w:r>
              <w:rPr>
                <w:noProof/>
                <w:webHidden/>
              </w:rPr>
              <w:fldChar w:fldCharType="begin"/>
            </w:r>
            <w:r>
              <w:rPr>
                <w:noProof/>
                <w:webHidden/>
              </w:rPr>
              <w:instrText xml:space="preserve"> PAGEREF _Toc165288315 \h </w:instrText>
            </w:r>
            <w:r>
              <w:rPr>
                <w:noProof/>
                <w:webHidden/>
              </w:rPr>
            </w:r>
            <w:r>
              <w:rPr>
                <w:noProof/>
                <w:webHidden/>
              </w:rPr>
              <w:fldChar w:fldCharType="separate"/>
            </w:r>
            <w:r>
              <w:rPr>
                <w:noProof/>
                <w:webHidden/>
              </w:rPr>
              <w:t>8</w:t>
            </w:r>
            <w:r>
              <w:rPr>
                <w:noProof/>
                <w:webHidden/>
              </w:rPr>
              <w:fldChar w:fldCharType="end"/>
            </w:r>
          </w:hyperlink>
        </w:p>
        <w:p w14:paraId="79BCA653" w14:textId="76BC8267"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16" w:history="1">
            <w:r w:rsidRPr="0046152F">
              <w:rPr>
                <w:rStyle w:val="Hipercze"/>
                <w:noProof/>
              </w:rPr>
              <w:t>2.</w:t>
            </w:r>
            <w:r>
              <w:rPr>
                <w:rFonts w:eastAsiaTheme="minorEastAsia"/>
                <w:b w:val="0"/>
                <w:bCs w:val="0"/>
                <w:noProof/>
                <w:kern w:val="2"/>
                <w:sz w:val="22"/>
                <w:szCs w:val="22"/>
                <w:lang w:eastAsia="pl-PL"/>
                <w14:ligatures w14:val="standardContextual"/>
              </w:rPr>
              <w:tab/>
            </w:r>
            <w:r w:rsidRPr="0046152F">
              <w:rPr>
                <w:rStyle w:val="Hipercze"/>
                <w:noProof/>
              </w:rPr>
              <w:t>Ludność</w:t>
            </w:r>
            <w:r>
              <w:rPr>
                <w:noProof/>
                <w:webHidden/>
              </w:rPr>
              <w:tab/>
            </w:r>
            <w:r>
              <w:rPr>
                <w:noProof/>
                <w:webHidden/>
              </w:rPr>
              <w:fldChar w:fldCharType="begin"/>
            </w:r>
            <w:r>
              <w:rPr>
                <w:noProof/>
                <w:webHidden/>
              </w:rPr>
              <w:instrText xml:space="preserve"> PAGEREF _Toc165288316 \h </w:instrText>
            </w:r>
            <w:r>
              <w:rPr>
                <w:noProof/>
                <w:webHidden/>
              </w:rPr>
            </w:r>
            <w:r>
              <w:rPr>
                <w:noProof/>
                <w:webHidden/>
              </w:rPr>
              <w:fldChar w:fldCharType="separate"/>
            </w:r>
            <w:r>
              <w:rPr>
                <w:noProof/>
                <w:webHidden/>
              </w:rPr>
              <w:t>9</w:t>
            </w:r>
            <w:r>
              <w:rPr>
                <w:noProof/>
                <w:webHidden/>
              </w:rPr>
              <w:fldChar w:fldCharType="end"/>
            </w:r>
          </w:hyperlink>
        </w:p>
        <w:p w14:paraId="5545C83F" w14:textId="689DF74B" w:rsidR="00601BBE" w:rsidRDefault="00601BBE">
          <w:pPr>
            <w:pStyle w:val="Spistreci1"/>
            <w:tabs>
              <w:tab w:val="left" w:pos="660"/>
              <w:tab w:val="right" w:leader="dot" w:pos="9202"/>
            </w:tabs>
            <w:rPr>
              <w:rFonts w:asciiTheme="minorHAnsi" w:eastAsiaTheme="minorEastAsia" w:hAnsiTheme="minorHAnsi"/>
              <w:b w:val="0"/>
              <w:bCs w:val="0"/>
              <w:caps w:val="0"/>
              <w:noProof/>
              <w:kern w:val="2"/>
              <w:sz w:val="22"/>
              <w:szCs w:val="22"/>
              <w:lang w:eastAsia="pl-PL"/>
              <w14:ligatures w14:val="standardContextual"/>
            </w:rPr>
          </w:pPr>
          <w:hyperlink w:anchor="_Toc165288317" w:history="1">
            <w:r w:rsidRPr="0046152F">
              <w:rPr>
                <w:rStyle w:val="Hipercze"/>
                <w:noProof/>
              </w:rPr>
              <w:t>IV.</w:t>
            </w:r>
            <w:r>
              <w:rPr>
                <w:rFonts w:asciiTheme="minorHAnsi" w:eastAsiaTheme="minorEastAsia" w:hAnsiTheme="minorHAnsi"/>
                <w:b w:val="0"/>
                <w:bCs w:val="0"/>
                <w:caps w:val="0"/>
                <w:noProof/>
                <w:kern w:val="2"/>
                <w:sz w:val="22"/>
                <w:szCs w:val="22"/>
                <w:lang w:eastAsia="pl-PL"/>
                <w14:ligatures w14:val="standardContextual"/>
              </w:rPr>
              <w:tab/>
            </w:r>
            <w:r w:rsidRPr="0046152F">
              <w:rPr>
                <w:rStyle w:val="Hipercze"/>
                <w:noProof/>
              </w:rPr>
              <w:t>DZIAŁANIA W POSZCZEGÓLNYCH OBSZARACH ZADAŃ SAMORZĄDU</w:t>
            </w:r>
            <w:r>
              <w:rPr>
                <w:noProof/>
                <w:webHidden/>
              </w:rPr>
              <w:tab/>
            </w:r>
            <w:r>
              <w:rPr>
                <w:noProof/>
                <w:webHidden/>
              </w:rPr>
              <w:fldChar w:fldCharType="begin"/>
            </w:r>
            <w:r>
              <w:rPr>
                <w:noProof/>
                <w:webHidden/>
              </w:rPr>
              <w:instrText xml:space="preserve"> PAGEREF _Toc165288317 \h </w:instrText>
            </w:r>
            <w:r>
              <w:rPr>
                <w:noProof/>
                <w:webHidden/>
              </w:rPr>
            </w:r>
            <w:r>
              <w:rPr>
                <w:noProof/>
                <w:webHidden/>
              </w:rPr>
              <w:fldChar w:fldCharType="separate"/>
            </w:r>
            <w:r>
              <w:rPr>
                <w:noProof/>
                <w:webHidden/>
              </w:rPr>
              <w:t>11</w:t>
            </w:r>
            <w:r>
              <w:rPr>
                <w:noProof/>
                <w:webHidden/>
              </w:rPr>
              <w:fldChar w:fldCharType="end"/>
            </w:r>
          </w:hyperlink>
        </w:p>
        <w:p w14:paraId="711FE9BB" w14:textId="2884E100"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18" w:history="1">
            <w:r w:rsidRPr="0046152F">
              <w:rPr>
                <w:rStyle w:val="Hipercze"/>
                <w:noProof/>
              </w:rPr>
              <w:t>1.</w:t>
            </w:r>
            <w:r>
              <w:rPr>
                <w:rFonts w:eastAsiaTheme="minorEastAsia"/>
                <w:b w:val="0"/>
                <w:bCs w:val="0"/>
                <w:noProof/>
                <w:kern w:val="2"/>
                <w:sz w:val="22"/>
                <w:szCs w:val="22"/>
                <w:lang w:eastAsia="pl-PL"/>
                <w14:ligatures w14:val="standardContextual"/>
              </w:rPr>
              <w:tab/>
            </w:r>
            <w:r w:rsidRPr="0046152F">
              <w:rPr>
                <w:rStyle w:val="Hipercze"/>
                <w:noProof/>
              </w:rPr>
              <w:t>Ład przestrzenny</w:t>
            </w:r>
            <w:r>
              <w:rPr>
                <w:noProof/>
                <w:webHidden/>
              </w:rPr>
              <w:tab/>
            </w:r>
            <w:r>
              <w:rPr>
                <w:noProof/>
                <w:webHidden/>
              </w:rPr>
              <w:fldChar w:fldCharType="begin"/>
            </w:r>
            <w:r>
              <w:rPr>
                <w:noProof/>
                <w:webHidden/>
              </w:rPr>
              <w:instrText xml:space="preserve"> PAGEREF _Toc165288318 \h </w:instrText>
            </w:r>
            <w:r>
              <w:rPr>
                <w:noProof/>
                <w:webHidden/>
              </w:rPr>
            </w:r>
            <w:r>
              <w:rPr>
                <w:noProof/>
                <w:webHidden/>
              </w:rPr>
              <w:fldChar w:fldCharType="separate"/>
            </w:r>
            <w:r>
              <w:rPr>
                <w:noProof/>
                <w:webHidden/>
              </w:rPr>
              <w:t>11</w:t>
            </w:r>
            <w:r>
              <w:rPr>
                <w:noProof/>
                <w:webHidden/>
              </w:rPr>
              <w:fldChar w:fldCharType="end"/>
            </w:r>
          </w:hyperlink>
        </w:p>
        <w:p w14:paraId="7056AAC2" w14:textId="598EB7DA" w:rsidR="00601BBE" w:rsidRDefault="00601BBE">
          <w:pPr>
            <w:pStyle w:val="Spistreci3"/>
            <w:tabs>
              <w:tab w:val="left" w:pos="880"/>
              <w:tab w:val="right" w:leader="dot" w:pos="9202"/>
            </w:tabs>
            <w:rPr>
              <w:rFonts w:eastAsiaTheme="minorEastAsia"/>
              <w:noProof/>
              <w:kern w:val="2"/>
              <w:sz w:val="22"/>
              <w:szCs w:val="22"/>
              <w:lang w:eastAsia="pl-PL"/>
              <w14:ligatures w14:val="standardContextual"/>
            </w:rPr>
          </w:pPr>
          <w:hyperlink w:anchor="_Toc165288319" w:history="1">
            <w:r w:rsidRPr="0046152F">
              <w:rPr>
                <w:rStyle w:val="Hipercze"/>
                <w:b/>
                <w:noProof/>
              </w:rPr>
              <w:t>1.1</w:t>
            </w:r>
            <w:r>
              <w:rPr>
                <w:rFonts w:eastAsiaTheme="minorEastAsia"/>
                <w:noProof/>
                <w:kern w:val="2"/>
                <w:sz w:val="22"/>
                <w:szCs w:val="22"/>
                <w:lang w:eastAsia="pl-PL"/>
                <w14:ligatures w14:val="standardContextual"/>
              </w:rPr>
              <w:tab/>
            </w:r>
            <w:r w:rsidRPr="0046152F">
              <w:rPr>
                <w:rStyle w:val="Hipercze"/>
                <w:b/>
                <w:noProof/>
              </w:rPr>
              <w:t>Studium uwarunkowań i kierunków przestrzennego zagospodarowania Gminy</w:t>
            </w:r>
            <w:r>
              <w:rPr>
                <w:noProof/>
                <w:webHidden/>
              </w:rPr>
              <w:tab/>
            </w:r>
            <w:r>
              <w:rPr>
                <w:noProof/>
                <w:webHidden/>
              </w:rPr>
              <w:fldChar w:fldCharType="begin"/>
            </w:r>
            <w:r>
              <w:rPr>
                <w:noProof/>
                <w:webHidden/>
              </w:rPr>
              <w:instrText xml:space="preserve"> PAGEREF _Toc165288319 \h </w:instrText>
            </w:r>
            <w:r>
              <w:rPr>
                <w:noProof/>
                <w:webHidden/>
              </w:rPr>
            </w:r>
            <w:r>
              <w:rPr>
                <w:noProof/>
                <w:webHidden/>
              </w:rPr>
              <w:fldChar w:fldCharType="separate"/>
            </w:r>
            <w:r>
              <w:rPr>
                <w:noProof/>
                <w:webHidden/>
              </w:rPr>
              <w:t>11</w:t>
            </w:r>
            <w:r>
              <w:rPr>
                <w:noProof/>
                <w:webHidden/>
              </w:rPr>
              <w:fldChar w:fldCharType="end"/>
            </w:r>
          </w:hyperlink>
        </w:p>
        <w:p w14:paraId="47E1D02F" w14:textId="1C91E9C3" w:rsidR="00601BBE" w:rsidRDefault="00601BBE">
          <w:pPr>
            <w:pStyle w:val="Spistreci3"/>
            <w:tabs>
              <w:tab w:val="left" w:pos="880"/>
              <w:tab w:val="right" w:leader="dot" w:pos="9202"/>
            </w:tabs>
            <w:rPr>
              <w:rFonts w:eastAsiaTheme="minorEastAsia"/>
              <w:noProof/>
              <w:kern w:val="2"/>
              <w:sz w:val="22"/>
              <w:szCs w:val="22"/>
              <w:lang w:eastAsia="pl-PL"/>
              <w14:ligatures w14:val="standardContextual"/>
            </w:rPr>
          </w:pPr>
          <w:hyperlink w:anchor="_Toc165288320" w:history="1">
            <w:r w:rsidRPr="0046152F">
              <w:rPr>
                <w:rStyle w:val="Hipercze"/>
                <w:b/>
                <w:noProof/>
              </w:rPr>
              <w:t>1.2</w:t>
            </w:r>
            <w:r>
              <w:rPr>
                <w:rFonts w:eastAsiaTheme="minorEastAsia"/>
                <w:noProof/>
                <w:kern w:val="2"/>
                <w:sz w:val="22"/>
                <w:szCs w:val="22"/>
                <w:lang w:eastAsia="pl-PL"/>
                <w14:ligatures w14:val="standardContextual"/>
              </w:rPr>
              <w:tab/>
            </w:r>
            <w:r w:rsidRPr="0046152F">
              <w:rPr>
                <w:rStyle w:val="Hipercze"/>
                <w:b/>
                <w:noProof/>
              </w:rPr>
              <w:t>Miejscowy Plan Zagospodarowania Przestrzennego Gminy</w:t>
            </w:r>
            <w:r>
              <w:rPr>
                <w:noProof/>
                <w:webHidden/>
              </w:rPr>
              <w:tab/>
            </w:r>
            <w:r>
              <w:rPr>
                <w:noProof/>
                <w:webHidden/>
              </w:rPr>
              <w:fldChar w:fldCharType="begin"/>
            </w:r>
            <w:r>
              <w:rPr>
                <w:noProof/>
                <w:webHidden/>
              </w:rPr>
              <w:instrText xml:space="preserve"> PAGEREF _Toc165288320 \h </w:instrText>
            </w:r>
            <w:r>
              <w:rPr>
                <w:noProof/>
                <w:webHidden/>
              </w:rPr>
            </w:r>
            <w:r>
              <w:rPr>
                <w:noProof/>
                <w:webHidden/>
              </w:rPr>
              <w:fldChar w:fldCharType="separate"/>
            </w:r>
            <w:r>
              <w:rPr>
                <w:noProof/>
                <w:webHidden/>
              </w:rPr>
              <w:t>12</w:t>
            </w:r>
            <w:r>
              <w:rPr>
                <w:noProof/>
                <w:webHidden/>
              </w:rPr>
              <w:fldChar w:fldCharType="end"/>
            </w:r>
          </w:hyperlink>
        </w:p>
        <w:p w14:paraId="3CFC70B8" w14:textId="52E66B64"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21" w:history="1">
            <w:r w:rsidRPr="0046152F">
              <w:rPr>
                <w:rStyle w:val="Hipercze"/>
                <w:noProof/>
              </w:rPr>
              <w:t>2.</w:t>
            </w:r>
            <w:r>
              <w:rPr>
                <w:rFonts w:eastAsiaTheme="minorEastAsia"/>
                <w:b w:val="0"/>
                <w:bCs w:val="0"/>
                <w:noProof/>
                <w:kern w:val="2"/>
                <w:sz w:val="22"/>
                <w:szCs w:val="22"/>
                <w:lang w:eastAsia="pl-PL"/>
                <w14:ligatures w14:val="standardContextual"/>
              </w:rPr>
              <w:tab/>
            </w:r>
            <w:r w:rsidRPr="0046152F">
              <w:rPr>
                <w:rStyle w:val="Hipercze"/>
                <w:noProof/>
              </w:rPr>
              <w:t>Środowisko</w:t>
            </w:r>
            <w:r>
              <w:rPr>
                <w:noProof/>
                <w:webHidden/>
              </w:rPr>
              <w:tab/>
            </w:r>
            <w:r>
              <w:rPr>
                <w:noProof/>
                <w:webHidden/>
              </w:rPr>
              <w:fldChar w:fldCharType="begin"/>
            </w:r>
            <w:r>
              <w:rPr>
                <w:noProof/>
                <w:webHidden/>
              </w:rPr>
              <w:instrText xml:space="preserve"> PAGEREF _Toc165288321 \h </w:instrText>
            </w:r>
            <w:r>
              <w:rPr>
                <w:noProof/>
                <w:webHidden/>
              </w:rPr>
            </w:r>
            <w:r>
              <w:rPr>
                <w:noProof/>
                <w:webHidden/>
              </w:rPr>
              <w:fldChar w:fldCharType="separate"/>
            </w:r>
            <w:r>
              <w:rPr>
                <w:noProof/>
                <w:webHidden/>
              </w:rPr>
              <w:t>12</w:t>
            </w:r>
            <w:r>
              <w:rPr>
                <w:noProof/>
                <w:webHidden/>
              </w:rPr>
              <w:fldChar w:fldCharType="end"/>
            </w:r>
          </w:hyperlink>
        </w:p>
        <w:p w14:paraId="3B7D0DEC" w14:textId="4EB7F234" w:rsidR="00601BBE" w:rsidRDefault="00601BBE">
          <w:pPr>
            <w:pStyle w:val="Spistreci3"/>
            <w:tabs>
              <w:tab w:val="left" w:pos="880"/>
              <w:tab w:val="right" w:leader="dot" w:pos="9202"/>
            </w:tabs>
            <w:rPr>
              <w:rFonts w:eastAsiaTheme="minorEastAsia"/>
              <w:noProof/>
              <w:kern w:val="2"/>
              <w:sz w:val="22"/>
              <w:szCs w:val="22"/>
              <w:lang w:eastAsia="pl-PL"/>
              <w14:ligatures w14:val="standardContextual"/>
            </w:rPr>
          </w:pPr>
          <w:hyperlink w:anchor="_Toc165288322" w:history="1">
            <w:r w:rsidRPr="0046152F">
              <w:rPr>
                <w:rStyle w:val="Hipercze"/>
                <w:b/>
                <w:noProof/>
              </w:rPr>
              <w:t>2.1</w:t>
            </w:r>
            <w:r>
              <w:rPr>
                <w:rFonts w:eastAsiaTheme="minorEastAsia"/>
                <w:noProof/>
                <w:kern w:val="2"/>
                <w:sz w:val="22"/>
                <w:szCs w:val="22"/>
                <w:lang w:eastAsia="pl-PL"/>
                <w14:ligatures w14:val="standardContextual"/>
              </w:rPr>
              <w:tab/>
            </w:r>
            <w:r w:rsidRPr="0046152F">
              <w:rPr>
                <w:rStyle w:val="Hipercze"/>
                <w:b/>
                <w:noProof/>
              </w:rPr>
              <w:t>Gospodarka wodno-ściekowa.</w:t>
            </w:r>
            <w:r>
              <w:rPr>
                <w:noProof/>
                <w:webHidden/>
              </w:rPr>
              <w:tab/>
            </w:r>
            <w:r>
              <w:rPr>
                <w:noProof/>
                <w:webHidden/>
              </w:rPr>
              <w:fldChar w:fldCharType="begin"/>
            </w:r>
            <w:r>
              <w:rPr>
                <w:noProof/>
                <w:webHidden/>
              </w:rPr>
              <w:instrText xml:space="preserve"> PAGEREF _Toc165288322 \h </w:instrText>
            </w:r>
            <w:r>
              <w:rPr>
                <w:noProof/>
                <w:webHidden/>
              </w:rPr>
            </w:r>
            <w:r>
              <w:rPr>
                <w:noProof/>
                <w:webHidden/>
              </w:rPr>
              <w:fldChar w:fldCharType="separate"/>
            </w:r>
            <w:r>
              <w:rPr>
                <w:noProof/>
                <w:webHidden/>
              </w:rPr>
              <w:t>12</w:t>
            </w:r>
            <w:r>
              <w:rPr>
                <w:noProof/>
                <w:webHidden/>
              </w:rPr>
              <w:fldChar w:fldCharType="end"/>
            </w:r>
          </w:hyperlink>
        </w:p>
        <w:p w14:paraId="478BF0B9" w14:textId="34D27CEB" w:rsidR="00601BBE" w:rsidRDefault="00601BBE">
          <w:pPr>
            <w:pStyle w:val="Spistreci3"/>
            <w:tabs>
              <w:tab w:val="left" w:pos="880"/>
              <w:tab w:val="right" w:leader="dot" w:pos="9202"/>
            </w:tabs>
            <w:rPr>
              <w:rFonts w:eastAsiaTheme="minorEastAsia"/>
              <w:noProof/>
              <w:kern w:val="2"/>
              <w:sz w:val="22"/>
              <w:szCs w:val="22"/>
              <w:lang w:eastAsia="pl-PL"/>
              <w14:ligatures w14:val="standardContextual"/>
            </w:rPr>
          </w:pPr>
          <w:hyperlink w:anchor="_Toc165288323" w:history="1">
            <w:r w:rsidRPr="0046152F">
              <w:rPr>
                <w:rStyle w:val="Hipercze"/>
                <w:b/>
                <w:noProof/>
              </w:rPr>
              <w:t>2.2</w:t>
            </w:r>
            <w:r>
              <w:rPr>
                <w:rFonts w:eastAsiaTheme="minorEastAsia"/>
                <w:noProof/>
                <w:kern w:val="2"/>
                <w:sz w:val="22"/>
                <w:szCs w:val="22"/>
                <w:lang w:eastAsia="pl-PL"/>
                <w14:ligatures w14:val="standardContextual"/>
              </w:rPr>
              <w:tab/>
            </w:r>
            <w:r w:rsidRPr="0046152F">
              <w:rPr>
                <w:rStyle w:val="Hipercze"/>
                <w:b/>
                <w:noProof/>
              </w:rPr>
              <w:t>Gospodarka odpadami.</w:t>
            </w:r>
            <w:r>
              <w:rPr>
                <w:noProof/>
                <w:webHidden/>
              </w:rPr>
              <w:tab/>
            </w:r>
            <w:r>
              <w:rPr>
                <w:noProof/>
                <w:webHidden/>
              </w:rPr>
              <w:fldChar w:fldCharType="begin"/>
            </w:r>
            <w:r>
              <w:rPr>
                <w:noProof/>
                <w:webHidden/>
              </w:rPr>
              <w:instrText xml:space="preserve"> PAGEREF _Toc165288323 \h </w:instrText>
            </w:r>
            <w:r>
              <w:rPr>
                <w:noProof/>
                <w:webHidden/>
              </w:rPr>
            </w:r>
            <w:r>
              <w:rPr>
                <w:noProof/>
                <w:webHidden/>
              </w:rPr>
              <w:fldChar w:fldCharType="separate"/>
            </w:r>
            <w:r>
              <w:rPr>
                <w:noProof/>
                <w:webHidden/>
              </w:rPr>
              <w:t>14</w:t>
            </w:r>
            <w:r>
              <w:rPr>
                <w:noProof/>
                <w:webHidden/>
              </w:rPr>
              <w:fldChar w:fldCharType="end"/>
            </w:r>
          </w:hyperlink>
        </w:p>
        <w:p w14:paraId="5E9EC8D0" w14:textId="0B022AA7"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24" w:history="1">
            <w:r w:rsidRPr="0046152F">
              <w:rPr>
                <w:rStyle w:val="Hipercze"/>
                <w:noProof/>
              </w:rPr>
              <w:t>3.</w:t>
            </w:r>
            <w:r>
              <w:rPr>
                <w:rFonts w:eastAsiaTheme="minorEastAsia"/>
                <w:b w:val="0"/>
                <w:bCs w:val="0"/>
                <w:noProof/>
                <w:kern w:val="2"/>
                <w:sz w:val="22"/>
                <w:szCs w:val="22"/>
                <w:lang w:eastAsia="pl-PL"/>
                <w14:ligatures w14:val="standardContextual"/>
              </w:rPr>
              <w:tab/>
            </w:r>
            <w:r w:rsidRPr="0046152F">
              <w:rPr>
                <w:rStyle w:val="Hipercze"/>
                <w:noProof/>
              </w:rPr>
              <w:t>Gospodarka Gminy</w:t>
            </w:r>
            <w:r>
              <w:rPr>
                <w:noProof/>
                <w:webHidden/>
              </w:rPr>
              <w:tab/>
            </w:r>
            <w:r>
              <w:rPr>
                <w:noProof/>
                <w:webHidden/>
              </w:rPr>
              <w:fldChar w:fldCharType="begin"/>
            </w:r>
            <w:r>
              <w:rPr>
                <w:noProof/>
                <w:webHidden/>
              </w:rPr>
              <w:instrText xml:space="preserve"> PAGEREF _Toc165288324 \h </w:instrText>
            </w:r>
            <w:r>
              <w:rPr>
                <w:noProof/>
                <w:webHidden/>
              </w:rPr>
            </w:r>
            <w:r>
              <w:rPr>
                <w:noProof/>
                <w:webHidden/>
              </w:rPr>
              <w:fldChar w:fldCharType="separate"/>
            </w:r>
            <w:r>
              <w:rPr>
                <w:noProof/>
                <w:webHidden/>
              </w:rPr>
              <w:t>16</w:t>
            </w:r>
            <w:r>
              <w:rPr>
                <w:noProof/>
                <w:webHidden/>
              </w:rPr>
              <w:fldChar w:fldCharType="end"/>
            </w:r>
          </w:hyperlink>
        </w:p>
        <w:p w14:paraId="0C8ACB14" w14:textId="6FD8BFC4" w:rsidR="00601BBE" w:rsidRDefault="00601BBE">
          <w:pPr>
            <w:pStyle w:val="Spistreci3"/>
            <w:tabs>
              <w:tab w:val="left" w:pos="880"/>
              <w:tab w:val="right" w:leader="dot" w:pos="9202"/>
            </w:tabs>
            <w:rPr>
              <w:rFonts w:eastAsiaTheme="minorEastAsia"/>
              <w:noProof/>
              <w:kern w:val="2"/>
              <w:sz w:val="22"/>
              <w:szCs w:val="22"/>
              <w:lang w:eastAsia="pl-PL"/>
              <w14:ligatures w14:val="standardContextual"/>
            </w:rPr>
          </w:pPr>
          <w:hyperlink w:anchor="_Toc165288325" w:history="1">
            <w:r w:rsidRPr="0046152F">
              <w:rPr>
                <w:rStyle w:val="Hipercze"/>
                <w:b/>
                <w:noProof/>
              </w:rPr>
              <w:t>3.1</w:t>
            </w:r>
            <w:r>
              <w:rPr>
                <w:rFonts w:eastAsiaTheme="minorEastAsia"/>
                <w:noProof/>
                <w:kern w:val="2"/>
                <w:sz w:val="22"/>
                <w:szCs w:val="22"/>
                <w:lang w:eastAsia="pl-PL"/>
                <w14:ligatures w14:val="standardContextual"/>
              </w:rPr>
              <w:tab/>
            </w:r>
            <w:r w:rsidRPr="0046152F">
              <w:rPr>
                <w:rStyle w:val="Hipercze"/>
                <w:b/>
                <w:noProof/>
              </w:rPr>
              <w:t>Rolnictwo.</w:t>
            </w:r>
            <w:r>
              <w:rPr>
                <w:noProof/>
                <w:webHidden/>
              </w:rPr>
              <w:tab/>
            </w:r>
            <w:r>
              <w:rPr>
                <w:noProof/>
                <w:webHidden/>
              </w:rPr>
              <w:fldChar w:fldCharType="begin"/>
            </w:r>
            <w:r>
              <w:rPr>
                <w:noProof/>
                <w:webHidden/>
              </w:rPr>
              <w:instrText xml:space="preserve"> PAGEREF _Toc165288325 \h </w:instrText>
            </w:r>
            <w:r>
              <w:rPr>
                <w:noProof/>
                <w:webHidden/>
              </w:rPr>
            </w:r>
            <w:r>
              <w:rPr>
                <w:noProof/>
                <w:webHidden/>
              </w:rPr>
              <w:fldChar w:fldCharType="separate"/>
            </w:r>
            <w:r>
              <w:rPr>
                <w:noProof/>
                <w:webHidden/>
              </w:rPr>
              <w:t>16</w:t>
            </w:r>
            <w:r>
              <w:rPr>
                <w:noProof/>
                <w:webHidden/>
              </w:rPr>
              <w:fldChar w:fldCharType="end"/>
            </w:r>
          </w:hyperlink>
        </w:p>
        <w:p w14:paraId="439D66E0" w14:textId="6403864E" w:rsidR="00601BBE" w:rsidRDefault="00601BBE">
          <w:pPr>
            <w:pStyle w:val="Spistreci3"/>
            <w:tabs>
              <w:tab w:val="left" w:pos="880"/>
              <w:tab w:val="right" w:leader="dot" w:pos="9202"/>
            </w:tabs>
            <w:rPr>
              <w:rFonts w:eastAsiaTheme="minorEastAsia"/>
              <w:noProof/>
              <w:kern w:val="2"/>
              <w:sz w:val="22"/>
              <w:szCs w:val="22"/>
              <w:lang w:eastAsia="pl-PL"/>
              <w14:ligatures w14:val="standardContextual"/>
            </w:rPr>
          </w:pPr>
          <w:hyperlink w:anchor="_Toc165288326" w:history="1">
            <w:r w:rsidRPr="0046152F">
              <w:rPr>
                <w:rStyle w:val="Hipercze"/>
                <w:b/>
                <w:noProof/>
              </w:rPr>
              <w:t>3.2</w:t>
            </w:r>
            <w:r>
              <w:rPr>
                <w:rFonts w:eastAsiaTheme="minorEastAsia"/>
                <w:noProof/>
                <w:kern w:val="2"/>
                <w:sz w:val="22"/>
                <w:szCs w:val="22"/>
                <w:lang w:eastAsia="pl-PL"/>
                <w14:ligatures w14:val="standardContextual"/>
              </w:rPr>
              <w:tab/>
            </w:r>
            <w:r w:rsidRPr="0046152F">
              <w:rPr>
                <w:rStyle w:val="Hipercze"/>
                <w:b/>
                <w:noProof/>
              </w:rPr>
              <w:t>Działalność gospodarcza.</w:t>
            </w:r>
            <w:r>
              <w:rPr>
                <w:noProof/>
                <w:webHidden/>
              </w:rPr>
              <w:tab/>
            </w:r>
            <w:r>
              <w:rPr>
                <w:noProof/>
                <w:webHidden/>
              </w:rPr>
              <w:fldChar w:fldCharType="begin"/>
            </w:r>
            <w:r>
              <w:rPr>
                <w:noProof/>
                <w:webHidden/>
              </w:rPr>
              <w:instrText xml:space="preserve"> PAGEREF _Toc165288326 \h </w:instrText>
            </w:r>
            <w:r>
              <w:rPr>
                <w:noProof/>
                <w:webHidden/>
              </w:rPr>
            </w:r>
            <w:r>
              <w:rPr>
                <w:noProof/>
                <w:webHidden/>
              </w:rPr>
              <w:fldChar w:fldCharType="separate"/>
            </w:r>
            <w:r>
              <w:rPr>
                <w:noProof/>
                <w:webHidden/>
              </w:rPr>
              <w:t>17</w:t>
            </w:r>
            <w:r>
              <w:rPr>
                <w:noProof/>
                <w:webHidden/>
              </w:rPr>
              <w:fldChar w:fldCharType="end"/>
            </w:r>
          </w:hyperlink>
        </w:p>
        <w:p w14:paraId="08808A74" w14:textId="54E86A70" w:rsidR="00601BBE" w:rsidRDefault="00601BBE">
          <w:pPr>
            <w:pStyle w:val="Spistreci3"/>
            <w:tabs>
              <w:tab w:val="left" w:pos="880"/>
              <w:tab w:val="right" w:leader="dot" w:pos="9202"/>
            </w:tabs>
            <w:rPr>
              <w:rFonts w:eastAsiaTheme="minorEastAsia"/>
              <w:noProof/>
              <w:kern w:val="2"/>
              <w:sz w:val="22"/>
              <w:szCs w:val="22"/>
              <w:lang w:eastAsia="pl-PL"/>
              <w14:ligatures w14:val="standardContextual"/>
            </w:rPr>
          </w:pPr>
          <w:hyperlink w:anchor="_Toc165288327" w:history="1">
            <w:r w:rsidRPr="0046152F">
              <w:rPr>
                <w:rStyle w:val="Hipercze"/>
                <w:b/>
                <w:noProof/>
              </w:rPr>
              <w:t>3.3</w:t>
            </w:r>
            <w:r>
              <w:rPr>
                <w:rFonts w:eastAsiaTheme="minorEastAsia"/>
                <w:noProof/>
                <w:kern w:val="2"/>
                <w:sz w:val="22"/>
                <w:szCs w:val="22"/>
                <w:lang w:eastAsia="pl-PL"/>
                <w14:ligatures w14:val="standardContextual"/>
              </w:rPr>
              <w:tab/>
            </w:r>
            <w:r w:rsidRPr="0046152F">
              <w:rPr>
                <w:rStyle w:val="Hipercze"/>
                <w:b/>
                <w:noProof/>
              </w:rPr>
              <w:t>Sprzedaż paliwa stałego mieszkańcom</w:t>
            </w:r>
            <w:r>
              <w:rPr>
                <w:noProof/>
                <w:webHidden/>
              </w:rPr>
              <w:tab/>
            </w:r>
            <w:r>
              <w:rPr>
                <w:noProof/>
                <w:webHidden/>
              </w:rPr>
              <w:fldChar w:fldCharType="begin"/>
            </w:r>
            <w:r>
              <w:rPr>
                <w:noProof/>
                <w:webHidden/>
              </w:rPr>
              <w:instrText xml:space="preserve"> PAGEREF _Toc165288327 \h </w:instrText>
            </w:r>
            <w:r>
              <w:rPr>
                <w:noProof/>
                <w:webHidden/>
              </w:rPr>
            </w:r>
            <w:r>
              <w:rPr>
                <w:noProof/>
                <w:webHidden/>
              </w:rPr>
              <w:fldChar w:fldCharType="separate"/>
            </w:r>
            <w:r>
              <w:rPr>
                <w:noProof/>
                <w:webHidden/>
              </w:rPr>
              <w:t>17</w:t>
            </w:r>
            <w:r>
              <w:rPr>
                <w:noProof/>
                <w:webHidden/>
              </w:rPr>
              <w:fldChar w:fldCharType="end"/>
            </w:r>
          </w:hyperlink>
        </w:p>
        <w:p w14:paraId="464C26E8" w14:textId="7E621EFC"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28" w:history="1">
            <w:r w:rsidRPr="0046152F">
              <w:rPr>
                <w:rStyle w:val="Hipercze"/>
                <w:noProof/>
              </w:rPr>
              <w:t>4.</w:t>
            </w:r>
            <w:r>
              <w:rPr>
                <w:rFonts w:eastAsiaTheme="minorEastAsia"/>
                <w:b w:val="0"/>
                <w:bCs w:val="0"/>
                <w:noProof/>
                <w:kern w:val="2"/>
                <w:sz w:val="22"/>
                <w:szCs w:val="22"/>
                <w:lang w:eastAsia="pl-PL"/>
                <w14:ligatures w14:val="standardContextual"/>
              </w:rPr>
              <w:tab/>
            </w:r>
            <w:r w:rsidRPr="0046152F">
              <w:rPr>
                <w:rStyle w:val="Hipercze"/>
                <w:noProof/>
              </w:rPr>
              <w:t>Infrastruktura</w:t>
            </w:r>
            <w:r>
              <w:rPr>
                <w:noProof/>
                <w:webHidden/>
              </w:rPr>
              <w:tab/>
            </w:r>
            <w:r>
              <w:rPr>
                <w:noProof/>
                <w:webHidden/>
              </w:rPr>
              <w:fldChar w:fldCharType="begin"/>
            </w:r>
            <w:r>
              <w:rPr>
                <w:noProof/>
                <w:webHidden/>
              </w:rPr>
              <w:instrText xml:space="preserve"> PAGEREF _Toc165288328 \h </w:instrText>
            </w:r>
            <w:r>
              <w:rPr>
                <w:noProof/>
                <w:webHidden/>
              </w:rPr>
            </w:r>
            <w:r>
              <w:rPr>
                <w:noProof/>
                <w:webHidden/>
              </w:rPr>
              <w:fldChar w:fldCharType="separate"/>
            </w:r>
            <w:r>
              <w:rPr>
                <w:noProof/>
                <w:webHidden/>
              </w:rPr>
              <w:t>18</w:t>
            </w:r>
            <w:r>
              <w:rPr>
                <w:noProof/>
                <w:webHidden/>
              </w:rPr>
              <w:fldChar w:fldCharType="end"/>
            </w:r>
          </w:hyperlink>
        </w:p>
        <w:p w14:paraId="727D76E8" w14:textId="1FAED4A4" w:rsidR="00601BBE" w:rsidRDefault="00601BBE">
          <w:pPr>
            <w:pStyle w:val="Spistreci3"/>
            <w:tabs>
              <w:tab w:val="left" w:pos="880"/>
              <w:tab w:val="right" w:leader="dot" w:pos="9202"/>
            </w:tabs>
            <w:rPr>
              <w:rFonts w:eastAsiaTheme="minorEastAsia"/>
              <w:noProof/>
              <w:kern w:val="2"/>
              <w:sz w:val="22"/>
              <w:szCs w:val="22"/>
              <w:lang w:eastAsia="pl-PL"/>
              <w14:ligatures w14:val="standardContextual"/>
            </w:rPr>
          </w:pPr>
          <w:hyperlink w:anchor="_Toc165288329" w:history="1">
            <w:r w:rsidRPr="0046152F">
              <w:rPr>
                <w:rStyle w:val="Hipercze"/>
                <w:b/>
                <w:noProof/>
              </w:rPr>
              <w:t>4.1</w:t>
            </w:r>
            <w:r>
              <w:rPr>
                <w:rFonts w:eastAsiaTheme="minorEastAsia"/>
                <w:noProof/>
                <w:kern w:val="2"/>
                <w:sz w:val="22"/>
                <w:szCs w:val="22"/>
                <w:lang w:eastAsia="pl-PL"/>
                <w14:ligatures w14:val="standardContextual"/>
              </w:rPr>
              <w:tab/>
            </w:r>
            <w:r w:rsidRPr="0046152F">
              <w:rPr>
                <w:rStyle w:val="Hipercze"/>
                <w:b/>
                <w:noProof/>
              </w:rPr>
              <w:t>Drogi i ciągi piesze.</w:t>
            </w:r>
            <w:r>
              <w:rPr>
                <w:noProof/>
                <w:webHidden/>
              </w:rPr>
              <w:tab/>
            </w:r>
            <w:r>
              <w:rPr>
                <w:noProof/>
                <w:webHidden/>
              </w:rPr>
              <w:fldChar w:fldCharType="begin"/>
            </w:r>
            <w:r>
              <w:rPr>
                <w:noProof/>
                <w:webHidden/>
              </w:rPr>
              <w:instrText xml:space="preserve"> PAGEREF _Toc165288329 \h </w:instrText>
            </w:r>
            <w:r>
              <w:rPr>
                <w:noProof/>
                <w:webHidden/>
              </w:rPr>
            </w:r>
            <w:r>
              <w:rPr>
                <w:noProof/>
                <w:webHidden/>
              </w:rPr>
              <w:fldChar w:fldCharType="separate"/>
            </w:r>
            <w:r>
              <w:rPr>
                <w:noProof/>
                <w:webHidden/>
              </w:rPr>
              <w:t>18</w:t>
            </w:r>
            <w:r>
              <w:rPr>
                <w:noProof/>
                <w:webHidden/>
              </w:rPr>
              <w:fldChar w:fldCharType="end"/>
            </w:r>
          </w:hyperlink>
        </w:p>
        <w:p w14:paraId="5247A04F" w14:textId="3798BBE7" w:rsidR="00601BBE" w:rsidRDefault="00601BBE">
          <w:pPr>
            <w:pStyle w:val="Spistreci3"/>
            <w:tabs>
              <w:tab w:val="left" w:pos="880"/>
              <w:tab w:val="right" w:leader="dot" w:pos="9202"/>
            </w:tabs>
            <w:rPr>
              <w:rFonts w:eastAsiaTheme="minorEastAsia"/>
              <w:noProof/>
              <w:kern w:val="2"/>
              <w:sz w:val="22"/>
              <w:szCs w:val="22"/>
              <w:lang w:eastAsia="pl-PL"/>
              <w14:ligatures w14:val="standardContextual"/>
            </w:rPr>
          </w:pPr>
          <w:hyperlink w:anchor="_Toc165288330" w:history="1">
            <w:r w:rsidRPr="0046152F">
              <w:rPr>
                <w:rStyle w:val="Hipercze"/>
                <w:b/>
                <w:noProof/>
              </w:rPr>
              <w:t>1.1</w:t>
            </w:r>
            <w:r>
              <w:rPr>
                <w:rFonts w:eastAsiaTheme="minorEastAsia"/>
                <w:noProof/>
                <w:kern w:val="2"/>
                <w:sz w:val="22"/>
                <w:szCs w:val="22"/>
                <w:lang w:eastAsia="pl-PL"/>
                <w14:ligatures w14:val="standardContextual"/>
              </w:rPr>
              <w:tab/>
            </w:r>
            <w:r w:rsidRPr="0046152F">
              <w:rPr>
                <w:rStyle w:val="Hipercze"/>
                <w:b/>
                <w:noProof/>
              </w:rPr>
              <w:t>Oświetlenie uliczne.</w:t>
            </w:r>
            <w:r>
              <w:rPr>
                <w:noProof/>
                <w:webHidden/>
              </w:rPr>
              <w:tab/>
            </w:r>
            <w:r>
              <w:rPr>
                <w:noProof/>
                <w:webHidden/>
              </w:rPr>
              <w:fldChar w:fldCharType="begin"/>
            </w:r>
            <w:r>
              <w:rPr>
                <w:noProof/>
                <w:webHidden/>
              </w:rPr>
              <w:instrText xml:space="preserve"> PAGEREF _Toc165288330 \h </w:instrText>
            </w:r>
            <w:r>
              <w:rPr>
                <w:noProof/>
                <w:webHidden/>
              </w:rPr>
            </w:r>
            <w:r>
              <w:rPr>
                <w:noProof/>
                <w:webHidden/>
              </w:rPr>
              <w:fldChar w:fldCharType="separate"/>
            </w:r>
            <w:r>
              <w:rPr>
                <w:noProof/>
                <w:webHidden/>
              </w:rPr>
              <w:t>21</w:t>
            </w:r>
            <w:r>
              <w:rPr>
                <w:noProof/>
                <w:webHidden/>
              </w:rPr>
              <w:fldChar w:fldCharType="end"/>
            </w:r>
          </w:hyperlink>
        </w:p>
        <w:p w14:paraId="20DDE49F" w14:textId="31A5275F" w:rsidR="00601BBE" w:rsidRDefault="00601BBE">
          <w:pPr>
            <w:pStyle w:val="Spistreci3"/>
            <w:tabs>
              <w:tab w:val="left" w:pos="880"/>
              <w:tab w:val="right" w:leader="dot" w:pos="9202"/>
            </w:tabs>
            <w:rPr>
              <w:rFonts w:eastAsiaTheme="minorEastAsia"/>
              <w:noProof/>
              <w:kern w:val="2"/>
              <w:sz w:val="22"/>
              <w:szCs w:val="22"/>
              <w:lang w:eastAsia="pl-PL"/>
              <w14:ligatures w14:val="standardContextual"/>
            </w:rPr>
          </w:pPr>
          <w:hyperlink w:anchor="_Toc165288331" w:history="1">
            <w:r w:rsidRPr="0046152F">
              <w:rPr>
                <w:rStyle w:val="Hipercze"/>
                <w:b/>
                <w:noProof/>
              </w:rPr>
              <w:t>1.2</w:t>
            </w:r>
            <w:r>
              <w:rPr>
                <w:rFonts w:eastAsiaTheme="minorEastAsia"/>
                <w:noProof/>
                <w:kern w:val="2"/>
                <w:sz w:val="22"/>
                <w:szCs w:val="22"/>
                <w:lang w:eastAsia="pl-PL"/>
                <w14:ligatures w14:val="standardContextual"/>
              </w:rPr>
              <w:tab/>
            </w:r>
            <w:r w:rsidRPr="0046152F">
              <w:rPr>
                <w:rStyle w:val="Hipercze"/>
                <w:b/>
                <w:noProof/>
              </w:rPr>
              <w:t>Stawy i zbiorniki wodne, rowy.</w:t>
            </w:r>
            <w:r>
              <w:rPr>
                <w:noProof/>
                <w:webHidden/>
              </w:rPr>
              <w:tab/>
            </w:r>
            <w:r>
              <w:rPr>
                <w:noProof/>
                <w:webHidden/>
              </w:rPr>
              <w:fldChar w:fldCharType="begin"/>
            </w:r>
            <w:r>
              <w:rPr>
                <w:noProof/>
                <w:webHidden/>
              </w:rPr>
              <w:instrText xml:space="preserve"> PAGEREF _Toc165288331 \h </w:instrText>
            </w:r>
            <w:r>
              <w:rPr>
                <w:noProof/>
                <w:webHidden/>
              </w:rPr>
            </w:r>
            <w:r>
              <w:rPr>
                <w:noProof/>
                <w:webHidden/>
              </w:rPr>
              <w:fldChar w:fldCharType="separate"/>
            </w:r>
            <w:r>
              <w:rPr>
                <w:noProof/>
                <w:webHidden/>
              </w:rPr>
              <w:t>21</w:t>
            </w:r>
            <w:r>
              <w:rPr>
                <w:noProof/>
                <w:webHidden/>
              </w:rPr>
              <w:fldChar w:fldCharType="end"/>
            </w:r>
          </w:hyperlink>
        </w:p>
        <w:p w14:paraId="7B986D24" w14:textId="7BE01DBE" w:rsidR="00601BBE" w:rsidRDefault="00601BBE">
          <w:pPr>
            <w:pStyle w:val="Spistreci3"/>
            <w:tabs>
              <w:tab w:val="left" w:pos="880"/>
              <w:tab w:val="right" w:leader="dot" w:pos="9202"/>
            </w:tabs>
            <w:rPr>
              <w:rFonts w:eastAsiaTheme="minorEastAsia"/>
              <w:noProof/>
              <w:kern w:val="2"/>
              <w:sz w:val="22"/>
              <w:szCs w:val="22"/>
              <w:lang w:eastAsia="pl-PL"/>
              <w14:ligatures w14:val="standardContextual"/>
            </w:rPr>
          </w:pPr>
          <w:hyperlink w:anchor="_Toc165288332" w:history="1">
            <w:r w:rsidRPr="0046152F">
              <w:rPr>
                <w:rStyle w:val="Hipercze"/>
                <w:b/>
                <w:noProof/>
              </w:rPr>
              <w:t>1.3</w:t>
            </w:r>
            <w:r>
              <w:rPr>
                <w:rFonts w:eastAsiaTheme="minorEastAsia"/>
                <w:noProof/>
                <w:kern w:val="2"/>
                <w:sz w:val="22"/>
                <w:szCs w:val="22"/>
                <w:lang w:eastAsia="pl-PL"/>
                <w14:ligatures w14:val="standardContextual"/>
              </w:rPr>
              <w:tab/>
            </w:r>
            <w:r w:rsidRPr="0046152F">
              <w:rPr>
                <w:rStyle w:val="Hipercze"/>
                <w:b/>
                <w:noProof/>
              </w:rPr>
              <w:t>Gazyfikacja.</w:t>
            </w:r>
            <w:r>
              <w:rPr>
                <w:noProof/>
                <w:webHidden/>
              </w:rPr>
              <w:tab/>
            </w:r>
            <w:r>
              <w:rPr>
                <w:noProof/>
                <w:webHidden/>
              </w:rPr>
              <w:fldChar w:fldCharType="begin"/>
            </w:r>
            <w:r>
              <w:rPr>
                <w:noProof/>
                <w:webHidden/>
              </w:rPr>
              <w:instrText xml:space="preserve"> PAGEREF _Toc165288332 \h </w:instrText>
            </w:r>
            <w:r>
              <w:rPr>
                <w:noProof/>
                <w:webHidden/>
              </w:rPr>
            </w:r>
            <w:r>
              <w:rPr>
                <w:noProof/>
                <w:webHidden/>
              </w:rPr>
              <w:fldChar w:fldCharType="separate"/>
            </w:r>
            <w:r>
              <w:rPr>
                <w:noProof/>
                <w:webHidden/>
              </w:rPr>
              <w:t>22</w:t>
            </w:r>
            <w:r>
              <w:rPr>
                <w:noProof/>
                <w:webHidden/>
              </w:rPr>
              <w:fldChar w:fldCharType="end"/>
            </w:r>
          </w:hyperlink>
        </w:p>
        <w:p w14:paraId="21A005ED" w14:textId="0E7FAF37" w:rsidR="00601BBE" w:rsidRDefault="00601BBE">
          <w:pPr>
            <w:pStyle w:val="Spistreci3"/>
            <w:tabs>
              <w:tab w:val="left" w:pos="880"/>
              <w:tab w:val="right" w:leader="dot" w:pos="9202"/>
            </w:tabs>
            <w:rPr>
              <w:rFonts w:eastAsiaTheme="minorEastAsia"/>
              <w:noProof/>
              <w:kern w:val="2"/>
              <w:sz w:val="22"/>
              <w:szCs w:val="22"/>
              <w:lang w:eastAsia="pl-PL"/>
              <w14:ligatures w14:val="standardContextual"/>
            </w:rPr>
          </w:pPr>
          <w:hyperlink w:anchor="_Toc165288333" w:history="1">
            <w:r w:rsidRPr="0046152F">
              <w:rPr>
                <w:rStyle w:val="Hipercze"/>
                <w:b/>
                <w:noProof/>
              </w:rPr>
              <w:t>1.4</w:t>
            </w:r>
            <w:r>
              <w:rPr>
                <w:rFonts w:eastAsiaTheme="minorEastAsia"/>
                <w:noProof/>
                <w:kern w:val="2"/>
                <w:sz w:val="22"/>
                <w:szCs w:val="22"/>
                <w:lang w:eastAsia="pl-PL"/>
                <w14:ligatures w14:val="standardContextual"/>
              </w:rPr>
              <w:tab/>
            </w:r>
            <w:r w:rsidRPr="0046152F">
              <w:rPr>
                <w:rStyle w:val="Hipercze"/>
                <w:b/>
                <w:noProof/>
              </w:rPr>
              <w:t>Odnawialne źródła energii.</w:t>
            </w:r>
            <w:r>
              <w:rPr>
                <w:noProof/>
                <w:webHidden/>
              </w:rPr>
              <w:tab/>
            </w:r>
            <w:r>
              <w:rPr>
                <w:noProof/>
                <w:webHidden/>
              </w:rPr>
              <w:fldChar w:fldCharType="begin"/>
            </w:r>
            <w:r>
              <w:rPr>
                <w:noProof/>
                <w:webHidden/>
              </w:rPr>
              <w:instrText xml:space="preserve"> PAGEREF _Toc165288333 \h </w:instrText>
            </w:r>
            <w:r>
              <w:rPr>
                <w:noProof/>
                <w:webHidden/>
              </w:rPr>
            </w:r>
            <w:r>
              <w:rPr>
                <w:noProof/>
                <w:webHidden/>
              </w:rPr>
              <w:fldChar w:fldCharType="separate"/>
            </w:r>
            <w:r>
              <w:rPr>
                <w:noProof/>
                <w:webHidden/>
              </w:rPr>
              <w:t>22</w:t>
            </w:r>
            <w:r>
              <w:rPr>
                <w:noProof/>
                <w:webHidden/>
              </w:rPr>
              <w:fldChar w:fldCharType="end"/>
            </w:r>
          </w:hyperlink>
        </w:p>
        <w:p w14:paraId="131014B7" w14:textId="40C0B12F"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34" w:history="1">
            <w:r w:rsidRPr="0046152F">
              <w:rPr>
                <w:rStyle w:val="Hipercze"/>
                <w:noProof/>
              </w:rPr>
              <w:t>2.</w:t>
            </w:r>
            <w:r>
              <w:rPr>
                <w:rFonts w:eastAsiaTheme="minorEastAsia"/>
                <w:b w:val="0"/>
                <w:bCs w:val="0"/>
                <w:noProof/>
                <w:kern w:val="2"/>
                <w:sz w:val="22"/>
                <w:szCs w:val="22"/>
                <w:lang w:eastAsia="pl-PL"/>
                <w14:ligatures w14:val="standardContextual"/>
              </w:rPr>
              <w:tab/>
            </w:r>
            <w:r w:rsidRPr="0046152F">
              <w:rPr>
                <w:rStyle w:val="Hipercze"/>
                <w:noProof/>
              </w:rPr>
              <w:t>Oświata i wychowanie</w:t>
            </w:r>
            <w:r>
              <w:rPr>
                <w:noProof/>
                <w:webHidden/>
              </w:rPr>
              <w:tab/>
            </w:r>
            <w:r>
              <w:rPr>
                <w:noProof/>
                <w:webHidden/>
              </w:rPr>
              <w:fldChar w:fldCharType="begin"/>
            </w:r>
            <w:r>
              <w:rPr>
                <w:noProof/>
                <w:webHidden/>
              </w:rPr>
              <w:instrText xml:space="preserve"> PAGEREF _Toc165288334 \h </w:instrText>
            </w:r>
            <w:r>
              <w:rPr>
                <w:noProof/>
                <w:webHidden/>
              </w:rPr>
            </w:r>
            <w:r>
              <w:rPr>
                <w:noProof/>
                <w:webHidden/>
              </w:rPr>
              <w:fldChar w:fldCharType="separate"/>
            </w:r>
            <w:r>
              <w:rPr>
                <w:noProof/>
                <w:webHidden/>
              </w:rPr>
              <w:t>22</w:t>
            </w:r>
            <w:r>
              <w:rPr>
                <w:noProof/>
                <w:webHidden/>
              </w:rPr>
              <w:fldChar w:fldCharType="end"/>
            </w:r>
          </w:hyperlink>
        </w:p>
        <w:p w14:paraId="6AF76C1F" w14:textId="6258A3BB"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35" w:history="1">
            <w:r w:rsidRPr="0046152F">
              <w:rPr>
                <w:rStyle w:val="Hipercze"/>
                <w:noProof/>
              </w:rPr>
              <w:t>3.</w:t>
            </w:r>
            <w:r>
              <w:rPr>
                <w:rFonts w:eastAsiaTheme="minorEastAsia"/>
                <w:b w:val="0"/>
                <w:bCs w:val="0"/>
                <w:noProof/>
                <w:kern w:val="2"/>
                <w:sz w:val="22"/>
                <w:szCs w:val="22"/>
                <w:lang w:eastAsia="pl-PL"/>
                <w14:ligatures w14:val="standardContextual"/>
              </w:rPr>
              <w:tab/>
            </w:r>
            <w:r w:rsidRPr="0046152F">
              <w:rPr>
                <w:rStyle w:val="Hipercze"/>
                <w:noProof/>
              </w:rPr>
              <w:t>Kultura</w:t>
            </w:r>
            <w:r>
              <w:rPr>
                <w:noProof/>
                <w:webHidden/>
              </w:rPr>
              <w:tab/>
            </w:r>
            <w:r>
              <w:rPr>
                <w:noProof/>
                <w:webHidden/>
              </w:rPr>
              <w:fldChar w:fldCharType="begin"/>
            </w:r>
            <w:r>
              <w:rPr>
                <w:noProof/>
                <w:webHidden/>
              </w:rPr>
              <w:instrText xml:space="preserve"> PAGEREF _Toc165288335 \h </w:instrText>
            </w:r>
            <w:r>
              <w:rPr>
                <w:noProof/>
                <w:webHidden/>
              </w:rPr>
            </w:r>
            <w:r>
              <w:rPr>
                <w:noProof/>
                <w:webHidden/>
              </w:rPr>
              <w:fldChar w:fldCharType="separate"/>
            </w:r>
            <w:r>
              <w:rPr>
                <w:noProof/>
                <w:webHidden/>
              </w:rPr>
              <w:t>30</w:t>
            </w:r>
            <w:r>
              <w:rPr>
                <w:noProof/>
                <w:webHidden/>
              </w:rPr>
              <w:fldChar w:fldCharType="end"/>
            </w:r>
          </w:hyperlink>
        </w:p>
        <w:p w14:paraId="30FBD195" w14:textId="4C178BFF" w:rsidR="00601BBE" w:rsidRDefault="00601BBE">
          <w:pPr>
            <w:pStyle w:val="Spistreci3"/>
            <w:tabs>
              <w:tab w:val="left" w:pos="880"/>
              <w:tab w:val="right" w:leader="dot" w:pos="9202"/>
            </w:tabs>
            <w:rPr>
              <w:rFonts w:eastAsiaTheme="minorEastAsia"/>
              <w:noProof/>
              <w:kern w:val="2"/>
              <w:sz w:val="22"/>
              <w:szCs w:val="22"/>
              <w:lang w:eastAsia="pl-PL"/>
              <w14:ligatures w14:val="standardContextual"/>
            </w:rPr>
          </w:pPr>
          <w:hyperlink w:anchor="_Toc165288336" w:history="1">
            <w:r w:rsidRPr="0046152F">
              <w:rPr>
                <w:rStyle w:val="Hipercze"/>
                <w:b/>
                <w:noProof/>
              </w:rPr>
              <w:t>3.1</w:t>
            </w:r>
            <w:r>
              <w:rPr>
                <w:rFonts w:eastAsiaTheme="minorEastAsia"/>
                <w:noProof/>
                <w:kern w:val="2"/>
                <w:sz w:val="22"/>
                <w:szCs w:val="22"/>
                <w:lang w:eastAsia="pl-PL"/>
                <w14:ligatures w14:val="standardContextual"/>
              </w:rPr>
              <w:tab/>
            </w:r>
            <w:r w:rsidRPr="0046152F">
              <w:rPr>
                <w:rStyle w:val="Hipercze"/>
                <w:b/>
                <w:noProof/>
              </w:rPr>
              <w:t>Działalność kulturalna.</w:t>
            </w:r>
            <w:r>
              <w:rPr>
                <w:noProof/>
                <w:webHidden/>
              </w:rPr>
              <w:tab/>
            </w:r>
            <w:r>
              <w:rPr>
                <w:noProof/>
                <w:webHidden/>
              </w:rPr>
              <w:fldChar w:fldCharType="begin"/>
            </w:r>
            <w:r>
              <w:rPr>
                <w:noProof/>
                <w:webHidden/>
              </w:rPr>
              <w:instrText xml:space="preserve"> PAGEREF _Toc165288336 \h </w:instrText>
            </w:r>
            <w:r>
              <w:rPr>
                <w:noProof/>
                <w:webHidden/>
              </w:rPr>
            </w:r>
            <w:r>
              <w:rPr>
                <w:noProof/>
                <w:webHidden/>
              </w:rPr>
              <w:fldChar w:fldCharType="separate"/>
            </w:r>
            <w:r>
              <w:rPr>
                <w:noProof/>
                <w:webHidden/>
              </w:rPr>
              <w:t>30</w:t>
            </w:r>
            <w:r>
              <w:rPr>
                <w:noProof/>
                <w:webHidden/>
              </w:rPr>
              <w:fldChar w:fldCharType="end"/>
            </w:r>
          </w:hyperlink>
        </w:p>
        <w:p w14:paraId="47A3FF65" w14:textId="4D810EE8" w:rsidR="00601BBE" w:rsidRDefault="00601BBE">
          <w:pPr>
            <w:pStyle w:val="Spistreci3"/>
            <w:tabs>
              <w:tab w:val="left" w:pos="880"/>
              <w:tab w:val="right" w:leader="dot" w:pos="9202"/>
            </w:tabs>
            <w:rPr>
              <w:rFonts w:eastAsiaTheme="minorEastAsia"/>
              <w:noProof/>
              <w:kern w:val="2"/>
              <w:sz w:val="22"/>
              <w:szCs w:val="22"/>
              <w:lang w:eastAsia="pl-PL"/>
              <w14:ligatures w14:val="standardContextual"/>
            </w:rPr>
          </w:pPr>
          <w:hyperlink w:anchor="_Toc165288337" w:history="1">
            <w:r w:rsidRPr="0046152F">
              <w:rPr>
                <w:rStyle w:val="Hipercze"/>
                <w:b/>
                <w:noProof/>
              </w:rPr>
              <w:t>3.2</w:t>
            </w:r>
            <w:r>
              <w:rPr>
                <w:rFonts w:eastAsiaTheme="minorEastAsia"/>
                <w:noProof/>
                <w:kern w:val="2"/>
                <w:sz w:val="22"/>
                <w:szCs w:val="22"/>
                <w:lang w:eastAsia="pl-PL"/>
                <w14:ligatures w14:val="standardContextual"/>
              </w:rPr>
              <w:tab/>
            </w:r>
            <w:r w:rsidRPr="0046152F">
              <w:rPr>
                <w:rStyle w:val="Hipercze"/>
                <w:b/>
                <w:noProof/>
              </w:rPr>
              <w:t>Świetlice wiejskie.</w:t>
            </w:r>
            <w:r>
              <w:rPr>
                <w:noProof/>
                <w:webHidden/>
              </w:rPr>
              <w:tab/>
            </w:r>
            <w:r>
              <w:rPr>
                <w:noProof/>
                <w:webHidden/>
              </w:rPr>
              <w:fldChar w:fldCharType="begin"/>
            </w:r>
            <w:r>
              <w:rPr>
                <w:noProof/>
                <w:webHidden/>
              </w:rPr>
              <w:instrText xml:space="preserve"> PAGEREF _Toc165288337 \h </w:instrText>
            </w:r>
            <w:r>
              <w:rPr>
                <w:noProof/>
                <w:webHidden/>
              </w:rPr>
            </w:r>
            <w:r>
              <w:rPr>
                <w:noProof/>
                <w:webHidden/>
              </w:rPr>
              <w:fldChar w:fldCharType="separate"/>
            </w:r>
            <w:r>
              <w:rPr>
                <w:noProof/>
                <w:webHidden/>
              </w:rPr>
              <w:t>31</w:t>
            </w:r>
            <w:r>
              <w:rPr>
                <w:noProof/>
                <w:webHidden/>
              </w:rPr>
              <w:fldChar w:fldCharType="end"/>
            </w:r>
          </w:hyperlink>
        </w:p>
        <w:p w14:paraId="79899D5B" w14:textId="5FF31D7E" w:rsidR="00601BBE" w:rsidRDefault="00601BBE">
          <w:pPr>
            <w:pStyle w:val="Spistreci3"/>
            <w:tabs>
              <w:tab w:val="left" w:pos="880"/>
              <w:tab w:val="right" w:leader="dot" w:pos="9202"/>
            </w:tabs>
            <w:rPr>
              <w:rFonts w:eastAsiaTheme="minorEastAsia"/>
              <w:noProof/>
              <w:kern w:val="2"/>
              <w:sz w:val="22"/>
              <w:szCs w:val="22"/>
              <w:lang w:eastAsia="pl-PL"/>
              <w14:ligatures w14:val="standardContextual"/>
            </w:rPr>
          </w:pPr>
          <w:hyperlink w:anchor="_Toc165288338" w:history="1">
            <w:r w:rsidRPr="0046152F">
              <w:rPr>
                <w:rStyle w:val="Hipercze"/>
                <w:b/>
                <w:noProof/>
              </w:rPr>
              <w:t>3.3</w:t>
            </w:r>
            <w:r>
              <w:rPr>
                <w:rFonts w:eastAsiaTheme="minorEastAsia"/>
                <w:noProof/>
                <w:kern w:val="2"/>
                <w:sz w:val="22"/>
                <w:szCs w:val="22"/>
                <w:lang w:eastAsia="pl-PL"/>
                <w14:ligatures w14:val="standardContextual"/>
              </w:rPr>
              <w:tab/>
            </w:r>
            <w:r w:rsidRPr="0046152F">
              <w:rPr>
                <w:rStyle w:val="Hipercze"/>
                <w:b/>
                <w:noProof/>
              </w:rPr>
              <w:t>Biblioteki</w:t>
            </w:r>
            <w:r>
              <w:rPr>
                <w:noProof/>
                <w:webHidden/>
              </w:rPr>
              <w:tab/>
            </w:r>
            <w:r>
              <w:rPr>
                <w:noProof/>
                <w:webHidden/>
              </w:rPr>
              <w:fldChar w:fldCharType="begin"/>
            </w:r>
            <w:r>
              <w:rPr>
                <w:noProof/>
                <w:webHidden/>
              </w:rPr>
              <w:instrText xml:space="preserve"> PAGEREF _Toc165288338 \h </w:instrText>
            </w:r>
            <w:r>
              <w:rPr>
                <w:noProof/>
                <w:webHidden/>
              </w:rPr>
            </w:r>
            <w:r>
              <w:rPr>
                <w:noProof/>
                <w:webHidden/>
              </w:rPr>
              <w:fldChar w:fldCharType="separate"/>
            </w:r>
            <w:r>
              <w:rPr>
                <w:noProof/>
                <w:webHidden/>
              </w:rPr>
              <w:t>32</w:t>
            </w:r>
            <w:r>
              <w:rPr>
                <w:noProof/>
                <w:webHidden/>
              </w:rPr>
              <w:fldChar w:fldCharType="end"/>
            </w:r>
          </w:hyperlink>
        </w:p>
        <w:p w14:paraId="2F6699D4" w14:textId="0888A564"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39" w:history="1">
            <w:r w:rsidRPr="0046152F">
              <w:rPr>
                <w:rStyle w:val="Hipercze"/>
                <w:noProof/>
              </w:rPr>
              <w:t>4.</w:t>
            </w:r>
            <w:r>
              <w:rPr>
                <w:rFonts w:eastAsiaTheme="minorEastAsia"/>
                <w:b w:val="0"/>
                <w:bCs w:val="0"/>
                <w:noProof/>
                <w:kern w:val="2"/>
                <w:sz w:val="22"/>
                <w:szCs w:val="22"/>
                <w:lang w:eastAsia="pl-PL"/>
                <w14:ligatures w14:val="standardContextual"/>
              </w:rPr>
              <w:tab/>
            </w:r>
            <w:r w:rsidRPr="0046152F">
              <w:rPr>
                <w:rStyle w:val="Hipercze"/>
                <w:noProof/>
              </w:rPr>
              <w:t>Ochrona zdrowia</w:t>
            </w:r>
            <w:r>
              <w:rPr>
                <w:noProof/>
                <w:webHidden/>
              </w:rPr>
              <w:tab/>
            </w:r>
            <w:r>
              <w:rPr>
                <w:noProof/>
                <w:webHidden/>
              </w:rPr>
              <w:fldChar w:fldCharType="begin"/>
            </w:r>
            <w:r>
              <w:rPr>
                <w:noProof/>
                <w:webHidden/>
              </w:rPr>
              <w:instrText xml:space="preserve"> PAGEREF _Toc165288339 \h </w:instrText>
            </w:r>
            <w:r>
              <w:rPr>
                <w:noProof/>
                <w:webHidden/>
              </w:rPr>
            </w:r>
            <w:r>
              <w:rPr>
                <w:noProof/>
                <w:webHidden/>
              </w:rPr>
              <w:fldChar w:fldCharType="separate"/>
            </w:r>
            <w:r>
              <w:rPr>
                <w:noProof/>
                <w:webHidden/>
              </w:rPr>
              <w:t>34</w:t>
            </w:r>
            <w:r>
              <w:rPr>
                <w:noProof/>
                <w:webHidden/>
              </w:rPr>
              <w:fldChar w:fldCharType="end"/>
            </w:r>
          </w:hyperlink>
        </w:p>
        <w:p w14:paraId="0E2837E7" w14:textId="6805C8E2"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40" w:history="1">
            <w:r w:rsidRPr="0046152F">
              <w:rPr>
                <w:rStyle w:val="Hipercze"/>
                <w:noProof/>
              </w:rPr>
              <w:t>5.</w:t>
            </w:r>
            <w:r>
              <w:rPr>
                <w:rFonts w:eastAsiaTheme="minorEastAsia"/>
                <w:b w:val="0"/>
                <w:bCs w:val="0"/>
                <w:noProof/>
                <w:kern w:val="2"/>
                <w:sz w:val="22"/>
                <w:szCs w:val="22"/>
                <w:lang w:eastAsia="pl-PL"/>
                <w14:ligatures w14:val="standardContextual"/>
              </w:rPr>
              <w:tab/>
            </w:r>
            <w:r w:rsidRPr="0046152F">
              <w:rPr>
                <w:rStyle w:val="Hipercze"/>
                <w:noProof/>
              </w:rPr>
              <w:t>Pomoc społeczna</w:t>
            </w:r>
            <w:r>
              <w:rPr>
                <w:noProof/>
                <w:webHidden/>
              </w:rPr>
              <w:tab/>
            </w:r>
            <w:r>
              <w:rPr>
                <w:noProof/>
                <w:webHidden/>
              </w:rPr>
              <w:fldChar w:fldCharType="begin"/>
            </w:r>
            <w:r>
              <w:rPr>
                <w:noProof/>
                <w:webHidden/>
              </w:rPr>
              <w:instrText xml:space="preserve"> PAGEREF _Toc165288340 \h </w:instrText>
            </w:r>
            <w:r>
              <w:rPr>
                <w:noProof/>
                <w:webHidden/>
              </w:rPr>
            </w:r>
            <w:r>
              <w:rPr>
                <w:noProof/>
                <w:webHidden/>
              </w:rPr>
              <w:fldChar w:fldCharType="separate"/>
            </w:r>
            <w:r>
              <w:rPr>
                <w:noProof/>
                <w:webHidden/>
              </w:rPr>
              <w:t>36</w:t>
            </w:r>
            <w:r>
              <w:rPr>
                <w:noProof/>
                <w:webHidden/>
              </w:rPr>
              <w:fldChar w:fldCharType="end"/>
            </w:r>
          </w:hyperlink>
        </w:p>
        <w:p w14:paraId="37F5633F" w14:textId="289DA556" w:rsidR="00601BBE" w:rsidRDefault="00601BBE">
          <w:pPr>
            <w:pStyle w:val="Spistreci3"/>
            <w:tabs>
              <w:tab w:val="left" w:pos="880"/>
              <w:tab w:val="right" w:leader="dot" w:pos="9202"/>
            </w:tabs>
            <w:rPr>
              <w:rFonts w:eastAsiaTheme="minorEastAsia"/>
              <w:noProof/>
              <w:kern w:val="2"/>
              <w:sz w:val="22"/>
              <w:szCs w:val="22"/>
              <w:lang w:eastAsia="pl-PL"/>
              <w14:ligatures w14:val="standardContextual"/>
            </w:rPr>
          </w:pPr>
          <w:hyperlink w:anchor="_Toc165288341" w:history="1">
            <w:r w:rsidRPr="0046152F">
              <w:rPr>
                <w:rStyle w:val="Hipercze"/>
                <w:b/>
                <w:noProof/>
              </w:rPr>
              <w:t>5.1</w:t>
            </w:r>
            <w:r>
              <w:rPr>
                <w:rFonts w:eastAsiaTheme="minorEastAsia"/>
                <w:noProof/>
                <w:kern w:val="2"/>
                <w:sz w:val="22"/>
                <w:szCs w:val="22"/>
                <w:lang w:eastAsia="pl-PL"/>
                <w14:ligatures w14:val="standardContextual"/>
              </w:rPr>
              <w:tab/>
            </w:r>
            <w:r w:rsidRPr="0046152F">
              <w:rPr>
                <w:rStyle w:val="Hipercze"/>
                <w:b/>
                <w:noProof/>
              </w:rPr>
              <w:t>Pomoc obywatelom Ukrainy w związku z konfliktem zbrojnym na terytorium tego państwa</w:t>
            </w:r>
            <w:r>
              <w:rPr>
                <w:noProof/>
                <w:webHidden/>
              </w:rPr>
              <w:tab/>
            </w:r>
            <w:r>
              <w:rPr>
                <w:noProof/>
                <w:webHidden/>
              </w:rPr>
              <w:fldChar w:fldCharType="begin"/>
            </w:r>
            <w:r>
              <w:rPr>
                <w:noProof/>
                <w:webHidden/>
              </w:rPr>
              <w:instrText xml:space="preserve"> PAGEREF _Toc165288341 \h </w:instrText>
            </w:r>
            <w:r>
              <w:rPr>
                <w:noProof/>
                <w:webHidden/>
              </w:rPr>
            </w:r>
            <w:r>
              <w:rPr>
                <w:noProof/>
                <w:webHidden/>
              </w:rPr>
              <w:fldChar w:fldCharType="separate"/>
            </w:r>
            <w:r>
              <w:rPr>
                <w:noProof/>
                <w:webHidden/>
              </w:rPr>
              <w:t>40</w:t>
            </w:r>
            <w:r>
              <w:rPr>
                <w:noProof/>
                <w:webHidden/>
              </w:rPr>
              <w:fldChar w:fldCharType="end"/>
            </w:r>
          </w:hyperlink>
        </w:p>
        <w:p w14:paraId="5BED48EB" w14:textId="7E7D0B7C"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42" w:history="1">
            <w:r w:rsidRPr="0046152F">
              <w:rPr>
                <w:rStyle w:val="Hipercze"/>
                <w:noProof/>
              </w:rPr>
              <w:t>6.</w:t>
            </w:r>
            <w:r>
              <w:rPr>
                <w:rFonts w:eastAsiaTheme="minorEastAsia"/>
                <w:b w:val="0"/>
                <w:bCs w:val="0"/>
                <w:noProof/>
                <w:kern w:val="2"/>
                <w:sz w:val="22"/>
                <w:szCs w:val="22"/>
                <w:lang w:eastAsia="pl-PL"/>
                <w14:ligatures w14:val="standardContextual"/>
              </w:rPr>
              <w:tab/>
            </w:r>
            <w:r w:rsidRPr="0046152F">
              <w:rPr>
                <w:rStyle w:val="Hipercze"/>
                <w:noProof/>
              </w:rPr>
              <w:t>Sport i rekreacja.</w:t>
            </w:r>
            <w:r>
              <w:rPr>
                <w:noProof/>
                <w:webHidden/>
              </w:rPr>
              <w:tab/>
            </w:r>
            <w:r>
              <w:rPr>
                <w:noProof/>
                <w:webHidden/>
              </w:rPr>
              <w:fldChar w:fldCharType="begin"/>
            </w:r>
            <w:r>
              <w:rPr>
                <w:noProof/>
                <w:webHidden/>
              </w:rPr>
              <w:instrText xml:space="preserve"> PAGEREF _Toc165288342 \h </w:instrText>
            </w:r>
            <w:r>
              <w:rPr>
                <w:noProof/>
                <w:webHidden/>
              </w:rPr>
            </w:r>
            <w:r>
              <w:rPr>
                <w:noProof/>
                <w:webHidden/>
              </w:rPr>
              <w:fldChar w:fldCharType="separate"/>
            </w:r>
            <w:r>
              <w:rPr>
                <w:noProof/>
                <w:webHidden/>
              </w:rPr>
              <w:t>41</w:t>
            </w:r>
            <w:r>
              <w:rPr>
                <w:noProof/>
                <w:webHidden/>
              </w:rPr>
              <w:fldChar w:fldCharType="end"/>
            </w:r>
          </w:hyperlink>
        </w:p>
        <w:p w14:paraId="391341D4" w14:textId="3DF8A1B3"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43" w:history="1">
            <w:r w:rsidRPr="0046152F">
              <w:rPr>
                <w:rStyle w:val="Hipercze"/>
                <w:noProof/>
              </w:rPr>
              <w:t>7.</w:t>
            </w:r>
            <w:r>
              <w:rPr>
                <w:rFonts w:eastAsiaTheme="minorEastAsia"/>
                <w:b w:val="0"/>
                <w:bCs w:val="0"/>
                <w:noProof/>
                <w:kern w:val="2"/>
                <w:sz w:val="22"/>
                <w:szCs w:val="22"/>
                <w:lang w:eastAsia="pl-PL"/>
                <w14:ligatures w14:val="standardContextual"/>
              </w:rPr>
              <w:tab/>
            </w:r>
            <w:r w:rsidRPr="0046152F">
              <w:rPr>
                <w:rStyle w:val="Hipercze"/>
                <w:noProof/>
              </w:rPr>
              <w:t>Działalność organizacji i stowarzyszeń.</w:t>
            </w:r>
            <w:r>
              <w:rPr>
                <w:noProof/>
                <w:webHidden/>
              </w:rPr>
              <w:tab/>
            </w:r>
            <w:r>
              <w:rPr>
                <w:noProof/>
                <w:webHidden/>
              </w:rPr>
              <w:fldChar w:fldCharType="begin"/>
            </w:r>
            <w:r>
              <w:rPr>
                <w:noProof/>
                <w:webHidden/>
              </w:rPr>
              <w:instrText xml:space="preserve"> PAGEREF _Toc165288343 \h </w:instrText>
            </w:r>
            <w:r>
              <w:rPr>
                <w:noProof/>
                <w:webHidden/>
              </w:rPr>
            </w:r>
            <w:r>
              <w:rPr>
                <w:noProof/>
                <w:webHidden/>
              </w:rPr>
              <w:fldChar w:fldCharType="separate"/>
            </w:r>
            <w:r>
              <w:rPr>
                <w:noProof/>
                <w:webHidden/>
              </w:rPr>
              <w:t>42</w:t>
            </w:r>
            <w:r>
              <w:rPr>
                <w:noProof/>
                <w:webHidden/>
              </w:rPr>
              <w:fldChar w:fldCharType="end"/>
            </w:r>
          </w:hyperlink>
        </w:p>
        <w:p w14:paraId="32D12F6B" w14:textId="5D76F9CB" w:rsidR="00601BBE" w:rsidRDefault="00601BBE">
          <w:pPr>
            <w:pStyle w:val="Spistreci3"/>
            <w:tabs>
              <w:tab w:val="left" w:pos="880"/>
              <w:tab w:val="right" w:leader="dot" w:pos="9202"/>
            </w:tabs>
            <w:rPr>
              <w:rFonts w:eastAsiaTheme="minorEastAsia"/>
              <w:noProof/>
              <w:kern w:val="2"/>
              <w:sz w:val="22"/>
              <w:szCs w:val="22"/>
              <w:lang w:eastAsia="pl-PL"/>
              <w14:ligatures w14:val="standardContextual"/>
            </w:rPr>
          </w:pPr>
          <w:hyperlink w:anchor="_Toc165288344" w:history="1">
            <w:r w:rsidRPr="0046152F">
              <w:rPr>
                <w:rStyle w:val="Hipercze"/>
                <w:b/>
                <w:noProof/>
              </w:rPr>
              <w:t>7.1</w:t>
            </w:r>
            <w:r>
              <w:rPr>
                <w:rFonts w:eastAsiaTheme="minorEastAsia"/>
                <w:noProof/>
                <w:kern w:val="2"/>
                <w:sz w:val="22"/>
                <w:szCs w:val="22"/>
                <w:lang w:eastAsia="pl-PL"/>
                <w14:ligatures w14:val="standardContextual"/>
              </w:rPr>
              <w:tab/>
            </w:r>
            <w:r w:rsidRPr="0046152F">
              <w:rPr>
                <w:rStyle w:val="Hipercze"/>
                <w:b/>
                <w:noProof/>
              </w:rPr>
              <w:t>Ochotnicze Straże Pożarne</w:t>
            </w:r>
            <w:r>
              <w:rPr>
                <w:noProof/>
                <w:webHidden/>
              </w:rPr>
              <w:tab/>
            </w:r>
            <w:r>
              <w:rPr>
                <w:noProof/>
                <w:webHidden/>
              </w:rPr>
              <w:fldChar w:fldCharType="begin"/>
            </w:r>
            <w:r>
              <w:rPr>
                <w:noProof/>
                <w:webHidden/>
              </w:rPr>
              <w:instrText xml:space="preserve"> PAGEREF _Toc165288344 \h </w:instrText>
            </w:r>
            <w:r>
              <w:rPr>
                <w:noProof/>
                <w:webHidden/>
              </w:rPr>
            </w:r>
            <w:r>
              <w:rPr>
                <w:noProof/>
                <w:webHidden/>
              </w:rPr>
              <w:fldChar w:fldCharType="separate"/>
            </w:r>
            <w:r>
              <w:rPr>
                <w:noProof/>
                <w:webHidden/>
              </w:rPr>
              <w:t>42</w:t>
            </w:r>
            <w:r>
              <w:rPr>
                <w:noProof/>
                <w:webHidden/>
              </w:rPr>
              <w:fldChar w:fldCharType="end"/>
            </w:r>
          </w:hyperlink>
        </w:p>
        <w:p w14:paraId="1E14E7B3" w14:textId="1FBD4BBD" w:rsidR="00601BBE" w:rsidRDefault="00601BBE">
          <w:pPr>
            <w:pStyle w:val="Spistreci3"/>
            <w:tabs>
              <w:tab w:val="left" w:pos="880"/>
              <w:tab w:val="right" w:leader="dot" w:pos="9202"/>
            </w:tabs>
            <w:rPr>
              <w:rFonts w:eastAsiaTheme="minorEastAsia"/>
              <w:noProof/>
              <w:kern w:val="2"/>
              <w:sz w:val="22"/>
              <w:szCs w:val="22"/>
              <w:lang w:eastAsia="pl-PL"/>
              <w14:ligatures w14:val="standardContextual"/>
            </w:rPr>
          </w:pPr>
          <w:hyperlink w:anchor="_Toc165288345" w:history="1">
            <w:r w:rsidRPr="0046152F">
              <w:rPr>
                <w:rStyle w:val="Hipercze"/>
                <w:b/>
                <w:noProof/>
              </w:rPr>
              <w:t>7.2</w:t>
            </w:r>
            <w:r>
              <w:rPr>
                <w:rFonts w:eastAsiaTheme="minorEastAsia"/>
                <w:noProof/>
                <w:kern w:val="2"/>
                <w:sz w:val="22"/>
                <w:szCs w:val="22"/>
                <w:lang w:eastAsia="pl-PL"/>
                <w14:ligatures w14:val="standardContextual"/>
              </w:rPr>
              <w:tab/>
            </w:r>
            <w:r w:rsidRPr="0046152F">
              <w:rPr>
                <w:rStyle w:val="Hipercze"/>
                <w:b/>
                <w:noProof/>
              </w:rPr>
              <w:t>Stowarzyszenia Odnowy Wsi.</w:t>
            </w:r>
            <w:r>
              <w:rPr>
                <w:noProof/>
                <w:webHidden/>
              </w:rPr>
              <w:tab/>
            </w:r>
            <w:r>
              <w:rPr>
                <w:noProof/>
                <w:webHidden/>
              </w:rPr>
              <w:fldChar w:fldCharType="begin"/>
            </w:r>
            <w:r>
              <w:rPr>
                <w:noProof/>
                <w:webHidden/>
              </w:rPr>
              <w:instrText xml:space="preserve"> PAGEREF _Toc165288345 \h </w:instrText>
            </w:r>
            <w:r>
              <w:rPr>
                <w:noProof/>
                <w:webHidden/>
              </w:rPr>
            </w:r>
            <w:r>
              <w:rPr>
                <w:noProof/>
                <w:webHidden/>
              </w:rPr>
              <w:fldChar w:fldCharType="separate"/>
            </w:r>
            <w:r>
              <w:rPr>
                <w:noProof/>
                <w:webHidden/>
              </w:rPr>
              <w:t>43</w:t>
            </w:r>
            <w:r>
              <w:rPr>
                <w:noProof/>
                <w:webHidden/>
              </w:rPr>
              <w:fldChar w:fldCharType="end"/>
            </w:r>
          </w:hyperlink>
        </w:p>
        <w:p w14:paraId="230990FA" w14:textId="75A484B5"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46" w:history="1">
            <w:r w:rsidRPr="0046152F">
              <w:rPr>
                <w:rStyle w:val="Hipercze"/>
                <w:noProof/>
              </w:rPr>
              <w:t>8.</w:t>
            </w:r>
            <w:r>
              <w:rPr>
                <w:rFonts w:eastAsiaTheme="minorEastAsia"/>
                <w:b w:val="0"/>
                <w:bCs w:val="0"/>
                <w:noProof/>
                <w:kern w:val="2"/>
                <w:sz w:val="22"/>
                <w:szCs w:val="22"/>
                <w:lang w:eastAsia="pl-PL"/>
                <w14:ligatures w14:val="standardContextual"/>
              </w:rPr>
              <w:tab/>
            </w:r>
            <w:r w:rsidRPr="0046152F">
              <w:rPr>
                <w:rStyle w:val="Hipercze"/>
                <w:noProof/>
              </w:rPr>
              <w:t>Współpraca partnerska</w:t>
            </w:r>
            <w:r>
              <w:rPr>
                <w:noProof/>
                <w:webHidden/>
              </w:rPr>
              <w:tab/>
            </w:r>
            <w:r>
              <w:rPr>
                <w:noProof/>
                <w:webHidden/>
              </w:rPr>
              <w:fldChar w:fldCharType="begin"/>
            </w:r>
            <w:r>
              <w:rPr>
                <w:noProof/>
                <w:webHidden/>
              </w:rPr>
              <w:instrText xml:space="preserve"> PAGEREF _Toc165288346 \h </w:instrText>
            </w:r>
            <w:r>
              <w:rPr>
                <w:noProof/>
                <w:webHidden/>
              </w:rPr>
            </w:r>
            <w:r>
              <w:rPr>
                <w:noProof/>
                <w:webHidden/>
              </w:rPr>
              <w:fldChar w:fldCharType="separate"/>
            </w:r>
            <w:r>
              <w:rPr>
                <w:noProof/>
                <w:webHidden/>
              </w:rPr>
              <w:t>44</w:t>
            </w:r>
            <w:r>
              <w:rPr>
                <w:noProof/>
                <w:webHidden/>
              </w:rPr>
              <w:fldChar w:fldCharType="end"/>
            </w:r>
          </w:hyperlink>
        </w:p>
        <w:p w14:paraId="410B7D38" w14:textId="414D9DA6" w:rsidR="00601BBE" w:rsidRDefault="00601BBE">
          <w:pPr>
            <w:pStyle w:val="Spistreci3"/>
            <w:tabs>
              <w:tab w:val="right" w:leader="dot" w:pos="9202"/>
            </w:tabs>
            <w:rPr>
              <w:rFonts w:eastAsiaTheme="minorEastAsia"/>
              <w:noProof/>
              <w:kern w:val="2"/>
              <w:sz w:val="22"/>
              <w:szCs w:val="22"/>
              <w:lang w:eastAsia="pl-PL"/>
              <w14:ligatures w14:val="standardContextual"/>
            </w:rPr>
          </w:pPr>
          <w:hyperlink w:anchor="_Toc165288347" w:history="1">
            <w:r w:rsidRPr="0046152F">
              <w:rPr>
                <w:rStyle w:val="Hipercze"/>
                <w:b/>
                <w:noProof/>
              </w:rPr>
              <w:t>11.1 Współpraca z zagranicą</w:t>
            </w:r>
            <w:r>
              <w:rPr>
                <w:noProof/>
                <w:webHidden/>
              </w:rPr>
              <w:tab/>
            </w:r>
            <w:r>
              <w:rPr>
                <w:noProof/>
                <w:webHidden/>
              </w:rPr>
              <w:fldChar w:fldCharType="begin"/>
            </w:r>
            <w:r>
              <w:rPr>
                <w:noProof/>
                <w:webHidden/>
              </w:rPr>
              <w:instrText xml:space="preserve"> PAGEREF _Toc165288347 \h </w:instrText>
            </w:r>
            <w:r>
              <w:rPr>
                <w:noProof/>
                <w:webHidden/>
              </w:rPr>
            </w:r>
            <w:r>
              <w:rPr>
                <w:noProof/>
                <w:webHidden/>
              </w:rPr>
              <w:fldChar w:fldCharType="separate"/>
            </w:r>
            <w:r>
              <w:rPr>
                <w:noProof/>
                <w:webHidden/>
              </w:rPr>
              <w:t>44</w:t>
            </w:r>
            <w:r>
              <w:rPr>
                <w:noProof/>
                <w:webHidden/>
              </w:rPr>
              <w:fldChar w:fldCharType="end"/>
            </w:r>
          </w:hyperlink>
        </w:p>
        <w:p w14:paraId="70CFA23C" w14:textId="6FB41843" w:rsidR="00601BBE" w:rsidRDefault="00601BBE">
          <w:pPr>
            <w:pStyle w:val="Spistreci3"/>
            <w:tabs>
              <w:tab w:val="right" w:leader="dot" w:pos="9202"/>
            </w:tabs>
            <w:rPr>
              <w:rFonts w:eastAsiaTheme="minorEastAsia"/>
              <w:noProof/>
              <w:kern w:val="2"/>
              <w:sz w:val="22"/>
              <w:szCs w:val="22"/>
              <w:lang w:eastAsia="pl-PL"/>
              <w14:ligatures w14:val="standardContextual"/>
            </w:rPr>
          </w:pPr>
          <w:hyperlink w:anchor="_Toc165288348" w:history="1">
            <w:r w:rsidRPr="0046152F">
              <w:rPr>
                <w:rStyle w:val="Hipercze"/>
                <w:b/>
                <w:noProof/>
              </w:rPr>
              <w:t>11.2 Gmina w związkach i stowarzyszeniach.</w:t>
            </w:r>
            <w:r>
              <w:rPr>
                <w:noProof/>
                <w:webHidden/>
              </w:rPr>
              <w:tab/>
            </w:r>
            <w:r>
              <w:rPr>
                <w:noProof/>
                <w:webHidden/>
              </w:rPr>
              <w:fldChar w:fldCharType="begin"/>
            </w:r>
            <w:r>
              <w:rPr>
                <w:noProof/>
                <w:webHidden/>
              </w:rPr>
              <w:instrText xml:space="preserve"> PAGEREF _Toc165288348 \h </w:instrText>
            </w:r>
            <w:r>
              <w:rPr>
                <w:noProof/>
                <w:webHidden/>
              </w:rPr>
            </w:r>
            <w:r>
              <w:rPr>
                <w:noProof/>
                <w:webHidden/>
              </w:rPr>
              <w:fldChar w:fldCharType="separate"/>
            </w:r>
            <w:r>
              <w:rPr>
                <w:noProof/>
                <w:webHidden/>
              </w:rPr>
              <w:t>45</w:t>
            </w:r>
            <w:r>
              <w:rPr>
                <w:noProof/>
                <w:webHidden/>
              </w:rPr>
              <w:fldChar w:fldCharType="end"/>
            </w:r>
          </w:hyperlink>
        </w:p>
        <w:p w14:paraId="688FD048" w14:textId="38216181" w:rsidR="00601BBE" w:rsidRDefault="00601BBE">
          <w:pPr>
            <w:pStyle w:val="Spistreci1"/>
            <w:tabs>
              <w:tab w:val="left" w:pos="440"/>
              <w:tab w:val="right" w:leader="dot" w:pos="9202"/>
            </w:tabs>
            <w:rPr>
              <w:rFonts w:asciiTheme="minorHAnsi" w:eastAsiaTheme="minorEastAsia" w:hAnsiTheme="minorHAnsi"/>
              <w:b w:val="0"/>
              <w:bCs w:val="0"/>
              <w:caps w:val="0"/>
              <w:noProof/>
              <w:kern w:val="2"/>
              <w:sz w:val="22"/>
              <w:szCs w:val="22"/>
              <w:lang w:eastAsia="pl-PL"/>
              <w14:ligatures w14:val="standardContextual"/>
            </w:rPr>
          </w:pPr>
          <w:hyperlink w:anchor="_Toc165288349" w:history="1">
            <w:r w:rsidRPr="0046152F">
              <w:rPr>
                <w:rStyle w:val="Hipercze"/>
                <w:noProof/>
              </w:rPr>
              <w:t>V.</w:t>
            </w:r>
            <w:r>
              <w:rPr>
                <w:rFonts w:asciiTheme="minorHAnsi" w:eastAsiaTheme="minorEastAsia" w:hAnsiTheme="minorHAnsi"/>
                <w:b w:val="0"/>
                <w:bCs w:val="0"/>
                <w:caps w:val="0"/>
                <w:noProof/>
                <w:kern w:val="2"/>
                <w:sz w:val="22"/>
                <w:szCs w:val="22"/>
                <w:lang w:eastAsia="pl-PL"/>
                <w14:ligatures w14:val="standardContextual"/>
              </w:rPr>
              <w:tab/>
            </w:r>
            <w:r w:rsidRPr="0046152F">
              <w:rPr>
                <w:rStyle w:val="Hipercze"/>
                <w:noProof/>
              </w:rPr>
              <w:t>FINANSE GMINY</w:t>
            </w:r>
            <w:r>
              <w:rPr>
                <w:noProof/>
                <w:webHidden/>
              </w:rPr>
              <w:tab/>
            </w:r>
            <w:r>
              <w:rPr>
                <w:noProof/>
                <w:webHidden/>
              </w:rPr>
              <w:fldChar w:fldCharType="begin"/>
            </w:r>
            <w:r>
              <w:rPr>
                <w:noProof/>
                <w:webHidden/>
              </w:rPr>
              <w:instrText xml:space="preserve"> PAGEREF _Toc165288349 \h </w:instrText>
            </w:r>
            <w:r>
              <w:rPr>
                <w:noProof/>
                <w:webHidden/>
              </w:rPr>
            </w:r>
            <w:r>
              <w:rPr>
                <w:noProof/>
                <w:webHidden/>
              </w:rPr>
              <w:fldChar w:fldCharType="separate"/>
            </w:r>
            <w:r>
              <w:rPr>
                <w:noProof/>
                <w:webHidden/>
              </w:rPr>
              <w:t>46</w:t>
            </w:r>
            <w:r>
              <w:rPr>
                <w:noProof/>
                <w:webHidden/>
              </w:rPr>
              <w:fldChar w:fldCharType="end"/>
            </w:r>
          </w:hyperlink>
        </w:p>
        <w:p w14:paraId="703636FD" w14:textId="78970F66"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50" w:history="1">
            <w:r w:rsidRPr="0046152F">
              <w:rPr>
                <w:rStyle w:val="Hipercze"/>
                <w:rFonts w:asciiTheme="majorHAnsi" w:eastAsiaTheme="majorEastAsia" w:hAnsiTheme="majorHAnsi" w:cstheme="majorBidi"/>
                <w:noProof/>
              </w:rPr>
              <w:t>1.</w:t>
            </w:r>
            <w:r>
              <w:rPr>
                <w:rFonts w:eastAsiaTheme="minorEastAsia"/>
                <w:b w:val="0"/>
                <w:bCs w:val="0"/>
                <w:noProof/>
                <w:kern w:val="2"/>
                <w:sz w:val="22"/>
                <w:szCs w:val="22"/>
                <w:lang w:eastAsia="pl-PL"/>
                <w14:ligatures w14:val="standardContextual"/>
              </w:rPr>
              <w:tab/>
            </w:r>
            <w:r w:rsidRPr="0046152F">
              <w:rPr>
                <w:rStyle w:val="Hipercze"/>
                <w:rFonts w:asciiTheme="majorHAnsi" w:eastAsiaTheme="majorEastAsia" w:hAnsiTheme="majorHAnsi" w:cstheme="majorBidi"/>
                <w:noProof/>
              </w:rPr>
              <w:t xml:space="preserve">Dochody i wydatki </w:t>
            </w:r>
            <w:r>
              <w:rPr>
                <w:noProof/>
                <w:webHidden/>
              </w:rPr>
              <w:tab/>
            </w:r>
            <w:r>
              <w:rPr>
                <w:noProof/>
                <w:webHidden/>
              </w:rPr>
              <w:fldChar w:fldCharType="begin"/>
            </w:r>
            <w:r>
              <w:rPr>
                <w:noProof/>
                <w:webHidden/>
              </w:rPr>
              <w:instrText xml:space="preserve"> PAGEREF _Toc165288350 \h </w:instrText>
            </w:r>
            <w:r>
              <w:rPr>
                <w:noProof/>
                <w:webHidden/>
              </w:rPr>
            </w:r>
            <w:r>
              <w:rPr>
                <w:noProof/>
                <w:webHidden/>
              </w:rPr>
              <w:fldChar w:fldCharType="separate"/>
            </w:r>
            <w:r>
              <w:rPr>
                <w:noProof/>
                <w:webHidden/>
              </w:rPr>
              <w:t>46</w:t>
            </w:r>
            <w:r>
              <w:rPr>
                <w:noProof/>
                <w:webHidden/>
              </w:rPr>
              <w:fldChar w:fldCharType="end"/>
            </w:r>
          </w:hyperlink>
        </w:p>
        <w:p w14:paraId="6AE88A22" w14:textId="2979475A"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51" w:history="1">
            <w:r w:rsidRPr="0046152F">
              <w:rPr>
                <w:rStyle w:val="Hipercze"/>
                <w:rFonts w:asciiTheme="majorHAnsi" w:eastAsiaTheme="majorEastAsia" w:hAnsiTheme="majorHAnsi" w:cstheme="majorBidi"/>
                <w:noProof/>
              </w:rPr>
              <w:t>2.</w:t>
            </w:r>
            <w:r>
              <w:rPr>
                <w:rFonts w:eastAsiaTheme="minorEastAsia"/>
                <w:b w:val="0"/>
                <w:bCs w:val="0"/>
                <w:noProof/>
                <w:kern w:val="2"/>
                <w:sz w:val="22"/>
                <w:szCs w:val="22"/>
                <w:lang w:eastAsia="pl-PL"/>
                <w14:ligatures w14:val="standardContextual"/>
              </w:rPr>
              <w:tab/>
            </w:r>
            <w:r w:rsidRPr="0046152F">
              <w:rPr>
                <w:rStyle w:val="Hipercze"/>
                <w:rFonts w:asciiTheme="majorHAnsi" w:eastAsiaTheme="majorEastAsia" w:hAnsiTheme="majorHAnsi" w:cstheme="majorBidi"/>
                <w:noProof/>
              </w:rPr>
              <w:t>Zadłużenie</w:t>
            </w:r>
            <w:r>
              <w:rPr>
                <w:noProof/>
                <w:webHidden/>
              </w:rPr>
              <w:tab/>
            </w:r>
            <w:r>
              <w:rPr>
                <w:noProof/>
                <w:webHidden/>
              </w:rPr>
              <w:fldChar w:fldCharType="begin"/>
            </w:r>
            <w:r>
              <w:rPr>
                <w:noProof/>
                <w:webHidden/>
              </w:rPr>
              <w:instrText xml:space="preserve"> PAGEREF _Toc165288351 \h </w:instrText>
            </w:r>
            <w:r>
              <w:rPr>
                <w:noProof/>
                <w:webHidden/>
              </w:rPr>
            </w:r>
            <w:r>
              <w:rPr>
                <w:noProof/>
                <w:webHidden/>
              </w:rPr>
              <w:fldChar w:fldCharType="separate"/>
            </w:r>
            <w:r>
              <w:rPr>
                <w:noProof/>
                <w:webHidden/>
              </w:rPr>
              <w:t>53</w:t>
            </w:r>
            <w:r>
              <w:rPr>
                <w:noProof/>
                <w:webHidden/>
              </w:rPr>
              <w:fldChar w:fldCharType="end"/>
            </w:r>
          </w:hyperlink>
        </w:p>
        <w:p w14:paraId="76082EDD" w14:textId="374B2E08"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52" w:history="1">
            <w:r w:rsidRPr="0046152F">
              <w:rPr>
                <w:rStyle w:val="Hipercze"/>
                <w:rFonts w:asciiTheme="majorHAnsi" w:eastAsiaTheme="majorEastAsia" w:hAnsiTheme="majorHAnsi" w:cstheme="majorBidi"/>
                <w:noProof/>
              </w:rPr>
              <w:t>3.</w:t>
            </w:r>
            <w:r>
              <w:rPr>
                <w:rFonts w:eastAsiaTheme="minorEastAsia"/>
                <w:b w:val="0"/>
                <w:bCs w:val="0"/>
                <w:noProof/>
                <w:kern w:val="2"/>
                <w:sz w:val="22"/>
                <w:szCs w:val="22"/>
                <w:lang w:eastAsia="pl-PL"/>
                <w14:ligatures w14:val="standardContextual"/>
              </w:rPr>
              <w:tab/>
            </w:r>
            <w:r w:rsidRPr="0046152F">
              <w:rPr>
                <w:rStyle w:val="Hipercze"/>
                <w:rFonts w:asciiTheme="majorHAnsi" w:eastAsiaTheme="majorEastAsia" w:hAnsiTheme="majorHAnsi" w:cstheme="majorBidi"/>
                <w:noProof/>
              </w:rPr>
              <w:t>Mienie komunalne</w:t>
            </w:r>
            <w:r>
              <w:rPr>
                <w:noProof/>
                <w:webHidden/>
              </w:rPr>
              <w:tab/>
            </w:r>
            <w:r>
              <w:rPr>
                <w:noProof/>
                <w:webHidden/>
              </w:rPr>
              <w:fldChar w:fldCharType="begin"/>
            </w:r>
            <w:r>
              <w:rPr>
                <w:noProof/>
                <w:webHidden/>
              </w:rPr>
              <w:instrText xml:space="preserve"> PAGEREF _Toc165288352 \h </w:instrText>
            </w:r>
            <w:r>
              <w:rPr>
                <w:noProof/>
                <w:webHidden/>
              </w:rPr>
            </w:r>
            <w:r>
              <w:rPr>
                <w:noProof/>
                <w:webHidden/>
              </w:rPr>
              <w:fldChar w:fldCharType="separate"/>
            </w:r>
            <w:r>
              <w:rPr>
                <w:noProof/>
                <w:webHidden/>
              </w:rPr>
              <w:t>53</w:t>
            </w:r>
            <w:r>
              <w:rPr>
                <w:noProof/>
                <w:webHidden/>
              </w:rPr>
              <w:fldChar w:fldCharType="end"/>
            </w:r>
          </w:hyperlink>
        </w:p>
        <w:p w14:paraId="32FABF82" w14:textId="53DF52A5" w:rsidR="00601BBE" w:rsidRDefault="00601BBE">
          <w:pPr>
            <w:pStyle w:val="Spistreci1"/>
            <w:tabs>
              <w:tab w:val="left" w:pos="660"/>
              <w:tab w:val="right" w:leader="dot" w:pos="9202"/>
            </w:tabs>
            <w:rPr>
              <w:rFonts w:asciiTheme="minorHAnsi" w:eastAsiaTheme="minorEastAsia" w:hAnsiTheme="minorHAnsi"/>
              <w:b w:val="0"/>
              <w:bCs w:val="0"/>
              <w:caps w:val="0"/>
              <w:noProof/>
              <w:kern w:val="2"/>
              <w:sz w:val="22"/>
              <w:szCs w:val="22"/>
              <w:lang w:eastAsia="pl-PL"/>
              <w14:ligatures w14:val="standardContextual"/>
            </w:rPr>
          </w:pPr>
          <w:hyperlink w:anchor="_Toc165288353" w:history="1">
            <w:r w:rsidRPr="0046152F">
              <w:rPr>
                <w:rStyle w:val="Hipercze"/>
                <w:noProof/>
              </w:rPr>
              <w:t>VI.</w:t>
            </w:r>
            <w:r>
              <w:rPr>
                <w:rFonts w:asciiTheme="minorHAnsi" w:eastAsiaTheme="minorEastAsia" w:hAnsiTheme="minorHAnsi"/>
                <w:b w:val="0"/>
                <w:bCs w:val="0"/>
                <w:caps w:val="0"/>
                <w:noProof/>
                <w:kern w:val="2"/>
                <w:sz w:val="22"/>
                <w:szCs w:val="22"/>
                <w:lang w:eastAsia="pl-PL"/>
                <w14:ligatures w14:val="standardContextual"/>
              </w:rPr>
              <w:tab/>
            </w:r>
            <w:r w:rsidRPr="0046152F">
              <w:rPr>
                <w:rStyle w:val="Hipercze"/>
                <w:noProof/>
              </w:rPr>
              <w:t>REALIZACJA PROGRAMÓW, STRATEGII ORAZ UCHWAŁ RADY GMINY OLSZANKA</w:t>
            </w:r>
            <w:r>
              <w:rPr>
                <w:noProof/>
                <w:webHidden/>
              </w:rPr>
              <w:tab/>
            </w:r>
            <w:r>
              <w:rPr>
                <w:noProof/>
                <w:webHidden/>
              </w:rPr>
              <w:fldChar w:fldCharType="begin"/>
            </w:r>
            <w:r>
              <w:rPr>
                <w:noProof/>
                <w:webHidden/>
              </w:rPr>
              <w:instrText xml:space="preserve"> PAGEREF _Toc165288353 \h </w:instrText>
            </w:r>
            <w:r>
              <w:rPr>
                <w:noProof/>
                <w:webHidden/>
              </w:rPr>
            </w:r>
            <w:r>
              <w:rPr>
                <w:noProof/>
                <w:webHidden/>
              </w:rPr>
              <w:fldChar w:fldCharType="separate"/>
            </w:r>
            <w:r>
              <w:rPr>
                <w:noProof/>
                <w:webHidden/>
              </w:rPr>
              <w:t>54</w:t>
            </w:r>
            <w:r>
              <w:rPr>
                <w:noProof/>
                <w:webHidden/>
              </w:rPr>
              <w:fldChar w:fldCharType="end"/>
            </w:r>
          </w:hyperlink>
        </w:p>
        <w:p w14:paraId="5891B55E" w14:textId="208E8FEC"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54" w:history="1">
            <w:r w:rsidRPr="0046152F">
              <w:rPr>
                <w:rStyle w:val="Hipercze"/>
                <w:rFonts w:asciiTheme="majorHAnsi" w:eastAsiaTheme="majorEastAsia" w:hAnsiTheme="majorHAnsi" w:cstheme="majorBidi"/>
                <w:noProof/>
              </w:rPr>
              <w:t>1.</w:t>
            </w:r>
            <w:r>
              <w:rPr>
                <w:rFonts w:eastAsiaTheme="minorEastAsia"/>
                <w:b w:val="0"/>
                <w:bCs w:val="0"/>
                <w:noProof/>
                <w:kern w:val="2"/>
                <w:sz w:val="22"/>
                <w:szCs w:val="22"/>
                <w:lang w:eastAsia="pl-PL"/>
                <w14:ligatures w14:val="standardContextual"/>
              </w:rPr>
              <w:tab/>
            </w:r>
            <w:r w:rsidRPr="0046152F">
              <w:rPr>
                <w:rStyle w:val="Hipercze"/>
                <w:rFonts w:asciiTheme="majorHAnsi" w:eastAsiaTheme="majorEastAsia" w:hAnsiTheme="majorHAnsi" w:cstheme="majorBidi"/>
                <w:noProof/>
              </w:rPr>
              <w:t>Strategia Rozwoju Gminy Olszanka na lata 2016-2025 z perspektywą do 2030 roku.</w:t>
            </w:r>
            <w:r>
              <w:rPr>
                <w:noProof/>
                <w:webHidden/>
              </w:rPr>
              <w:tab/>
            </w:r>
            <w:r>
              <w:rPr>
                <w:noProof/>
                <w:webHidden/>
              </w:rPr>
              <w:fldChar w:fldCharType="begin"/>
            </w:r>
            <w:r>
              <w:rPr>
                <w:noProof/>
                <w:webHidden/>
              </w:rPr>
              <w:instrText xml:space="preserve"> PAGEREF _Toc165288354 \h </w:instrText>
            </w:r>
            <w:r>
              <w:rPr>
                <w:noProof/>
                <w:webHidden/>
              </w:rPr>
            </w:r>
            <w:r>
              <w:rPr>
                <w:noProof/>
                <w:webHidden/>
              </w:rPr>
              <w:fldChar w:fldCharType="separate"/>
            </w:r>
            <w:r>
              <w:rPr>
                <w:noProof/>
                <w:webHidden/>
              </w:rPr>
              <w:t>54</w:t>
            </w:r>
            <w:r>
              <w:rPr>
                <w:noProof/>
                <w:webHidden/>
              </w:rPr>
              <w:fldChar w:fldCharType="end"/>
            </w:r>
          </w:hyperlink>
        </w:p>
        <w:p w14:paraId="68E7BA80" w14:textId="7730D519"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55" w:history="1">
            <w:r w:rsidRPr="0046152F">
              <w:rPr>
                <w:rStyle w:val="Hipercze"/>
                <w:rFonts w:asciiTheme="majorHAnsi" w:eastAsiaTheme="majorEastAsia" w:hAnsiTheme="majorHAnsi" w:cstheme="majorBidi"/>
                <w:noProof/>
              </w:rPr>
              <w:t>2.</w:t>
            </w:r>
            <w:r>
              <w:rPr>
                <w:rFonts w:eastAsiaTheme="minorEastAsia"/>
                <w:b w:val="0"/>
                <w:bCs w:val="0"/>
                <w:noProof/>
                <w:kern w:val="2"/>
                <w:sz w:val="22"/>
                <w:szCs w:val="22"/>
                <w:lang w:eastAsia="pl-PL"/>
                <w14:ligatures w14:val="standardContextual"/>
              </w:rPr>
              <w:tab/>
            </w:r>
            <w:r w:rsidRPr="0046152F">
              <w:rPr>
                <w:rStyle w:val="Hipercze"/>
                <w:rFonts w:asciiTheme="majorHAnsi" w:eastAsiaTheme="majorEastAsia" w:hAnsiTheme="majorHAnsi" w:cstheme="majorBidi"/>
                <w:noProof/>
              </w:rPr>
              <w:t>Programy obowiązujące i realizowane w 2023 roku</w:t>
            </w:r>
            <w:r>
              <w:rPr>
                <w:noProof/>
                <w:webHidden/>
              </w:rPr>
              <w:tab/>
            </w:r>
            <w:r>
              <w:rPr>
                <w:noProof/>
                <w:webHidden/>
              </w:rPr>
              <w:fldChar w:fldCharType="begin"/>
            </w:r>
            <w:r>
              <w:rPr>
                <w:noProof/>
                <w:webHidden/>
              </w:rPr>
              <w:instrText xml:space="preserve"> PAGEREF _Toc165288355 \h </w:instrText>
            </w:r>
            <w:r>
              <w:rPr>
                <w:noProof/>
                <w:webHidden/>
              </w:rPr>
            </w:r>
            <w:r>
              <w:rPr>
                <w:noProof/>
                <w:webHidden/>
              </w:rPr>
              <w:fldChar w:fldCharType="separate"/>
            </w:r>
            <w:r>
              <w:rPr>
                <w:noProof/>
                <w:webHidden/>
              </w:rPr>
              <w:t>56</w:t>
            </w:r>
            <w:r>
              <w:rPr>
                <w:noProof/>
                <w:webHidden/>
              </w:rPr>
              <w:fldChar w:fldCharType="end"/>
            </w:r>
          </w:hyperlink>
        </w:p>
        <w:p w14:paraId="1CEABB29" w14:textId="4CB11933"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56" w:history="1">
            <w:r w:rsidRPr="0046152F">
              <w:rPr>
                <w:rStyle w:val="Hipercze"/>
                <w:noProof/>
              </w:rPr>
              <w:t>3.</w:t>
            </w:r>
            <w:r>
              <w:rPr>
                <w:rFonts w:eastAsiaTheme="minorEastAsia"/>
                <w:b w:val="0"/>
                <w:bCs w:val="0"/>
                <w:noProof/>
                <w:kern w:val="2"/>
                <w:sz w:val="22"/>
                <w:szCs w:val="22"/>
                <w:lang w:eastAsia="pl-PL"/>
                <w14:ligatures w14:val="standardContextual"/>
              </w:rPr>
              <w:tab/>
            </w:r>
            <w:r w:rsidRPr="0046152F">
              <w:rPr>
                <w:rStyle w:val="Hipercze"/>
                <w:noProof/>
              </w:rPr>
              <w:t>Fundusz Sołecki</w:t>
            </w:r>
            <w:r>
              <w:rPr>
                <w:noProof/>
                <w:webHidden/>
              </w:rPr>
              <w:tab/>
            </w:r>
            <w:r>
              <w:rPr>
                <w:noProof/>
                <w:webHidden/>
              </w:rPr>
              <w:fldChar w:fldCharType="begin"/>
            </w:r>
            <w:r>
              <w:rPr>
                <w:noProof/>
                <w:webHidden/>
              </w:rPr>
              <w:instrText xml:space="preserve"> PAGEREF _Toc165288356 \h </w:instrText>
            </w:r>
            <w:r>
              <w:rPr>
                <w:noProof/>
                <w:webHidden/>
              </w:rPr>
            </w:r>
            <w:r>
              <w:rPr>
                <w:noProof/>
                <w:webHidden/>
              </w:rPr>
              <w:fldChar w:fldCharType="separate"/>
            </w:r>
            <w:r>
              <w:rPr>
                <w:noProof/>
                <w:webHidden/>
              </w:rPr>
              <w:t>67</w:t>
            </w:r>
            <w:r>
              <w:rPr>
                <w:noProof/>
                <w:webHidden/>
              </w:rPr>
              <w:fldChar w:fldCharType="end"/>
            </w:r>
          </w:hyperlink>
        </w:p>
        <w:p w14:paraId="741AD4A1" w14:textId="5A3C747D"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57" w:history="1">
            <w:r w:rsidRPr="0046152F">
              <w:rPr>
                <w:rStyle w:val="Hipercze"/>
                <w:noProof/>
              </w:rPr>
              <w:t>4.</w:t>
            </w:r>
            <w:r>
              <w:rPr>
                <w:rFonts w:eastAsiaTheme="minorEastAsia"/>
                <w:b w:val="0"/>
                <w:bCs w:val="0"/>
                <w:noProof/>
                <w:kern w:val="2"/>
                <w:sz w:val="22"/>
                <w:szCs w:val="22"/>
                <w:lang w:eastAsia="pl-PL"/>
                <w14:ligatures w14:val="standardContextual"/>
              </w:rPr>
              <w:tab/>
            </w:r>
            <w:r w:rsidRPr="0046152F">
              <w:rPr>
                <w:rStyle w:val="Hipercze"/>
                <w:noProof/>
              </w:rPr>
              <w:t>Marszałkowska Inicjatywa Sołecka</w:t>
            </w:r>
            <w:r>
              <w:rPr>
                <w:noProof/>
                <w:webHidden/>
              </w:rPr>
              <w:tab/>
            </w:r>
            <w:r>
              <w:rPr>
                <w:noProof/>
                <w:webHidden/>
              </w:rPr>
              <w:fldChar w:fldCharType="begin"/>
            </w:r>
            <w:r>
              <w:rPr>
                <w:noProof/>
                <w:webHidden/>
              </w:rPr>
              <w:instrText xml:space="preserve"> PAGEREF _Toc165288357 \h </w:instrText>
            </w:r>
            <w:r>
              <w:rPr>
                <w:noProof/>
                <w:webHidden/>
              </w:rPr>
            </w:r>
            <w:r>
              <w:rPr>
                <w:noProof/>
                <w:webHidden/>
              </w:rPr>
              <w:fldChar w:fldCharType="separate"/>
            </w:r>
            <w:r>
              <w:rPr>
                <w:noProof/>
                <w:webHidden/>
              </w:rPr>
              <w:t>67</w:t>
            </w:r>
            <w:r>
              <w:rPr>
                <w:noProof/>
                <w:webHidden/>
              </w:rPr>
              <w:fldChar w:fldCharType="end"/>
            </w:r>
          </w:hyperlink>
        </w:p>
        <w:p w14:paraId="445C224B" w14:textId="2B0DEB25" w:rsidR="00601BBE" w:rsidRDefault="00601BBE">
          <w:pPr>
            <w:pStyle w:val="Spistreci2"/>
            <w:tabs>
              <w:tab w:val="left" w:pos="440"/>
              <w:tab w:val="right" w:leader="dot" w:pos="9202"/>
            </w:tabs>
            <w:rPr>
              <w:rFonts w:eastAsiaTheme="minorEastAsia"/>
              <w:b w:val="0"/>
              <w:bCs w:val="0"/>
              <w:noProof/>
              <w:kern w:val="2"/>
              <w:sz w:val="22"/>
              <w:szCs w:val="22"/>
              <w:lang w:eastAsia="pl-PL"/>
              <w14:ligatures w14:val="standardContextual"/>
            </w:rPr>
          </w:pPr>
          <w:hyperlink w:anchor="_Toc165288358" w:history="1">
            <w:r w:rsidRPr="0046152F">
              <w:rPr>
                <w:rStyle w:val="Hipercze"/>
                <w:noProof/>
              </w:rPr>
              <w:t>5.</w:t>
            </w:r>
            <w:r>
              <w:rPr>
                <w:rFonts w:eastAsiaTheme="minorEastAsia"/>
                <w:b w:val="0"/>
                <w:bCs w:val="0"/>
                <w:noProof/>
                <w:kern w:val="2"/>
                <w:sz w:val="22"/>
                <w:szCs w:val="22"/>
                <w:lang w:eastAsia="pl-PL"/>
                <w14:ligatures w14:val="standardContextual"/>
              </w:rPr>
              <w:tab/>
            </w:r>
            <w:r w:rsidRPr="0046152F">
              <w:rPr>
                <w:rStyle w:val="Hipercze"/>
                <w:noProof/>
              </w:rPr>
              <w:t>Realizacja Uchwał Rady Gminy.</w:t>
            </w:r>
            <w:r>
              <w:rPr>
                <w:noProof/>
                <w:webHidden/>
              </w:rPr>
              <w:tab/>
            </w:r>
            <w:r>
              <w:rPr>
                <w:noProof/>
                <w:webHidden/>
              </w:rPr>
              <w:fldChar w:fldCharType="begin"/>
            </w:r>
            <w:r>
              <w:rPr>
                <w:noProof/>
                <w:webHidden/>
              </w:rPr>
              <w:instrText xml:space="preserve"> PAGEREF _Toc165288358 \h </w:instrText>
            </w:r>
            <w:r>
              <w:rPr>
                <w:noProof/>
                <w:webHidden/>
              </w:rPr>
            </w:r>
            <w:r>
              <w:rPr>
                <w:noProof/>
                <w:webHidden/>
              </w:rPr>
              <w:fldChar w:fldCharType="separate"/>
            </w:r>
            <w:r>
              <w:rPr>
                <w:noProof/>
                <w:webHidden/>
              </w:rPr>
              <w:t>68</w:t>
            </w:r>
            <w:r>
              <w:rPr>
                <w:noProof/>
                <w:webHidden/>
              </w:rPr>
              <w:fldChar w:fldCharType="end"/>
            </w:r>
          </w:hyperlink>
        </w:p>
        <w:p w14:paraId="2E21485C" w14:textId="1D9C7030" w:rsidR="00561B07" w:rsidRDefault="00561B07">
          <w:r>
            <w:rPr>
              <w:b/>
              <w:bCs/>
            </w:rPr>
            <w:fldChar w:fldCharType="end"/>
          </w:r>
        </w:p>
      </w:sdtContent>
    </w:sdt>
    <w:p w14:paraId="0DD25165" w14:textId="77777777" w:rsidR="000778EF" w:rsidRDefault="000778EF"/>
    <w:p w14:paraId="5889389A" w14:textId="77777777" w:rsidR="000778EF" w:rsidRDefault="000778EF"/>
    <w:p w14:paraId="234D4C88" w14:textId="77777777" w:rsidR="000778EF" w:rsidRDefault="000778EF"/>
    <w:p w14:paraId="677DB60D" w14:textId="77777777" w:rsidR="000778EF" w:rsidRDefault="000778EF"/>
    <w:p w14:paraId="5CBDF6D9" w14:textId="77777777" w:rsidR="000778EF" w:rsidRDefault="000778EF"/>
    <w:p w14:paraId="7EB3D2C5" w14:textId="77777777" w:rsidR="000778EF" w:rsidRDefault="000778EF"/>
    <w:p w14:paraId="53A9DE01" w14:textId="77777777" w:rsidR="000778EF" w:rsidRDefault="000778EF"/>
    <w:p w14:paraId="36B6B1BE" w14:textId="77777777" w:rsidR="000778EF" w:rsidRDefault="000778EF"/>
    <w:p w14:paraId="19CD96A6" w14:textId="77777777" w:rsidR="000778EF" w:rsidRDefault="000778EF"/>
    <w:p w14:paraId="7F1922DC" w14:textId="77777777" w:rsidR="000778EF" w:rsidRDefault="000778EF"/>
    <w:p w14:paraId="53AE9E85" w14:textId="77777777" w:rsidR="000778EF" w:rsidRDefault="000778EF"/>
    <w:p w14:paraId="6D0431F9" w14:textId="77777777" w:rsidR="000778EF" w:rsidRDefault="00000000">
      <w:pPr>
        <w:pStyle w:val="Nagwek1"/>
        <w:numPr>
          <w:ilvl w:val="0"/>
          <w:numId w:val="1"/>
        </w:numPr>
        <w:rPr>
          <w:b/>
          <w:color w:val="1F4E79" w:themeColor="accent1" w:themeShade="80"/>
        </w:rPr>
      </w:pPr>
      <w:bookmarkStart w:id="1" w:name="_Toc165288310"/>
      <w:r>
        <w:rPr>
          <w:b/>
          <w:color w:val="1F4E79" w:themeColor="accent1" w:themeShade="80"/>
        </w:rPr>
        <w:lastRenderedPageBreak/>
        <w:t>WSTĘP</w:t>
      </w:r>
      <w:bookmarkEnd w:id="1"/>
    </w:p>
    <w:p w14:paraId="54FE1F9B" w14:textId="77777777" w:rsidR="000778EF" w:rsidRDefault="00000000">
      <w:pPr>
        <w:jc w:val="both"/>
      </w:pPr>
      <w:r>
        <w:t>Zgodnie z ustawą z dnia 11 stycznia 2018 r o zmianie niektórych ustaw w celu zwiększenia udziału obywateli w procesie wybierania, funkcjonowania i kontrolowania niektórych organów publicznych znowelizowane zostały w głównej mierze przepisy samorządowych ustaw ustrojowych (ustawy o samorządzie gminnym, ustawy o samorządzie powiatowym oraz ustawy o samorządzie województwa) oraz Kodeksu wyborczego.</w:t>
      </w:r>
    </w:p>
    <w:p w14:paraId="340F6AC8" w14:textId="628B8F23" w:rsidR="000778EF" w:rsidRDefault="00000000">
      <w:pPr>
        <w:jc w:val="both"/>
      </w:pPr>
      <w:r>
        <w:t>Na mocy tej nowelizacji art. 28aa ustawy z dnia 8 marca 1990 r. o samorządzie gminnym (</w:t>
      </w:r>
      <w:proofErr w:type="spellStart"/>
      <w:r>
        <w:t>t.j</w:t>
      </w:r>
      <w:proofErr w:type="spellEnd"/>
      <w:r>
        <w:t>. Dz. U. z 202</w:t>
      </w:r>
      <w:r w:rsidR="00A04058">
        <w:t>3</w:t>
      </w:r>
      <w:r>
        <w:t xml:space="preserve"> r. poz. </w:t>
      </w:r>
      <w:r w:rsidR="00A04058">
        <w:t>40</w:t>
      </w:r>
      <w:r w:rsidR="00D74DE4">
        <w:t xml:space="preserve"> z </w:t>
      </w:r>
      <w:proofErr w:type="spellStart"/>
      <w:r w:rsidR="00D74DE4">
        <w:t>późn</w:t>
      </w:r>
      <w:proofErr w:type="spellEnd"/>
      <w:r w:rsidR="00D74DE4">
        <w:t>. zmianami</w:t>
      </w:r>
      <w:r>
        <w:t>) nakłada na organ wykonawczy jednostki samorządu terytorialnego obowiązek przedstawienia corocznie organowi uchwałodawczemu w terminie do 31 maja Raportu o stanie gminy. W celu realizacji tego obowiązku Wójt Gminy Olszanka w w/w terminie przedstawia Radzie Gminy Olszanka  Raport o stanie Gminy Olszanka za rok 202</w:t>
      </w:r>
      <w:r w:rsidR="00A04058">
        <w:t>3</w:t>
      </w:r>
      <w:r>
        <w:t>.</w:t>
      </w:r>
    </w:p>
    <w:p w14:paraId="4E803C98" w14:textId="60D99D48" w:rsidR="000778EF" w:rsidRDefault="00000000">
      <w:pPr>
        <w:jc w:val="both"/>
      </w:pPr>
      <w:r>
        <w:t>Przedstawiony przez Wójta Gminy Olszanka Raport pełni funkcję sprawozdania z funkcjonowania Gminy Olszanka, w szczególności realizacji polityk, programów, strategii, uchwał oraz budżetu. Elementem uszczegółowiającym niniejszy Raport, jest Sprawozdanie z wykonania  budżetu Gminy za 202</w:t>
      </w:r>
      <w:r w:rsidR="00A04058">
        <w:t>3</w:t>
      </w:r>
      <w:r>
        <w:t>r., przedłożone Radzie Gminy do dnia 31 marca 202</w:t>
      </w:r>
      <w:r w:rsidR="00A04058">
        <w:t>4</w:t>
      </w:r>
      <w:r>
        <w:t xml:space="preserve"> roku. </w:t>
      </w:r>
    </w:p>
    <w:p w14:paraId="52FBB477" w14:textId="3BA3C132" w:rsidR="000778EF" w:rsidRDefault="00000000">
      <w:pPr>
        <w:jc w:val="both"/>
      </w:pPr>
      <w:r>
        <w:t>Raport powstał w oparciu o informacje, jakie przygotowane zostały przez kierowników i pracowników poszczególnych komórek organizacyjnych Urzędu Gminy Olszanka  oraz jednostek organizacyjnych Gminy Olszanka.</w:t>
      </w:r>
    </w:p>
    <w:p w14:paraId="1D472967" w14:textId="77777777" w:rsidR="000778EF" w:rsidRDefault="00000000">
      <w:pPr>
        <w:pStyle w:val="Nagwek1"/>
        <w:numPr>
          <w:ilvl w:val="0"/>
          <w:numId w:val="1"/>
        </w:numPr>
        <w:rPr>
          <w:b/>
          <w:color w:val="1F4E79" w:themeColor="accent1" w:themeShade="80"/>
        </w:rPr>
      </w:pPr>
      <w:bookmarkStart w:id="2" w:name="_Toc165288311"/>
      <w:r>
        <w:rPr>
          <w:b/>
          <w:color w:val="1F4E79" w:themeColor="accent1" w:themeShade="80"/>
        </w:rPr>
        <w:t>ZARZĄDZANIE GMINĄ</w:t>
      </w:r>
      <w:bookmarkEnd w:id="2"/>
      <w:r>
        <w:rPr>
          <w:b/>
          <w:color w:val="1F4E79" w:themeColor="accent1" w:themeShade="80"/>
        </w:rPr>
        <w:t xml:space="preserve"> </w:t>
      </w:r>
    </w:p>
    <w:p w14:paraId="4E0C04AC" w14:textId="77777777" w:rsidR="000778EF" w:rsidRDefault="000778EF"/>
    <w:p w14:paraId="550DCF23" w14:textId="77777777" w:rsidR="00A04058" w:rsidRDefault="00000000" w:rsidP="00A04058">
      <w:pPr>
        <w:jc w:val="both"/>
      </w:pPr>
      <w:r>
        <w:t xml:space="preserve">Zgodnie z Konstytucją Rzeczypospolitej Polskiej, Gmina jest podstawową jednostką samorządu terytorialnego i wykonuje wszystkie zadania samorządu terytorialnego niezastrzeżone przepisami prawa dla innych jednostek samorządu terytorialnego. Zadania publiczne,  służące zaspokajaniu potrzeb wspólnoty samorządowej,  są wykonywane przez Gminę jako zadania własne. Katalog zadań własnych reguluje ustawa z dnia 8 marca 1990 roku o samorządzie gminnym i są to między innymi zadania dotyczące: gospodarki nieruchomościami, ochrony środowiska, utrzymania gminnych dróg, ulic, zaopatrzenia w wodę, utrzymania czystości i porządku, pomocy społecznej, oświaty, kultury, ochrony zabytków, współpracy i działalności na rzecz organizacji pozarządowych. Gmina wykonuje również inne zadania zlecone z zakresu administracji rządowej, są to m.in. sprawy obywatelskie, Urząd Stanu Cywilnego, sprawy obronne, organizacja wyborów. Gmina wykonuje także zadania z zakresu właściwości powiatu i województwa na podstawie porozumień zawartych z tymi jednostkami. </w:t>
      </w:r>
      <w:r w:rsidR="00004850">
        <w:t>Lata 2020-2021</w:t>
      </w:r>
      <w:r>
        <w:t>, ze względu na ogłoszony stan epidemiologiczny w Polsce, był</w:t>
      </w:r>
      <w:r w:rsidR="00004850">
        <w:t>y</w:t>
      </w:r>
      <w:r>
        <w:t xml:space="preserve"> </w:t>
      </w:r>
      <w:r w:rsidR="00004850">
        <w:t>latami</w:t>
      </w:r>
      <w:r>
        <w:t xml:space="preserve"> szczególnym</w:t>
      </w:r>
      <w:r w:rsidR="00004850">
        <w:t>i</w:t>
      </w:r>
      <w:r>
        <w:t xml:space="preserve"> dla jednostek samorządu terytorialnego. Wyzwania , stojące przed organami Gminy dot. zabezpieczenia funkcjonowania w czasie pandemii jednostek organizacyjnych Gminy, szkół i przedszkoli oraz Urzędu rodziły wiele nowych, nieznanych dotąd samorządom problemów w zakresie podejmowanych decyzji i realizowanych działań,  również w zakresie inwestycyjnym.  </w:t>
      </w:r>
    </w:p>
    <w:p w14:paraId="0AB5DAD9" w14:textId="77777777" w:rsidR="00A04058" w:rsidRDefault="00A04058" w:rsidP="00A04058">
      <w:pPr>
        <w:jc w:val="both"/>
      </w:pPr>
    </w:p>
    <w:p w14:paraId="01E95A6B" w14:textId="7D996F8D" w:rsidR="00616B68" w:rsidRPr="00A04058" w:rsidRDefault="00000000" w:rsidP="00A04058">
      <w:pPr>
        <w:jc w:val="both"/>
        <w:rPr>
          <w:b/>
          <w:color w:val="1F4E79" w:themeColor="accent1" w:themeShade="80"/>
        </w:rPr>
      </w:pPr>
      <w:r>
        <w:rPr>
          <w:b/>
          <w:color w:val="1F4E79" w:themeColor="accent1" w:themeShade="80"/>
        </w:rPr>
        <w:t>Rada Gminy Olszanka</w:t>
      </w:r>
    </w:p>
    <w:p w14:paraId="5328BC83" w14:textId="77777777" w:rsidR="00B03376" w:rsidRPr="00B03376" w:rsidRDefault="00B03376" w:rsidP="00B03376">
      <w:pPr>
        <w:spacing w:after="0"/>
      </w:pPr>
      <w:r w:rsidRPr="00B03376">
        <w:t>Rada Gminy Olszanka liczy 15 radnych.   Siedzibą Rady Gminy jest budynek Urzędu Gminy. Sesje Rady Gminy odbywają się głównie  w świetlicy wiejskiej w Pogorzeli. Sesje Rady Gminy są nagrywane i transmitowane bezpośrednio na łączach internetowych.</w:t>
      </w:r>
    </w:p>
    <w:p w14:paraId="5CD4CCE6" w14:textId="77777777" w:rsidR="00B03376" w:rsidRPr="00B03376" w:rsidRDefault="00B03376" w:rsidP="00B03376">
      <w:pPr>
        <w:spacing w:after="0"/>
      </w:pPr>
      <w:r w:rsidRPr="00B03376">
        <w:t>Łącznie w 2023 roku odbyło się:</w:t>
      </w:r>
    </w:p>
    <w:p w14:paraId="6AC56F31" w14:textId="77777777" w:rsidR="00B03376" w:rsidRPr="00B03376" w:rsidRDefault="00B03376" w:rsidP="00B03376">
      <w:pPr>
        <w:spacing w:after="0"/>
      </w:pPr>
      <w:r w:rsidRPr="00B03376">
        <w:lastRenderedPageBreak/>
        <w:t xml:space="preserve">- 12 sesje Rady Gminy, podczas których Rada Gminy podjęła 77 uchwał, </w:t>
      </w:r>
    </w:p>
    <w:p w14:paraId="33478A43" w14:textId="77777777" w:rsidR="00B03376" w:rsidRPr="00B03376" w:rsidRDefault="00B03376" w:rsidP="00B03376">
      <w:pPr>
        <w:spacing w:after="0"/>
      </w:pPr>
      <w:r w:rsidRPr="00B03376">
        <w:t>- 14 posiedzeń Komisji Rewizyjnej,</w:t>
      </w:r>
    </w:p>
    <w:p w14:paraId="5A8FEFB3" w14:textId="77777777" w:rsidR="00B03376" w:rsidRPr="00B03376" w:rsidRDefault="00B03376" w:rsidP="00B03376">
      <w:pPr>
        <w:spacing w:after="0"/>
      </w:pPr>
      <w:r w:rsidRPr="00B03376">
        <w:t>- 12 posiedzeń Komisji Finansów Budżetu i Planu,</w:t>
      </w:r>
    </w:p>
    <w:p w14:paraId="5EEB8B2E" w14:textId="77777777" w:rsidR="00B03376" w:rsidRPr="00B03376" w:rsidRDefault="00B03376" w:rsidP="00B03376">
      <w:pPr>
        <w:spacing w:after="0"/>
      </w:pPr>
      <w:r w:rsidRPr="00B03376">
        <w:t>- 12 posiedzeń Komisji Rozwoju Gospodarczego Wsi,</w:t>
      </w:r>
    </w:p>
    <w:p w14:paraId="0D4745CC" w14:textId="77777777" w:rsidR="00B03376" w:rsidRPr="00B03376" w:rsidRDefault="00B03376" w:rsidP="00B03376">
      <w:pPr>
        <w:spacing w:after="0"/>
      </w:pPr>
      <w:r w:rsidRPr="00B03376">
        <w:t>- 12 posiedzeń Komisji Oświaty, Kultury Zdrowia i Spraw Socjalnych,</w:t>
      </w:r>
    </w:p>
    <w:p w14:paraId="024D4DAC" w14:textId="77777777" w:rsidR="00B03376" w:rsidRPr="00B03376" w:rsidRDefault="00B03376" w:rsidP="00B03376">
      <w:pPr>
        <w:spacing w:after="0"/>
      </w:pPr>
      <w:r w:rsidRPr="00B03376">
        <w:t>- 12 posiedzeń Komisji Skarg Wniosków i Petycji.</w:t>
      </w:r>
    </w:p>
    <w:p w14:paraId="3E3E05C1" w14:textId="77777777" w:rsidR="00532764" w:rsidRPr="00532764" w:rsidRDefault="00532764" w:rsidP="00532764">
      <w:pPr>
        <w:spacing w:after="0"/>
      </w:pPr>
    </w:p>
    <w:p w14:paraId="259D2EC7" w14:textId="77777777" w:rsidR="00B03376" w:rsidRDefault="00B03376" w:rsidP="00B03376">
      <w:pPr>
        <w:spacing w:after="0" w:line="240" w:lineRule="auto"/>
        <w:jc w:val="center"/>
        <w:rPr>
          <w:rFonts w:eastAsia="Times New Roman" w:cstheme="minorHAnsi"/>
          <w:lang w:eastAsia="pl-PL"/>
        </w:rPr>
      </w:pPr>
      <w:r>
        <w:rPr>
          <w:rFonts w:eastAsia="Times New Roman" w:cstheme="minorHAnsi"/>
          <w:b/>
          <w:bCs/>
          <w:lang w:eastAsia="pl-PL"/>
        </w:rPr>
        <w:t>SKŁAD RADY GMINY OLSZANKA</w:t>
      </w:r>
    </w:p>
    <w:p w14:paraId="1A184609" w14:textId="77777777" w:rsidR="00B03376" w:rsidRDefault="00B03376" w:rsidP="00B03376">
      <w:pPr>
        <w:spacing w:after="0" w:line="240" w:lineRule="auto"/>
        <w:jc w:val="center"/>
        <w:rPr>
          <w:rFonts w:eastAsia="Times New Roman" w:cstheme="minorHAnsi"/>
          <w:b/>
          <w:bCs/>
          <w:lang w:eastAsia="pl-PL"/>
        </w:rPr>
      </w:pPr>
      <w:r>
        <w:rPr>
          <w:rFonts w:eastAsia="Times New Roman" w:cstheme="minorHAnsi"/>
          <w:b/>
          <w:bCs/>
          <w:lang w:eastAsia="pl-PL"/>
        </w:rPr>
        <w:t>VIII KADENCJI  SAMORZĄDU 2018-2023</w:t>
      </w:r>
    </w:p>
    <w:p w14:paraId="30439486" w14:textId="77777777" w:rsidR="00B03376" w:rsidRDefault="00B03376" w:rsidP="00B03376">
      <w:pPr>
        <w:spacing w:after="0" w:line="240" w:lineRule="auto"/>
        <w:jc w:val="center"/>
        <w:rPr>
          <w:rFonts w:eastAsia="Times New Roman" w:cstheme="minorHAnsi"/>
          <w:lang w:eastAsia="pl-PL"/>
        </w:rPr>
      </w:pPr>
    </w:p>
    <w:tbl>
      <w:tblPr>
        <w:tblW w:w="5000" w:type="pct"/>
        <w:jc w:val="center"/>
        <w:tblLayout w:type="fixed"/>
        <w:tblCellMar>
          <w:top w:w="12" w:type="dxa"/>
          <w:left w:w="22" w:type="dxa"/>
          <w:bottom w:w="12" w:type="dxa"/>
          <w:right w:w="22" w:type="dxa"/>
        </w:tblCellMar>
        <w:tblLook w:val="04A0" w:firstRow="1" w:lastRow="0" w:firstColumn="1" w:lastColumn="0" w:noHBand="0" w:noVBand="1"/>
      </w:tblPr>
      <w:tblGrid>
        <w:gridCol w:w="1662"/>
        <w:gridCol w:w="7534"/>
      </w:tblGrid>
      <w:tr w:rsidR="00B03376" w14:paraId="0D5C9F16" w14:textId="77777777" w:rsidTr="00B03376">
        <w:trPr>
          <w:jc w:val="center"/>
        </w:trPr>
        <w:tc>
          <w:tcPr>
            <w:tcW w:w="1662" w:type="dxa"/>
            <w:tcBorders>
              <w:top w:val="outset" w:sz="6" w:space="0" w:color="000000"/>
              <w:left w:val="outset" w:sz="6" w:space="0" w:color="000000"/>
              <w:bottom w:val="outset" w:sz="6" w:space="0" w:color="000000"/>
              <w:right w:val="outset" w:sz="6" w:space="0" w:color="000000"/>
            </w:tcBorders>
            <w:shd w:val="clear" w:color="auto" w:fill="9CC2E5" w:themeFill="accent1" w:themeFillTint="99"/>
            <w:vAlign w:val="center"/>
          </w:tcPr>
          <w:p w14:paraId="2BA59692"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b/>
                <w:bCs/>
                <w:lang w:eastAsia="pl-PL"/>
              </w:rPr>
              <w:t>Imię i nazwisko</w:t>
            </w:r>
          </w:p>
        </w:tc>
        <w:tc>
          <w:tcPr>
            <w:tcW w:w="7534" w:type="dxa"/>
            <w:tcBorders>
              <w:top w:val="outset" w:sz="6" w:space="0" w:color="000000"/>
              <w:left w:val="outset" w:sz="6" w:space="0" w:color="000000"/>
              <w:bottom w:val="outset" w:sz="6" w:space="0" w:color="000000"/>
              <w:right w:val="outset" w:sz="6" w:space="0" w:color="000000"/>
            </w:tcBorders>
            <w:shd w:val="clear" w:color="auto" w:fill="9CC2E5" w:themeFill="accent1" w:themeFillTint="99"/>
            <w:vAlign w:val="center"/>
          </w:tcPr>
          <w:p w14:paraId="0A8E3A3B"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b/>
                <w:bCs/>
                <w:lang w:eastAsia="pl-PL"/>
              </w:rPr>
              <w:t>Funkcja</w:t>
            </w:r>
          </w:p>
        </w:tc>
      </w:tr>
      <w:tr w:rsidR="00B03376" w14:paraId="13426A09" w14:textId="77777777" w:rsidTr="00B03376">
        <w:trPr>
          <w:jc w:val="center"/>
        </w:trPr>
        <w:tc>
          <w:tcPr>
            <w:tcW w:w="1662" w:type="dxa"/>
            <w:tcBorders>
              <w:top w:val="outset" w:sz="6" w:space="0" w:color="000000"/>
              <w:left w:val="outset" w:sz="6" w:space="0" w:color="000000"/>
              <w:bottom w:val="outset" w:sz="6" w:space="0" w:color="000000"/>
              <w:right w:val="outset" w:sz="6" w:space="0" w:color="000000"/>
            </w:tcBorders>
            <w:vAlign w:val="center"/>
          </w:tcPr>
          <w:p w14:paraId="354FC491"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GALANT Wanda</w:t>
            </w:r>
          </w:p>
        </w:tc>
        <w:tc>
          <w:tcPr>
            <w:tcW w:w="7534" w:type="dxa"/>
            <w:tcBorders>
              <w:top w:val="outset" w:sz="6" w:space="0" w:color="000000"/>
              <w:left w:val="outset" w:sz="6" w:space="0" w:color="000000"/>
              <w:bottom w:val="outset" w:sz="6" w:space="0" w:color="000000"/>
              <w:right w:val="outset" w:sz="6" w:space="0" w:color="000000"/>
            </w:tcBorders>
            <w:vAlign w:val="center"/>
          </w:tcPr>
          <w:p w14:paraId="5034C3A5"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Przewodnicząca Rady Gminy</w:t>
            </w:r>
          </w:p>
        </w:tc>
      </w:tr>
      <w:tr w:rsidR="00B03376" w14:paraId="5BC26F8D" w14:textId="77777777" w:rsidTr="00B03376">
        <w:trPr>
          <w:jc w:val="center"/>
        </w:trPr>
        <w:tc>
          <w:tcPr>
            <w:tcW w:w="1662" w:type="dxa"/>
            <w:tcBorders>
              <w:top w:val="outset" w:sz="6" w:space="0" w:color="000000"/>
              <w:left w:val="outset" w:sz="6" w:space="0" w:color="000000"/>
              <w:bottom w:val="outset" w:sz="6" w:space="0" w:color="000000"/>
              <w:right w:val="outset" w:sz="6" w:space="0" w:color="000000"/>
            </w:tcBorders>
            <w:vAlign w:val="center"/>
          </w:tcPr>
          <w:p w14:paraId="75EA8D9E"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DREBSCHOK Tymoteusz</w:t>
            </w:r>
          </w:p>
        </w:tc>
        <w:tc>
          <w:tcPr>
            <w:tcW w:w="7534" w:type="dxa"/>
            <w:tcBorders>
              <w:top w:val="outset" w:sz="6" w:space="0" w:color="000000"/>
              <w:left w:val="outset" w:sz="6" w:space="0" w:color="000000"/>
              <w:bottom w:val="outset" w:sz="6" w:space="0" w:color="000000"/>
              <w:right w:val="outset" w:sz="6" w:space="0" w:color="000000"/>
            </w:tcBorders>
            <w:vAlign w:val="center"/>
          </w:tcPr>
          <w:p w14:paraId="4247E900"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Wiceprzewodniczący Rady Gminy</w:t>
            </w:r>
          </w:p>
        </w:tc>
      </w:tr>
      <w:tr w:rsidR="00B03376" w14:paraId="1276C470" w14:textId="77777777" w:rsidTr="00B03376">
        <w:trPr>
          <w:jc w:val="center"/>
        </w:trPr>
        <w:tc>
          <w:tcPr>
            <w:tcW w:w="1662" w:type="dxa"/>
            <w:tcBorders>
              <w:top w:val="outset" w:sz="6" w:space="0" w:color="000000"/>
              <w:left w:val="outset" w:sz="6" w:space="0" w:color="000000"/>
              <w:bottom w:val="outset" w:sz="6" w:space="0" w:color="000000"/>
              <w:right w:val="outset" w:sz="6" w:space="0" w:color="000000"/>
            </w:tcBorders>
            <w:vAlign w:val="center"/>
          </w:tcPr>
          <w:p w14:paraId="4D3E6A29"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WAROWY Jan</w:t>
            </w:r>
          </w:p>
        </w:tc>
        <w:tc>
          <w:tcPr>
            <w:tcW w:w="7534" w:type="dxa"/>
            <w:tcBorders>
              <w:top w:val="outset" w:sz="6" w:space="0" w:color="000000"/>
              <w:left w:val="outset" w:sz="6" w:space="0" w:color="000000"/>
              <w:bottom w:val="outset" w:sz="6" w:space="0" w:color="000000"/>
              <w:right w:val="outset" w:sz="6" w:space="0" w:color="000000"/>
            </w:tcBorders>
            <w:vAlign w:val="center"/>
          </w:tcPr>
          <w:p w14:paraId="6E7B7CFC"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Wiceprzewodniczący Rady Gminy</w:t>
            </w:r>
          </w:p>
        </w:tc>
      </w:tr>
      <w:tr w:rsidR="00B03376" w14:paraId="4E09FBE2" w14:textId="77777777" w:rsidTr="00B03376">
        <w:trPr>
          <w:jc w:val="center"/>
        </w:trPr>
        <w:tc>
          <w:tcPr>
            <w:tcW w:w="1662" w:type="dxa"/>
            <w:tcBorders>
              <w:top w:val="outset" w:sz="6" w:space="0" w:color="000000"/>
              <w:left w:val="outset" w:sz="6" w:space="0" w:color="000000"/>
              <w:bottom w:val="outset" w:sz="6" w:space="0" w:color="000000"/>
              <w:right w:val="outset" w:sz="6" w:space="0" w:color="000000"/>
            </w:tcBorders>
            <w:vAlign w:val="center"/>
          </w:tcPr>
          <w:p w14:paraId="715ABDF3"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BARWIŃSKI Sławomir</w:t>
            </w:r>
          </w:p>
        </w:tc>
        <w:tc>
          <w:tcPr>
            <w:tcW w:w="7534" w:type="dxa"/>
            <w:tcBorders>
              <w:top w:val="outset" w:sz="6" w:space="0" w:color="000000"/>
              <w:left w:val="outset" w:sz="6" w:space="0" w:color="000000"/>
              <w:bottom w:val="outset" w:sz="6" w:space="0" w:color="000000"/>
              <w:right w:val="outset" w:sz="6" w:space="0" w:color="000000"/>
            </w:tcBorders>
            <w:vAlign w:val="center"/>
          </w:tcPr>
          <w:p w14:paraId="4135F522"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 xml:space="preserve">Radny – mandat wygasł w dniu 26.06.2019r. Ponowne objęcie funkcji Radnego od dnia 14 maja 2020r.  </w:t>
            </w:r>
            <w:r>
              <w:rPr>
                <w:rFonts w:eastAsia="Times New Roman" w:cstheme="minorHAnsi"/>
                <w:i/>
                <w:lang w:eastAsia="pl-PL"/>
              </w:rPr>
              <w:t>(</w:t>
            </w:r>
            <w:r>
              <w:rPr>
                <w:i/>
              </w:rPr>
              <w:t>OBWIESZCZENIE KOMISARZA WYBORCZEGO W OPOLU II z dnia 6 kwietnia 2020r. o wynikach wyborów uzupełniających do Rady Gminy Olszanka przeprowadzonych w dniu 5 kwietnia 2020r.)</w:t>
            </w:r>
          </w:p>
        </w:tc>
      </w:tr>
      <w:tr w:rsidR="00B03376" w14:paraId="5E549B27" w14:textId="77777777" w:rsidTr="00B03376">
        <w:trPr>
          <w:jc w:val="center"/>
        </w:trPr>
        <w:tc>
          <w:tcPr>
            <w:tcW w:w="1662" w:type="dxa"/>
            <w:tcBorders>
              <w:top w:val="outset" w:sz="6" w:space="0" w:color="000000"/>
              <w:left w:val="outset" w:sz="6" w:space="0" w:color="000000"/>
              <w:bottom w:val="outset" w:sz="6" w:space="0" w:color="000000"/>
              <w:right w:val="outset" w:sz="6" w:space="0" w:color="000000"/>
            </w:tcBorders>
            <w:vAlign w:val="center"/>
          </w:tcPr>
          <w:p w14:paraId="7010E178"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JANKLOWSKI Robert</w:t>
            </w:r>
          </w:p>
        </w:tc>
        <w:tc>
          <w:tcPr>
            <w:tcW w:w="7534" w:type="dxa"/>
            <w:tcBorders>
              <w:top w:val="outset" w:sz="6" w:space="0" w:color="000000"/>
              <w:left w:val="outset" w:sz="6" w:space="0" w:color="000000"/>
              <w:bottom w:val="outset" w:sz="6" w:space="0" w:color="000000"/>
              <w:right w:val="outset" w:sz="6" w:space="0" w:color="000000"/>
            </w:tcBorders>
            <w:vAlign w:val="center"/>
          </w:tcPr>
          <w:p w14:paraId="52A6A6AA"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Radny</w:t>
            </w:r>
          </w:p>
        </w:tc>
      </w:tr>
      <w:tr w:rsidR="00B03376" w14:paraId="0D8BFA3B" w14:textId="77777777" w:rsidTr="00B03376">
        <w:trPr>
          <w:jc w:val="center"/>
        </w:trPr>
        <w:tc>
          <w:tcPr>
            <w:tcW w:w="1662" w:type="dxa"/>
            <w:tcBorders>
              <w:top w:val="outset" w:sz="6" w:space="0" w:color="000000"/>
              <w:left w:val="outset" w:sz="6" w:space="0" w:color="000000"/>
              <w:bottom w:val="outset" w:sz="6" w:space="0" w:color="000000"/>
              <w:right w:val="outset" w:sz="6" w:space="0" w:color="000000"/>
            </w:tcBorders>
            <w:vAlign w:val="center"/>
          </w:tcPr>
          <w:p w14:paraId="6ED10760"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JASKUŁA Paweł</w:t>
            </w:r>
          </w:p>
        </w:tc>
        <w:tc>
          <w:tcPr>
            <w:tcW w:w="7534" w:type="dxa"/>
            <w:tcBorders>
              <w:top w:val="outset" w:sz="6" w:space="0" w:color="000000"/>
              <w:left w:val="outset" w:sz="6" w:space="0" w:color="000000"/>
              <w:bottom w:val="outset" w:sz="6" w:space="0" w:color="000000"/>
              <w:right w:val="outset" w:sz="6" w:space="0" w:color="000000"/>
            </w:tcBorders>
            <w:vAlign w:val="center"/>
          </w:tcPr>
          <w:p w14:paraId="6414D067"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Radny</w:t>
            </w:r>
          </w:p>
        </w:tc>
      </w:tr>
      <w:tr w:rsidR="00B03376" w14:paraId="21F523A7" w14:textId="77777777" w:rsidTr="00B03376">
        <w:trPr>
          <w:jc w:val="center"/>
        </w:trPr>
        <w:tc>
          <w:tcPr>
            <w:tcW w:w="1662" w:type="dxa"/>
            <w:tcBorders>
              <w:top w:val="outset" w:sz="6" w:space="0" w:color="000000"/>
              <w:left w:val="outset" w:sz="6" w:space="0" w:color="000000"/>
              <w:bottom w:val="outset" w:sz="6" w:space="0" w:color="000000"/>
              <w:right w:val="outset" w:sz="6" w:space="0" w:color="000000"/>
            </w:tcBorders>
            <w:vAlign w:val="center"/>
          </w:tcPr>
          <w:p w14:paraId="519C65F0"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LITWINOWICZ Sylwia Marlena</w:t>
            </w:r>
          </w:p>
        </w:tc>
        <w:tc>
          <w:tcPr>
            <w:tcW w:w="7534" w:type="dxa"/>
            <w:tcBorders>
              <w:top w:val="outset" w:sz="6" w:space="0" w:color="000000"/>
              <w:left w:val="outset" w:sz="6" w:space="0" w:color="000000"/>
              <w:bottom w:val="outset" w:sz="6" w:space="0" w:color="000000"/>
              <w:right w:val="outset" w:sz="6" w:space="0" w:color="000000"/>
            </w:tcBorders>
            <w:vAlign w:val="center"/>
          </w:tcPr>
          <w:p w14:paraId="77FF8DF0"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Radna</w:t>
            </w:r>
          </w:p>
        </w:tc>
      </w:tr>
      <w:tr w:rsidR="00B03376" w14:paraId="5DCA74F9" w14:textId="77777777" w:rsidTr="00B03376">
        <w:trPr>
          <w:jc w:val="center"/>
        </w:trPr>
        <w:tc>
          <w:tcPr>
            <w:tcW w:w="1662" w:type="dxa"/>
            <w:tcBorders>
              <w:top w:val="outset" w:sz="6" w:space="0" w:color="000000"/>
              <w:left w:val="outset" w:sz="6" w:space="0" w:color="000000"/>
              <w:bottom w:val="outset" w:sz="6" w:space="0" w:color="000000"/>
              <w:right w:val="outset" w:sz="6" w:space="0" w:color="000000"/>
            </w:tcBorders>
            <w:vAlign w:val="center"/>
          </w:tcPr>
          <w:p w14:paraId="5465940F"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PIRÓG Marian Zdzisław</w:t>
            </w:r>
          </w:p>
        </w:tc>
        <w:tc>
          <w:tcPr>
            <w:tcW w:w="7534" w:type="dxa"/>
            <w:tcBorders>
              <w:top w:val="outset" w:sz="6" w:space="0" w:color="000000"/>
              <w:left w:val="outset" w:sz="6" w:space="0" w:color="000000"/>
              <w:bottom w:val="outset" w:sz="6" w:space="0" w:color="000000"/>
              <w:right w:val="outset" w:sz="6" w:space="0" w:color="000000"/>
            </w:tcBorders>
            <w:vAlign w:val="center"/>
          </w:tcPr>
          <w:p w14:paraId="57EDEDD9"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Radny</w:t>
            </w:r>
          </w:p>
        </w:tc>
      </w:tr>
      <w:tr w:rsidR="00B03376" w14:paraId="14A8AAAA" w14:textId="77777777" w:rsidTr="00B03376">
        <w:trPr>
          <w:jc w:val="center"/>
        </w:trPr>
        <w:tc>
          <w:tcPr>
            <w:tcW w:w="1662" w:type="dxa"/>
            <w:tcBorders>
              <w:top w:val="outset" w:sz="6" w:space="0" w:color="000000"/>
              <w:left w:val="outset" w:sz="6" w:space="0" w:color="000000"/>
              <w:bottom w:val="outset" w:sz="6" w:space="0" w:color="000000"/>
              <w:right w:val="outset" w:sz="6" w:space="0" w:color="000000"/>
            </w:tcBorders>
            <w:vAlign w:val="center"/>
          </w:tcPr>
          <w:p w14:paraId="3AF657D0"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ROSIŃSKA Grażyna</w:t>
            </w:r>
          </w:p>
        </w:tc>
        <w:tc>
          <w:tcPr>
            <w:tcW w:w="7534" w:type="dxa"/>
            <w:tcBorders>
              <w:top w:val="outset" w:sz="6" w:space="0" w:color="000000"/>
              <w:left w:val="outset" w:sz="6" w:space="0" w:color="000000"/>
              <w:bottom w:val="outset" w:sz="6" w:space="0" w:color="000000"/>
              <w:right w:val="outset" w:sz="6" w:space="0" w:color="000000"/>
            </w:tcBorders>
            <w:vAlign w:val="center"/>
          </w:tcPr>
          <w:p w14:paraId="17939ADC"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Radna</w:t>
            </w:r>
          </w:p>
        </w:tc>
      </w:tr>
      <w:tr w:rsidR="00B03376" w14:paraId="4345727B" w14:textId="77777777" w:rsidTr="00B03376">
        <w:trPr>
          <w:jc w:val="center"/>
        </w:trPr>
        <w:tc>
          <w:tcPr>
            <w:tcW w:w="1662" w:type="dxa"/>
            <w:tcBorders>
              <w:top w:val="outset" w:sz="6" w:space="0" w:color="000000"/>
              <w:left w:val="outset" w:sz="6" w:space="0" w:color="000000"/>
              <w:bottom w:val="outset" w:sz="6" w:space="0" w:color="000000"/>
              <w:right w:val="outset" w:sz="6" w:space="0" w:color="000000"/>
            </w:tcBorders>
            <w:vAlign w:val="center"/>
          </w:tcPr>
          <w:p w14:paraId="25A7ECD6"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ROSIŃSKI Krzysztof</w:t>
            </w:r>
          </w:p>
        </w:tc>
        <w:tc>
          <w:tcPr>
            <w:tcW w:w="7534" w:type="dxa"/>
            <w:tcBorders>
              <w:top w:val="outset" w:sz="6" w:space="0" w:color="000000"/>
              <w:left w:val="outset" w:sz="6" w:space="0" w:color="000000"/>
              <w:bottom w:val="outset" w:sz="6" w:space="0" w:color="000000"/>
              <w:right w:val="outset" w:sz="6" w:space="0" w:color="000000"/>
            </w:tcBorders>
            <w:vAlign w:val="center"/>
          </w:tcPr>
          <w:p w14:paraId="3635A69C"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Radny</w:t>
            </w:r>
          </w:p>
        </w:tc>
      </w:tr>
      <w:tr w:rsidR="00B03376" w14:paraId="5784228B" w14:textId="77777777" w:rsidTr="00B03376">
        <w:trPr>
          <w:jc w:val="center"/>
        </w:trPr>
        <w:tc>
          <w:tcPr>
            <w:tcW w:w="1662" w:type="dxa"/>
            <w:tcBorders>
              <w:top w:val="outset" w:sz="6" w:space="0" w:color="000000"/>
              <w:left w:val="outset" w:sz="6" w:space="0" w:color="000000"/>
              <w:bottom w:val="outset" w:sz="6" w:space="0" w:color="000000"/>
              <w:right w:val="outset" w:sz="6" w:space="0" w:color="000000"/>
            </w:tcBorders>
            <w:vAlign w:val="center"/>
          </w:tcPr>
          <w:p w14:paraId="5A45C148"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SZYMANIAK Marek Antoni</w:t>
            </w:r>
          </w:p>
        </w:tc>
        <w:tc>
          <w:tcPr>
            <w:tcW w:w="7534" w:type="dxa"/>
            <w:tcBorders>
              <w:top w:val="outset" w:sz="6" w:space="0" w:color="000000"/>
              <w:left w:val="outset" w:sz="6" w:space="0" w:color="000000"/>
              <w:bottom w:val="outset" w:sz="6" w:space="0" w:color="000000"/>
              <w:right w:val="outset" w:sz="6" w:space="0" w:color="000000"/>
            </w:tcBorders>
            <w:vAlign w:val="center"/>
          </w:tcPr>
          <w:p w14:paraId="4114D6E0"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Radny</w:t>
            </w:r>
          </w:p>
        </w:tc>
      </w:tr>
      <w:tr w:rsidR="00B03376" w14:paraId="32C21FA2" w14:textId="77777777" w:rsidTr="00B03376">
        <w:trPr>
          <w:jc w:val="center"/>
        </w:trPr>
        <w:tc>
          <w:tcPr>
            <w:tcW w:w="1662" w:type="dxa"/>
            <w:tcBorders>
              <w:top w:val="outset" w:sz="6" w:space="0" w:color="000000"/>
              <w:left w:val="outset" w:sz="6" w:space="0" w:color="000000"/>
              <w:bottom w:val="outset" w:sz="6" w:space="0" w:color="000000"/>
              <w:right w:val="outset" w:sz="6" w:space="0" w:color="000000"/>
            </w:tcBorders>
            <w:vAlign w:val="center"/>
          </w:tcPr>
          <w:p w14:paraId="032E202B"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TOKARCZYK Jerzy Stanisław</w:t>
            </w:r>
          </w:p>
        </w:tc>
        <w:tc>
          <w:tcPr>
            <w:tcW w:w="7534" w:type="dxa"/>
            <w:tcBorders>
              <w:top w:val="outset" w:sz="6" w:space="0" w:color="000000"/>
              <w:left w:val="outset" w:sz="6" w:space="0" w:color="000000"/>
              <w:bottom w:val="outset" w:sz="6" w:space="0" w:color="000000"/>
              <w:right w:val="outset" w:sz="6" w:space="0" w:color="000000"/>
            </w:tcBorders>
            <w:vAlign w:val="center"/>
          </w:tcPr>
          <w:p w14:paraId="1B94B3CA"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Radny</w:t>
            </w:r>
          </w:p>
        </w:tc>
      </w:tr>
      <w:tr w:rsidR="00B03376" w14:paraId="4B04ED4E" w14:textId="77777777" w:rsidTr="00B03376">
        <w:trPr>
          <w:jc w:val="center"/>
        </w:trPr>
        <w:tc>
          <w:tcPr>
            <w:tcW w:w="1662" w:type="dxa"/>
            <w:tcBorders>
              <w:top w:val="outset" w:sz="6" w:space="0" w:color="000000"/>
              <w:left w:val="outset" w:sz="6" w:space="0" w:color="000000"/>
              <w:bottom w:val="outset" w:sz="6" w:space="0" w:color="000000"/>
              <w:right w:val="outset" w:sz="6" w:space="0" w:color="000000"/>
            </w:tcBorders>
            <w:vAlign w:val="center"/>
          </w:tcPr>
          <w:p w14:paraId="5C444CC3"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ZAWIŁA Elżbieta Agnieszka</w:t>
            </w:r>
          </w:p>
        </w:tc>
        <w:tc>
          <w:tcPr>
            <w:tcW w:w="7534" w:type="dxa"/>
            <w:tcBorders>
              <w:top w:val="outset" w:sz="6" w:space="0" w:color="000000"/>
              <w:left w:val="outset" w:sz="6" w:space="0" w:color="000000"/>
              <w:bottom w:val="outset" w:sz="6" w:space="0" w:color="000000"/>
              <w:right w:val="outset" w:sz="6" w:space="0" w:color="000000"/>
            </w:tcBorders>
            <w:vAlign w:val="center"/>
          </w:tcPr>
          <w:p w14:paraId="4341B68C"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Radna</w:t>
            </w:r>
          </w:p>
        </w:tc>
      </w:tr>
      <w:tr w:rsidR="00B03376" w14:paraId="7F134774" w14:textId="77777777" w:rsidTr="00B03376">
        <w:trPr>
          <w:jc w:val="center"/>
        </w:trPr>
        <w:tc>
          <w:tcPr>
            <w:tcW w:w="1662" w:type="dxa"/>
            <w:tcBorders>
              <w:top w:val="outset" w:sz="6" w:space="0" w:color="000000"/>
              <w:left w:val="outset" w:sz="6" w:space="0" w:color="000000"/>
              <w:bottom w:val="outset" w:sz="6" w:space="0" w:color="000000"/>
              <w:right w:val="outset" w:sz="6" w:space="0" w:color="000000"/>
            </w:tcBorders>
            <w:vAlign w:val="center"/>
          </w:tcPr>
          <w:p w14:paraId="17109803" w14:textId="77777777" w:rsidR="00B03376" w:rsidRDefault="00B03376" w:rsidP="000B3A84">
            <w:pPr>
              <w:widowControl w:val="0"/>
              <w:spacing w:after="0" w:line="240" w:lineRule="auto"/>
              <w:rPr>
                <w:rFonts w:eastAsia="Times New Roman" w:cstheme="minorHAnsi"/>
                <w:lang w:eastAsia="pl-PL"/>
              </w:rPr>
            </w:pPr>
          </w:p>
          <w:p w14:paraId="72A47A49"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ZUBICKI Wojciech</w:t>
            </w:r>
          </w:p>
        </w:tc>
        <w:tc>
          <w:tcPr>
            <w:tcW w:w="7534" w:type="dxa"/>
            <w:tcBorders>
              <w:top w:val="outset" w:sz="6" w:space="0" w:color="000000"/>
              <w:left w:val="outset" w:sz="6" w:space="0" w:color="000000"/>
              <w:bottom w:val="outset" w:sz="6" w:space="0" w:color="000000"/>
              <w:right w:val="outset" w:sz="6" w:space="0" w:color="000000"/>
            </w:tcBorders>
            <w:vAlign w:val="center"/>
          </w:tcPr>
          <w:p w14:paraId="2AF44280" w14:textId="77777777" w:rsidR="00B03376" w:rsidRDefault="00B03376" w:rsidP="000B3A84">
            <w:pPr>
              <w:widowControl w:val="0"/>
              <w:spacing w:after="0" w:line="240" w:lineRule="auto"/>
              <w:rPr>
                <w:rFonts w:eastAsia="Times New Roman" w:cstheme="minorHAnsi"/>
                <w:lang w:eastAsia="pl-PL"/>
              </w:rPr>
            </w:pPr>
          </w:p>
          <w:p w14:paraId="77A7E544" w14:textId="77777777" w:rsidR="00B03376" w:rsidRDefault="00B03376" w:rsidP="000B3A84">
            <w:pPr>
              <w:widowControl w:val="0"/>
              <w:spacing w:after="0" w:line="240" w:lineRule="auto"/>
              <w:rPr>
                <w:rFonts w:eastAsia="Times New Roman" w:cstheme="minorHAnsi"/>
                <w:lang w:eastAsia="pl-PL"/>
              </w:rPr>
            </w:pPr>
            <w:r>
              <w:rPr>
                <w:rFonts w:eastAsia="Times New Roman" w:cstheme="minorHAnsi"/>
                <w:lang w:eastAsia="pl-PL"/>
              </w:rPr>
              <w:t>Radny</w:t>
            </w:r>
          </w:p>
        </w:tc>
      </w:tr>
      <w:tr w:rsidR="00B03376" w14:paraId="58988135" w14:textId="77777777" w:rsidTr="00B03376">
        <w:trPr>
          <w:jc w:val="center"/>
        </w:trPr>
        <w:tc>
          <w:tcPr>
            <w:tcW w:w="1662" w:type="dxa"/>
            <w:tcBorders>
              <w:top w:val="outset" w:sz="6" w:space="0" w:color="000000"/>
              <w:left w:val="outset" w:sz="6" w:space="0" w:color="000000"/>
              <w:bottom w:val="outset" w:sz="6" w:space="0" w:color="000000"/>
              <w:right w:val="outset" w:sz="6" w:space="0" w:color="000000"/>
            </w:tcBorders>
            <w:vAlign w:val="center"/>
          </w:tcPr>
          <w:p w14:paraId="21A920C2" w14:textId="77777777" w:rsidR="00B03376" w:rsidRDefault="00B03376" w:rsidP="000B3A84">
            <w:pPr>
              <w:widowControl w:val="0"/>
              <w:spacing w:after="0" w:line="240" w:lineRule="auto"/>
              <w:rPr>
                <w:rFonts w:eastAsia="Times New Roman" w:cstheme="minorHAnsi"/>
                <w:lang w:eastAsia="pl-PL"/>
              </w:rPr>
            </w:pPr>
            <w:r w:rsidRPr="003A5866">
              <w:rPr>
                <w:rFonts w:eastAsia="Times New Roman" w:cstheme="minorHAnsi"/>
                <w:lang w:eastAsia="pl-PL"/>
              </w:rPr>
              <w:t xml:space="preserve">TOKARZ </w:t>
            </w:r>
            <w:r>
              <w:rPr>
                <w:rFonts w:eastAsia="Times New Roman" w:cstheme="minorHAnsi"/>
                <w:lang w:eastAsia="pl-PL"/>
              </w:rPr>
              <w:t>Dawid</w:t>
            </w:r>
          </w:p>
        </w:tc>
        <w:tc>
          <w:tcPr>
            <w:tcW w:w="7534" w:type="dxa"/>
            <w:tcBorders>
              <w:top w:val="outset" w:sz="6" w:space="0" w:color="000000"/>
              <w:left w:val="outset" w:sz="6" w:space="0" w:color="000000"/>
              <w:bottom w:val="outset" w:sz="6" w:space="0" w:color="000000"/>
              <w:right w:val="outset" w:sz="6" w:space="0" w:color="000000"/>
            </w:tcBorders>
            <w:vAlign w:val="center"/>
          </w:tcPr>
          <w:p w14:paraId="705A7071" w14:textId="77777777" w:rsidR="00B03376" w:rsidRDefault="00B03376" w:rsidP="000B3A84">
            <w:pPr>
              <w:widowControl w:val="0"/>
              <w:spacing w:after="0" w:line="240" w:lineRule="auto"/>
              <w:rPr>
                <w:rFonts w:eastAsia="Times New Roman" w:cstheme="minorHAnsi"/>
                <w:lang w:eastAsia="pl-PL"/>
              </w:rPr>
            </w:pPr>
            <w:r w:rsidRPr="003A5866">
              <w:rPr>
                <w:rFonts w:eastAsia="Times New Roman" w:cstheme="minorHAnsi"/>
                <w:lang w:eastAsia="pl-PL"/>
              </w:rPr>
              <w:t xml:space="preserve">Radny od dn. 30.05.2022r. </w:t>
            </w:r>
            <w:r w:rsidRPr="003A5866">
              <w:rPr>
                <w:rFonts w:eastAsia="Times New Roman" w:cstheme="minorHAnsi"/>
                <w:i/>
                <w:lang w:eastAsia="pl-PL"/>
              </w:rPr>
              <w:t>(OBWIESZCZENIE KOMISARZA WYBORCZEGO W OPOLU II z dnia 6 kwietnia 2022r. o wynikach wyborów uzupełniających do Rady Gminy Olszanka przeprowadzonych w dniu 5 kwietnia 2022r.)</w:t>
            </w:r>
          </w:p>
        </w:tc>
      </w:tr>
    </w:tbl>
    <w:p w14:paraId="6DA1A64B" w14:textId="77777777" w:rsidR="00B03376" w:rsidRDefault="00B03376" w:rsidP="00B03376"/>
    <w:p w14:paraId="2FC193EA" w14:textId="77777777" w:rsidR="00B50D5E" w:rsidRDefault="00B50D5E" w:rsidP="00B03376"/>
    <w:p w14:paraId="718C2EA6" w14:textId="77777777" w:rsidR="00B03376" w:rsidRDefault="00B03376" w:rsidP="00B03376"/>
    <w:p w14:paraId="755A644D" w14:textId="77777777" w:rsidR="000778EF" w:rsidRDefault="000778EF"/>
    <w:p w14:paraId="27C6D423" w14:textId="77777777" w:rsidR="000778EF" w:rsidRDefault="00000000">
      <w:pPr>
        <w:pStyle w:val="Nagwek2"/>
        <w:numPr>
          <w:ilvl w:val="0"/>
          <w:numId w:val="2"/>
        </w:numPr>
        <w:rPr>
          <w:b/>
          <w:color w:val="1F4E79" w:themeColor="accent1" w:themeShade="80"/>
        </w:rPr>
      </w:pPr>
      <w:bookmarkStart w:id="3" w:name="_Toc165288312"/>
      <w:r>
        <w:rPr>
          <w:b/>
          <w:color w:val="1F4E79" w:themeColor="accent1" w:themeShade="80"/>
        </w:rPr>
        <w:lastRenderedPageBreak/>
        <w:t>Wójt Gminy Olszanka</w:t>
      </w:r>
      <w:bookmarkEnd w:id="3"/>
    </w:p>
    <w:p w14:paraId="11C5076D" w14:textId="77777777" w:rsidR="000778EF" w:rsidRPr="00FA4CB4" w:rsidRDefault="000778EF"/>
    <w:p w14:paraId="4EBAA9BA" w14:textId="77777777" w:rsidR="000778EF" w:rsidRPr="00FA4CB4" w:rsidRDefault="00000000">
      <w:pPr>
        <w:jc w:val="both"/>
      </w:pPr>
      <w:r w:rsidRPr="00FA4CB4">
        <w:t xml:space="preserve">Funkcję Wójta Gminy Olszanka od 14 grudnia 2010 roku pełni Aneta </w:t>
      </w:r>
      <w:proofErr w:type="spellStart"/>
      <w:r w:rsidRPr="00FA4CB4">
        <w:t>Rabczewska</w:t>
      </w:r>
      <w:proofErr w:type="spellEnd"/>
      <w:r w:rsidRPr="00FA4CB4">
        <w:t>. Wójt Gminy wykonuje Uchwały Rady Gminy, reprezentuje Gminę na zewnątrz oraz pełni funkcję Kierownika Urzędu Gminy.</w:t>
      </w:r>
    </w:p>
    <w:p w14:paraId="6A0E2932" w14:textId="61C8008C" w:rsidR="000778EF" w:rsidRPr="006F469C" w:rsidRDefault="00000000">
      <w:pPr>
        <w:jc w:val="both"/>
      </w:pPr>
      <w:r w:rsidRPr="006F469C">
        <w:t>Zadania Gminy, Wójt realizuje przy pomocy Urzędu Gminy oraz przy pomocy jednostek organizacyjnych. W 202</w:t>
      </w:r>
      <w:r w:rsidR="00C82072" w:rsidRPr="006F469C">
        <w:t>3</w:t>
      </w:r>
      <w:r w:rsidRPr="006F469C">
        <w:t xml:space="preserve"> roku, Wójt, jako organ wykonawczy Gminy wydał </w:t>
      </w:r>
      <w:r w:rsidR="00FA4CB4" w:rsidRPr="006F469C">
        <w:t>11</w:t>
      </w:r>
      <w:r w:rsidR="00C82072" w:rsidRPr="006F469C">
        <w:t>9</w:t>
      </w:r>
      <w:r w:rsidR="00FA4CB4" w:rsidRPr="006F469C">
        <w:t xml:space="preserve"> </w:t>
      </w:r>
      <w:r w:rsidRPr="006F469C">
        <w:t xml:space="preserve">zarządzeń oraz </w:t>
      </w:r>
      <w:r w:rsidR="00C82072" w:rsidRPr="006F469C">
        <w:t>56</w:t>
      </w:r>
      <w:r w:rsidRPr="006F469C">
        <w:t xml:space="preserve"> zarządze</w:t>
      </w:r>
      <w:r w:rsidR="004D6DEA" w:rsidRPr="006F469C">
        <w:t>nia</w:t>
      </w:r>
      <w:r w:rsidRPr="006F469C">
        <w:t xml:space="preserve">, jako pełniący funkcję Kierownika Urzędu. </w:t>
      </w:r>
    </w:p>
    <w:p w14:paraId="4C508292" w14:textId="4F921D2B" w:rsidR="000778EF" w:rsidRPr="006F469C" w:rsidRDefault="00000000" w:rsidP="00616B68">
      <w:pPr>
        <w:jc w:val="both"/>
      </w:pPr>
      <w:r w:rsidRPr="006F469C">
        <w:t>W 202</w:t>
      </w:r>
      <w:r w:rsidR="008B6592" w:rsidRPr="006F469C">
        <w:t>3</w:t>
      </w:r>
      <w:r w:rsidRPr="006F469C">
        <w:t xml:space="preserve"> roku w Urzędzie Gminy przeprowadzono </w:t>
      </w:r>
      <w:r w:rsidR="008B6592" w:rsidRPr="006F469C">
        <w:t>22</w:t>
      </w:r>
      <w:r w:rsidR="009C6033" w:rsidRPr="006F469C">
        <w:t>34</w:t>
      </w:r>
      <w:r w:rsidRPr="006F469C">
        <w:t xml:space="preserve"> postępowań zakończonych decyzjami bądź pozwoleniami. Wykonano </w:t>
      </w:r>
      <w:r w:rsidR="00FA4CB4" w:rsidRPr="006F469C">
        <w:t>10</w:t>
      </w:r>
      <w:r w:rsidR="006F469C" w:rsidRPr="006F469C">
        <w:t>85</w:t>
      </w:r>
      <w:r w:rsidRPr="006F469C">
        <w:t xml:space="preserve"> czynności z zakresu rejestracji stanu cywilnego oraz </w:t>
      </w:r>
      <w:r w:rsidR="00646521" w:rsidRPr="006F469C">
        <w:t>653</w:t>
      </w:r>
      <w:r w:rsidRPr="006F469C">
        <w:t xml:space="preserve"> czynności z zakresu spraw obywatelskich . Wydano </w:t>
      </w:r>
      <w:r w:rsidR="00646521" w:rsidRPr="006F469C">
        <w:t>400</w:t>
      </w:r>
      <w:r w:rsidRPr="006F469C">
        <w:t xml:space="preserve"> dowod</w:t>
      </w:r>
      <w:r w:rsidR="00FA4CB4" w:rsidRPr="006F469C">
        <w:t>ów</w:t>
      </w:r>
      <w:r w:rsidRPr="006F469C">
        <w:t xml:space="preserve"> osobist</w:t>
      </w:r>
      <w:r w:rsidR="00FA4CB4" w:rsidRPr="006F469C">
        <w:t>ych</w:t>
      </w:r>
      <w:r w:rsidRPr="006F469C">
        <w:t xml:space="preserve">. Zawartych zostało </w:t>
      </w:r>
      <w:r w:rsidR="00646521" w:rsidRPr="006F469C">
        <w:t>201</w:t>
      </w:r>
      <w:r w:rsidRPr="006F469C">
        <w:t xml:space="preserve"> umów cywilno-prawnych w zakresie bieżącej działalności Gminy.</w:t>
      </w:r>
    </w:p>
    <w:p w14:paraId="7830868E" w14:textId="47200EED" w:rsidR="000778EF" w:rsidRDefault="00000000" w:rsidP="00EE7A30">
      <w:pPr>
        <w:pStyle w:val="Nagwek2"/>
        <w:numPr>
          <w:ilvl w:val="0"/>
          <w:numId w:val="2"/>
        </w:numPr>
        <w:rPr>
          <w:b/>
          <w:color w:val="1F4E79" w:themeColor="accent1" w:themeShade="80"/>
        </w:rPr>
      </w:pPr>
      <w:bookmarkStart w:id="4" w:name="_Toc165288313"/>
      <w:r>
        <w:rPr>
          <w:b/>
          <w:color w:val="1F4E79" w:themeColor="accent1" w:themeShade="80"/>
        </w:rPr>
        <w:t>Jednostki organizacyjne Gminy</w:t>
      </w:r>
      <w:bookmarkEnd w:id="4"/>
    </w:p>
    <w:p w14:paraId="1FC0BC76" w14:textId="77777777" w:rsidR="00EE7A30" w:rsidRPr="00EE7A30" w:rsidRDefault="00EE7A30" w:rsidP="00EE7A30"/>
    <w:p w14:paraId="78A6DABC" w14:textId="77777777" w:rsidR="000778EF" w:rsidRDefault="00000000">
      <w:pPr>
        <w:jc w:val="center"/>
        <w:rPr>
          <w:b/>
          <w:sz w:val="24"/>
          <w:szCs w:val="24"/>
        </w:rPr>
      </w:pPr>
      <w:r>
        <w:rPr>
          <w:b/>
          <w:sz w:val="24"/>
          <w:szCs w:val="24"/>
        </w:rPr>
        <w:t>Wykaz i podstawa prawna funkcjonowania jednostek organizacyjnych Gminy</w:t>
      </w:r>
    </w:p>
    <w:tbl>
      <w:tblPr>
        <w:tblW w:w="9426" w:type="dxa"/>
        <w:tblLayout w:type="fixed"/>
        <w:tblCellMar>
          <w:left w:w="70" w:type="dxa"/>
          <w:right w:w="70" w:type="dxa"/>
        </w:tblCellMar>
        <w:tblLook w:val="0000" w:firstRow="0" w:lastRow="0" w:firstColumn="0" w:lastColumn="0" w:noHBand="0" w:noVBand="0"/>
      </w:tblPr>
      <w:tblGrid>
        <w:gridCol w:w="420"/>
        <w:gridCol w:w="2218"/>
        <w:gridCol w:w="1700"/>
        <w:gridCol w:w="3544"/>
        <w:gridCol w:w="1544"/>
      </w:tblGrid>
      <w:tr w:rsidR="000778EF" w14:paraId="4DDEB551" w14:textId="77777777">
        <w:trPr>
          <w:trHeight w:val="540"/>
        </w:trPr>
        <w:tc>
          <w:tcPr>
            <w:tcW w:w="42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42266E4" w14:textId="77777777" w:rsidR="000778EF" w:rsidRDefault="00000000">
            <w:pPr>
              <w:widowControl w:val="0"/>
              <w:jc w:val="center"/>
              <w:rPr>
                <w:b/>
                <w:sz w:val="18"/>
                <w:szCs w:val="18"/>
              </w:rPr>
            </w:pPr>
            <w:r>
              <w:rPr>
                <w:b/>
                <w:sz w:val="18"/>
                <w:szCs w:val="18"/>
              </w:rPr>
              <w:t>Lp.</w:t>
            </w:r>
          </w:p>
        </w:tc>
        <w:tc>
          <w:tcPr>
            <w:tcW w:w="221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6D217C4" w14:textId="77777777" w:rsidR="000778EF" w:rsidRDefault="00000000">
            <w:pPr>
              <w:widowControl w:val="0"/>
              <w:jc w:val="center"/>
              <w:rPr>
                <w:b/>
                <w:sz w:val="18"/>
                <w:szCs w:val="18"/>
              </w:rPr>
            </w:pPr>
            <w:r>
              <w:rPr>
                <w:b/>
                <w:sz w:val="18"/>
                <w:szCs w:val="18"/>
              </w:rPr>
              <w:t>Nazwa jednostki organizacyjnej</w:t>
            </w:r>
          </w:p>
        </w:tc>
        <w:tc>
          <w:tcPr>
            <w:tcW w:w="170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4E672FF" w14:textId="77777777" w:rsidR="000778EF" w:rsidRDefault="00000000">
            <w:pPr>
              <w:widowControl w:val="0"/>
              <w:spacing w:after="0"/>
              <w:jc w:val="center"/>
              <w:rPr>
                <w:b/>
                <w:sz w:val="18"/>
                <w:szCs w:val="18"/>
              </w:rPr>
            </w:pPr>
            <w:r>
              <w:rPr>
                <w:b/>
                <w:sz w:val="18"/>
                <w:szCs w:val="18"/>
              </w:rPr>
              <w:t>Forma</w:t>
            </w:r>
          </w:p>
          <w:p w14:paraId="77D694B3" w14:textId="77777777" w:rsidR="000778EF" w:rsidRDefault="00000000">
            <w:pPr>
              <w:widowControl w:val="0"/>
              <w:spacing w:after="0"/>
              <w:jc w:val="center"/>
              <w:rPr>
                <w:b/>
                <w:sz w:val="18"/>
                <w:szCs w:val="18"/>
              </w:rPr>
            </w:pPr>
            <w:r>
              <w:rPr>
                <w:b/>
                <w:sz w:val="18"/>
                <w:szCs w:val="18"/>
              </w:rPr>
              <w:t>prawna</w:t>
            </w:r>
          </w:p>
        </w:tc>
        <w:tc>
          <w:tcPr>
            <w:tcW w:w="3544"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E137EBA" w14:textId="77777777" w:rsidR="000778EF" w:rsidRDefault="00000000">
            <w:pPr>
              <w:widowControl w:val="0"/>
              <w:jc w:val="center"/>
              <w:rPr>
                <w:b/>
                <w:sz w:val="18"/>
                <w:szCs w:val="18"/>
              </w:rPr>
            </w:pPr>
            <w:r>
              <w:rPr>
                <w:b/>
                <w:sz w:val="18"/>
                <w:szCs w:val="18"/>
              </w:rPr>
              <w:t>Podstawa prawna działania</w:t>
            </w:r>
          </w:p>
        </w:tc>
        <w:tc>
          <w:tcPr>
            <w:tcW w:w="1544"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CF18E65" w14:textId="77777777" w:rsidR="000778EF" w:rsidRDefault="00000000">
            <w:pPr>
              <w:widowControl w:val="0"/>
              <w:spacing w:after="0"/>
              <w:jc w:val="center"/>
              <w:rPr>
                <w:b/>
                <w:sz w:val="18"/>
                <w:szCs w:val="18"/>
              </w:rPr>
            </w:pPr>
            <w:r>
              <w:rPr>
                <w:b/>
                <w:sz w:val="18"/>
                <w:szCs w:val="18"/>
              </w:rPr>
              <w:t>Obsługa</w:t>
            </w:r>
          </w:p>
          <w:p w14:paraId="69F09706" w14:textId="77777777" w:rsidR="000778EF" w:rsidRDefault="00000000">
            <w:pPr>
              <w:widowControl w:val="0"/>
              <w:spacing w:after="0"/>
              <w:jc w:val="center"/>
              <w:rPr>
                <w:b/>
                <w:sz w:val="18"/>
                <w:szCs w:val="18"/>
              </w:rPr>
            </w:pPr>
            <w:r>
              <w:rPr>
                <w:b/>
                <w:sz w:val="18"/>
                <w:szCs w:val="18"/>
              </w:rPr>
              <w:t>Księgowa</w:t>
            </w:r>
          </w:p>
        </w:tc>
      </w:tr>
      <w:tr w:rsidR="000778EF" w14:paraId="6B90B1F2" w14:textId="77777777" w:rsidTr="00EE7A30">
        <w:trPr>
          <w:trHeight w:val="964"/>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DED318" w14:textId="77777777" w:rsidR="000778EF" w:rsidRDefault="00000000">
            <w:pPr>
              <w:widowControl w:val="0"/>
              <w:jc w:val="center"/>
              <w:rPr>
                <w:sz w:val="18"/>
                <w:szCs w:val="18"/>
              </w:rPr>
            </w:pPr>
            <w:r>
              <w:rPr>
                <w:sz w:val="18"/>
                <w:szCs w:val="18"/>
              </w:rPr>
              <w:t>1.</w:t>
            </w:r>
          </w:p>
        </w:tc>
        <w:tc>
          <w:tcPr>
            <w:tcW w:w="2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5246C" w14:textId="77777777" w:rsidR="000778EF" w:rsidRDefault="00000000">
            <w:pPr>
              <w:widowControl w:val="0"/>
              <w:jc w:val="center"/>
              <w:rPr>
                <w:sz w:val="18"/>
                <w:szCs w:val="18"/>
              </w:rPr>
            </w:pPr>
            <w:r>
              <w:rPr>
                <w:sz w:val="18"/>
                <w:szCs w:val="18"/>
              </w:rPr>
              <w:t>Urząd Gminy Olszanka</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321DE" w14:textId="77777777" w:rsidR="000778EF" w:rsidRDefault="00000000">
            <w:pPr>
              <w:widowControl w:val="0"/>
              <w:jc w:val="center"/>
              <w:rPr>
                <w:sz w:val="18"/>
                <w:szCs w:val="18"/>
              </w:rPr>
            </w:pPr>
            <w:r>
              <w:rPr>
                <w:sz w:val="18"/>
                <w:szCs w:val="18"/>
              </w:rPr>
              <w:t>Jednostka budżetowa</w:t>
            </w:r>
          </w:p>
        </w:tc>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72B4C" w14:textId="77777777" w:rsidR="000778EF" w:rsidRDefault="00000000">
            <w:pPr>
              <w:widowControl w:val="0"/>
              <w:rPr>
                <w:sz w:val="18"/>
                <w:szCs w:val="18"/>
              </w:rPr>
            </w:pPr>
            <w:r>
              <w:rPr>
                <w:sz w:val="18"/>
                <w:szCs w:val="18"/>
              </w:rPr>
              <w:t>Art. 33 ustawy o samorządzie gminnym</w:t>
            </w: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E4E0CB" w14:textId="77777777" w:rsidR="000778EF" w:rsidRDefault="00000000">
            <w:pPr>
              <w:widowControl w:val="0"/>
              <w:jc w:val="center"/>
              <w:rPr>
                <w:sz w:val="18"/>
                <w:szCs w:val="18"/>
              </w:rPr>
            </w:pPr>
            <w:r>
              <w:rPr>
                <w:sz w:val="18"/>
                <w:szCs w:val="18"/>
              </w:rPr>
              <w:t>we własnym zakresie</w:t>
            </w:r>
          </w:p>
        </w:tc>
      </w:tr>
      <w:tr w:rsidR="000778EF" w14:paraId="4A67C401" w14:textId="77777777" w:rsidTr="00EE7A30">
        <w:trPr>
          <w:trHeight w:val="1275"/>
        </w:trPr>
        <w:tc>
          <w:tcPr>
            <w:tcW w:w="420" w:type="dxa"/>
            <w:tcBorders>
              <w:top w:val="single" w:sz="4" w:space="0" w:color="000000"/>
              <w:left w:val="single" w:sz="4" w:space="0" w:color="000000"/>
              <w:bottom w:val="single" w:sz="4" w:space="0" w:color="000000"/>
              <w:right w:val="single" w:sz="4" w:space="0" w:color="000000"/>
            </w:tcBorders>
            <w:vAlign w:val="center"/>
          </w:tcPr>
          <w:p w14:paraId="290787D4" w14:textId="77777777" w:rsidR="000778EF" w:rsidRDefault="00000000">
            <w:pPr>
              <w:widowControl w:val="0"/>
              <w:jc w:val="center"/>
              <w:rPr>
                <w:sz w:val="18"/>
                <w:szCs w:val="18"/>
              </w:rPr>
            </w:pPr>
            <w:r>
              <w:rPr>
                <w:sz w:val="18"/>
                <w:szCs w:val="18"/>
              </w:rPr>
              <w:t>2.</w:t>
            </w:r>
          </w:p>
        </w:tc>
        <w:tc>
          <w:tcPr>
            <w:tcW w:w="2218" w:type="dxa"/>
            <w:tcBorders>
              <w:top w:val="single" w:sz="4" w:space="0" w:color="000000"/>
              <w:left w:val="single" w:sz="4" w:space="0" w:color="000000"/>
              <w:bottom w:val="single" w:sz="4" w:space="0" w:color="000000"/>
              <w:right w:val="single" w:sz="4" w:space="0" w:color="000000"/>
            </w:tcBorders>
            <w:vAlign w:val="center"/>
          </w:tcPr>
          <w:p w14:paraId="20F28DAF" w14:textId="77777777" w:rsidR="000778EF" w:rsidRDefault="00000000">
            <w:pPr>
              <w:widowControl w:val="0"/>
              <w:rPr>
                <w:sz w:val="18"/>
                <w:szCs w:val="18"/>
              </w:rPr>
            </w:pPr>
            <w:r>
              <w:rPr>
                <w:sz w:val="18"/>
                <w:szCs w:val="18"/>
              </w:rPr>
              <w:t>Gminny Ośrodek Pomocy Społecznej w Olszance z/s w Krzyżowicach</w:t>
            </w:r>
          </w:p>
        </w:tc>
        <w:tc>
          <w:tcPr>
            <w:tcW w:w="1700" w:type="dxa"/>
            <w:tcBorders>
              <w:top w:val="single" w:sz="4" w:space="0" w:color="000000"/>
              <w:left w:val="single" w:sz="4" w:space="0" w:color="000000"/>
              <w:bottom w:val="single" w:sz="4" w:space="0" w:color="000000"/>
              <w:right w:val="single" w:sz="4" w:space="0" w:color="000000"/>
            </w:tcBorders>
            <w:vAlign w:val="center"/>
          </w:tcPr>
          <w:p w14:paraId="143238DC" w14:textId="77777777" w:rsidR="000778EF" w:rsidRDefault="00000000">
            <w:pPr>
              <w:widowControl w:val="0"/>
              <w:jc w:val="center"/>
              <w:rPr>
                <w:sz w:val="18"/>
                <w:szCs w:val="18"/>
              </w:rPr>
            </w:pPr>
            <w:r>
              <w:rPr>
                <w:sz w:val="18"/>
                <w:szCs w:val="18"/>
              </w:rPr>
              <w:t>Jednostka budżetowa</w:t>
            </w:r>
          </w:p>
        </w:tc>
        <w:tc>
          <w:tcPr>
            <w:tcW w:w="3544" w:type="dxa"/>
            <w:tcBorders>
              <w:top w:val="single" w:sz="4" w:space="0" w:color="000000"/>
              <w:left w:val="single" w:sz="4" w:space="0" w:color="000000"/>
              <w:bottom w:val="single" w:sz="4" w:space="0" w:color="000000"/>
              <w:right w:val="single" w:sz="4" w:space="0" w:color="000000"/>
            </w:tcBorders>
            <w:vAlign w:val="center"/>
          </w:tcPr>
          <w:p w14:paraId="65BC11EF" w14:textId="77777777" w:rsidR="000778EF" w:rsidRDefault="000778EF">
            <w:pPr>
              <w:widowControl w:val="0"/>
              <w:ind w:left="56"/>
              <w:rPr>
                <w:sz w:val="18"/>
                <w:szCs w:val="18"/>
              </w:rPr>
            </w:pPr>
          </w:p>
          <w:p w14:paraId="7B08D8A2" w14:textId="77777777" w:rsidR="000778EF" w:rsidRDefault="00000000">
            <w:pPr>
              <w:widowControl w:val="0"/>
              <w:rPr>
                <w:sz w:val="18"/>
                <w:szCs w:val="18"/>
              </w:rPr>
            </w:pPr>
            <w:r>
              <w:rPr>
                <w:sz w:val="18"/>
                <w:szCs w:val="18"/>
              </w:rPr>
              <w:t>Uchwała Gminnej Rady Narodowej w Olszance nr XIII/43/90 z dnia 26.04.1990r. w sprawie utworzenia Ośrodka Pomocy Społecznej w Olszance</w:t>
            </w:r>
          </w:p>
        </w:tc>
        <w:tc>
          <w:tcPr>
            <w:tcW w:w="1544" w:type="dxa"/>
            <w:tcBorders>
              <w:top w:val="single" w:sz="4" w:space="0" w:color="000000"/>
              <w:left w:val="single" w:sz="4" w:space="0" w:color="000000"/>
              <w:bottom w:val="single" w:sz="4" w:space="0" w:color="000000"/>
              <w:right w:val="single" w:sz="4" w:space="0" w:color="000000"/>
            </w:tcBorders>
            <w:vAlign w:val="center"/>
          </w:tcPr>
          <w:p w14:paraId="1D6BC4C0" w14:textId="77777777" w:rsidR="000778EF" w:rsidRDefault="00000000">
            <w:pPr>
              <w:widowControl w:val="0"/>
              <w:jc w:val="center"/>
              <w:rPr>
                <w:sz w:val="18"/>
                <w:szCs w:val="18"/>
              </w:rPr>
            </w:pPr>
            <w:r>
              <w:rPr>
                <w:sz w:val="18"/>
                <w:szCs w:val="18"/>
              </w:rPr>
              <w:t>we własnym zakresie</w:t>
            </w:r>
          </w:p>
        </w:tc>
      </w:tr>
      <w:tr w:rsidR="000778EF" w14:paraId="60E28870" w14:textId="77777777">
        <w:trPr>
          <w:trHeight w:val="540"/>
        </w:trPr>
        <w:tc>
          <w:tcPr>
            <w:tcW w:w="420" w:type="dxa"/>
            <w:tcBorders>
              <w:top w:val="single" w:sz="4" w:space="0" w:color="000000"/>
              <w:left w:val="single" w:sz="4" w:space="0" w:color="000000"/>
              <w:bottom w:val="single" w:sz="4" w:space="0" w:color="000000"/>
              <w:right w:val="single" w:sz="4" w:space="0" w:color="000000"/>
            </w:tcBorders>
            <w:vAlign w:val="center"/>
          </w:tcPr>
          <w:p w14:paraId="09D7346E" w14:textId="77777777" w:rsidR="000778EF" w:rsidRDefault="00000000">
            <w:pPr>
              <w:widowControl w:val="0"/>
              <w:jc w:val="center"/>
              <w:rPr>
                <w:sz w:val="18"/>
                <w:szCs w:val="18"/>
              </w:rPr>
            </w:pPr>
            <w:r>
              <w:rPr>
                <w:sz w:val="18"/>
                <w:szCs w:val="18"/>
              </w:rPr>
              <w:t xml:space="preserve">3. </w:t>
            </w:r>
          </w:p>
        </w:tc>
        <w:tc>
          <w:tcPr>
            <w:tcW w:w="2218" w:type="dxa"/>
            <w:tcBorders>
              <w:top w:val="single" w:sz="4" w:space="0" w:color="000000"/>
              <w:left w:val="single" w:sz="4" w:space="0" w:color="000000"/>
              <w:bottom w:val="single" w:sz="4" w:space="0" w:color="000000"/>
              <w:right w:val="single" w:sz="4" w:space="0" w:color="000000"/>
            </w:tcBorders>
            <w:vAlign w:val="center"/>
          </w:tcPr>
          <w:p w14:paraId="2003202D" w14:textId="77777777" w:rsidR="000778EF" w:rsidRDefault="00000000">
            <w:pPr>
              <w:widowControl w:val="0"/>
              <w:rPr>
                <w:sz w:val="18"/>
                <w:szCs w:val="18"/>
              </w:rPr>
            </w:pPr>
            <w:r>
              <w:rPr>
                <w:sz w:val="18"/>
                <w:szCs w:val="18"/>
              </w:rPr>
              <w:t xml:space="preserve">Gminny Zespół </w:t>
            </w:r>
            <w:proofErr w:type="spellStart"/>
            <w:r>
              <w:rPr>
                <w:sz w:val="18"/>
                <w:szCs w:val="18"/>
              </w:rPr>
              <w:t>Ekonomiczno</w:t>
            </w:r>
            <w:r>
              <w:rPr>
                <w:sz w:val="18"/>
                <w:szCs w:val="18"/>
              </w:rPr>
              <w:softHyphen/>
            </w:r>
            <w:proofErr w:type="spellEnd"/>
            <w:r>
              <w:rPr>
                <w:sz w:val="18"/>
                <w:szCs w:val="18"/>
              </w:rPr>
              <w:t xml:space="preserve"> Administracyjny Szkół i Przedszkoli w Olszance z/s w Krzyżowicach</w:t>
            </w:r>
          </w:p>
        </w:tc>
        <w:tc>
          <w:tcPr>
            <w:tcW w:w="1700" w:type="dxa"/>
            <w:tcBorders>
              <w:top w:val="single" w:sz="4" w:space="0" w:color="000000"/>
              <w:left w:val="single" w:sz="4" w:space="0" w:color="000000"/>
              <w:bottom w:val="single" w:sz="4" w:space="0" w:color="000000"/>
              <w:right w:val="single" w:sz="4" w:space="0" w:color="000000"/>
            </w:tcBorders>
            <w:vAlign w:val="center"/>
          </w:tcPr>
          <w:p w14:paraId="32F62B60" w14:textId="77777777" w:rsidR="000778EF" w:rsidRDefault="00000000">
            <w:pPr>
              <w:widowControl w:val="0"/>
              <w:jc w:val="center"/>
              <w:rPr>
                <w:sz w:val="18"/>
                <w:szCs w:val="18"/>
              </w:rPr>
            </w:pPr>
            <w:r>
              <w:rPr>
                <w:sz w:val="18"/>
                <w:szCs w:val="18"/>
              </w:rPr>
              <w:t>Jednostka budżetowa</w:t>
            </w:r>
          </w:p>
        </w:tc>
        <w:tc>
          <w:tcPr>
            <w:tcW w:w="3544" w:type="dxa"/>
            <w:tcBorders>
              <w:top w:val="single" w:sz="4" w:space="0" w:color="000000"/>
              <w:left w:val="single" w:sz="4" w:space="0" w:color="000000"/>
              <w:bottom w:val="single" w:sz="4" w:space="0" w:color="000000"/>
              <w:right w:val="single" w:sz="4" w:space="0" w:color="000000"/>
            </w:tcBorders>
            <w:vAlign w:val="center"/>
          </w:tcPr>
          <w:p w14:paraId="28EAD13A" w14:textId="77777777" w:rsidR="000778EF" w:rsidRDefault="00000000">
            <w:pPr>
              <w:widowControl w:val="0"/>
              <w:rPr>
                <w:sz w:val="18"/>
                <w:szCs w:val="18"/>
              </w:rPr>
            </w:pPr>
            <w:r>
              <w:rPr>
                <w:sz w:val="18"/>
                <w:szCs w:val="18"/>
              </w:rPr>
              <w:t>- Uchwała nr XIII/81/95 Rady Gminy w Olszance z dnia 11.12.1995r. w sprawie utworzenia jednostki organizacyjnej pn.: „Zespół Ekonomiczno-Administracyjny Szkół",</w:t>
            </w:r>
          </w:p>
          <w:p w14:paraId="53695F42" w14:textId="77777777" w:rsidR="000778EF" w:rsidRDefault="00000000">
            <w:pPr>
              <w:widowControl w:val="0"/>
              <w:rPr>
                <w:sz w:val="18"/>
                <w:szCs w:val="18"/>
              </w:rPr>
            </w:pPr>
            <w:r>
              <w:rPr>
                <w:sz w:val="18"/>
                <w:szCs w:val="18"/>
              </w:rPr>
              <w:t xml:space="preserve">- Uchwała nr XXVIII/210/97 Rady Gminy w Olszance z dnia  08.12.1997r. w sprawie zmiany Uchwały Nr XIII/81/95 Rady Gminy w Olszance z dnia 11 grudnia 1995 r. w sprawie utworzenia jednostki pod nazwą „Zespół Ekonomiczno-Administracyjny Szkół” </w:t>
            </w:r>
          </w:p>
          <w:p w14:paraId="0C7841DE" w14:textId="77777777" w:rsidR="000778EF" w:rsidRDefault="00000000">
            <w:pPr>
              <w:widowControl w:val="0"/>
              <w:spacing w:after="0" w:line="240" w:lineRule="auto"/>
              <w:rPr>
                <w:sz w:val="18"/>
                <w:szCs w:val="18"/>
              </w:rPr>
            </w:pPr>
            <w:r>
              <w:rPr>
                <w:sz w:val="18"/>
                <w:szCs w:val="18"/>
              </w:rPr>
              <w:t xml:space="preserve">-  Uchwała nr XVIII/142/2016 Rady Gminy Olszanka z dnia 23.09.2016r. w sprawie organizacji wspólnej obsługi administracyjnej, finansowej i organizacyjnej jednostek budżetowych Gminy Olszanka  </w:t>
            </w:r>
          </w:p>
        </w:tc>
        <w:tc>
          <w:tcPr>
            <w:tcW w:w="1544" w:type="dxa"/>
            <w:tcBorders>
              <w:top w:val="single" w:sz="4" w:space="0" w:color="000000"/>
              <w:left w:val="single" w:sz="4" w:space="0" w:color="000000"/>
              <w:bottom w:val="single" w:sz="4" w:space="0" w:color="000000"/>
              <w:right w:val="single" w:sz="4" w:space="0" w:color="000000"/>
            </w:tcBorders>
            <w:vAlign w:val="center"/>
          </w:tcPr>
          <w:p w14:paraId="7C83A1C9" w14:textId="77777777" w:rsidR="000778EF" w:rsidRDefault="00000000">
            <w:pPr>
              <w:widowControl w:val="0"/>
              <w:jc w:val="center"/>
              <w:rPr>
                <w:sz w:val="18"/>
                <w:szCs w:val="18"/>
              </w:rPr>
            </w:pPr>
            <w:r>
              <w:rPr>
                <w:sz w:val="18"/>
                <w:szCs w:val="18"/>
              </w:rPr>
              <w:t>we własnym zakresie</w:t>
            </w:r>
          </w:p>
        </w:tc>
      </w:tr>
      <w:tr w:rsidR="000778EF" w14:paraId="1868B047" w14:textId="77777777">
        <w:trPr>
          <w:trHeight w:val="540"/>
        </w:trPr>
        <w:tc>
          <w:tcPr>
            <w:tcW w:w="420" w:type="dxa"/>
            <w:tcBorders>
              <w:top w:val="single" w:sz="4" w:space="0" w:color="000000"/>
              <w:left w:val="single" w:sz="4" w:space="0" w:color="000000"/>
              <w:bottom w:val="single" w:sz="4" w:space="0" w:color="000000"/>
              <w:right w:val="single" w:sz="4" w:space="0" w:color="000000"/>
            </w:tcBorders>
            <w:vAlign w:val="center"/>
          </w:tcPr>
          <w:p w14:paraId="6D992A98" w14:textId="77777777" w:rsidR="000778EF" w:rsidRDefault="00000000">
            <w:pPr>
              <w:widowControl w:val="0"/>
              <w:jc w:val="center"/>
              <w:rPr>
                <w:sz w:val="18"/>
                <w:szCs w:val="18"/>
              </w:rPr>
            </w:pPr>
            <w:r>
              <w:rPr>
                <w:sz w:val="18"/>
                <w:szCs w:val="18"/>
              </w:rPr>
              <w:t>4.</w:t>
            </w:r>
          </w:p>
        </w:tc>
        <w:tc>
          <w:tcPr>
            <w:tcW w:w="2218" w:type="dxa"/>
            <w:tcBorders>
              <w:top w:val="single" w:sz="4" w:space="0" w:color="000000"/>
              <w:left w:val="single" w:sz="4" w:space="0" w:color="000000"/>
              <w:bottom w:val="single" w:sz="4" w:space="0" w:color="000000"/>
              <w:right w:val="single" w:sz="4" w:space="0" w:color="000000"/>
            </w:tcBorders>
            <w:vAlign w:val="center"/>
          </w:tcPr>
          <w:p w14:paraId="2803F75D" w14:textId="77777777" w:rsidR="000778EF" w:rsidRDefault="00000000">
            <w:pPr>
              <w:widowControl w:val="0"/>
              <w:rPr>
                <w:sz w:val="18"/>
                <w:szCs w:val="18"/>
              </w:rPr>
            </w:pPr>
            <w:r>
              <w:rPr>
                <w:sz w:val="18"/>
                <w:szCs w:val="18"/>
              </w:rPr>
              <w:t>Publiczny Zespół Szkolno-Przedszkolny w Olszance</w:t>
            </w:r>
          </w:p>
        </w:tc>
        <w:tc>
          <w:tcPr>
            <w:tcW w:w="1700" w:type="dxa"/>
            <w:tcBorders>
              <w:top w:val="single" w:sz="4" w:space="0" w:color="000000"/>
              <w:left w:val="single" w:sz="4" w:space="0" w:color="000000"/>
              <w:bottom w:val="single" w:sz="4" w:space="0" w:color="000000"/>
              <w:right w:val="single" w:sz="4" w:space="0" w:color="000000"/>
            </w:tcBorders>
            <w:vAlign w:val="center"/>
          </w:tcPr>
          <w:p w14:paraId="3B358539" w14:textId="77777777" w:rsidR="000778EF" w:rsidRDefault="00000000">
            <w:pPr>
              <w:widowControl w:val="0"/>
              <w:jc w:val="center"/>
              <w:rPr>
                <w:sz w:val="18"/>
                <w:szCs w:val="18"/>
              </w:rPr>
            </w:pPr>
            <w:r>
              <w:rPr>
                <w:sz w:val="18"/>
                <w:szCs w:val="18"/>
              </w:rPr>
              <w:t>Jednostka budżetowa</w:t>
            </w:r>
          </w:p>
        </w:tc>
        <w:tc>
          <w:tcPr>
            <w:tcW w:w="3544" w:type="dxa"/>
            <w:tcBorders>
              <w:top w:val="single" w:sz="4" w:space="0" w:color="000000"/>
              <w:left w:val="single" w:sz="4" w:space="0" w:color="000000"/>
              <w:bottom w:val="single" w:sz="4" w:space="0" w:color="000000"/>
              <w:right w:val="single" w:sz="4" w:space="0" w:color="000000"/>
            </w:tcBorders>
            <w:vAlign w:val="center"/>
          </w:tcPr>
          <w:p w14:paraId="0F44BEC4" w14:textId="77777777" w:rsidR="000778EF" w:rsidRDefault="00000000">
            <w:pPr>
              <w:widowControl w:val="0"/>
              <w:rPr>
                <w:sz w:val="18"/>
                <w:szCs w:val="18"/>
              </w:rPr>
            </w:pPr>
            <w:r>
              <w:rPr>
                <w:sz w:val="18"/>
                <w:szCs w:val="18"/>
              </w:rPr>
              <w:t>-Uchwała Rady Gminy Olszanka nr XXXII/308/2002 z dnia 25.06.2002 r. w sprawie utworzenia Publicznego Zespołu Szkolno-Przedszkolnego w Olszance im. Brygady Partyzanckiej „Grunwald”.</w:t>
            </w:r>
          </w:p>
          <w:p w14:paraId="5B571D9F" w14:textId="77777777" w:rsidR="000778EF" w:rsidRDefault="00000000">
            <w:pPr>
              <w:widowControl w:val="0"/>
              <w:rPr>
                <w:sz w:val="18"/>
                <w:szCs w:val="18"/>
              </w:rPr>
            </w:pPr>
            <w:r>
              <w:rPr>
                <w:sz w:val="18"/>
                <w:szCs w:val="18"/>
              </w:rPr>
              <w:t xml:space="preserve">- Uchwała Nr XXXIV/318/2002 Rady Gminy w Olszance z dnia 30 sierpnia 2002r. w sprawie </w:t>
            </w:r>
            <w:r>
              <w:rPr>
                <w:sz w:val="18"/>
                <w:szCs w:val="18"/>
              </w:rPr>
              <w:lastRenderedPageBreak/>
              <w:t>nadania ramowego Statutu Publicznego Zespołu Szkolno-Przedszkolnego w Olszance i. Brygady Partyzanckiej „Grunwald”</w:t>
            </w:r>
          </w:p>
        </w:tc>
        <w:tc>
          <w:tcPr>
            <w:tcW w:w="1544" w:type="dxa"/>
            <w:tcBorders>
              <w:top w:val="single" w:sz="4" w:space="0" w:color="000000"/>
              <w:left w:val="single" w:sz="4" w:space="0" w:color="000000"/>
              <w:bottom w:val="single" w:sz="4" w:space="0" w:color="000000"/>
              <w:right w:val="single" w:sz="4" w:space="0" w:color="000000"/>
            </w:tcBorders>
            <w:vAlign w:val="center"/>
          </w:tcPr>
          <w:p w14:paraId="38185459" w14:textId="77777777" w:rsidR="000778EF" w:rsidRDefault="00000000">
            <w:pPr>
              <w:widowControl w:val="0"/>
              <w:jc w:val="center"/>
              <w:rPr>
                <w:sz w:val="18"/>
                <w:szCs w:val="18"/>
              </w:rPr>
            </w:pPr>
            <w:r>
              <w:rPr>
                <w:sz w:val="18"/>
                <w:szCs w:val="18"/>
              </w:rPr>
              <w:lastRenderedPageBreak/>
              <w:t xml:space="preserve">Gminny Zespół </w:t>
            </w:r>
            <w:proofErr w:type="spellStart"/>
            <w:r>
              <w:rPr>
                <w:sz w:val="18"/>
                <w:szCs w:val="18"/>
              </w:rPr>
              <w:t>Ekonomiczno</w:t>
            </w:r>
            <w:r>
              <w:rPr>
                <w:sz w:val="18"/>
                <w:szCs w:val="18"/>
              </w:rPr>
              <w:softHyphen/>
            </w:r>
            <w:proofErr w:type="spellEnd"/>
            <w:r>
              <w:rPr>
                <w:sz w:val="18"/>
                <w:szCs w:val="18"/>
              </w:rPr>
              <w:t xml:space="preserve"> Administracyjny Szkół i Przedszkoli w Olszance z/s w Krzyżowicach</w:t>
            </w:r>
          </w:p>
        </w:tc>
      </w:tr>
      <w:tr w:rsidR="000778EF" w14:paraId="04E80F90" w14:textId="77777777" w:rsidTr="00EE7A30">
        <w:trPr>
          <w:trHeight w:val="1305"/>
        </w:trPr>
        <w:tc>
          <w:tcPr>
            <w:tcW w:w="420" w:type="dxa"/>
            <w:tcBorders>
              <w:top w:val="single" w:sz="4" w:space="0" w:color="000000"/>
              <w:left w:val="single" w:sz="4" w:space="0" w:color="000000"/>
              <w:bottom w:val="single" w:sz="4" w:space="0" w:color="000000"/>
              <w:right w:val="single" w:sz="4" w:space="0" w:color="000000"/>
            </w:tcBorders>
            <w:vAlign w:val="center"/>
          </w:tcPr>
          <w:p w14:paraId="033F5463" w14:textId="77777777" w:rsidR="000778EF" w:rsidRDefault="00000000">
            <w:pPr>
              <w:widowControl w:val="0"/>
              <w:jc w:val="center"/>
              <w:rPr>
                <w:sz w:val="18"/>
                <w:szCs w:val="18"/>
              </w:rPr>
            </w:pPr>
            <w:r>
              <w:rPr>
                <w:sz w:val="18"/>
                <w:szCs w:val="18"/>
              </w:rPr>
              <w:t>5.</w:t>
            </w:r>
          </w:p>
        </w:tc>
        <w:tc>
          <w:tcPr>
            <w:tcW w:w="2218" w:type="dxa"/>
            <w:tcBorders>
              <w:top w:val="single" w:sz="4" w:space="0" w:color="000000"/>
              <w:left w:val="single" w:sz="4" w:space="0" w:color="000000"/>
              <w:bottom w:val="single" w:sz="4" w:space="0" w:color="000000"/>
              <w:right w:val="single" w:sz="4" w:space="0" w:color="000000"/>
            </w:tcBorders>
            <w:vAlign w:val="center"/>
          </w:tcPr>
          <w:p w14:paraId="2F94FD1C" w14:textId="77777777" w:rsidR="000778EF" w:rsidRDefault="00000000">
            <w:pPr>
              <w:widowControl w:val="0"/>
              <w:rPr>
                <w:sz w:val="18"/>
                <w:szCs w:val="18"/>
              </w:rPr>
            </w:pPr>
            <w:r>
              <w:rPr>
                <w:sz w:val="18"/>
                <w:szCs w:val="18"/>
              </w:rPr>
              <w:t>Publiczny Zespół Szkolno-Przedszkolny w Przylesiu</w:t>
            </w:r>
          </w:p>
        </w:tc>
        <w:tc>
          <w:tcPr>
            <w:tcW w:w="1700" w:type="dxa"/>
            <w:tcBorders>
              <w:top w:val="single" w:sz="4" w:space="0" w:color="000000"/>
              <w:left w:val="single" w:sz="4" w:space="0" w:color="000000"/>
              <w:bottom w:val="single" w:sz="4" w:space="0" w:color="000000"/>
              <w:right w:val="single" w:sz="4" w:space="0" w:color="000000"/>
            </w:tcBorders>
            <w:vAlign w:val="center"/>
          </w:tcPr>
          <w:p w14:paraId="01BED5EC" w14:textId="77777777" w:rsidR="000778EF" w:rsidRDefault="00000000">
            <w:pPr>
              <w:widowControl w:val="0"/>
              <w:jc w:val="center"/>
              <w:rPr>
                <w:sz w:val="18"/>
                <w:szCs w:val="18"/>
              </w:rPr>
            </w:pPr>
            <w:r>
              <w:rPr>
                <w:sz w:val="18"/>
                <w:szCs w:val="18"/>
              </w:rPr>
              <w:t xml:space="preserve">Jednostka budżetowa </w:t>
            </w:r>
          </w:p>
        </w:tc>
        <w:tc>
          <w:tcPr>
            <w:tcW w:w="3544" w:type="dxa"/>
            <w:tcBorders>
              <w:top w:val="single" w:sz="4" w:space="0" w:color="000000"/>
              <w:left w:val="single" w:sz="4" w:space="0" w:color="000000"/>
              <w:bottom w:val="single" w:sz="4" w:space="0" w:color="000000"/>
              <w:right w:val="single" w:sz="4" w:space="0" w:color="000000"/>
            </w:tcBorders>
            <w:vAlign w:val="center"/>
          </w:tcPr>
          <w:p w14:paraId="4B2FF2E7" w14:textId="400ACFE9" w:rsidR="000778EF" w:rsidRDefault="00000000" w:rsidP="00EE7A30">
            <w:pPr>
              <w:widowControl w:val="0"/>
              <w:ind w:left="56"/>
              <w:rPr>
                <w:sz w:val="18"/>
                <w:szCs w:val="18"/>
              </w:rPr>
            </w:pPr>
            <w:r>
              <w:rPr>
                <w:sz w:val="18"/>
                <w:szCs w:val="18"/>
              </w:rPr>
              <w:t>Uchwała nr XXVIII/178/2009 Rady Gminy Olszanka z dnia  28.04.2009r. w sprawie utworzenia Publicznego Zespołu Szkolno-Przedszkolnego w Przylesiu</w:t>
            </w:r>
          </w:p>
        </w:tc>
        <w:tc>
          <w:tcPr>
            <w:tcW w:w="1544" w:type="dxa"/>
            <w:tcBorders>
              <w:top w:val="single" w:sz="4" w:space="0" w:color="000000"/>
              <w:left w:val="single" w:sz="4" w:space="0" w:color="000000"/>
              <w:bottom w:val="single" w:sz="4" w:space="0" w:color="000000"/>
              <w:right w:val="single" w:sz="4" w:space="0" w:color="000000"/>
            </w:tcBorders>
            <w:vAlign w:val="center"/>
          </w:tcPr>
          <w:p w14:paraId="09866BF3" w14:textId="77777777" w:rsidR="000778EF" w:rsidRDefault="00000000">
            <w:pPr>
              <w:widowControl w:val="0"/>
              <w:jc w:val="center"/>
              <w:rPr>
                <w:sz w:val="18"/>
                <w:szCs w:val="18"/>
              </w:rPr>
            </w:pPr>
            <w:r>
              <w:rPr>
                <w:sz w:val="18"/>
                <w:szCs w:val="18"/>
              </w:rPr>
              <w:t xml:space="preserve">Gminny Zespół </w:t>
            </w:r>
            <w:proofErr w:type="spellStart"/>
            <w:r>
              <w:rPr>
                <w:sz w:val="18"/>
                <w:szCs w:val="18"/>
              </w:rPr>
              <w:t>Ekonomiczno</w:t>
            </w:r>
            <w:r>
              <w:rPr>
                <w:sz w:val="18"/>
                <w:szCs w:val="18"/>
              </w:rPr>
              <w:softHyphen/>
            </w:r>
            <w:proofErr w:type="spellEnd"/>
            <w:r>
              <w:rPr>
                <w:sz w:val="18"/>
                <w:szCs w:val="18"/>
              </w:rPr>
              <w:t xml:space="preserve"> Administracyjny Szkół i Przedszkoli w Olszance z/s w Krzyżowicach</w:t>
            </w:r>
          </w:p>
        </w:tc>
      </w:tr>
      <w:tr w:rsidR="000778EF" w14:paraId="3D225424" w14:textId="77777777" w:rsidTr="00EE7A30">
        <w:trPr>
          <w:trHeight w:val="1427"/>
        </w:trPr>
        <w:tc>
          <w:tcPr>
            <w:tcW w:w="420" w:type="dxa"/>
            <w:tcBorders>
              <w:top w:val="single" w:sz="4" w:space="0" w:color="000000"/>
              <w:left w:val="single" w:sz="4" w:space="0" w:color="000000"/>
              <w:bottom w:val="single" w:sz="4" w:space="0" w:color="000000"/>
              <w:right w:val="single" w:sz="4" w:space="0" w:color="000000"/>
            </w:tcBorders>
            <w:vAlign w:val="center"/>
          </w:tcPr>
          <w:p w14:paraId="55A9C953" w14:textId="77777777" w:rsidR="000778EF" w:rsidRDefault="00000000">
            <w:pPr>
              <w:widowControl w:val="0"/>
              <w:jc w:val="center"/>
              <w:rPr>
                <w:sz w:val="18"/>
                <w:szCs w:val="18"/>
              </w:rPr>
            </w:pPr>
            <w:r>
              <w:rPr>
                <w:sz w:val="18"/>
                <w:szCs w:val="18"/>
              </w:rPr>
              <w:t>6.</w:t>
            </w:r>
          </w:p>
        </w:tc>
        <w:tc>
          <w:tcPr>
            <w:tcW w:w="2218" w:type="dxa"/>
            <w:tcBorders>
              <w:top w:val="single" w:sz="4" w:space="0" w:color="000000"/>
              <w:left w:val="single" w:sz="4" w:space="0" w:color="000000"/>
              <w:bottom w:val="single" w:sz="4" w:space="0" w:color="000000"/>
              <w:right w:val="single" w:sz="4" w:space="0" w:color="000000"/>
            </w:tcBorders>
            <w:vAlign w:val="center"/>
          </w:tcPr>
          <w:p w14:paraId="6D9D4FF7" w14:textId="77777777" w:rsidR="000778EF" w:rsidRDefault="00000000">
            <w:pPr>
              <w:widowControl w:val="0"/>
              <w:rPr>
                <w:sz w:val="18"/>
                <w:szCs w:val="18"/>
              </w:rPr>
            </w:pPr>
            <w:r>
              <w:rPr>
                <w:sz w:val="18"/>
                <w:szCs w:val="18"/>
              </w:rPr>
              <w:t>Publiczny Zespół Szkolno</w:t>
            </w:r>
            <w:r>
              <w:rPr>
                <w:sz w:val="18"/>
                <w:szCs w:val="18"/>
              </w:rPr>
              <w:softHyphen/>
              <w:t xml:space="preserve"> Przedszkolny w Jankowicach Wielkich</w:t>
            </w:r>
          </w:p>
        </w:tc>
        <w:tc>
          <w:tcPr>
            <w:tcW w:w="1700" w:type="dxa"/>
            <w:tcBorders>
              <w:top w:val="single" w:sz="4" w:space="0" w:color="000000"/>
              <w:left w:val="single" w:sz="4" w:space="0" w:color="000000"/>
              <w:bottom w:val="single" w:sz="4" w:space="0" w:color="000000"/>
              <w:right w:val="single" w:sz="4" w:space="0" w:color="000000"/>
            </w:tcBorders>
            <w:vAlign w:val="center"/>
          </w:tcPr>
          <w:p w14:paraId="47119644" w14:textId="77777777" w:rsidR="000778EF" w:rsidRDefault="00000000">
            <w:pPr>
              <w:widowControl w:val="0"/>
              <w:jc w:val="center"/>
              <w:rPr>
                <w:sz w:val="18"/>
                <w:szCs w:val="18"/>
              </w:rPr>
            </w:pPr>
            <w:r>
              <w:rPr>
                <w:sz w:val="18"/>
                <w:szCs w:val="18"/>
              </w:rPr>
              <w:t>Jednostka budżetowa</w:t>
            </w:r>
          </w:p>
        </w:tc>
        <w:tc>
          <w:tcPr>
            <w:tcW w:w="3544" w:type="dxa"/>
            <w:tcBorders>
              <w:top w:val="single" w:sz="4" w:space="0" w:color="000000"/>
              <w:left w:val="single" w:sz="4" w:space="0" w:color="000000"/>
              <w:bottom w:val="single" w:sz="4" w:space="0" w:color="000000"/>
              <w:right w:val="single" w:sz="4" w:space="0" w:color="000000"/>
            </w:tcBorders>
            <w:vAlign w:val="center"/>
          </w:tcPr>
          <w:p w14:paraId="0E332912" w14:textId="79D6FDB3" w:rsidR="000778EF" w:rsidRDefault="00000000">
            <w:pPr>
              <w:widowControl w:val="0"/>
              <w:rPr>
                <w:sz w:val="18"/>
                <w:szCs w:val="18"/>
              </w:rPr>
            </w:pPr>
            <w:r>
              <w:rPr>
                <w:sz w:val="18"/>
                <w:szCs w:val="18"/>
              </w:rPr>
              <w:t>Uchwała nr XXVIII/177/2009 Rady Gminy Olszanka z dnia  28.04.2009r. w sprawie utworzenia Publicznego Zespołu Szkolno-Przedszkolnego w Jankowicach Wielkich.</w:t>
            </w:r>
          </w:p>
        </w:tc>
        <w:tc>
          <w:tcPr>
            <w:tcW w:w="1544" w:type="dxa"/>
            <w:tcBorders>
              <w:top w:val="single" w:sz="4" w:space="0" w:color="000000"/>
              <w:left w:val="single" w:sz="4" w:space="0" w:color="000000"/>
              <w:bottom w:val="single" w:sz="4" w:space="0" w:color="000000"/>
              <w:right w:val="single" w:sz="4" w:space="0" w:color="000000"/>
            </w:tcBorders>
            <w:vAlign w:val="center"/>
          </w:tcPr>
          <w:p w14:paraId="5BBB57C0" w14:textId="77777777" w:rsidR="000778EF" w:rsidRDefault="00000000">
            <w:pPr>
              <w:widowControl w:val="0"/>
              <w:jc w:val="center"/>
              <w:rPr>
                <w:sz w:val="18"/>
                <w:szCs w:val="18"/>
              </w:rPr>
            </w:pPr>
            <w:r>
              <w:rPr>
                <w:sz w:val="18"/>
                <w:szCs w:val="18"/>
              </w:rPr>
              <w:t xml:space="preserve">Gminny Zespół </w:t>
            </w:r>
            <w:proofErr w:type="spellStart"/>
            <w:r>
              <w:rPr>
                <w:sz w:val="18"/>
                <w:szCs w:val="18"/>
              </w:rPr>
              <w:t>Ekonomiczno</w:t>
            </w:r>
            <w:r>
              <w:rPr>
                <w:sz w:val="18"/>
                <w:szCs w:val="18"/>
              </w:rPr>
              <w:softHyphen/>
            </w:r>
            <w:proofErr w:type="spellEnd"/>
            <w:r>
              <w:rPr>
                <w:sz w:val="18"/>
                <w:szCs w:val="18"/>
              </w:rPr>
              <w:t xml:space="preserve"> Administracyjny Szkół i Przedszkoli w Olszance z/s w Krzyżowicach</w:t>
            </w:r>
          </w:p>
        </w:tc>
      </w:tr>
      <w:tr w:rsidR="000778EF" w14:paraId="3322F686" w14:textId="77777777">
        <w:trPr>
          <w:trHeight w:val="540"/>
        </w:trPr>
        <w:tc>
          <w:tcPr>
            <w:tcW w:w="420" w:type="dxa"/>
            <w:tcBorders>
              <w:top w:val="single" w:sz="4" w:space="0" w:color="000000"/>
              <w:left w:val="single" w:sz="4" w:space="0" w:color="000000"/>
              <w:bottom w:val="single" w:sz="4" w:space="0" w:color="000000"/>
              <w:right w:val="single" w:sz="4" w:space="0" w:color="000000"/>
            </w:tcBorders>
            <w:vAlign w:val="center"/>
          </w:tcPr>
          <w:p w14:paraId="6902B86D" w14:textId="77777777" w:rsidR="000778EF" w:rsidRDefault="00000000">
            <w:pPr>
              <w:widowControl w:val="0"/>
              <w:jc w:val="center"/>
              <w:rPr>
                <w:sz w:val="18"/>
                <w:szCs w:val="18"/>
              </w:rPr>
            </w:pPr>
            <w:r>
              <w:rPr>
                <w:sz w:val="18"/>
                <w:szCs w:val="18"/>
              </w:rPr>
              <w:t>7.</w:t>
            </w:r>
          </w:p>
        </w:tc>
        <w:tc>
          <w:tcPr>
            <w:tcW w:w="2218" w:type="dxa"/>
            <w:tcBorders>
              <w:top w:val="single" w:sz="4" w:space="0" w:color="000000"/>
              <w:left w:val="single" w:sz="4" w:space="0" w:color="000000"/>
              <w:bottom w:val="single" w:sz="4" w:space="0" w:color="000000"/>
              <w:right w:val="single" w:sz="4" w:space="0" w:color="000000"/>
            </w:tcBorders>
            <w:vAlign w:val="center"/>
          </w:tcPr>
          <w:p w14:paraId="286A1526" w14:textId="77777777" w:rsidR="000778EF" w:rsidRDefault="00000000">
            <w:pPr>
              <w:widowControl w:val="0"/>
              <w:rPr>
                <w:sz w:val="18"/>
                <w:szCs w:val="18"/>
              </w:rPr>
            </w:pPr>
            <w:r>
              <w:rPr>
                <w:sz w:val="18"/>
                <w:szCs w:val="18"/>
              </w:rPr>
              <w:t xml:space="preserve">Gminny Ośrodek Kultury i Sportu w Olszance  </w:t>
            </w:r>
          </w:p>
        </w:tc>
        <w:tc>
          <w:tcPr>
            <w:tcW w:w="1700" w:type="dxa"/>
            <w:tcBorders>
              <w:top w:val="single" w:sz="4" w:space="0" w:color="000000"/>
              <w:left w:val="single" w:sz="4" w:space="0" w:color="000000"/>
              <w:bottom w:val="single" w:sz="4" w:space="0" w:color="000000"/>
              <w:right w:val="single" w:sz="4" w:space="0" w:color="000000"/>
            </w:tcBorders>
            <w:vAlign w:val="center"/>
          </w:tcPr>
          <w:p w14:paraId="08BA2DB2" w14:textId="77777777" w:rsidR="000778EF" w:rsidRDefault="00000000">
            <w:pPr>
              <w:widowControl w:val="0"/>
              <w:jc w:val="center"/>
              <w:rPr>
                <w:sz w:val="18"/>
                <w:szCs w:val="18"/>
              </w:rPr>
            </w:pPr>
            <w:r>
              <w:rPr>
                <w:sz w:val="18"/>
                <w:szCs w:val="18"/>
              </w:rPr>
              <w:t>Samorządowa Instytucja Kultury</w:t>
            </w:r>
          </w:p>
        </w:tc>
        <w:tc>
          <w:tcPr>
            <w:tcW w:w="3544" w:type="dxa"/>
            <w:tcBorders>
              <w:top w:val="single" w:sz="4" w:space="0" w:color="000000"/>
              <w:left w:val="single" w:sz="4" w:space="0" w:color="000000"/>
              <w:bottom w:val="single" w:sz="4" w:space="0" w:color="000000"/>
              <w:right w:val="single" w:sz="4" w:space="0" w:color="000000"/>
            </w:tcBorders>
            <w:vAlign w:val="center"/>
          </w:tcPr>
          <w:p w14:paraId="6977C5CD" w14:textId="77777777" w:rsidR="000778EF" w:rsidRDefault="00000000">
            <w:pPr>
              <w:widowControl w:val="0"/>
              <w:rPr>
                <w:sz w:val="18"/>
                <w:szCs w:val="18"/>
                <w:u w:val="single"/>
              </w:rPr>
            </w:pPr>
            <w:r>
              <w:rPr>
                <w:sz w:val="18"/>
                <w:szCs w:val="18"/>
              </w:rPr>
              <w:t>- Uchwała nr VII/47/95 Rady Gminy w Olszance z dnia  10.02.1995r. w sprawie utworzenia zakładu budżetowego pod nazwą: "Gminny Ośrodek Kultury w Olszance</w:t>
            </w:r>
            <w:r>
              <w:rPr>
                <w:sz w:val="18"/>
                <w:szCs w:val="18"/>
                <w:u w:val="single"/>
              </w:rPr>
              <w:t>,</w:t>
            </w:r>
          </w:p>
          <w:p w14:paraId="32EC35E5" w14:textId="77777777" w:rsidR="000778EF" w:rsidRDefault="00000000">
            <w:pPr>
              <w:widowControl w:val="0"/>
              <w:rPr>
                <w:sz w:val="18"/>
                <w:szCs w:val="18"/>
              </w:rPr>
            </w:pPr>
            <w:r>
              <w:rPr>
                <w:sz w:val="18"/>
                <w:szCs w:val="18"/>
              </w:rPr>
              <w:t>- Uchwała nr XXVIII/211/97 Rady Gminy w Olszance z dnia  8.12.1997r. w sprawie zmiany Uchwały nr VII/47/95 Rady Gminy w Olszance z dnia  10.02.1995r. w sprawie utworzenia zakładu budżetowego pod nazwą: "Gminny Ośrodek Kultury w Olszance”,</w:t>
            </w:r>
          </w:p>
          <w:p w14:paraId="2ADC65AA" w14:textId="77777777" w:rsidR="000778EF" w:rsidRDefault="00000000">
            <w:pPr>
              <w:widowControl w:val="0"/>
              <w:rPr>
                <w:sz w:val="18"/>
                <w:szCs w:val="18"/>
              </w:rPr>
            </w:pPr>
            <w:r>
              <w:rPr>
                <w:sz w:val="18"/>
                <w:szCs w:val="18"/>
              </w:rPr>
              <w:t>-Uchwała nr V/38/99 Rady Gminy w Olszance z dnia  10.03.1999r. w sprawie zmiany Uchwały Nr VII/47/95 Rady Gminy w Olszance z dnia  10.02.1995r. w sprawie utworzenia zakładu budżetowego pod nazwą: "Gminny Ośrodek Kultury w Olszance”, zmienionej Uchwałą Nr XXVIII/211/97 Rady Gminy w Olszance z dnia 8 grudnia 1997r.,</w:t>
            </w:r>
          </w:p>
          <w:p w14:paraId="6434EB92" w14:textId="77777777" w:rsidR="000778EF" w:rsidRDefault="00000000">
            <w:pPr>
              <w:widowControl w:val="0"/>
              <w:rPr>
                <w:sz w:val="18"/>
                <w:szCs w:val="18"/>
              </w:rPr>
            </w:pPr>
            <w:r>
              <w:rPr>
                <w:sz w:val="18"/>
                <w:szCs w:val="18"/>
              </w:rPr>
              <w:t>- Uchwała nr XXI/131/2012 Rady Gminy Olszanka z dnia  27.04.2012 r. w sprawie uchwalenia Statutu Gminnego Ośrodka Kultury i Sportu w Olszance</w:t>
            </w:r>
          </w:p>
        </w:tc>
        <w:tc>
          <w:tcPr>
            <w:tcW w:w="1544" w:type="dxa"/>
            <w:tcBorders>
              <w:top w:val="single" w:sz="4" w:space="0" w:color="000000"/>
              <w:left w:val="single" w:sz="4" w:space="0" w:color="000000"/>
              <w:bottom w:val="single" w:sz="4" w:space="0" w:color="000000"/>
              <w:right w:val="single" w:sz="4" w:space="0" w:color="000000"/>
            </w:tcBorders>
            <w:vAlign w:val="center"/>
          </w:tcPr>
          <w:p w14:paraId="5D3E1E72" w14:textId="77777777" w:rsidR="000778EF" w:rsidRDefault="00000000">
            <w:pPr>
              <w:widowControl w:val="0"/>
              <w:jc w:val="center"/>
              <w:rPr>
                <w:sz w:val="18"/>
                <w:szCs w:val="18"/>
              </w:rPr>
            </w:pPr>
            <w:r>
              <w:rPr>
                <w:sz w:val="18"/>
                <w:szCs w:val="18"/>
              </w:rPr>
              <w:t>we własnym zakresie</w:t>
            </w:r>
          </w:p>
        </w:tc>
      </w:tr>
      <w:tr w:rsidR="000778EF" w14:paraId="044AA49A" w14:textId="77777777">
        <w:trPr>
          <w:trHeight w:val="540"/>
        </w:trPr>
        <w:tc>
          <w:tcPr>
            <w:tcW w:w="420" w:type="dxa"/>
            <w:tcBorders>
              <w:top w:val="single" w:sz="4" w:space="0" w:color="000000"/>
              <w:left w:val="single" w:sz="4" w:space="0" w:color="000000"/>
              <w:bottom w:val="single" w:sz="4" w:space="0" w:color="000000"/>
              <w:right w:val="single" w:sz="4" w:space="0" w:color="000000"/>
            </w:tcBorders>
            <w:vAlign w:val="center"/>
          </w:tcPr>
          <w:p w14:paraId="5F5836DD" w14:textId="77777777" w:rsidR="000778EF" w:rsidRDefault="00000000">
            <w:pPr>
              <w:widowControl w:val="0"/>
              <w:jc w:val="center"/>
              <w:rPr>
                <w:sz w:val="18"/>
                <w:szCs w:val="18"/>
              </w:rPr>
            </w:pPr>
            <w:r>
              <w:rPr>
                <w:sz w:val="18"/>
                <w:szCs w:val="18"/>
              </w:rPr>
              <w:t>8.</w:t>
            </w:r>
          </w:p>
        </w:tc>
        <w:tc>
          <w:tcPr>
            <w:tcW w:w="2218" w:type="dxa"/>
            <w:tcBorders>
              <w:top w:val="single" w:sz="4" w:space="0" w:color="000000"/>
              <w:left w:val="single" w:sz="4" w:space="0" w:color="000000"/>
              <w:bottom w:val="single" w:sz="4" w:space="0" w:color="000000"/>
              <w:right w:val="single" w:sz="4" w:space="0" w:color="000000"/>
            </w:tcBorders>
            <w:vAlign w:val="center"/>
          </w:tcPr>
          <w:p w14:paraId="563DA15D" w14:textId="77777777" w:rsidR="000778EF" w:rsidRDefault="00000000">
            <w:pPr>
              <w:widowControl w:val="0"/>
              <w:rPr>
                <w:sz w:val="18"/>
                <w:szCs w:val="18"/>
              </w:rPr>
            </w:pPr>
            <w:r>
              <w:rPr>
                <w:sz w:val="18"/>
                <w:szCs w:val="18"/>
              </w:rPr>
              <w:t>Zakład Gospodarki Komunalnej w Olszance  z/s w Czeskiej Wsi</w:t>
            </w:r>
          </w:p>
        </w:tc>
        <w:tc>
          <w:tcPr>
            <w:tcW w:w="1700" w:type="dxa"/>
            <w:tcBorders>
              <w:top w:val="single" w:sz="4" w:space="0" w:color="000000"/>
              <w:left w:val="single" w:sz="4" w:space="0" w:color="000000"/>
              <w:bottom w:val="single" w:sz="4" w:space="0" w:color="000000"/>
              <w:right w:val="single" w:sz="4" w:space="0" w:color="000000"/>
            </w:tcBorders>
            <w:vAlign w:val="center"/>
          </w:tcPr>
          <w:p w14:paraId="156447E7" w14:textId="77777777" w:rsidR="000778EF" w:rsidRDefault="00000000">
            <w:pPr>
              <w:widowControl w:val="0"/>
              <w:jc w:val="center"/>
              <w:rPr>
                <w:sz w:val="18"/>
                <w:szCs w:val="18"/>
              </w:rPr>
            </w:pPr>
            <w:r>
              <w:rPr>
                <w:sz w:val="18"/>
                <w:szCs w:val="18"/>
              </w:rPr>
              <w:t>Samorządowy Zakład Budżetowy</w:t>
            </w:r>
          </w:p>
        </w:tc>
        <w:tc>
          <w:tcPr>
            <w:tcW w:w="3544" w:type="dxa"/>
            <w:tcBorders>
              <w:top w:val="single" w:sz="4" w:space="0" w:color="000000"/>
              <w:left w:val="single" w:sz="4" w:space="0" w:color="000000"/>
              <w:bottom w:val="single" w:sz="4" w:space="0" w:color="000000"/>
              <w:right w:val="single" w:sz="4" w:space="0" w:color="000000"/>
            </w:tcBorders>
            <w:vAlign w:val="center"/>
          </w:tcPr>
          <w:p w14:paraId="43271799" w14:textId="77777777" w:rsidR="000778EF" w:rsidRDefault="00000000">
            <w:pPr>
              <w:widowControl w:val="0"/>
              <w:rPr>
                <w:sz w:val="18"/>
                <w:szCs w:val="18"/>
              </w:rPr>
            </w:pPr>
            <w:r>
              <w:rPr>
                <w:sz w:val="18"/>
                <w:szCs w:val="18"/>
              </w:rPr>
              <w:t>- Uchwała nr XX/241/2005 Rady Gminy Olszanka z dnia 08.02.2005r. w sprawie utworzenia zakładu budżetowego pn. "Zakład Gospodarki Komunalnej w Olszance</w:t>
            </w:r>
          </w:p>
          <w:p w14:paraId="4DC128A4" w14:textId="77777777" w:rsidR="000778EF" w:rsidRDefault="00000000">
            <w:pPr>
              <w:widowControl w:val="0"/>
              <w:rPr>
                <w:sz w:val="18"/>
                <w:szCs w:val="18"/>
              </w:rPr>
            </w:pPr>
            <w:r>
              <w:rPr>
                <w:sz w:val="18"/>
                <w:szCs w:val="18"/>
              </w:rPr>
              <w:t xml:space="preserve">- Uchwała nr XLIII/276/2010 Rady Gminy Olszanka z dnia  10.11.2010r. w sprawie likwidacji zakładu budżetowego pod nazwą Zakład Gospodarki Komunalnej w Olszance z/s w Czeskiej Wsi w celu jego przekształcenia w samorządowy zakład budżetowy </w:t>
            </w:r>
          </w:p>
        </w:tc>
        <w:tc>
          <w:tcPr>
            <w:tcW w:w="1544" w:type="dxa"/>
            <w:tcBorders>
              <w:top w:val="single" w:sz="4" w:space="0" w:color="000000"/>
              <w:left w:val="single" w:sz="4" w:space="0" w:color="000000"/>
              <w:bottom w:val="single" w:sz="4" w:space="0" w:color="000000"/>
              <w:right w:val="single" w:sz="4" w:space="0" w:color="000000"/>
            </w:tcBorders>
            <w:vAlign w:val="center"/>
          </w:tcPr>
          <w:p w14:paraId="0640F02D" w14:textId="77777777" w:rsidR="000778EF" w:rsidRDefault="00000000">
            <w:pPr>
              <w:widowControl w:val="0"/>
              <w:jc w:val="center"/>
              <w:rPr>
                <w:sz w:val="18"/>
                <w:szCs w:val="18"/>
              </w:rPr>
            </w:pPr>
            <w:r>
              <w:rPr>
                <w:sz w:val="18"/>
                <w:szCs w:val="18"/>
              </w:rPr>
              <w:t>we własnym zakresie</w:t>
            </w:r>
          </w:p>
        </w:tc>
      </w:tr>
    </w:tbl>
    <w:p w14:paraId="69FB0402" w14:textId="77777777" w:rsidR="00110B09" w:rsidRDefault="00110B09">
      <w:pPr>
        <w:jc w:val="both"/>
      </w:pPr>
    </w:p>
    <w:p w14:paraId="145E1768" w14:textId="77777777" w:rsidR="008B6592" w:rsidRDefault="008B6592">
      <w:pPr>
        <w:jc w:val="both"/>
      </w:pPr>
    </w:p>
    <w:p w14:paraId="1980B080" w14:textId="77777777" w:rsidR="000778EF" w:rsidRDefault="00000000">
      <w:pPr>
        <w:pStyle w:val="Nagwek1"/>
        <w:numPr>
          <w:ilvl w:val="0"/>
          <w:numId w:val="1"/>
        </w:numPr>
        <w:rPr>
          <w:b/>
          <w:color w:val="1F4E79" w:themeColor="accent1" w:themeShade="80"/>
        </w:rPr>
      </w:pPr>
      <w:bookmarkStart w:id="5" w:name="_Toc165288314"/>
      <w:r>
        <w:rPr>
          <w:b/>
          <w:color w:val="1F4E79" w:themeColor="accent1" w:themeShade="80"/>
        </w:rPr>
        <w:lastRenderedPageBreak/>
        <w:t>OGÓLNA CHARAKTERYSTYKA GMINY</w:t>
      </w:r>
      <w:bookmarkEnd w:id="5"/>
    </w:p>
    <w:p w14:paraId="69BF3A01" w14:textId="77777777" w:rsidR="00110B09" w:rsidRPr="00110B09" w:rsidRDefault="00110B09" w:rsidP="00110B09"/>
    <w:p w14:paraId="5C619168" w14:textId="64764A2E" w:rsidR="00110B09" w:rsidRDefault="00000000" w:rsidP="00110B09">
      <w:pPr>
        <w:pStyle w:val="Nagwek2"/>
        <w:numPr>
          <w:ilvl w:val="0"/>
          <w:numId w:val="6"/>
        </w:numPr>
        <w:rPr>
          <w:b/>
          <w:color w:val="1F4E79" w:themeColor="accent1" w:themeShade="80"/>
        </w:rPr>
      </w:pPr>
      <w:bookmarkStart w:id="6" w:name="_Toc165288315"/>
      <w:r>
        <w:rPr>
          <w:b/>
          <w:color w:val="1F4E79" w:themeColor="accent1" w:themeShade="80"/>
        </w:rPr>
        <w:t>Położenie i uwarunkowania geograficzne Gminy</w:t>
      </w:r>
      <w:bookmarkEnd w:id="6"/>
    </w:p>
    <w:p w14:paraId="4B40702E" w14:textId="77777777" w:rsidR="00616B68" w:rsidRPr="00616B68" w:rsidRDefault="00616B68" w:rsidP="00616B68"/>
    <w:p w14:paraId="2C7C64E2" w14:textId="77777777" w:rsidR="000778EF" w:rsidRDefault="00000000">
      <w:pPr>
        <w:spacing w:line="276" w:lineRule="auto"/>
        <w:jc w:val="both"/>
      </w:pPr>
      <w:r>
        <w:t xml:space="preserve">Gmina Olszanka położona jest w zachodniej części województwa opolskiego.  Graniczy od strony północnej z Gminą Skarbimierz, od wschodu z Gminą Lewin Brzeski, od południowego wschodu z Gminą Niemodlin, od południa z Gminą Grodków i od zachodu z Gminą Wiązów.  Położona jest w powiecie brzeskim, na terenie historycznej Ziemi Brzeskiej, w połowie drogi pomiędzy Opolem i Wrocławiem. W skład Gminy wchodzi 10 miejscowości stanowiących 10 Sołectw (jednostek pomocniczych Gminy). Powierzchnia Gminy wynosi 92,77 km² i stanowi 0,98% powierzchni województwa opolskiego. </w:t>
      </w:r>
    </w:p>
    <w:p w14:paraId="1C767565" w14:textId="3449C790" w:rsidR="00110B09" w:rsidRPr="00616B68" w:rsidRDefault="00000000" w:rsidP="00616B68">
      <w:pPr>
        <w:pStyle w:val="Tekstpodstawowywcity"/>
        <w:spacing w:line="276" w:lineRule="auto"/>
        <w:jc w:val="both"/>
        <w:rPr>
          <w:rFonts w:asciiTheme="minorHAnsi" w:hAnsiTheme="minorHAnsi"/>
          <w:b w:val="0"/>
          <w:color w:val="auto"/>
          <w:sz w:val="22"/>
          <w:szCs w:val="22"/>
        </w:rPr>
      </w:pPr>
      <w:r>
        <w:rPr>
          <w:rFonts w:asciiTheme="minorHAnsi" w:hAnsiTheme="minorHAnsi"/>
          <w:b w:val="0"/>
          <w:color w:val="auto"/>
          <w:sz w:val="22"/>
          <w:szCs w:val="22"/>
        </w:rPr>
        <w:t xml:space="preserve">Gmina leży na obszarze makroregionu Niziny Śląskiej, na pograniczu dwóch jednostek </w:t>
      </w:r>
      <w:proofErr w:type="spellStart"/>
      <w:r>
        <w:rPr>
          <w:rFonts w:asciiTheme="minorHAnsi" w:hAnsiTheme="minorHAnsi"/>
          <w:b w:val="0"/>
          <w:color w:val="auto"/>
          <w:sz w:val="22"/>
          <w:szCs w:val="22"/>
        </w:rPr>
        <w:t>mezoregionalnych</w:t>
      </w:r>
      <w:proofErr w:type="spellEnd"/>
      <w:r>
        <w:rPr>
          <w:rFonts w:asciiTheme="minorHAnsi" w:hAnsiTheme="minorHAnsi"/>
          <w:b w:val="0"/>
          <w:color w:val="auto"/>
          <w:sz w:val="22"/>
          <w:szCs w:val="22"/>
        </w:rPr>
        <w:t xml:space="preserve"> – Równiny Wrocławskiej, w mikroregionie Równiny Grodkowskiej – obejmuje cały obszar za wyjątkiem jej najbardziej południowej części. Stanowi płaską równinę </w:t>
      </w:r>
      <w:proofErr w:type="spellStart"/>
      <w:r>
        <w:rPr>
          <w:rFonts w:asciiTheme="minorHAnsi" w:hAnsiTheme="minorHAnsi"/>
          <w:b w:val="0"/>
          <w:color w:val="auto"/>
          <w:sz w:val="22"/>
          <w:szCs w:val="22"/>
        </w:rPr>
        <w:t>wodno</w:t>
      </w:r>
      <w:proofErr w:type="spellEnd"/>
      <w:r>
        <w:rPr>
          <w:rFonts w:asciiTheme="minorHAnsi" w:hAnsiTheme="minorHAnsi"/>
          <w:b w:val="0"/>
          <w:color w:val="auto"/>
          <w:sz w:val="22"/>
          <w:szCs w:val="22"/>
        </w:rPr>
        <w:t xml:space="preserve"> – lodowcową i częściowo moreny dennej, pokrytej warstwą utworów lessowych i </w:t>
      </w:r>
      <w:proofErr w:type="spellStart"/>
      <w:r>
        <w:rPr>
          <w:rFonts w:asciiTheme="minorHAnsi" w:hAnsiTheme="minorHAnsi"/>
          <w:b w:val="0"/>
          <w:color w:val="auto"/>
          <w:sz w:val="22"/>
          <w:szCs w:val="22"/>
        </w:rPr>
        <w:t>lessopodobnych</w:t>
      </w:r>
      <w:proofErr w:type="spellEnd"/>
      <w:r>
        <w:rPr>
          <w:rFonts w:asciiTheme="minorHAnsi" w:hAnsiTheme="minorHAnsi"/>
          <w:b w:val="0"/>
          <w:color w:val="auto"/>
          <w:sz w:val="22"/>
          <w:szCs w:val="22"/>
        </w:rPr>
        <w:t xml:space="preserve"> oraz Doliny Nysy Kłodzkiej – obejmującą południowy fragment gminy. Stanowi płaskodenną, rozległą formę doliny z systemem teras zalewowych z pokrywami madowymi</w:t>
      </w:r>
      <w:r w:rsidR="00616B68">
        <w:rPr>
          <w:rFonts w:asciiTheme="minorHAnsi" w:hAnsiTheme="minorHAnsi"/>
          <w:b w:val="0"/>
          <w:color w:val="auto"/>
          <w:sz w:val="22"/>
          <w:szCs w:val="22"/>
        </w:rPr>
        <w:t>.</w:t>
      </w:r>
    </w:p>
    <w:p w14:paraId="31E57E9D" w14:textId="77777777" w:rsidR="00110B09" w:rsidRDefault="00110B09">
      <w:pPr>
        <w:spacing w:after="0" w:line="276" w:lineRule="auto"/>
        <w:jc w:val="both"/>
        <w:rPr>
          <w:b/>
          <w:bCs/>
          <w:sz w:val="24"/>
          <w:szCs w:val="24"/>
        </w:rPr>
      </w:pPr>
    </w:p>
    <w:p w14:paraId="6E4CC8A4" w14:textId="77777777" w:rsidR="000778EF" w:rsidRDefault="00000000">
      <w:pPr>
        <w:spacing w:after="0" w:line="276" w:lineRule="auto"/>
        <w:jc w:val="center"/>
      </w:pPr>
      <w:r>
        <w:rPr>
          <w:b/>
          <w:bCs/>
          <w:sz w:val="24"/>
          <w:szCs w:val="24"/>
        </w:rPr>
        <w:t>Mapa województwa opolskiego z podziałem na powiaty i gminy</w:t>
      </w:r>
    </w:p>
    <w:p w14:paraId="12BA2E4C" w14:textId="24B9C59E" w:rsidR="000778EF" w:rsidRDefault="00110B09">
      <w:pPr>
        <w:spacing w:after="0" w:line="276" w:lineRule="auto"/>
        <w:jc w:val="both"/>
      </w:pPr>
      <w:r>
        <w:rPr>
          <w:noProof/>
        </w:rPr>
        <w:drawing>
          <wp:anchor distT="0" distB="0" distL="0" distR="0" simplePos="0" relativeHeight="3" behindDoc="1" locked="0" layoutInCell="0" allowOverlap="1" wp14:anchorId="250352CA" wp14:editId="1ED07D66">
            <wp:simplePos x="0" y="0"/>
            <wp:positionH relativeFrom="margin">
              <wp:align>right</wp:align>
            </wp:positionH>
            <wp:positionV relativeFrom="paragraph">
              <wp:posOffset>147320</wp:posOffset>
            </wp:positionV>
            <wp:extent cx="4419600" cy="4667250"/>
            <wp:effectExtent l="0" t="0" r="0" b="0"/>
            <wp:wrapNone/>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1"/>
                    <pic:cNvPicPr>
                      <a:picLocks noChangeAspect="1" noChangeArrowheads="1"/>
                    </pic:cNvPicPr>
                  </pic:nvPicPr>
                  <pic:blipFill>
                    <a:blip r:embed="rId10"/>
                    <a:stretch>
                      <a:fillRect/>
                    </a:stretch>
                  </pic:blipFill>
                  <pic:spPr bwMode="auto">
                    <a:xfrm>
                      <a:off x="0" y="0"/>
                      <a:ext cx="4419600" cy="4667250"/>
                    </a:xfrm>
                    <a:prstGeom prst="rect">
                      <a:avLst/>
                    </a:prstGeom>
                  </pic:spPr>
                </pic:pic>
              </a:graphicData>
            </a:graphic>
          </wp:anchor>
        </w:drawing>
      </w:r>
    </w:p>
    <w:p w14:paraId="0B8ED0AF" w14:textId="326D4340" w:rsidR="000778EF" w:rsidRDefault="00000000">
      <w:pPr>
        <w:spacing w:after="0" w:line="276" w:lineRule="auto"/>
        <w:jc w:val="both"/>
      </w:pPr>
      <w:r>
        <w:rPr>
          <w:noProof/>
        </w:rPr>
        <mc:AlternateContent>
          <mc:Choice Requires="wps">
            <w:drawing>
              <wp:anchor distT="0" distB="0" distL="0" distR="0" simplePos="0" relativeHeight="2" behindDoc="1" locked="0" layoutInCell="0" allowOverlap="1" wp14:anchorId="53D38130" wp14:editId="5230BB77">
                <wp:simplePos x="0" y="0"/>
                <wp:positionH relativeFrom="column">
                  <wp:posOffset>90805</wp:posOffset>
                </wp:positionH>
                <wp:positionV relativeFrom="paragraph">
                  <wp:posOffset>2299970</wp:posOffset>
                </wp:positionV>
                <wp:extent cx="200660" cy="114935"/>
                <wp:effectExtent l="0" t="0" r="28575" b="19050"/>
                <wp:wrapNone/>
                <wp:docPr id="2" name="Pole tekstowe 4"/>
                <wp:cNvGraphicFramePr/>
                <a:graphic xmlns:a="http://schemas.openxmlformats.org/drawingml/2006/main">
                  <a:graphicData uri="http://schemas.microsoft.com/office/word/2010/wordprocessingShape">
                    <wps:wsp>
                      <wps:cNvSpPr/>
                      <wps:spPr>
                        <a:xfrm>
                          <a:off x="0" y="0"/>
                          <a:ext cx="200160" cy="114480"/>
                        </a:xfrm>
                        <a:prstGeom prst="rect">
                          <a:avLst/>
                        </a:prstGeom>
                        <a:solidFill>
                          <a:srgbClr val="FF0000"/>
                        </a:solidFill>
                        <a:ln w="6350">
                          <a:solidFill>
                            <a:srgbClr val="000000"/>
                          </a:solidFill>
                          <a:round/>
                        </a:ln>
                      </wps:spPr>
                      <wps:style>
                        <a:lnRef idx="0">
                          <a:schemeClr val="accent1"/>
                        </a:lnRef>
                        <a:fillRef idx="0">
                          <a:schemeClr val="accent1"/>
                        </a:fillRef>
                        <a:effectRef idx="0">
                          <a:schemeClr val="accent1"/>
                        </a:effectRef>
                        <a:fontRef idx="minor"/>
                      </wps:style>
                      <wps:txbx>
                        <w:txbxContent>
                          <w:p w14:paraId="7AC7A829" w14:textId="77777777" w:rsidR="000778EF" w:rsidRDefault="00000000">
                            <w:pPr>
                              <w:pStyle w:val="Zawartoramki"/>
                              <w:rPr>
                                <w:color w:val="000000"/>
                              </w:rPr>
                            </w:pPr>
                            <w:r>
                              <w:rPr>
                                <w:color w:val="000000"/>
                              </w:rPr>
                              <w:t>GGggG</w:t>
                            </w:r>
                          </w:p>
                        </w:txbxContent>
                      </wps:txbx>
                      <wps:bodyPr>
                        <a:noAutofit/>
                      </wps:bodyPr>
                    </wps:wsp>
                  </a:graphicData>
                </a:graphic>
              </wp:anchor>
            </w:drawing>
          </mc:Choice>
          <mc:Fallback>
            <w:pict>
              <v:rect w14:anchorId="53D38130" id="Pole tekstowe 4" o:spid="_x0000_s1026" style="position:absolute;left:0;text-align:left;margin-left:7.15pt;margin-top:181.1pt;width:15.8pt;height:9.05pt;z-index:-50331647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" o:allowincell="f" fillcolor="red" strokeweight=".5pt">
                <v:stroke joinstyle="round"/>
                <v:textbox>
                  <w:txbxContent>
                    <w:p w14:paraId="7AC7A829" w14:textId="77777777" w:rsidR="000778EF" w:rsidRDefault="00000000">
                      <w:pPr>
                        <w:pStyle w:val="Zawartoramki"/>
                        <w:rPr>
                          <w:color w:val="000000"/>
                        </w:rPr>
                      </w:pPr>
                      <w:r>
                        <w:rPr>
                          <w:color w:val="000000"/>
                        </w:rPr>
                        <w:t>GGggG</w:t>
                      </w:r>
                    </w:p>
                  </w:txbxContent>
                </v:textbox>
              </v:rect>
            </w:pict>
          </mc:Fallback>
        </mc:AlternateContent>
      </w:r>
    </w:p>
    <w:p w14:paraId="00E89076" w14:textId="77777777" w:rsidR="000778EF" w:rsidRDefault="000778EF">
      <w:pPr>
        <w:spacing w:after="0" w:line="276" w:lineRule="auto"/>
        <w:jc w:val="both"/>
      </w:pPr>
    </w:p>
    <w:p w14:paraId="74FAABE5" w14:textId="77777777" w:rsidR="000778EF" w:rsidRDefault="000778EF">
      <w:pPr>
        <w:spacing w:after="0" w:line="276" w:lineRule="auto"/>
        <w:jc w:val="both"/>
      </w:pPr>
    </w:p>
    <w:p w14:paraId="4FA176C3" w14:textId="77777777" w:rsidR="000778EF" w:rsidRDefault="000778EF">
      <w:pPr>
        <w:spacing w:after="0" w:line="276" w:lineRule="auto"/>
        <w:jc w:val="both"/>
      </w:pPr>
    </w:p>
    <w:p w14:paraId="005604EA" w14:textId="77777777" w:rsidR="000778EF" w:rsidRDefault="000778EF">
      <w:pPr>
        <w:spacing w:after="0" w:line="276" w:lineRule="auto"/>
        <w:jc w:val="both"/>
      </w:pPr>
    </w:p>
    <w:p w14:paraId="7F0731F6" w14:textId="77777777" w:rsidR="000778EF" w:rsidRDefault="000778EF">
      <w:pPr>
        <w:spacing w:after="0" w:line="276" w:lineRule="auto"/>
        <w:jc w:val="both"/>
      </w:pPr>
    </w:p>
    <w:p w14:paraId="5214A9F9" w14:textId="77777777" w:rsidR="000778EF" w:rsidRDefault="000778EF">
      <w:pPr>
        <w:spacing w:after="0" w:line="276" w:lineRule="auto"/>
        <w:jc w:val="both"/>
      </w:pPr>
    </w:p>
    <w:p w14:paraId="7DC98434" w14:textId="58977DEF" w:rsidR="000778EF" w:rsidRDefault="000778EF">
      <w:pPr>
        <w:spacing w:after="0" w:line="276" w:lineRule="auto"/>
        <w:jc w:val="both"/>
      </w:pPr>
    </w:p>
    <w:p w14:paraId="36E1BB6C" w14:textId="29E79F05" w:rsidR="000778EF" w:rsidRDefault="00110B09">
      <w:pPr>
        <w:spacing w:after="0" w:line="276" w:lineRule="auto"/>
      </w:pPr>
      <w:r>
        <w:t xml:space="preserve">         </w:t>
      </w:r>
    </w:p>
    <w:p w14:paraId="7C088AD4" w14:textId="77777777" w:rsidR="00187537" w:rsidRDefault="00000000">
      <w:pPr>
        <w:spacing w:after="0" w:line="276" w:lineRule="auto"/>
      </w:pPr>
      <w:r>
        <w:t xml:space="preserve"> </w:t>
      </w:r>
    </w:p>
    <w:p w14:paraId="0CDFF3E2" w14:textId="6EC2EAE3" w:rsidR="000778EF" w:rsidRDefault="00000000">
      <w:pPr>
        <w:spacing w:after="0" w:line="276" w:lineRule="auto"/>
      </w:pPr>
      <w:r>
        <w:t>Gmina Olszanka</w:t>
      </w:r>
    </w:p>
    <w:p w14:paraId="069BC9D2" w14:textId="4D9B76C8" w:rsidR="000778EF" w:rsidRDefault="000778EF">
      <w:pPr>
        <w:spacing w:after="0" w:line="276" w:lineRule="auto"/>
        <w:jc w:val="center"/>
        <w:rPr>
          <w:sz w:val="28"/>
          <w:szCs w:val="28"/>
        </w:rPr>
      </w:pPr>
    </w:p>
    <w:p w14:paraId="3353609E" w14:textId="509507BA" w:rsidR="000778EF" w:rsidRDefault="00110B09" w:rsidP="00110B09">
      <w:pPr>
        <w:tabs>
          <w:tab w:val="left" w:pos="372"/>
        </w:tabs>
        <w:spacing w:after="0" w:line="276" w:lineRule="auto"/>
        <w:rPr>
          <w:sz w:val="28"/>
          <w:szCs w:val="28"/>
        </w:rPr>
      </w:pPr>
      <w:r>
        <w:rPr>
          <w:sz w:val="28"/>
          <w:szCs w:val="28"/>
        </w:rPr>
        <w:tab/>
      </w:r>
    </w:p>
    <w:p w14:paraId="20AE5E8C" w14:textId="77777777" w:rsidR="000778EF" w:rsidRDefault="000778EF">
      <w:pPr>
        <w:spacing w:after="0" w:line="276" w:lineRule="auto"/>
        <w:jc w:val="center"/>
        <w:rPr>
          <w:sz w:val="28"/>
          <w:szCs w:val="28"/>
        </w:rPr>
      </w:pPr>
    </w:p>
    <w:p w14:paraId="5C6DEFD5" w14:textId="77777777" w:rsidR="000778EF" w:rsidRDefault="000778EF">
      <w:pPr>
        <w:spacing w:after="0" w:line="276" w:lineRule="auto"/>
        <w:jc w:val="center"/>
        <w:rPr>
          <w:sz w:val="28"/>
          <w:szCs w:val="28"/>
        </w:rPr>
      </w:pPr>
    </w:p>
    <w:p w14:paraId="377E8BB2" w14:textId="77777777" w:rsidR="000778EF" w:rsidRDefault="000778EF">
      <w:pPr>
        <w:spacing w:after="0" w:line="276" w:lineRule="auto"/>
        <w:rPr>
          <w:sz w:val="28"/>
          <w:szCs w:val="28"/>
        </w:rPr>
      </w:pPr>
    </w:p>
    <w:p w14:paraId="7F482F03" w14:textId="0D79B795" w:rsidR="00110B09" w:rsidRPr="00616B68" w:rsidRDefault="00000000" w:rsidP="00616B68">
      <w:pPr>
        <w:spacing w:after="0" w:line="276" w:lineRule="auto"/>
        <w:jc w:val="both"/>
      </w:pPr>
      <w:r>
        <w:t>Źródło: www.odnowawsi.eu.</w:t>
      </w:r>
    </w:p>
    <w:p w14:paraId="5DF2A778" w14:textId="77777777" w:rsidR="00EE7A30" w:rsidRDefault="00EE7A30">
      <w:pPr>
        <w:spacing w:after="0" w:line="276" w:lineRule="auto"/>
        <w:jc w:val="center"/>
        <w:rPr>
          <w:b/>
          <w:sz w:val="28"/>
          <w:szCs w:val="28"/>
        </w:rPr>
      </w:pPr>
    </w:p>
    <w:p w14:paraId="0BAD8944" w14:textId="77777777" w:rsidR="00EE7A30" w:rsidRDefault="00EE7A30">
      <w:pPr>
        <w:spacing w:after="0" w:line="276" w:lineRule="auto"/>
        <w:jc w:val="center"/>
        <w:rPr>
          <w:b/>
          <w:sz w:val="28"/>
          <w:szCs w:val="28"/>
        </w:rPr>
      </w:pPr>
    </w:p>
    <w:p w14:paraId="17F6A1E5" w14:textId="77777777" w:rsidR="0063724C" w:rsidRDefault="0063724C">
      <w:pPr>
        <w:spacing w:after="0" w:line="276" w:lineRule="auto"/>
        <w:jc w:val="center"/>
        <w:rPr>
          <w:b/>
          <w:sz w:val="28"/>
          <w:szCs w:val="28"/>
        </w:rPr>
      </w:pPr>
    </w:p>
    <w:p w14:paraId="7B42E40E" w14:textId="77777777" w:rsidR="0063724C" w:rsidRDefault="0063724C">
      <w:pPr>
        <w:spacing w:after="0" w:line="276" w:lineRule="auto"/>
        <w:jc w:val="center"/>
        <w:rPr>
          <w:b/>
          <w:sz w:val="28"/>
          <w:szCs w:val="28"/>
        </w:rPr>
      </w:pPr>
    </w:p>
    <w:p w14:paraId="6310EB6B" w14:textId="1B77ABF4" w:rsidR="000778EF" w:rsidRDefault="00000000">
      <w:pPr>
        <w:spacing w:after="0" w:line="276" w:lineRule="auto"/>
        <w:jc w:val="center"/>
        <w:rPr>
          <w:b/>
          <w:sz w:val="28"/>
          <w:szCs w:val="28"/>
        </w:rPr>
      </w:pPr>
      <w:r>
        <w:rPr>
          <w:b/>
          <w:sz w:val="28"/>
          <w:szCs w:val="28"/>
        </w:rPr>
        <w:lastRenderedPageBreak/>
        <w:t>Sołectwa Gminy Olszanka</w:t>
      </w:r>
    </w:p>
    <w:tbl>
      <w:tblPr>
        <w:tblStyle w:val="Tabela-Siatka"/>
        <w:tblW w:w="9136" w:type="dxa"/>
        <w:tblLayout w:type="fixed"/>
        <w:tblLook w:val="04A0" w:firstRow="1" w:lastRow="0" w:firstColumn="1" w:lastColumn="0" w:noHBand="0" w:noVBand="1"/>
      </w:tblPr>
      <w:tblGrid>
        <w:gridCol w:w="495"/>
        <w:gridCol w:w="5385"/>
        <w:gridCol w:w="3256"/>
      </w:tblGrid>
      <w:tr w:rsidR="000778EF" w14:paraId="32A2A8D7" w14:textId="77777777">
        <w:tc>
          <w:tcPr>
            <w:tcW w:w="495" w:type="dxa"/>
            <w:shd w:val="clear" w:color="auto" w:fill="0070C0"/>
          </w:tcPr>
          <w:p w14:paraId="1B24495B" w14:textId="77777777" w:rsidR="000778EF" w:rsidRDefault="00000000">
            <w:pPr>
              <w:spacing w:after="0" w:line="276" w:lineRule="auto"/>
              <w:jc w:val="both"/>
              <w:rPr>
                <w:rFonts w:ascii="Calibri" w:eastAsia="Calibri" w:hAnsi="Calibri"/>
              </w:rPr>
            </w:pPr>
            <w:r>
              <w:rPr>
                <w:rFonts w:eastAsia="Calibri"/>
              </w:rPr>
              <w:t>Lp.</w:t>
            </w:r>
          </w:p>
        </w:tc>
        <w:tc>
          <w:tcPr>
            <w:tcW w:w="5385" w:type="dxa"/>
            <w:shd w:val="clear" w:color="auto" w:fill="0070C0"/>
          </w:tcPr>
          <w:p w14:paraId="5A1EE799" w14:textId="77777777" w:rsidR="000778EF" w:rsidRDefault="00000000">
            <w:pPr>
              <w:spacing w:after="0" w:line="276" w:lineRule="auto"/>
              <w:jc w:val="both"/>
              <w:rPr>
                <w:rFonts w:ascii="Calibri" w:eastAsia="Calibri" w:hAnsi="Calibri"/>
              </w:rPr>
            </w:pPr>
            <w:r>
              <w:rPr>
                <w:rFonts w:eastAsia="Calibri"/>
              </w:rPr>
              <w:t>Nazwa Sołectwa</w:t>
            </w:r>
          </w:p>
        </w:tc>
        <w:tc>
          <w:tcPr>
            <w:tcW w:w="3256" w:type="dxa"/>
            <w:shd w:val="clear" w:color="auto" w:fill="0070C0"/>
          </w:tcPr>
          <w:p w14:paraId="6EA7B39E" w14:textId="77777777" w:rsidR="000778EF" w:rsidRDefault="00000000">
            <w:pPr>
              <w:spacing w:after="0" w:line="276" w:lineRule="auto"/>
              <w:jc w:val="both"/>
              <w:rPr>
                <w:rFonts w:ascii="Calibri" w:eastAsia="Calibri" w:hAnsi="Calibri"/>
              </w:rPr>
            </w:pPr>
            <w:r>
              <w:rPr>
                <w:rFonts w:eastAsia="Calibri"/>
              </w:rPr>
              <w:t xml:space="preserve">Powierzchnia w ha </w:t>
            </w:r>
          </w:p>
        </w:tc>
      </w:tr>
      <w:tr w:rsidR="000778EF" w14:paraId="340841E6" w14:textId="77777777">
        <w:tc>
          <w:tcPr>
            <w:tcW w:w="495" w:type="dxa"/>
            <w:shd w:val="clear" w:color="auto" w:fill="D9E2F3" w:themeFill="accent5" w:themeFillTint="33"/>
          </w:tcPr>
          <w:p w14:paraId="2533FE13" w14:textId="77777777" w:rsidR="000778EF" w:rsidRDefault="00000000">
            <w:pPr>
              <w:spacing w:after="0" w:line="276" w:lineRule="auto"/>
              <w:jc w:val="both"/>
              <w:rPr>
                <w:rFonts w:ascii="Calibri" w:eastAsia="Calibri" w:hAnsi="Calibri"/>
              </w:rPr>
            </w:pPr>
            <w:r>
              <w:rPr>
                <w:rFonts w:eastAsia="Calibri"/>
              </w:rPr>
              <w:t>1.</w:t>
            </w:r>
          </w:p>
        </w:tc>
        <w:tc>
          <w:tcPr>
            <w:tcW w:w="5385" w:type="dxa"/>
            <w:shd w:val="clear" w:color="auto" w:fill="D9E2F3" w:themeFill="accent5" w:themeFillTint="33"/>
          </w:tcPr>
          <w:p w14:paraId="56A6DAB2" w14:textId="77777777" w:rsidR="000778EF" w:rsidRDefault="00000000">
            <w:pPr>
              <w:spacing w:after="0" w:line="276" w:lineRule="auto"/>
              <w:jc w:val="both"/>
              <w:rPr>
                <w:rFonts w:ascii="Calibri" w:eastAsia="Calibri" w:hAnsi="Calibri"/>
              </w:rPr>
            </w:pPr>
            <w:r>
              <w:rPr>
                <w:rFonts w:eastAsia="Calibri"/>
              </w:rPr>
              <w:t>Czeska Wieś</w:t>
            </w:r>
          </w:p>
        </w:tc>
        <w:tc>
          <w:tcPr>
            <w:tcW w:w="3256" w:type="dxa"/>
            <w:shd w:val="clear" w:color="auto" w:fill="D9E2F3" w:themeFill="accent5" w:themeFillTint="33"/>
          </w:tcPr>
          <w:p w14:paraId="5A20B68E" w14:textId="77777777" w:rsidR="000778EF" w:rsidRDefault="00000000">
            <w:pPr>
              <w:spacing w:after="0" w:line="276" w:lineRule="auto"/>
              <w:jc w:val="both"/>
              <w:rPr>
                <w:rFonts w:ascii="Calibri" w:eastAsia="Calibri" w:hAnsi="Calibri"/>
              </w:rPr>
            </w:pPr>
            <w:r>
              <w:rPr>
                <w:rFonts w:eastAsia="Calibri"/>
              </w:rPr>
              <w:t xml:space="preserve">  794,63</w:t>
            </w:r>
          </w:p>
        </w:tc>
      </w:tr>
      <w:tr w:rsidR="000778EF" w14:paraId="2370B4F1" w14:textId="77777777">
        <w:tc>
          <w:tcPr>
            <w:tcW w:w="495" w:type="dxa"/>
            <w:shd w:val="clear" w:color="auto" w:fill="D9E2F3" w:themeFill="accent5" w:themeFillTint="33"/>
          </w:tcPr>
          <w:p w14:paraId="3BD4E601" w14:textId="77777777" w:rsidR="000778EF" w:rsidRDefault="00000000">
            <w:pPr>
              <w:spacing w:after="0" w:line="276" w:lineRule="auto"/>
              <w:jc w:val="both"/>
              <w:rPr>
                <w:rFonts w:ascii="Calibri" w:eastAsia="Calibri" w:hAnsi="Calibri"/>
              </w:rPr>
            </w:pPr>
            <w:r>
              <w:rPr>
                <w:rFonts w:eastAsia="Calibri"/>
              </w:rPr>
              <w:t>2.</w:t>
            </w:r>
          </w:p>
        </w:tc>
        <w:tc>
          <w:tcPr>
            <w:tcW w:w="5385" w:type="dxa"/>
            <w:shd w:val="clear" w:color="auto" w:fill="D9E2F3" w:themeFill="accent5" w:themeFillTint="33"/>
          </w:tcPr>
          <w:p w14:paraId="718878D8" w14:textId="77777777" w:rsidR="000778EF" w:rsidRDefault="00000000">
            <w:pPr>
              <w:spacing w:after="0" w:line="276" w:lineRule="auto"/>
              <w:jc w:val="both"/>
              <w:rPr>
                <w:rFonts w:ascii="Calibri" w:eastAsia="Calibri" w:hAnsi="Calibri"/>
              </w:rPr>
            </w:pPr>
            <w:r>
              <w:rPr>
                <w:rFonts w:eastAsia="Calibri"/>
              </w:rPr>
              <w:t>Gierszowice</w:t>
            </w:r>
          </w:p>
        </w:tc>
        <w:tc>
          <w:tcPr>
            <w:tcW w:w="3256" w:type="dxa"/>
            <w:shd w:val="clear" w:color="auto" w:fill="D9E2F3" w:themeFill="accent5" w:themeFillTint="33"/>
          </w:tcPr>
          <w:p w14:paraId="1B90F76C" w14:textId="77777777" w:rsidR="000778EF" w:rsidRDefault="00000000">
            <w:pPr>
              <w:spacing w:after="0" w:line="276" w:lineRule="auto"/>
              <w:jc w:val="both"/>
              <w:rPr>
                <w:rFonts w:ascii="Calibri" w:eastAsia="Calibri" w:hAnsi="Calibri"/>
              </w:rPr>
            </w:pPr>
            <w:r>
              <w:rPr>
                <w:rFonts w:eastAsia="Calibri"/>
              </w:rPr>
              <w:t xml:space="preserve">  582,77</w:t>
            </w:r>
          </w:p>
        </w:tc>
      </w:tr>
      <w:tr w:rsidR="000778EF" w14:paraId="073E16AD" w14:textId="77777777">
        <w:tc>
          <w:tcPr>
            <w:tcW w:w="495" w:type="dxa"/>
            <w:shd w:val="clear" w:color="auto" w:fill="D9E2F3" w:themeFill="accent5" w:themeFillTint="33"/>
          </w:tcPr>
          <w:p w14:paraId="35DA38B3" w14:textId="77777777" w:rsidR="000778EF" w:rsidRDefault="00000000">
            <w:pPr>
              <w:spacing w:after="0" w:line="276" w:lineRule="auto"/>
              <w:jc w:val="both"/>
              <w:rPr>
                <w:rFonts w:ascii="Calibri" w:eastAsia="Calibri" w:hAnsi="Calibri"/>
              </w:rPr>
            </w:pPr>
            <w:r>
              <w:rPr>
                <w:rFonts w:eastAsia="Calibri"/>
              </w:rPr>
              <w:t>3.</w:t>
            </w:r>
          </w:p>
        </w:tc>
        <w:tc>
          <w:tcPr>
            <w:tcW w:w="5385" w:type="dxa"/>
            <w:shd w:val="clear" w:color="auto" w:fill="D9E2F3" w:themeFill="accent5" w:themeFillTint="33"/>
          </w:tcPr>
          <w:p w14:paraId="0FBDF8E2" w14:textId="77777777" w:rsidR="000778EF" w:rsidRDefault="00000000">
            <w:pPr>
              <w:spacing w:after="0" w:line="276" w:lineRule="auto"/>
              <w:jc w:val="both"/>
              <w:rPr>
                <w:rFonts w:ascii="Calibri" w:eastAsia="Calibri" w:hAnsi="Calibri"/>
              </w:rPr>
            </w:pPr>
            <w:r>
              <w:rPr>
                <w:rFonts w:eastAsia="Calibri"/>
              </w:rPr>
              <w:t>Jankowice Wielkie</w:t>
            </w:r>
          </w:p>
        </w:tc>
        <w:tc>
          <w:tcPr>
            <w:tcW w:w="3256" w:type="dxa"/>
            <w:shd w:val="clear" w:color="auto" w:fill="D9E2F3" w:themeFill="accent5" w:themeFillTint="33"/>
          </w:tcPr>
          <w:p w14:paraId="06019F04" w14:textId="77777777" w:rsidR="000778EF" w:rsidRDefault="00000000">
            <w:pPr>
              <w:spacing w:after="0" w:line="276" w:lineRule="auto"/>
              <w:jc w:val="both"/>
              <w:rPr>
                <w:rFonts w:ascii="Calibri" w:eastAsia="Calibri" w:hAnsi="Calibri"/>
              </w:rPr>
            </w:pPr>
            <w:r>
              <w:rPr>
                <w:rFonts w:eastAsia="Calibri"/>
              </w:rPr>
              <w:t>1426,63</w:t>
            </w:r>
          </w:p>
        </w:tc>
      </w:tr>
      <w:tr w:rsidR="000778EF" w14:paraId="1BB6A916" w14:textId="77777777">
        <w:tc>
          <w:tcPr>
            <w:tcW w:w="495" w:type="dxa"/>
            <w:shd w:val="clear" w:color="auto" w:fill="D9E2F3" w:themeFill="accent5" w:themeFillTint="33"/>
          </w:tcPr>
          <w:p w14:paraId="73F8A37E" w14:textId="77777777" w:rsidR="000778EF" w:rsidRDefault="00000000">
            <w:pPr>
              <w:spacing w:after="0" w:line="276" w:lineRule="auto"/>
              <w:jc w:val="both"/>
              <w:rPr>
                <w:rFonts w:ascii="Calibri" w:eastAsia="Calibri" w:hAnsi="Calibri"/>
              </w:rPr>
            </w:pPr>
            <w:r>
              <w:rPr>
                <w:rFonts w:eastAsia="Calibri"/>
              </w:rPr>
              <w:t>4.</w:t>
            </w:r>
          </w:p>
        </w:tc>
        <w:tc>
          <w:tcPr>
            <w:tcW w:w="5385" w:type="dxa"/>
            <w:shd w:val="clear" w:color="auto" w:fill="D9E2F3" w:themeFill="accent5" w:themeFillTint="33"/>
          </w:tcPr>
          <w:p w14:paraId="24A4FEE7" w14:textId="77777777" w:rsidR="000778EF" w:rsidRDefault="00000000">
            <w:pPr>
              <w:spacing w:after="0" w:line="276" w:lineRule="auto"/>
              <w:jc w:val="both"/>
              <w:rPr>
                <w:rFonts w:ascii="Calibri" w:eastAsia="Calibri" w:hAnsi="Calibri"/>
              </w:rPr>
            </w:pPr>
            <w:r>
              <w:rPr>
                <w:rFonts w:eastAsia="Calibri"/>
              </w:rPr>
              <w:t>Janów</w:t>
            </w:r>
          </w:p>
        </w:tc>
        <w:tc>
          <w:tcPr>
            <w:tcW w:w="3256" w:type="dxa"/>
            <w:shd w:val="clear" w:color="auto" w:fill="D9E2F3" w:themeFill="accent5" w:themeFillTint="33"/>
          </w:tcPr>
          <w:p w14:paraId="68D3AD92" w14:textId="77777777" w:rsidR="000778EF" w:rsidRDefault="00000000">
            <w:pPr>
              <w:spacing w:after="0" w:line="276" w:lineRule="auto"/>
              <w:jc w:val="both"/>
              <w:rPr>
                <w:rFonts w:ascii="Calibri" w:eastAsia="Calibri" w:hAnsi="Calibri"/>
              </w:rPr>
            </w:pPr>
            <w:r>
              <w:rPr>
                <w:rFonts w:eastAsia="Calibri"/>
              </w:rPr>
              <w:t xml:space="preserve">  728,58</w:t>
            </w:r>
          </w:p>
        </w:tc>
      </w:tr>
      <w:tr w:rsidR="000778EF" w14:paraId="0E50A5D1" w14:textId="77777777">
        <w:tc>
          <w:tcPr>
            <w:tcW w:w="495" w:type="dxa"/>
            <w:shd w:val="clear" w:color="auto" w:fill="D9E2F3" w:themeFill="accent5" w:themeFillTint="33"/>
          </w:tcPr>
          <w:p w14:paraId="49816BD0" w14:textId="77777777" w:rsidR="000778EF" w:rsidRDefault="00000000">
            <w:pPr>
              <w:spacing w:after="0" w:line="276" w:lineRule="auto"/>
              <w:jc w:val="both"/>
              <w:rPr>
                <w:rFonts w:ascii="Calibri" w:eastAsia="Calibri" w:hAnsi="Calibri"/>
              </w:rPr>
            </w:pPr>
            <w:r>
              <w:rPr>
                <w:rFonts w:eastAsia="Calibri"/>
              </w:rPr>
              <w:t>5.</w:t>
            </w:r>
          </w:p>
        </w:tc>
        <w:tc>
          <w:tcPr>
            <w:tcW w:w="5385" w:type="dxa"/>
            <w:shd w:val="clear" w:color="auto" w:fill="D9E2F3" w:themeFill="accent5" w:themeFillTint="33"/>
          </w:tcPr>
          <w:p w14:paraId="0511D498" w14:textId="77777777" w:rsidR="000778EF" w:rsidRDefault="00000000">
            <w:pPr>
              <w:spacing w:after="0" w:line="276" w:lineRule="auto"/>
              <w:jc w:val="both"/>
              <w:rPr>
                <w:rFonts w:ascii="Calibri" w:eastAsia="Calibri" w:hAnsi="Calibri"/>
              </w:rPr>
            </w:pPr>
            <w:r>
              <w:rPr>
                <w:rFonts w:eastAsia="Calibri"/>
              </w:rPr>
              <w:t>Krzyżowice</w:t>
            </w:r>
          </w:p>
        </w:tc>
        <w:tc>
          <w:tcPr>
            <w:tcW w:w="3256" w:type="dxa"/>
            <w:shd w:val="clear" w:color="auto" w:fill="D9E2F3" w:themeFill="accent5" w:themeFillTint="33"/>
          </w:tcPr>
          <w:p w14:paraId="18159061" w14:textId="77777777" w:rsidR="000778EF" w:rsidRDefault="00000000">
            <w:pPr>
              <w:spacing w:after="0" w:line="276" w:lineRule="auto"/>
              <w:jc w:val="both"/>
              <w:rPr>
                <w:rFonts w:ascii="Calibri" w:eastAsia="Calibri" w:hAnsi="Calibri"/>
              </w:rPr>
            </w:pPr>
            <w:r>
              <w:rPr>
                <w:rFonts w:eastAsia="Calibri"/>
              </w:rPr>
              <w:t>1092,41</w:t>
            </w:r>
          </w:p>
        </w:tc>
      </w:tr>
      <w:tr w:rsidR="000778EF" w14:paraId="7F8EA5B6" w14:textId="77777777">
        <w:tc>
          <w:tcPr>
            <w:tcW w:w="495" w:type="dxa"/>
            <w:shd w:val="clear" w:color="auto" w:fill="D9E2F3" w:themeFill="accent5" w:themeFillTint="33"/>
          </w:tcPr>
          <w:p w14:paraId="46F60ED4" w14:textId="77777777" w:rsidR="000778EF" w:rsidRDefault="00000000">
            <w:pPr>
              <w:spacing w:after="0" w:line="276" w:lineRule="auto"/>
              <w:jc w:val="both"/>
              <w:rPr>
                <w:rFonts w:ascii="Calibri" w:eastAsia="Calibri" w:hAnsi="Calibri"/>
              </w:rPr>
            </w:pPr>
            <w:r>
              <w:rPr>
                <w:rFonts w:eastAsia="Calibri"/>
              </w:rPr>
              <w:t>6.</w:t>
            </w:r>
          </w:p>
        </w:tc>
        <w:tc>
          <w:tcPr>
            <w:tcW w:w="5385" w:type="dxa"/>
            <w:shd w:val="clear" w:color="auto" w:fill="D9E2F3" w:themeFill="accent5" w:themeFillTint="33"/>
          </w:tcPr>
          <w:p w14:paraId="68A3B4ED" w14:textId="77777777" w:rsidR="000778EF" w:rsidRDefault="00000000">
            <w:pPr>
              <w:spacing w:after="0" w:line="276" w:lineRule="auto"/>
              <w:jc w:val="both"/>
              <w:rPr>
                <w:rFonts w:ascii="Calibri" w:eastAsia="Calibri" w:hAnsi="Calibri"/>
              </w:rPr>
            </w:pPr>
            <w:r>
              <w:rPr>
                <w:rFonts w:eastAsia="Calibri"/>
              </w:rPr>
              <w:t>Michałów</w:t>
            </w:r>
          </w:p>
        </w:tc>
        <w:tc>
          <w:tcPr>
            <w:tcW w:w="3256" w:type="dxa"/>
            <w:shd w:val="clear" w:color="auto" w:fill="D9E2F3" w:themeFill="accent5" w:themeFillTint="33"/>
          </w:tcPr>
          <w:p w14:paraId="6B60E719" w14:textId="77777777" w:rsidR="000778EF" w:rsidRDefault="00000000">
            <w:pPr>
              <w:spacing w:after="0" w:line="276" w:lineRule="auto"/>
              <w:jc w:val="both"/>
              <w:rPr>
                <w:rFonts w:ascii="Calibri" w:eastAsia="Calibri" w:hAnsi="Calibri"/>
              </w:rPr>
            </w:pPr>
            <w:r>
              <w:rPr>
                <w:rFonts w:eastAsia="Calibri"/>
              </w:rPr>
              <w:t xml:space="preserve">  928,32</w:t>
            </w:r>
          </w:p>
        </w:tc>
      </w:tr>
      <w:tr w:rsidR="000778EF" w14:paraId="507C6C16" w14:textId="77777777">
        <w:tc>
          <w:tcPr>
            <w:tcW w:w="495" w:type="dxa"/>
            <w:shd w:val="clear" w:color="auto" w:fill="D9E2F3" w:themeFill="accent5" w:themeFillTint="33"/>
          </w:tcPr>
          <w:p w14:paraId="1E782C3C" w14:textId="77777777" w:rsidR="000778EF" w:rsidRDefault="00000000">
            <w:pPr>
              <w:spacing w:after="0" w:line="276" w:lineRule="auto"/>
              <w:jc w:val="both"/>
              <w:rPr>
                <w:rFonts w:ascii="Calibri" w:eastAsia="Calibri" w:hAnsi="Calibri"/>
              </w:rPr>
            </w:pPr>
            <w:r>
              <w:rPr>
                <w:rFonts w:eastAsia="Calibri"/>
              </w:rPr>
              <w:t>7.</w:t>
            </w:r>
          </w:p>
        </w:tc>
        <w:tc>
          <w:tcPr>
            <w:tcW w:w="5385" w:type="dxa"/>
            <w:shd w:val="clear" w:color="auto" w:fill="D9E2F3" w:themeFill="accent5" w:themeFillTint="33"/>
          </w:tcPr>
          <w:p w14:paraId="0345A9AE" w14:textId="77777777" w:rsidR="000778EF" w:rsidRDefault="00000000">
            <w:pPr>
              <w:spacing w:after="0" w:line="276" w:lineRule="auto"/>
              <w:jc w:val="both"/>
              <w:rPr>
                <w:rFonts w:ascii="Calibri" w:eastAsia="Calibri" w:hAnsi="Calibri"/>
              </w:rPr>
            </w:pPr>
            <w:r>
              <w:rPr>
                <w:rFonts w:eastAsia="Calibri"/>
              </w:rPr>
              <w:t>Obórki</w:t>
            </w:r>
          </w:p>
        </w:tc>
        <w:tc>
          <w:tcPr>
            <w:tcW w:w="3256" w:type="dxa"/>
            <w:shd w:val="clear" w:color="auto" w:fill="D9E2F3" w:themeFill="accent5" w:themeFillTint="33"/>
          </w:tcPr>
          <w:p w14:paraId="228B2E50" w14:textId="77777777" w:rsidR="000778EF" w:rsidRDefault="00000000">
            <w:pPr>
              <w:spacing w:after="0" w:line="276" w:lineRule="auto"/>
              <w:jc w:val="both"/>
              <w:rPr>
                <w:rFonts w:ascii="Calibri" w:eastAsia="Calibri" w:hAnsi="Calibri"/>
              </w:rPr>
            </w:pPr>
            <w:r>
              <w:rPr>
                <w:rFonts w:eastAsia="Calibri"/>
              </w:rPr>
              <w:t xml:space="preserve">  879,45</w:t>
            </w:r>
          </w:p>
        </w:tc>
      </w:tr>
      <w:tr w:rsidR="000778EF" w14:paraId="4867FAFE" w14:textId="77777777">
        <w:tc>
          <w:tcPr>
            <w:tcW w:w="495" w:type="dxa"/>
            <w:shd w:val="clear" w:color="auto" w:fill="D9E2F3" w:themeFill="accent5" w:themeFillTint="33"/>
          </w:tcPr>
          <w:p w14:paraId="504B5B3D" w14:textId="77777777" w:rsidR="000778EF" w:rsidRDefault="00000000">
            <w:pPr>
              <w:spacing w:after="0" w:line="276" w:lineRule="auto"/>
              <w:jc w:val="both"/>
              <w:rPr>
                <w:rFonts w:ascii="Calibri" w:eastAsia="Calibri" w:hAnsi="Calibri"/>
              </w:rPr>
            </w:pPr>
            <w:r>
              <w:rPr>
                <w:rFonts w:eastAsia="Calibri"/>
              </w:rPr>
              <w:t>8.</w:t>
            </w:r>
          </w:p>
        </w:tc>
        <w:tc>
          <w:tcPr>
            <w:tcW w:w="5385" w:type="dxa"/>
            <w:shd w:val="clear" w:color="auto" w:fill="D9E2F3" w:themeFill="accent5" w:themeFillTint="33"/>
          </w:tcPr>
          <w:p w14:paraId="75F8056E" w14:textId="77777777" w:rsidR="000778EF" w:rsidRDefault="00000000">
            <w:pPr>
              <w:spacing w:after="0" w:line="276" w:lineRule="auto"/>
              <w:jc w:val="both"/>
              <w:rPr>
                <w:rFonts w:ascii="Calibri" w:eastAsia="Calibri" w:hAnsi="Calibri"/>
              </w:rPr>
            </w:pPr>
            <w:r>
              <w:rPr>
                <w:rFonts w:eastAsia="Calibri"/>
              </w:rPr>
              <w:t>Olszanka</w:t>
            </w:r>
          </w:p>
        </w:tc>
        <w:tc>
          <w:tcPr>
            <w:tcW w:w="3256" w:type="dxa"/>
            <w:shd w:val="clear" w:color="auto" w:fill="D9E2F3" w:themeFill="accent5" w:themeFillTint="33"/>
          </w:tcPr>
          <w:p w14:paraId="46F537BC" w14:textId="77777777" w:rsidR="000778EF" w:rsidRDefault="00000000">
            <w:pPr>
              <w:spacing w:after="0" w:line="276" w:lineRule="auto"/>
              <w:jc w:val="both"/>
              <w:rPr>
                <w:rFonts w:ascii="Calibri" w:eastAsia="Calibri" w:hAnsi="Calibri"/>
              </w:rPr>
            </w:pPr>
            <w:r>
              <w:rPr>
                <w:rFonts w:eastAsia="Calibri"/>
              </w:rPr>
              <w:t xml:space="preserve">  454,08</w:t>
            </w:r>
          </w:p>
        </w:tc>
      </w:tr>
      <w:tr w:rsidR="000778EF" w14:paraId="740D5503" w14:textId="77777777">
        <w:tc>
          <w:tcPr>
            <w:tcW w:w="495" w:type="dxa"/>
            <w:shd w:val="clear" w:color="auto" w:fill="D9E2F3" w:themeFill="accent5" w:themeFillTint="33"/>
          </w:tcPr>
          <w:p w14:paraId="5814B7FE" w14:textId="77777777" w:rsidR="000778EF" w:rsidRDefault="00000000">
            <w:pPr>
              <w:spacing w:after="0" w:line="276" w:lineRule="auto"/>
              <w:jc w:val="both"/>
              <w:rPr>
                <w:rFonts w:ascii="Calibri" w:eastAsia="Calibri" w:hAnsi="Calibri"/>
              </w:rPr>
            </w:pPr>
            <w:r>
              <w:rPr>
                <w:rFonts w:eastAsia="Calibri"/>
              </w:rPr>
              <w:t>9.</w:t>
            </w:r>
          </w:p>
        </w:tc>
        <w:tc>
          <w:tcPr>
            <w:tcW w:w="5385" w:type="dxa"/>
            <w:shd w:val="clear" w:color="auto" w:fill="D9E2F3" w:themeFill="accent5" w:themeFillTint="33"/>
          </w:tcPr>
          <w:p w14:paraId="2DE35D52" w14:textId="77777777" w:rsidR="000778EF" w:rsidRDefault="00000000">
            <w:pPr>
              <w:spacing w:after="0" w:line="276" w:lineRule="auto"/>
              <w:jc w:val="both"/>
              <w:rPr>
                <w:rFonts w:ascii="Calibri" w:eastAsia="Calibri" w:hAnsi="Calibri"/>
              </w:rPr>
            </w:pPr>
            <w:r>
              <w:rPr>
                <w:rFonts w:eastAsia="Calibri"/>
              </w:rPr>
              <w:t>Pogorzela</w:t>
            </w:r>
          </w:p>
        </w:tc>
        <w:tc>
          <w:tcPr>
            <w:tcW w:w="3256" w:type="dxa"/>
            <w:shd w:val="clear" w:color="auto" w:fill="D9E2F3" w:themeFill="accent5" w:themeFillTint="33"/>
          </w:tcPr>
          <w:p w14:paraId="067FE8A9" w14:textId="77777777" w:rsidR="000778EF" w:rsidRDefault="00000000">
            <w:pPr>
              <w:spacing w:after="0" w:line="276" w:lineRule="auto"/>
              <w:jc w:val="both"/>
              <w:rPr>
                <w:rFonts w:ascii="Calibri" w:eastAsia="Calibri" w:hAnsi="Calibri"/>
              </w:rPr>
            </w:pPr>
            <w:r>
              <w:rPr>
                <w:rFonts w:eastAsia="Calibri"/>
              </w:rPr>
              <w:t xml:space="preserve">  861,33</w:t>
            </w:r>
          </w:p>
        </w:tc>
      </w:tr>
      <w:tr w:rsidR="000778EF" w14:paraId="0CD26804" w14:textId="77777777">
        <w:tc>
          <w:tcPr>
            <w:tcW w:w="495" w:type="dxa"/>
            <w:shd w:val="clear" w:color="auto" w:fill="D9E2F3" w:themeFill="accent5" w:themeFillTint="33"/>
          </w:tcPr>
          <w:p w14:paraId="3E834814" w14:textId="77777777" w:rsidR="000778EF" w:rsidRDefault="00000000">
            <w:pPr>
              <w:spacing w:after="0" w:line="276" w:lineRule="auto"/>
              <w:jc w:val="both"/>
              <w:rPr>
                <w:rFonts w:ascii="Calibri" w:eastAsia="Calibri" w:hAnsi="Calibri"/>
              </w:rPr>
            </w:pPr>
            <w:r>
              <w:rPr>
                <w:rFonts w:eastAsia="Calibri"/>
              </w:rPr>
              <w:t>10.</w:t>
            </w:r>
          </w:p>
        </w:tc>
        <w:tc>
          <w:tcPr>
            <w:tcW w:w="5385" w:type="dxa"/>
            <w:shd w:val="clear" w:color="auto" w:fill="D9E2F3" w:themeFill="accent5" w:themeFillTint="33"/>
          </w:tcPr>
          <w:p w14:paraId="4D7107FF" w14:textId="77777777" w:rsidR="000778EF" w:rsidRDefault="00000000">
            <w:pPr>
              <w:spacing w:after="0" w:line="276" w:lineRule="auto"/>
              <w:jc w:val="both"/>
              <w:rPr>
                <w:rFonts w:ascii="Calibri" w:eastAsia="Calibri" w:hAnsi="Calibri"/>
              </w:rPr>
            </w:pPr>
            <w:r>
              <w:rPr>
                <w:rFonts w:eastAsia="Calibri"/>
              </w:rPr>
              <w:t>Przylesie</w:t>
            </w:r>
          </w:p>
        </w:tc>
        <w:tc>
          <w:tcPr>
            <w:tcW w:w="3256" w:type="dxa"/>
            <w:shd w:val="clear" w:color="auto" w:fill="D9E2F3" w:themeFill="accent5" w:themeFillTint="33"/>
          </w:tcPr>
          <w:p w14:paraId="044CAE96" w14:textId="77777777" w:rsidR="000778EF" w:rsidRDefault="00000000">
            <w:pPr>
              <w:spacing w:after="0" w:line="276" w:lineRule="auto"/>
              <w:jc w:val="both"/>
              <w:rPr>
                <w:rFonts w:ascii="Calibri" w:eastAsia="Calibri" w:hAnsi="Calibri"/>
              </w:rPr>
            </w:pPr>
            <w:r>
              <w:rPr>
                <w:rFonts w:eastAsia="Calibri"/>
              </w:rPr>
              <w:t>1529,31</w:t>
            </w:r>
          </w:p>
        </w:tc>
      </w:tr>
      <w:tr w:rsidR="000778EF" w14:paraId="5F410209" w14:textId="77777777">
        <w:tc>
          <w:tcPr>
            <w:tcW w:w="495" w:type="dxa"/>
            <w:shd w:val="clear" w:color="auto" w:fill="00B0F0"/>
          </w:tcPr>
          <w:p w14:paraId="7EED2BC7" w14:textId="77777777" w:rsidR="000778EF" w:rsidRDefault="000778EF">
            <w:pPr>
              <w:spacing w:after="0" w:line="276" w:lineRule="auto"/>
              <w:jc w:val="both"/>
              <w:rPr>
                <w:rFonts w:ascii="Calibri" w:eastAsia="Calibri" w:hAnsi="Calibri"/>
              </w:rPr>
            </w:pPr>
          </w:p>
        </w:tc>
        <w:tc>
          <w:tcPr>
            <w:tcW w:w="5385" w:type="dxa"/>
            <w:shd w:val="clear" w:color="auto" w:fill="00B0F0"/>
          </w:tcPr>
          <w:p w14:paraId="6BB578B0" w14:textId="77777777" w:rsidR="000778EF" w:rsidRDefault="00000000">
            <w:pPr>
              <w:spacing w:after="0" w:line="276" w:lineRule="auto"/>
              <w:jc w:val="both"/>
              <w:rPr>
                <w:rFonts w:ascii="Calibri" w:eastAsia="Calibri" w:hAnsi="Calibri"/>
              </w:rPr>
            </w:pPr>
            <w:r>
              <w:rPr>
                <w:rFonts w:eastAsia="Calibri"/>
              </w:rPr>
              <w:t xml:space="preserve">Ogółem </w:t>
            </w:r>
          </w:p>
        </w:tc>
        <w:tc>
          <w:tcPr>
            <w:tcW w:w="3256" w:type="dxa"/>
            <w:shd w:val="clear" w:color="auto" w:fill="00B0F0"/>
          </w:tcPr>
          <w:p w14:paraId="2BE3DA78" w14:textId="77777777" w:rsidR="000778EF" w:rsidRDefault="00000000">
            <w:pPr>
              <w:spacing w:after="0" w:line="276" w:lineRule="auto"/>
              <w:jc w:val="both"/>
              <w:rPr>
                <w:rFonts w:ascii="Calibri" w:eastAsia="Calibri" w:hAnsi="Calibri"/>
              </w:rPr>
            </w:pPr>
            <w:r>
              <w:rPr>
                <w:rFonts w:eastAsia="Calibri"/>
              </w:rPr>
              <w:t>9277,51</w:t>
            </w:r>
          </w:p>
        </w:tc>
      </w:tr>
    </w:tbl>
    <w:p w14:paraId="59BB632C" w14:textId="1184818F" w:rsidR="00C94C8E" w:rsidRDefault="00000000">
      <w:pPr>
        <w:spacing w:line="276" w:lineRule="auto"/>
        <w:jc w:val="both"/>
      </w:pPr>
      <w:r>
        <w:t>Źródło: dane własne Urzędu Gminy</w:t>
      </w:r>
    </w:p>
    <w:p w14:paraId="55638DE6" w14:textId="77777777" w:rsidR="000778EF" w:rsidRDefault="00000000">
      <w:pPr>
        <w:pStyle w:val="Nagwek2"/>
        <w:numPr>
          <w:ilvl w:val="0"/>
          <w:numId w:val="6"/>
        </w:numPr>
        <w:rPr>
          <w:b/>
          <w:color w:val="1F4E79" w:themeColor="accent1" w:themeShade="80"/>
        </w:rPr>
      </w:pPr>
      <w:bookmarkStart w:id="7" w:name="_Toc165288316"/>
      <w:r>
        <w:rPr>
          <w:b/>
          <w:color w:val="1F4E79" w:themeColor="accent1" w:themeShade="80"/>
        </w:rPr>
        <w:t>Ludność</w:t>
      </w:r>
      <w:bookmarkEnd w:id="7"/>
      <w:r>
        <w:rPr>
          <w:b/>
          <w:color w:val="1F4E79" w:themeColor="accent1" w:themeShade="80"/>
        </w:rPr>
        <w:t xml:space="preserve"> </w:t>
      </w:r>
    </w:p>
    <w:p w14:paraId="67478A2B" w14:textId="77777777" w:rsidR="000778EF" w:rsidRDefault="000778EF"/>
    <w:p w14:paraId="601BD760" w14:textId="42DBA830" w:rsidR="00D61008" w:rsidRDefault="00D61008" w:rsidP="00D61008">
      <w:r>
        <w:t>Gmina, według stanu na dzień 31 grudnia 2023 roku,  liczyła 4681</w:t>
      </w:r>
      <w:r w:rsidR="00B50D5E">
        <w:t xml:space="preserve"> </w:t>
      </w:r>
      <w:r>
        <w:t>mieszkańców. Gęstość zaludnienia w Gminie na koniec 202</w:t>
      </w:r>
      <w:r w:rsidR="00B50D5E">
        <w:t>3</w:t>
      </w:r>
      <w:r>
        <w:t xml:space="preserve"> roku wynosiła ok. 50,46  osób  /km².</w:t>
      </w:r>
    </w:p>
    <w:p w14:paraId="27227A2F" w14:textId="77777777" w:rsidR="00D61008" w:rsidRDefault="00D61008" w:rsidP="00D61008">
      <w:pPr>
        <w:jc w:val="center"/>
      </w:pPr>
      <w:r>
        <w:rPr>
          <w:b/>
          <w:color w:val="1F4E79"/>
          <w:sz w:val="24"/>
          <w:szCs w:val="24"/>
        </w:rPr>
        <w:t>Liczba mieszkańców Gminy w poszczególnych miejscowościach  w latach 2019-</w:t>
      </w:r>
      <w:r>
        <w:rPr>
          <w:b/>
          <w:color w:val="1F3864"/>
          <w:sz w:val="24"/>
          <w:szCs w:val="24"/>
        </w:rPr>
        <w:t>2023</w:t>
      </w:r>
    </w:p>
    <w:tbl>
      <w:tblPr>
        <w:tblW w:w="0" w:type="auto"/>
        <w:tblInd w:w="108" w:type="dxa"/>
        <w:tblLayout w:type="fixed"/>
        <w:tblLook w:val="0000" w:firstRow="0" w:lastRow="0" w:firstColumn="0" w:lastColumn="0" w:noHBand="0" w:noVBand="0"/>
      </w:tblPr>
      <w:tblGrid>
        <w:gridCol w:w="1528"/>
        <w:gridCol w:w="1449"/>
        <w:gridCol w:w="1559"/>
        <w:gridCol w:w="1416"/>
        <w:gridCol w:w="1417"/>
        <w:gridCol w:w="1504"/>
      </w:tblGrid>
      <w:tr w:rsidR="00D61008" w14:paraId="3B550786" w14:textId="77777777" w:rsidTr="000B3A84">
        <w:trPr>
          <w:trHeight w:val="483"/>
        </w:trPr>
        <w:tc>
          <w:tcPr>
            <w:tcW w:w="1528" w:type="dxa"/>
            <w:vMerge w:val="restart"/>
            <w:tcBorders>
              <w:top w:val="single" w:sz="4" w:space="0" w:color="000000"/>
              <w:left w:val="single" w:sz="4" w:space="0" w:color="000000"/>
              <w:bottom w:val="single" w:sz="4" w:space="0" w:color="000000"/>
              <w:right w:val="single" w:sz="4" w:space="0" w:color="000000"/>
            </w:tcBorders>
            <w:shd w:val="clear" w:color="auto" w:fill="5B9BD5"/>
          </w:tcPr>
          <w:p w14:paraId="70B61DA9" w14:textId="77777777" w:rsidR="00D61008" w:rsidRDefault="00D61008" w:rsidP="000B3A84">
            <w:pPr>
              <w:widowControl w:val="0"/>
              <w:spacing w:after="0" w:line="240" w:lineRule="auto"/>
            </w:pPr>
            <w:r>
              <w:rPr>
                <w:rFonts w:eastAsia="Calibri"/>
                <w:b/>
                <w:sz w:val="24"/>
                <w:szCs w:val="24"/>
              </w:rPr>
              <w:t>Miejscowość</w:t>
            </w:r>
          </w:p>
        </w:tc>
        <w:tc>
          <w:tcPr>
            <w:tcW w:w="7345" w:type="dxa"/>
            <w:gridSpan w:val="5"/>
            <w:tcBorders>
              <w:top w:val="single" w:sz="4" w:space="0" w:color="000000"/>
              <w:left w:val="single" w:sz="4" w:space="0" w:color="000000"/>
              <w:bottom w:val="single" w:sz="4" w:space="0" w:color="000000"/>
              <w:right w:val="single" w:sz="4" w:space="0" w:color="000000"/>
            </w:tcBorders>
            <w:shd w:val="clear" w:color="auto" w:fill="5B9BD5"/>
          </w:tcPr>
          <w:p w14:paraId="159CCC44" w14:textId="77777777" w:rsidR="00D61008" w:rsidRDefault="00D61008" w:rsidP="000B3A84">
            <w:pPr>
              <w:widowControl w:val="0"/>
              <w:jc w:val="center"/>
            </w:pPr>
            <w:r>
              <w:rPr>
                <w:rFonts w:eastAsia="Calibri"/>
                <w:b/>
                <w:sz w:val="24"/>
                <w:szCs w:val="24"/>
              </w:rPr>
              <w:t>Liczba mieszkańców</w:t>
            </w:r>
          </w:p>
        </w:tc>
      </w:tr>
      <w:tr w:rsidR="00D61008" w14:paraId="7CC2A87B" w14:textId="77777777" w:rsidTr="000B3A84">
        <w:trPr>
          <w:trHeight w:val="658"/>
        </w:trPr>
        <w:tc>
          <w:tcPr>
            <w:tcW w:w="1528" w:type="dxa"/>
            <w:vMerge/>
            <w:tcBorders>
              <w:top w:val="single" w:sz="4" w:space="0" w:color="000000"/>
              <w:left w:val="single" w:sz="4" w:space="0" w:color="000000"/>
              <w:bottom w:val="single" w:sz="4" w:space="0" w:color="000000"/>
              <w:right w:val="single" w:sz="4" w:space="0" w:color="000000"/>
            </w:tcBorders>
            <w:shd w:val="clear" w:color="auto" w:fill="5B9BD5"/>
          </w:tcPr>
          <w:p w14:paraId="480E69B5" w14:textId="77777777" w:rsidR="00D61008" w:rsidRDefault="00D61008" w:rsidP="000B3A84">
            <w:pPr>
              <w:widowControl w:val="0"/>
            </w:pPr>
          </w:p>
        </w:tc>
        <w:tc>
          <w:tcPr>
            <w:tcW w:w="1449" w:type="dxa"/>
            <w:tcBorders>
              <w:top w:val="single" w:sz="4" w:space="0" w:color="000000"/>
              <w:left w:val="single" w:sz="4" w:space="0" w:color="000000"/>
              <w:bottom w:val="single" w:sz="4" w:space="0" w:color="000000"/>
              <w:right w:val="single" w:sz="4" w:space="0" w:color="000000"/>
            </w:tcBorders>
            <w:shd w:val="clear" w:color="auto" w:fill="DEEAF6"/>
          </w:tcPr>
          <w:p w14:paraId="6BFA3046" w14:textId="77777777" w:rsidR="00D61008" w:rsidRDefault="00D61008" w:rsidP="000B3A84">
            <w:pPr>
              <w:widowControl w:val="0"/>
              <w:spacing w:after="0" w:line="240" w:lineRule="auto"/>
            </w:pPr>
            <w:r>
              <w:rPr>
                <w:rFonts w:eastAsia="Calibri"/>
                <w:b/>
                <w:sz w:val="24"/>
                <w:szCs w:val="24"/>
              </w:rPr>
              <w:t>31 grudzień 2019r.</w:t>
            </w:r>
          </w:p>
        </w:tc>
        <w:tc>
          <w:tcPr>
            <w:tcW w:w="1559" w:type="dxa"/>
            <w:tcBorders>
              <w:top w:val="single" w:sz="4" w:space="0" w:color="000000"/>
              <w:left w:val="single" w:sz="4" w:space="0" w:color="000000"/>
              <w:bottom w:val="single" w:sz="4" w:space="0" w:color="000000"/>
              <w:right w:val="single" w:sz="4" w:space="0" w:color="000000"/>
            </w:tcBorders>
            <w:shd w:val="clear" w:color="auto" w:fill="DEEAF6"/>
          </w:tcPr>
          <w:p w14:paraId="781AE05E" w14:textId="77777777" w:rsidR="00D61008" w:rsidRDefault="00D61008" w:rsidP="000B3A84">
            <w:pPr>
              <w:widowControl w:val="0"/>
              <w:spacing w:after="0" w:line="240" w:lineRule="auto"/>
            </w:pPr>
            <w:r>
              <w:rPr>
                <w:rFonts w:eastAsia="Calibri"/>
                <w:b/>
                <w:sz w:val="24"/>
                <w:szCs w:val="24"/>
              </w:rPr>
              <w:t>31 grudzień 2020r.</w:t>
            </w:r>
          </w:p>
        </w:tc>
        <w:tc>
          <w:tcPr>
            <w:tcW w:w="1416" w:type="dxa"/>
            <w:tcBorders>
              <w:top w:val="single" w:sz="4" w:space="0" w:color="000000"/>
              <w:left w:val="single" w:sz="4" w:space="0" w:color="000000"/>
              <w:bottom w:val="single" w:sz="4" w:space="0" w:color="000000"/>
              <w:right w:val="single" w:sz="4" w:space="0" w:color="000000"/>
            </w:tcBorders>
            <w:shd w:val="clear" w:color="auto" w:fill="DEEAF6"/>
          </w:tcPr>
          <w:p w14:paraId="3A1E6891" w14:textId="77777777" w:rsidR="00D61008" w:rsidRDefault="00D61008" w:rsidP="000B3A84">
            <w:pPr>
              <w:widowControl w:val="0"/>
            </w:pPr>
            <w:r>
              <w:rPr>
                <w:rFonts w:eastAsia="Calibri"/>
                <w:b/>
                <w:sz w:val="24"/>
                <w:szCs w:val="24"/>
              </w:rPr>
              <w:t>31 grudzień 2021r.</w:t>
            </w:r>
          </w:p>
        </w:tc>
        <w:tc>
          <w:tcPr>
            <w:tcW w:w="1417" w:type="dxa"/>
            <w:tcBorders>
              <w:top w:val="single" w:sz="4" w:space="0" w:color="000000"/>
              <w:left w:val="single" w:sz="4" w:space="0" w:color="000000"/>
              <w:bottom w:val="single" w:sz="4" w:space="0" w:color="000000"/>
            </w:tcBorders>
            <w:shd w:val="clear" w:color="auto" w:fill="DEEAF6"/>
          </w:tcPr>
          <w:p w14:paraId="3B9E443D" w14:textId="77777777" w:rsidR="00D61008" w:rsidRDefault="00D61008" w:rsidP="000B3A84">
            <w:pPr>
              <w:widowControl w:val="0"/>
            </w:pPr>
            <w:r>
              <w:rPr>
                <w:rFonts w:eastAsia="Calibri"/>
                <w:b/>
                <w:sz w:val="24"/>
                <w:szCs w:val="24"/>
              </w:rPr>
              <w:t>31 grudzień 2022r.</w:t>
            </w:r>
          </w:p>
        </w:tc>
        <w:tc>
          <w:tcPr>
            <w:tcW w:w="1504" w:type="dxa"/>
            <w:tcBorders>
              <w:top w:val="single" w:sz="4" w:space="0" w:color="000000"/>
              <w:left w:val="single" w:sz="4" w:space="0" w:color="000000"/>
              <w:bottom w:val="single" w:sz="4" w:space="0" w:color="000000"/>
              <w:right w:val="single" w:sz="4" w:space="0" w:color="000000"/>
            </w:tcBorders>
            <w:shd w:val="clear" w:color="auto" w:fill="DEEAF6"/>
          </w:tcPr>
          <w:p w14:paraId="41ACAF87" w14:textId="77777777" w:rsidR="00D61008" w:rsidRDefault="00D61008" w:rsidP="000B3A84">
            <w:pPr>
              <w:widowControl w:val="0"/>
            </w:pPr>
            <w:r>
              <w:rPr>
                <w:rFonts w:eastAsia="Calibri"/>
                <w:b/>
                <w:sz w:val="24"/>
                <w:szCs w:val="24"/>
              </w:rPr>
              <w:t>31 grudzień</w:t>
            </w:r>
          </w:p>
          <w:p w14:paraId="18D69FF1" w14:textId="77777777" w:rsidR="00D61008" w:rsidRDefault="00D61008" w:rsidP="000B3A84">
            <w:pPr>
              <w:widowControl w:val="0"/>
            </w:pPr>
            <w:r>
              <w:rPr>
                <w:rFonts w:eastAsia="Calibri"/>
                <w:b/>
                <w:sz w:val="24"/>
                <w:szCs w:val="24"/>
              </w:rPr>
              <w:t>2023 r.</w:t>
            </w:r>
          </w:p>
        </w:tc>
      </w:tr>
      <w:tr w:rsidR="00D61008" w14:paraId="183225E5" w14:textId="77777777" w:rsidTr="000B3A84">
        <w:trPr>
          <w:trHeight w:val="232"/>
        </w:trPr>
        <w:tc>
          <w:tcPr>
            <w:tcW w:w="1528" w:type="dxa"/>
            <w:tcBorders>
              <w:top w:val="single" w:sz="4" w:space="0" w:color="000000"/>
              <w:left w:val="single" w:sz="4" w:space="0" w:color="000000"/>
              <w:bottom w:val="single" w:sz="4" w:space="0" w:color="000000"/>
              <w:right w:val="single" w:sz="4" w:space="0" w:color="000000"/>
            </w:tcBorders>
            <w:shd w:val="clear" w:color="auto" w:fill="BDD6EE"/>
          </w:tcPr>
          <w:p w14:paraId="52C65EE8" w14:textId="77777777" w:rsidR="00D61008" w:rsidRDefault="00D61008" w:rsidP="000B3A84">
            <w:pPr>
              <w:widowControl w:val="0"/>
              <w:spacing w:after="0" w:line="240" w:lineRule="auto"/>
            </w:pPr>
            <w:r>
              <w:rPr>
                <w:rFonts w:eastAsia="Calibri"/>
                <w:b/>
                <w:sz w:val="24"/>
                <w:szCs w:val="24"/>
              </w:rPr>
              <w:t>Czeska Wieś</w:t>
            </w:r>
          </w:p>
        </w:tc>
        <w:tc>
          <w:tcPr>
            <w:tcW w:w="1449" w:type="dxa"/>
            <w:tcBorders>
              <w:top w:val="single" w:sz="4" w:space="0" w:color="000000"/>
              <w:left w:val="single" w:sz="4" w:space="0" w:color="000000"/>
              <w:bottom w:val="single" w:sz="4" w:space="0" w:color="000000"/>
              <w:right w:val="single" w:sz="4" w:space="0" w:color="000000"/>
            </w:tcBorders>
            <w:shd w:val="clear" w:color="auto" w:fill="BDD6EE"/>
          </w:tcPr>
          <w:p w14:paraId="1F33DD99" w14:textId="77777777" w:rsidR="00D61008" w:rsidRDefault="00D61008" w:rsidP="000B3A84">
            <w:pPr>
              <w:widowControl w:val="0"/>
              <w:spacing w:after="0" w:line="240" w:lineRule="auto"/>
              <w:jc w:val="center"/>
            </w:pPr>
            <w:r>
              <w:rPr>
                <w:rFonts w:eastAsia="Calibri"/>
                <w:b/>
                <w:sz w:val="24"/>
                <w:szCs w:val="24"/>
              </w:rPr>
              <w:t>385</w:t>
            </w:r>
          </w:p>
        </w:tc>
        <w:tc>
          <w:tcPr>
            <w:tcW w:w="1559" w:type="dxa"/>
            <w:tcBorders>
              <w:top w:val="single" w:sz="4" w:space="0" w:color="000000"/>
              <w:left w:val="single" w:sz="4" w:space="0" w:color="000000"/>
              <w:bottom w:val="single" w:sz="4" w:space="0" w:color="000000"/>
              <w:right w:val="single" w:sz="4" w:space="0" w:color="000000"/>
            </w:tcBorders>
            <w:shd w:val="clear" w:color="auto" w:fill="BDD6EE"/>
          </w:tcPr>
          <w:p w14:paraId="23C8FEF7" w14:textId="77777777" w:rsidR="00D61008" w:rsidRDefault="00D61008" w:rsidP="000B3A84">
            <w:pPr>
              <w:widowControl w:val="0"/>
              <w:spacing w:after="0" w:line="240" w:lineRule="auto"/>
              <w:jc w:val="center"/>
            </w:pPr>
            <w:r>
              <w:rPr>
                <w:rFonts w:eastAsia="Calibri"/>
                <w:b/>
                <w:sz w:val="24"/>
                <w:szCs w:val="24"/>
              </w:rPr>
              <w:t>378</w:t>
            </w:r>
          </w:p>
        </w:tc>
        <w:tc>
          <w:tcPr>
            <w:tcW w:w="1416" w:type="dxa"/>
            <w:tcBorders>
              <w:top w:val="single" w:sz="4" w:space="0" w:color="000000"/>
              <w:left w:val="single" w:sz="4" w:space="0" w:color="000000"/>
              <w:bottom w:val="single" w:sz="4" w:space="0" w:color="000000"/>
              <w:right w:val="single" w:sz="4" w:space="0" w:color="000000"/>
            </w:tcBorders>
            <w:shd w:val="clear" w:color="auto" w:fill="BDD6EE"/>
          </w:tcPr>
          <w:p w14:paraId="70EA0F09" w14:textId="77777777" w:rsidR="00D61008" w:rsidRDefault="00D61008" w:rsidP="000B3A84">
            <w:pPr>
              <w:widowControl w:val="0"/>
              <w:jc w:val="center"/>
            </w:pPr>
            <w:r>
              <w:rPr>
                <w:rFonts w:eastAsia="Calibri"/>
                <w:b/>
                <w:sz w:val="24"/>
                <w:szCs w:val="24"/>
              </w:rPr>
              <w:t>371</w:t>
            </w:r>
          </w:p>
        </w:tc>
        <w:tc>
          <w:tcPr>
            <w:tcW w:w="1417" w:type="dxa"/>
            <w:tcBorders>
              <w:top w:val="single" w:sz="4" w:space="0" w:color="000000"/>
              <w:left w:val="single" w:sz="4" w:space="0" w:color="000000"/>
              <w:bottom w:val="single" w:sz="4" w:space="0" w:color="000000"/>
            </w:tcBorders>
            <w:shd w:val="clear" w:color="auto" w:fill="BDD6EE"/>
          </w:tcPr>
          <w:p w14:paraId="5E4FCD25" w14:textId="77777777" w:rsidR="00D61008" w:rsidRDefault="00D61008" w:rsidP="000B3A84">
            <w:pPr>
              <w:widowControl w:val="0"/>
              <w:jc w:val="center"/>
            </w:pPr>
            <w:r>
              <w:rPr>
                <w:rFonts w:eastAsia="Calibri"/>
                <w:b/>
                <w:bCs/>
              </w:rPr>
              <w:t>379</w:t>
            </w:r>
          </w:p>
        </w:tc>
        <w:tc>
          <w:tcPr>
            <w:tcW w:w="1504" w:type="dxa"/>
            <w:tcBorders>
              <w:top w:val="single" w:sz="4" w:space="0" w:color="000000"/>
              <w:left w:val="single" w:sz="4" w:space="0" w:color="000000"/>
              <w:bottom w:val="single" w:sz="4" w:space="0" w:color="000000"/>
              <w:right w:val="single" w:sz="4" w:space="0" w:color="000000"/>
            </w:tcBorders>
            <w:shd w:val="clear" w:color="auto" w:fill="BDD6EE"/>
          </w:tcPr>
          <w:p w14:paraId="367DEE77" w14:textId="77777777" w:rsidR="00D61008" w:rsidRDefault="00D61008" w:rsidP="000B3A84">
            <w:pPr>
              <w:widowControl w:val="0"/>
              <w:jc w:val="center"/>
            </w:pPr>
            <w:r>
              <w:rPr>
                <w:rFonts w:eastAsia="Calibri"/>
                <w:b/>
                <w:bCs/>
              </w:rPr>
              <w:t>379</w:t>
            </w:r>
          </w:p>
        </w:tc>
      </w:tr>
      <w:tr w:rsidR="00D61008" w14:paraId="742A3409" w14:textId="77777777" w:rsidTr="000B3A84">
        <w:trPr>
          <w:trHeight w:val="243"/>
        </w:trPr>
        <w:tc>
          <w:tcPr>
            <w:tcW w:w="1528" w:type="dxa"/>
            <w:tcBorders>
              <w:top w:val="single" w:sz="4" w:space="0" w:color="000000"/>
              <w:left w:val="single" w:sz="4" w:space="0" w:color="000000"/>
              <w:bottom w:val="single" w:sz="4" w:space="0" w:color="000000"/>
              <w:right w:val="single" w:sz="4" w:space="0" w:color="000000"/>
            </w:tcBorders>
            <w:shd w:val="clear" w:color="auto" w:fill="BDD6EE"/>
          </w:tcPr>
          <w:p w14:paraId="56E493CA" w14:textId="77777777" w:rsidR="00D61008" w:rsidRDefault="00D61008" w:rsidP="000B3A84">
            <w:pPr>
              <w:widowControl w:val="0"/>
              <w:spacing w:after="0" w:line="240" w:lineRule="auto"/>
            </w:pPr>
            <w:r>
              <w:rPr>
                <w:rFonts w:eastAsia="Calibri"/>
                <w:b/>
                <w:sz w:val="24"/>
                <w:szCs w:val="24"/>
              </w:rPr>
              <w:t>Gierszowice</w:t>
            </w:r>
          </w:p>
        </w:tc>
        <w:tc>
          <w:tcPr>
            <w:tcW w:w="1449" w:type="dxa"/>
            <w:tcBorders>
              <w:top w:val="single" w:sz="4" w:space="0" w:color="000000"/>
              <w:left w:val="single" w:sz="4" w:space="0" w:color="000000"/>
              <w:bottom w:val="single" w:sz="4" w:space="0" w:color="000000"/>
              <w:right w:val="single" w:sz="4" w:space="0" w:color="000000"/>
            </w:tcBorders>
            <w:shd w:val="clear" w:color="auto" w:fill="BDD6EE"/>
          </w:tcPr>
          <w:p w14:paraId="1A067ECE" w14:textId="77777777" w:rsidR="00D61008" w:rsidRDefault="00D61008" w:rsidP="000B3A84">
            <w:pPr>
              <w:widowControl w:val="0"/>
              <w:spacing w:after="0" w:line="240" w:lineRule="auto"/>
              <w:jc w:val="center"/>
            </w:pPr>
            <w:r>
              <w:rPr>
                <w:rFonts w:eastAsia="Calibri"/>
                <w:b/>
                <w:sz w:val="24"/>
                <w:szCs w:val="24"/>
              </w:rPr>
              <w:t>353</w:t>
            </w:r>
          </w:p>
        </w:tc>
        <w:tc>
          <w:tcPr>
            <w:tcW w:w="1559" w:type="dxa"/>
            <w:tcBorders>
              <w:top w:val="single" w:sz="4" w:space="0" w:color="000000"/>
              <w:left w:val="single" w:sz="4" w:space="0" w:color="000000"/>
              <w:bottom w:val="single" w:sz="4" w:space="0" w:color="000000"/>
              <w:right w:val="single" w:sz="4" w:space="0" w:color="000000"/>
            </w:tcBorders>
            <w:shd w:val="clear" w:color="auto" w:fill="BDD6EE"/>
          </w:tcPr>
          <w:p w14:paraId="063B7730" w14:textId="77777777" w:rsidR="00D61008" w:rsidRDefault="00D61008" w:rsidP="000B3A84">
            <w:pPr>
              <w:widowControl w:val="0"/>
              <w:spacing w:after="0" w:line="240" w:lineRule="auto"/>
              <w:jc w:val="center"/>
            </w:pPr>
            <w:r>
              <w:rPr>
                <w:rFonts w:eastAsia="Calibri"/>
                <w:b/>
                <w:sz w:val="24"/>
                <w:szCs w:val="24"/>
              </w:rPr>
              <w:t>352</w:t>
            </w:r>
          </w:p>
        </w:tc>
        <w:tc>
          <w:tcPr>
            <w:tcW w:w="1416" w:type="dxa"/>
            <w:tcBorders>
              <w:top w:val="single" w:sz="4" w:space="0" w:color="000000"/>
              <w:left w:val="single" w:sz="4" w:space="0" w:color="000000"/>
              <w:bottom w:val="single" w:sz="4" w:space="0" w:color="000000"/>
              <w:right w:val="single" w:sz="4" w:space="0" w:color="000000"/>
            </w:tcBorders>
            <w:shd w:val="clear" w:color="auto" w:fill="BDD6EE"/>
          </w:tcPr>
          <w:p w14:paraId="32581174" w14:textId="77777777" w:rsidR="00D61008" w:rsidRDefault="00D61008" w:rsidP="000B3A84">
            <w:pPr>
              <w:widowControl w:val="0"/>
              <w:jc w:val="center"/>
            </w:pPr>
            <w:r>
              <w:rPr>
                <w:rFonts w:eastAsia="Calibri"/>
                <w:b/>
                <w:sz w:val="24"/>
                <w:szCs w:val="24"/>
              </w:rPr>
              <w:t>349</w:t>
            </w:r>
          </w:p>
        </w:tc>
        <w:tc>
          <w:tcPr>
            <w:tcW w:w="1417" w:type="dxa"/>
            <w:tcBorders>
              <w:top w:val="single" w:sz="4" w:space="0" w:color="000000"/>
              <w:left w:val="single" w:sz="4" w:space="0" w:color="000000"/>
              <w:bottom w:val="single" w:sz="4" w:space="0" w:color="000000"/>
            </w:tcBorders>
            <w:shd w:val="clear" w:color="auto" w:fill="BDD6EE"/>
          </w:tcPr>
          <w:p w14:paraId="77A25EA3" w14:textId="77777777" w:rsidR="00D61008" w:rsidRDefault="00D61008" w:rsidP="000B3A84">
            <w:pPr>
              <w:widowControl w:val="0"/>
              <w:jc w:val="center"/>
            </w:pPr>
            <w:r>
              <w:rPr>
                <w:rFonts w:eastAsia="Calibri"/>
                <w:b/>
                <w:sz w:val="24"/>
                <w:szCs w:val="24"/>
              </w:rPr>
              <w:t>352</w:t>
            </w:r>
          </w:p>
        </w:tc>
        <w:tc>
          <w:tcPr>
            <w:tcW w:w="1504" w:type="dxa"/>
            <w:tcBorders>
              <w:top w:val="single" w:sz="4" w:space="0" w:color="000000"/>
              <w:left w:val="single" w:sz="4" w:space="0" w:color="000000"/>
              <w:bottom w:val="single" w:sz="4" w:space="0" w:color="000000"/>
              <w:right w:val="single" w:sz="4" w:space="0" w:color="000000"/>
            </w:tcBorders>
            <w:shd w:val="clear" w:color="auto" w:fill="BDD6EE"/>
          </w:tcPr>
          <w:p w14:paraId="2B1588B4" w14:textId="77777777" w:rsidR="00D61008" w:rsidRDefault="00D61008" w:rsidP="000B3A84">
            <w:pPr>
              <w:widowControl w:val="0"/>
              <w:jc w:val="center"/>
            </w:pPr>
            <w:r>
              <w:rPr>
                <w:rFonts w:eastAsia="Calibri"/>
                <w:b/>
                <w:sz w:val="24"/>
                <w:szCs w:val="24"/>
              </w:rPr>
              <w:t>358</w:t>
            </w:r>
          </w:p>
        </w:tc>
      </w:tr>
      <w:tr w:rsidR="00D61008" w14:paraId="53605555" w14:textId="77777777" w:rsidTr="000B3A84">
        <w:trPr>
          <w:trHeight w:val="466"/>
        </w:trPr>
        <w:tc>
          <w:tcPr>
            <w:tcW w:w="1528" w:type="dxa"/>
            <w:tcBorders>
              <w:top w:val="single" w:sz="4" w:space="0" w:color="000000"/>
              <w:left w:val="single" w:sz="4" w:space="0" w:color="000000"/>
              <w:bottom w:val="single" w:sz="4" w:space="0" w:color="000000"/>
              <w:right w:val="single" w:sz="4" w:space="0" w:color="000000"/>
            </w:tcBorders>
            <w:shd w:val="clear" w:color="auto" w:fill="BDD6EE"/>
          </w:tcPr>
          <w:p w14:paraId="121B2486" w14:textId="77777777" w:rsidR="00D61008" w:rsidRDefault="00D61008" w:rsidP="000B3A84">
            <w:pPr>
              <w:widowControl w:val="0"/>
              <w:spacing w:after="0" w:line="240" w:lineRule="auto"/>
            </w:pPr>
            <w:r>
              <w:rPr>
                <w:rFonts w:eastAsia="Calibri"/>
                <w:b/>
                <w:sz w:val="24"/>
                <w:szCs w:val="24"/>
              </w:rPr>
              <w:t>Jankowice Wielkie</w:t>
            </w:r>
          </w:p>
        </w:tc>
        <w:tc>
          <w:tcPr>
            <w:tcW w:w="1449" w:type="dxa"/>
            <w:tcBorders>
              <w:top w:val="single" w:sz="4" w:space="0" w:color="000000"/>
              <w:left w:val="single" w:sz="4" w:space="0" w:color="000000"/>
              <w:bottom w:val="single" w:sz="4" w:space="0" w:color="000000"/>
              <w:right w:val="single" w:sz="4" w:space="0" w:color="000000"/>
            </w:tcBorders>
            <w:shd w:val="clear" w:color="auto" w:fill="BDD6EE"/>
          </w:tcPr>
          <w:p w14:paraId="3654E7D8" w14:textId="77777777" w:rsidR="00D61008" w:rsidRDefault="00D61008" w:rsidP="000B3A84">
            <w:pPr>
              <w:widowControl w:val="0"/>
              <w:spacing w:after="0" w:line="240" w:lineRule="auto"/>
              <w:jc w:val="center"/>
            </w:pPr>
            <w:r>
              <w:rPr>
                <w:rFonts w:eastAsia="Calibri"/>
                <w:b/>
                <w:sz w:val="24"/>
                <w:szCs w:val="24"/>
              </w:rPr>
              <w:t>741</w:t>
            </w:r>
          </w:p>
        </w:tc>
        <w:tc>
          <w:tcPr>
            <w:tcW w:w="1559" w:type="dxa"/>
            <w:tcBorders>
              <w:top w:val="single" w:sz="4" w:space="0" w:color="000000"/>
              <w:left w:val="single" w:sz="4" w:space="0" w:color="000000"/>
              <w:bottom w:val="single" w:sz="4" w:space="0" w:color="000000"/>
              <w:right w:val="single" w:sz="4" w:space="0" w:color="000000"/>
            </w:tcBorders>
            <w:shd w:val="clear" w:color="auto" w:fill="BDD6EE"/>
          </w:tcPr>
          <w:p w14:paraId="724F2807" w14:textId="77777777" w:rsidR="00D61008" w:rsidRDefault="00D61008" w:rsidP="000B3A84">
            <w:pPr>
              <w:widowControl w:val="0"/>
              <w:spacing w:after="0" w:line="240" w:lineRule="auto"/>
              <w:jc w:val="center"/>
            </w:pPr>
            <w:r>
              <w:rPr>
                <w:rFonts w:eastAsia="Calibri"/>
                <w:b/>
                <w:sz w:val="24"/>
                <w:szCs w:val="24"/>
              </w:rPr>
              <w:t>733</w:t>
            </w:r>
          </w:p>
        </w:tc>
        <w:tc>
          <w:tcPr>
            <w:tcW w:w="1416" w:type="dxa"/>
            <w:tcBorders>
              <w:top w:val="single" w:sz="4" w:space="0" w:color="000000"/>
              <w:left w:val="single" w:sz="4" w:space="0" w:color="000000"/>
              <w:bottom w:val="single" w:sz="4" w:space="0" w:color="000000"/>
              <w:right w:val="single" w:sz="4" w:space="0" w:color="000000"/>
            </w:tcBorders>
            <w:shd w:val="clear" w:color="auto" w:fill="BDD6EE"/>
          </w:tcPr>
          <w:p w14:paraId="61BF7739" w14:textId="77777777" w:rsidR="00D61008" w:rsidRDefault="00D61008" w:rsidP="000B3A84">
            <w:pPr>
              <w:widowControl w:val="0"/>
              <w:jc w:val="center"/>
            </w:pPr>
            <w:r>
              <w:rPr>
                <w:rFonts w:eastAsia="Calibri"/>
                <w:b/>
                <w:sz w:val="24"/>
                <w:szCs w:val="24"/>
              </w:rPr>
              <w:t>716</w:t>
            </w:r>
          </w:p>
        </w:tc>
        <w:tc>
          <w:tcPr>
            <w:tcW w:w="1417" w:type="dxa"/>
            <w:tcBorders>
              <w:top w:val="single" w:sz="4" w:space="0" w:color="000000"/>
              <w:left w:val="single" w:sz="4" w:space="0" w:color="000000"/>
              <w:bottom w:val="single" w:sz="4" w:space="0" w:color="000000"/>
            </w:tcBorders>
            <w:shd w:val="clear" w:color="auto" w:fill="BDD6EE"/>
          </w:tcPr>
          <w:p w14:paraId="094DA817" w14:textId="77777777" w:rsidR="00D61008" w:rsidRDefault="00D61008" w:rsidP="000B3A84">
            <w:pPr>
              <w:widowControl w:val="0"/>
              <w:jc w:val="center"/>
            </w:pPr>
            <w:r>
              <w:rPr>
                <w:rFonts w:eastAsia="Calibri"/>
                <w:b/>
                <w:sz w:val="24"/>
                <w:szCs w:val="24"/>
              </w:rPr>
              <w:t>697</w:t>
            </w:r>
          </w:p>
        </w:tc>
        <w:tc>
          <w:tcPr>
            <w:tcW w:w="1504" w:type="dxa"/>
            <w:tcBorders>
              <w:top w:val="single" w:sz="4" w:space="0" w:color="000000"/>
              <w:left w:val="single" w:sz="4" w:space="0" w:color="000000"/>
              <w:bottom w:val="single" w:sz="4" w:space="0" w:color="000000"/>
              <w:right w:val="single" w:sz="4" w:space="0" w:color="000000"/>
            </w:tcBorders>
            <w:shd w:val="clear" w:color="auto" w:fill="BDD6EE"/>
          </w:tcPr>
          <w:p w14:paraId="033640CB" w14:textId="77777777" w:rsidR="00D61008" w:rsidRDefault="00D61008" w:rsidP="000B3A84">
            <w:pPr>
              <w:widowControl w:val="0"/>
              <w:jc w:val="center"/>
            </w:pPr>
            <w:r>
              <w:rPr>
                <w:rFonts w:eastAsia="Calibri"/>
                <w:b/>
                <w:sz w:val="24"/>
                <w:szCs w:val="24"/>
              </w:rPr>
              <w:t>689</w:t>
            </w:r>
          </w:p>
        </w:tc>
      </w:tr>
      <w:tr w:rsidR="00D61008" w14:paraId="4A47A682" w14:textId="77777777" w:rsidTr="000B3A84">
        <w:trPr>
          <w:trHeight w:val="243"/>
        </w:trPr>
        <w:tc>
          <w:tcPr>
            <w:tcW w:w="1528" w:type="dxa"/>
            <w:tcBorders>
              <w:top w:val="single" w:sz="4" w:space="0" w:color="000000"/>
              <w:left w:val="single" w:sz="4" w:space="0" w:color="000000"/>
              <w:bottom w:val="single" w:sz="4" w:space="0" w:color="000000"/>
              <w:right w:val="single" w:sz="4" w:space="0" w:color="000000"/>
            </w:tcBorders>
            <w:shd w:val="clear" w:color="auto" w:fill="BDD6EE"/>
          </w:tcPr>
          <w:p w14:paraId="31B67074" w14:textId="77777777" w:rsidR="00D61008" w:rsidRDefault="00D61008" w:rsidP="000B3A84">
            <w:pPr>
              <w:widowControl w:val="0"/>
              <w:spacing w:after="0" w:line="240" w:lineRule="auto"/>
            </w:pPr>
            <w:r>
              <w:rPr>
                <w:rFonts w:eastAsia="Calibri"/>
                <w:b/>
                <w:sz w:val="24"/>
                <w:szCs w:val="24"/>
              </w:rPr>
              <w:t>Janów</w:t>
            </w:r>
          </w:p>
        </w:tc>
        <w:tc>
          <w:tcPr>
            <w:tcW w:w="1449" w:type="dxa"/>
            <w:tcBorders>
              <w:top w:val="single" w:sz="4" w:space="0" w:color="000000"/>
              <w:left w:val="single" w:sz="4" w:space="0" w:color="000000"/>
              <w:bottom w:val="single" w:sz="4" w:space="0" w:color="000000"/>
              <w:right w:val="single" w:sz="4" w:space="0" w:color="000000"/>
            </w:tcBorders>
            <w:shd w:val="clear" w:color="auto" w:fill="BDD6EE"/>
          </w:tcPr>
          <w:p w14:paraId="3F04E310" w14:textId="77777777" w:rsidR="00D61008" w:rsidRDefault="00D61008" w:rsidP="000B3A84">
            <w:pPr>
              <w:widowControl w:val="0"/>
              <w:spacing w:after="0" w:line="240" w:lineRule="auto"/>
              <w:jc w:val="center"/>
            </w:pPr>
            <w:r>
              <w:rPr>
                <w:rFonts w:eastAsia="Calibri"/>
                <w:b/>
                <w:sz w:val="24"/>
                <w:szCs w:val="24"/>
              </w:rPr>
              <w:t>264</w:t>
            </w:r>
          </w:p>
        </w:tc>
        <w:tc>
          <w:tcPr>
            <w:tcW w:w="1559" w:type="dxa"/>
            <w:tcBorders>
              <w:top w:val="single" w:sz="4" w:space="0" w:color="000000"/>
              <w:left w:val="single" w:sz="4" w:space="0" w:color="000000"/>
              <w:bottom w:val="single" w:sz="4" w:space="0" w:color="000000"/>
              <w:right w:val="single" w:sz="4" w:space="0" w:color="000000"/>
            </w:tcBorders>
            <w:shd w:val="clear" w:color="auto" w:fill="BDD6EE"/>
          </w:tcPr>
          <w:p w14:paraId="3987BD3F" w14:textId="77777777" w:rsidR="00D61008" w:rsidRDefault="00D61008" w:rsidP="000B3A84">
            <w:pPr>
              <w:widowControl w:val="0"/>
              <w:spacing w:after="0" w:line="240" w:lineRule="auto"/>
              <w:jc w:val="center"/>
            </w:pPr>
            <w:r>
              <w:rPr>
                <w:rFonts w:eastAsia="Calibri"/>
                <w:b/>
                <w:sz w:val="24"/>
                <w:szCs w:val="24"/>
              </w:rPr>
              <w:t>252</w:t>
            </w:r>
          </w:p>
        </w:tc>
        <w:tc>
          <w:tcPr>
            <w:tcW w:w="1416" w:type="dxa"/>
            <w:tcBorders>
              <w:top w:val="single" w:sz="4" w:space="0" w:color="000000"/>
              <w:left w:val="single" w:sz="4" w:space="0" w:color="000000"/>
              <w:bottom w:val="single" w:sz="4" w:space="0" w:color="000000"/>
              <w:right w:val="single" w:sz="4" w:space="0" w:color="000000"/>
            </w:tcBorders>
            <w:shd w:val="clear" w:color="auto" w:fill="BDD6EE"/>
          </w:tcPr>
          <w:p w14:paraId="2773EAF6" w14:textId="77777777" w:rsidR="00D61008" w:rsidRDefault="00D61008" w:rsidP="000B3A84">
            <w:pPr>
              <w:widowControl w:val="0"/>
              <w:jc w:val="center"/>
            </w:pPr>
            <w:r>
              <w:rPr>
                <w:rFonts w:eastAsia="Calibri"/>
                <w:b/>
                <w:sz w:val="24"/>
                <w:szCs w:val="24"/>
              </w:rPr>
              <w:t>253</w:t>
            </w:r>
          </w:p>
        </w:tc>
        <w:tc>
          <w:tcPr>
            <w:tcW w:w="1417" w:type="dxa"/>
            <w:tcBorders>
              <w:top w:val="single" w:sz="4" w:space="0" w:color="000000"/>
              <w:left w:val="single" w:sz="4" w:space="0" w:color="000000"/>
              <w:bottom w:val="single" w:sz="4" w:space="0" w:color="000000"/>
            </w:tcBorders>
            <w:shd w:val="clear" w:color="auto" w:fill="BDD6EE"/>
          </w:tcPr>
          <w:p w14:paraId="2509A760" w14:textId="77777777" w:rsidR="00D61008" w:rsidRDefault="00D61008" w:rsidP="000B3A84">
            <w:pPr>
              <w:widowControl w:val="0"/>
              <w:jc w:val="center"/>
            </w:pPr>
            <w:r>
              <w:rPr>
                <w:rFonts w:eastAsia="Calibri"/>
                <w:b/>
                <w:sz w:val="24"/>
                <w:szCs w:val="24"/>
              </w:rPr>
              <w:t>247</w:t>
            </w:r>
          </w:p>
        </w:tc>
        <w:tc>
          <w:tcPr>
            <w:tcW w:w="1504" w:type="dxa"/>
            <w:tcBorders>
              <w:top w:val="single" w:sz="4" w:space="0" w:color="000000"/>
              <w:left w:val="single" w:sz="4" w:space="0" w:color="000000"/>
              <w:bottom w:val="single" w:sz="4" w:space="0" w:color="000000"/>
              <w:right w:val="single" w:sz="4" w:space="0" w:color="000000"/>
            </w:tcBorders>
            <w:shd w:val="clear" w:color="auto" w:fill="BDD6EE"/>
          </w:tcPr>
          <w:p w14:paraId="7E66D6B4" w14:textId="77777777" w:rsidR="00D61008" w:rsidRDefault="00D61008" w:rsidP="000B3A84">
            <w:pPr>
              <w:widowControl w:val="0"/>
              <w:jc w:val="center"/>
            </w:pPr>
            <w:r>
              <w:rPr>
                <w:rFonts w:eastAsia="Calibri"/>
                <w:b/>
                <w:sz w:val="24"/>
                <w:szCs w:val="24"/>
              </w:rPr>
              <w:t>247</w:t>
            </w:r>
          </w:p>
        </w:tc>
      </w:tr>
      <w:tr w:rsidR="00D61008" w14:paraId="5898E28F" w14:textId="77777777" w:rsidTr="000B3A84">
        <w:trPr>
          <w:trHeight w:val="232"/>
        </w:trPr>
        <w:tc>
          <w:tcPr>
            <w:tcW w:w="1528" w:type="dxa"/>
            <w:tcBorders>
              <w:top w:val="single" w:sz="4" w:space="0" w:color="000000"/>
              <w:left w:val="single" w:sz="4" w:space="0" w:color="000000"/>
              <w:bottom w:val="single" w:sz="4" w:space="0" w:color="000000"/>
              <w:right w:val="single" w:sz="4" w:space="0" w:color="000000"/>
            </w:tcBorders>
            <w:shd w:val="clear" w:color="auto" w:fill="BDD6EE"/>
          </w:tcPr>
          <w:p w14:paraId="39CBB174" w14:textId="77777777" w:rsidR="00D61008" w:rsidRDefault="00D61008" w:rsidP="000B3A84">
            <w:pPr>
              <w:widowControl w:val="0"/>
              <w:spacing w:after="0" w:line="240" w:lineRule="auto"/>
            </w:pPr>
            <w:r>
              <w:rPr>
                <w:rFonts w:eastAsia="Calibri"/>
                <w:b/>
                <w:sz w:val="24"/>
                <w:szCs w:val="24"/>
              </w:rPr>
              <w:t>Krzyżowice</w:t>
            </w:r>
          </w:p>
        </w:tc>
        <w:tc>
          <w:tcPr>
            <w:tcW w:w="1449" w:type="dxa"/>
            <w:tcBorders>
              <w:top w:val="single" w:sz="4" w:space="0" w:color="000000"/>
              <w:left w:val="single" w:sz="4" w:space="0" w:color="000000"/>
              <w:bottom w:val="single" w:sz="4" w:space="0" w:color="000000"/>
              <w:right w:val="single" w:sz="4" w:space="0" w:color="000000"/>
            </w:tcBorders>
            <w:shd w:val="clear" w:color="auto" w:fill="BDD6EE"/>
          </w:tcPr>
          <w:p w14:paraId="56637C04" w14:textId="77777777" w:rsidR="00D61008" w:rsidRDefault="00D61008" w:rsidP="000B3A84">
            <w:pPr>
              <w:widowControl w:val="0"/>
              <w:spacing w:after="0" w:line="240" w:lineRule="auto"/>
              <w:jc w:val="center"/>
            </w:pPr>
            <w:r>
              <w:rPr>
                <w:rFonts w:eastAsia="Calibri"/>
                <w:b/>
                <w:sz w:val="24"/>
                <w:szCs w:val="24"/>
              </w:rPr>
              <w:t>558</w:t>
            </w:r>
          </w:p>
        </w:tc>
        <w:tc>
          <w:tcPr>
            <w:tcW w:w="1559" w:type="dxa"/>
            <w:tcBorders>
              <w:top w:val="single" w:sz="4" w:space="0" w:color="000000"/>
              <w:left w:val="single" w:sz="4" w:space="0" w:color="000000"/>
              <w:bottom w:val="single" w:sz="4" w:space="0" w:color="000000"/>
              <w:right w:val="single" w:sz="4" w:space="0" w:color="000000"/>
            </w:tcBorders>
            <w:shd w:val="clear" w:color="auto" w:fill="BDD6EE"/>
          </w:tcPr>
          <w:p w14:paraId="41998D3B" w14:textId="77777777" w:rsidR="00D61008" w:rsidRDefault="00D61008" w:rsidP="000B3A84">
            <w:pPr>
              <w:widowControl w:val="0"/>
              <w:spacing w:after="0" w:line="240" w:lineRule="auto"/>
              <w:jc w:val="center"/>
            </w:pPr>
            <w:r>
              <w:rPr>
                <w:rFonts w:eastAsia="Calibri"/>
                <w:b/>
                <w:sz w:val="24"/>
                <w:szCs w:val="24"/>
              </w:rPr>
              <w:t>557</w:t>
            </w:r>
          </w:p>
        </w:tc>
        <w:tc>
          <w:tcPr>
            <w:tcW w:w="1416" w:type="dxa"/>
            <w:tcBorders>
              <w:top w:val="single" w:sz="4" w:space="0" w:color="000000"/>
              <w:left w:val="single" w:sz="4" w:space="0" w:color="000000"/>
              <w:bottom w:val="single" w:sz="4" w:space="0" w:color="000000"/>
              <w:right w:val="single" w:sz="4" w:space="0" w:color="000000"/>
            </w:tcBorders>
            <w:shd w:val="clear" w:color="auto" w:fill="BDD6EE"/>
          </w:tcPr>
          <w:p w14:paraId="3ACBD9DD" w14:textId="77777777" w:rsidR="00D61008" w:rsidRDefault="00D61008" w:rsidP="000B3A84">
            <w:pPr>
              <w:widowControl w:val="0"/>
              <w:jc w:val="center"/>
            </w:pPr>
            <w:r>
              <w:rPr>
                <w:rFonts w:eastAsia="Calibri"/>
                <w:b/>
                <w:sz w:val="24"/>
                <w:szCs w:val="24"/>
              </w:rPr>
              <w:t>543</w:t>
            </w:r>
          </w:p>
        </w:tc>
        <w:tc>
          <w:tcPr>
            <w:tcW w:w="1417" w:type="dxa"/>
            <w:tcBorders>
              <w:top w:val="single" w:sz="4" w:space="0" w:color="000000"/>
              <w:left w:val="single" w:sz="4" w:space="0" w:color="000000"/>
              <w:bottom w:val="single" w:sz="4" w:space="0" w:color="000000"/>
            </w:tcBorders>
            <w:shd w:val="clear" w:color="auto" w:fill="BDD6EE"/>
          </w:tcPr>
          <w:p w14:paraId="3971CD6D" w14:textId="77777777" w:rsidR="00D61008" w:rsidRDefault="00D61008" w:rsidP="000B3A84">
            <w:pPr>
              <w:widowControl w:val="0"/>
              <w:jc w:val="center"/>
            </w:pPr>
            <w:r>
              <w:rPr>
                <w:rFonts w:eastAsia="Calibri"/>
                <w:b/>
                <w:sz w:val="24"/>
                <w:szCs w:val="24"/>
              </w:rPr>
              <w:t>550</w:t>
            </w:r>
          </w:p>
        </w:tc>
        <w:tc>
          <w:tcPr>
            <w:tcW w:w="1504" w:type="dxa"/>
            <w:tcBorders>
              <w:top w:val="single" w:sz="4" w:space="0" w:color="000000"/>
              <w:left w:val="single" w:sz="4" w:space="0" w:color="000000"/>
              <w:bottom w:val="single" w:sz="4" w:space="0" w:color="000000"/>
              <w:right w:val="single" w:sz="4" w:space="0" w:color="000000"/>
            </w:tcBorders>
            <w:shd w:val="clear" w:color="auto" w:fill="BDD6EE"/>
          </w:tcPr>
          <w:p w14:paraId="5DE295C7" w14:textId="77777777" w:rsidR="00D61008" w:rsidRDefault="00D61008" w:rsidP="000B3A84">
            <w:pPr>
              <w:widowControl w:val="0"/>
              <w:jc w:val="center"/>
            </w:pPr>
            <w:r>
              <w:rPr>
                <w:rFonts w:eastAsia="Calibri"/>
                <w:b/>
                <w:sz w:val="24"/>
                <w:szCs w:val="24"/>
              </w:rPr>
              <w:t>541</w:t>
            </w:r>
          </w:p>
        </w:tc>
      </w:tr>
      <w:tr w:rsidR="00D61008" w14:paraId="2AEA8693" w14:textId="77777777" w:rsidTr="000B3A84">
        <w:trPr>
          <w:trHeight w:val="232"/>
        </w:trPr>
        <w:tc>
          <w:tcPr>
            <w:tcW w:w="1528" w:type="dxa"/>
            <w:tcBorders>
              <w:top w:val="single" w:sz="4" w:space="0" w:color="000000"/>
              <w:left w:val="single" w:sz="4" w:space="0" w:color="000000"/>
              <w:bottom w:val="single" w:sz="4" w:space="0" w:color="000000"/>
              <w:right w:val="single" w:sz="4" w:space="0" w:color="000000"/>
            </w:tcBorders>
            <w:shd w:val="clear" w:color="auto" w:fill="BDD6EE"/>
          </w:tcPr>
          <w:p w14:paraId="7C387E08" w14:textId="77777777" w:rsidR="00D61008" w:rsidRDefault="00D61008" w:rsidP="000B3A84">
            <w:pPr>
              <w:widowControl w:val="0"/>
              <w:spacing w:after="0" w:line="240" w:lineRule="auto"/>
            </w:pPr>
            <w:r>
              <w:rPr>
                <w:rFonts w:eastAsia="Calibri"/>
                <w:b/>
                <w:sz w:val="24"/>
                <w:szCs w:val="24"/>
              </w:rPr>
              <w:t>Michałów</w:t>
            </w:r>
          </w:p>
        </w:tc>
        <w:tc>
          <w:tcPr>
            <w:tcW w:w="1449" w:type="dxa"/>
            <w:tcBorders>
              <w:top w:val="single" w:sz="4" w:space="0" w:color="000000"/>
              <w:left w:val="single" w:sz="4" w:space="0" w:color="000000"/>
              <w:bottom w:val="single" w:sz="4" w:space="0" w:color="000000"/>
              <w:right w:val="single" w:sz="4" w:space="0" w:color="000000"/>
            </w:tcBorders>
            <w:shd w:val="clear" w:color="auto" w:fill="BDD6EE"/>
          </w:tcPr>
          <w:p w14:paraId="1E48034D" w14:textId="77777777" w:rsidR="00D61008" w:rsidRDefault="00D61008" w:rsidP="000B3A84">
            <w:pPr>
              <w:widowControl w:val="0"/>
              <w:spacing w:after="0" w:line="240" w:lineRule="auto"/>
              <w:jc w:val="center"/>
            </w:pPr>
            <w:r>
              <w:rPr>
                <w:rFonts w:eastAsia="Calibri"/>
                <w:b/>
                <w:sz w:val="24"/>
                <w:szCs w:val="24"/>
              </w:rPr>
              <w:t>470</w:t>
            </w:r>
          </w:p>
        </w:tc>
        <w:tc>
          <w:tcPr>
            <w:tcW w:w="1559" w:type="dxa"/>
            <w:tcBorders>
              <w:top w:val="single" w:sz="4" w:space="0" w:color="000000"/>
              <w:left w:val="single" w:sz="4" w:space="0" w:color="000000"/>
              <w:bottom w:val="single" w:sz="4" w:space="0" w:color="000000"/>
              <w:right w:val="single" w:sz="4" w:space="0" w:color="000000"/>
            </w:tcBorders>
            <w:shd w:val="clear" w:color="auto" w:fill="BDD6EE"/>
          </w:tcPr>
          <w:p w14:paraId="4BB36754" w14:textId="77777777" w:rsidR="00D61008" w:rsidRDefault="00D61008" w:rsidP="000B3A84">
            <w:pPr>
              <w:widowControl w:val="0"/>
              <w:spacing w:after="0" w:line="240" w:lineRule="auto"/>
              <w:jc w:val="center"/>
            </w:pPr>
            <w:r>
              <w:rPr>
                <w:rFonts w:eastAsia="Calibri"/>
                <w:b/>
                <w:sz w:val="24"/>
                <w:szCs w:val="24"/>
              </w:rPr>
              <w:t>465</w:t>
            </w:r>
          </w:p>
        </w:tc>
        <w:tc>
          <w:tcPr>
            <w:tcW w:w="1416" w:type="dxa"/>
            <w:tcBorders>
              <w:top w:val="single" w:sz="4" w:space="0" w:color="000000"/>
              <w:left w:val="single" w:sz="4" w:space="0" w:color="000000"/>
              <w:bottom w:val="single" w:sz="4" w:space="0" w:color="000000"/>
              <w:right w:val="single" w:sz="4" w:space="0" w:color="000000"/>
            </w:tcBorders>
            <w:shd w:val="clear" w:color="auto" w:fill="BDD6EE"/>
          </w:tcPr>
          <w:p w14:paraId="3C8FF0DC" w14:textId="77777777" w:rsidR="00D61008" w:rsidRDefault="00D61008" w:rsidP="000B3A84">
            <w:pPr>
              <w:widowControl w:val="0"/>
              <w:jc w:val="center"/>
            </w:pPr>
            <w:r>
              <w:rPr>
                <w:rFonts w:eastAsia="Calibri"/>
                <w:b/>
                <w:sz w:val="24"/>
                <w:szCs w:val="24"/>
              </w:rPr>
              <w:t>475</w:t>
            </w:r>
          </w:p>
        </w:tc>
        <w:tc>
          <w:tcPr>
            <w:tcW w:w="1417" w:type="dxa"/>
            <w:tcBorders>
              <w:top w:val="single" w:sz="4" w:space="0" w:color="000000"/>
              <w:left w:val="single" w:sz="4" w:space="0" w:color="000000"/>
              <w:bottom w:val="single" w:sz="4" w:space="0" w:color="000000"/>
            </w:tcBorders>
            <w:shd w:val="clear" w:color="auto" w:fill="BDD6EE"/>
          </w:tcPr>
          <w:p w14:paraId="7917FE9C" w14:textId="77777777" w:rsidR="00D61008" w:rsidRDefault="00D61008" w:rsidP="000B3A84">
            <w:pPr>
              <w:widowControl w:val="0"/>
              <w:jc w:val="center"/>
            </w:pPr>
            <w:r>
              <w:rPr>
                <w:rFonts w:eastAsia="Calibri"/>
                <w:b/>
                <w:sz w:val="24"/>
                <w:szCs w:val="24"/>
              </w:rPr>
              <w:t>465</w:t>
            </w:r>
          </w:p>
        </w:tc>
        <w:tc>
          <w:tcPr>
            <w:tcW w:w="1504" w:type="dxa"/>
            <w:tcBorders>
              <w:top w:val="single" w:sz="4" w:space="0" w:color="000000"/>
              <w:left w:val="single" w:sz="4" w:space="0" w:color="000000"/>
              <w:bottom w:val="single" w:sz="4" w:space="0" w:color="000000"/>
              <w:right w:val="single" w:sz="4" w:space="0" w:color="000000"/>
            </w:tcBorders>
            <w:shd w:val="clear" w:color="auto" w:fill="BDD6EE"/>
          </w:tcPr>
          <w:p w14:paraId="288FACF2" w14:textId="77777777" w:rsidR="00D61008" w:rsidRDefault="00D61008" w:rsidP="000B3A84">
            <w:pPr>
              <w:widowControl w:val="0"/>
              <w:jc w:val="center"/>
            </w:pPr>
            <w:r>
              <w:rPr>
                <w:rFonts w:eastAsia="Calibri"/>
                <w:b/>
                <w:sz w:val="24"/>
                <w:szCs w:val="24"/>
              </w:rPr>
              <w:t>460</w:t>
            </w:r>
          </w:p>
        </w:tc>
      </w:tr>
      <w:tr w:rsidR="00D61008" w14:paraId="648B5544" w14:textId="77777777" w:rsidTr="000B3A84">
        <w:trPr>
          <w:trHeight w:val="232"/>
        </w:trPr>
        <w:tc>
          <w:tcPr>
            <w:tcW w:w="1528" w:type="dxa"/>
            <w:tcBorders>
              <w:top w:val="single" w:sz="4" w:space="0" w:color="000000"/>
              <w:left w:val="single" w:sz="4" w:space="0" w:color="000000"/>
              <w:bottom w:val="single" w:sz="4" w:space="0" w:color="000000"/>
              <w:right w:val="single" w:sz="4" w:space="0" w:color="000000"/>
            </w:tcBorders>
            <w:shd w:val="clear" w:color="auto" w:fill="BDD6EE"/>
          </w:tcPr>
          <w:p w14:paraId="023973E6" w14:textId="77777777" w:rsidR="00D61008" w:rsidRDefault="00D61008" w:rsidP="000B3A84">
            <w:pPr>
              <w:widowControl w:val="0"/>
              <w:spacing w:after="0" w:line="240" w:lineRule="auto"/>
            </w:pPr>
            <w:r>
              <w:rPr>
                <w:rFonts w:eastAsia="Calibri"/>
                <w:b/>
                <w:sz w:val="24"/>
                <w:szCs w:val="24"/>
              </w:rPr>
              <w:t>Obórki</w:t>
            </w:r>
          </w:p>
        </w:tc>
        <w:tc>
          <w:tcPr>
            <w:tcW w:w="1449" w:type="dxa"/>
            <w:tcBorders>
              <w:top w:val="single" w:sz="4" w:space="0" w:color="000000"/>
              <w:left w:val="single" w:sz="4" w:space="0" w:color="000000"/>
              <w:bottom w:val="single" w:sz="4" w:space="0" w:color="000000"/>
              <w:right w:val="single" w:sz="4" w:space="0" w:color="000000"/>
            </w:tcBorders>
            <w:shd w:val="clear" w:color="auto" w:fill="BDD6EE"/>
          </w:tcPr>
          <w:p w14:paraId="711FDE66" w14:textId="77777777" w:rsidR="00D61008" w:rsidRDefault="00D61008" w:rsidP="000B3A84">
            <w:pPr>
              <w:widowControl w:val="0"/>
              <w:spacing w:after="0" w:line="240" w:lineRule="auto"/>
              <w:jc w:val="center"/>
            </w:pPr>
            <w:r>
              <w:rPr>
                <w:rFonts w:eastAsia="Calibri"/>
                <w:b/>
                <w:sz w:val="24"/>
                <w:szCs w:val="24"/>
              </w:rPr>
              <w:t>305</w:t>
            </w:r>
          </w:p>
        </w:tc>
        <w:tc>
          <w:tcPr>
            <w:tcW w:w="1559" w:type="dxa"/>
            <w:tcBorders>
              <w:top w:val="single" w:sz="4" w:space="0" w:color="000000"/>
              <w:left w:val="single" w:sz="4" w:space="0" w:color="000000"/>
              <w:bottom w:val="single" w:sz="4" w:space="0" w:color="000000"/>
              <w:right w:val="single" w:sz="4" w:space="0" w:color="000000"/>
            </w:tcBorders>
            <w:shd w:val="clear" w:color="auto" w:fill="BDD6EE"/>
          </w:tcPr>
          <w:p w14:paraId="6EA3D076" w14:textId="77777777" w:rsidR="00D61008" w:rsidRDefault="00D61008" w:rsidP="000B3A84">
            <w:pPr>
              <w:widowControl w:val="0"/>
              <w:spacing w:after="0" w:line="240" w:lineRule="auto"/>
              <w:jc w:val="center"/>
            </w:pPr>
            <w:r>
              <w:rPr>
                <w:rFonts w:eastAsia="Calibri"/>
                <w:b/>
                <w:sz w:val="24"/>
                <w:szCs w:val="24"/>
              </w:rPr>
              <w:t>302</w:t>
            </w:r>
          </w:p>
        </w:tc>
        <w:tc>
          <w:tcPr>
            <w:tcW w:w="1416" w:type="dxa"/>
            <w:tcBorders>
              <w:top w:val="single" w:sz="4" w:space="0" w:color="000000"/>
              <w:left w:val="single" w:sz="4" w:space="0" w:color="000000"/>
              <w:bottom w:val="single" w:sz="4" w:space="0" w:color="000000"/>
              <w:right w:val="single" w:sz="4" w:space="0" w:color="000000"/>
            </w:tcBorders>
            <w:shd w:val="clear" w:color="auto" w:fill="BDD6EE"/>
          </w:tcPr>
          <w:p w14:paraId="1D8134E2" w14:textId="77777777" w:rsidR="00D61008" w:rsidRDefault="00D61008" w:rsidP="000B3A84">
            <w:pPr>
              <w:widowControl w:val="0"/>
              <w:jc w:val="center"/>
            </w:pPr>
            <w:r>
              <w:rPr>
                <w:rFonts w:eastAsia="Calibri"/>
                <w:b/>
                <w:sz w:val="24"/>
                <w:szCs w:val="24"/>
              </w:rPr>
              <w:t>299</w:t>
            </w:r>
          </w:p>
        </w:tc>
        <w:tc>
          <w:tcPr>
            <w:tcW w:w="1417" w:type="dxa"/>
            <w:tcBorders>
              <w:top w:val="single" w:sz="4" w:space="0" w:color="000000"/>
              <w:left w:val="single" w:sz="4" w:space="0" w:color="000000"/>
              <w:bottom w:val="single" w:sz="4" w:space="0" w:color="000000"/>
            </w:tcBorders>
            <w:shd w:val="clear" w:color="auto" w:fill="BDD6EE"/>
          </w:tcPr>
          <w:p w14:paraId="00D678E1" w14:textId="77777777" w:rsidR="00D61008" w:rsidRDefault="00D61008" w:rsidP="000B3A84">
            <w:pPr>
              <w:widowControl w:val="0"/>
              <w:jc w:val="center"/>
            </w:pPr>
            <w:r>
              <w:rPr>
                <w:rFonts w:eastAsia="Calibri"/>
                <w:b/>
                <w:sz w:val="24"/>
                <w:szCs w:val="24"/>
              </w:rPr>
              <w:t>296</w:t>
            </w:r>
          </w:p>
        </w:tc>
        <w:tc>
          <w:tcPr>
            <w:tcW w:w="1504" w:type="dxa"/>
            <w:tcBorders>
              <w:top w:val="single" w:sz="4" w:space="0" w:color="000000"/>
              <w:left w:val="single" w:sz="4" w:space="0" w:color="000000"/>
              <w:bottom w:val="single" w:sz="4" w:space="0" w:color="000000"/>
              <w:right w:val="single" w:sz="4" w:space="0" w:color="000000"/>
            </w:tcBorders>
            <w:shd w:val="clear" w:color="auto" w:fill="BDD6EE"/>
          </w:tcPr>
          <w:p w14:paraId="3EE7FABF" w14:textId="77777777" w:rsidR="00D61008" w:rsidRDefault="00D61008" w:rsidP="000B3A84">
            <w:pPr>
              <w:widowControl w:val="0"/>
              <w:jc w:val="center"/>
            </w:pPr>
            <w:r>
              <w:rPr>
                <w:rFonts w:eastAsia="Calibri"/>
                <w:b/>
                <w:sz w:val="24"/>
                <w:szCs w:val="24"/>
              </w:rPr>
              <w:t>293</w:t>
            </w:r>
          </w:p>
        </w:tc>
      </w:tr>
      <w:tr w:rsidR="00D61008" w14:paraId="32BC6E6C" w14:textId="77777777" w:rsidTr="000B3A84">
        <w:trPr>
          <w:trHeight w:val="232"/>
        </w:trPr>
        <w:tc>
          <w:tcPr>
            <w:tcW w:w="1528" w:type="dxa"/>
            <w:tcBorders>
              <w:top w:val="single" w:sz="4" w:space="0" w:color="000000"/>
              <w:left w:val="single" w:sz="4" w:space="0" w:color="000000"/>
              <w:bottom w:val="single" w:sz="4" w:space="0" w:color="000000"/>
              <w:right w:val="single" w:sz="4" w:space="0" w:color="000000"/>
            </w:tcBorders>
            <w:shd w:val="clear" w:color="auto" w:fill="BDD6EE"/>
          </w:tcPr>
          <w:p w14:paraId="5052FBE0" w14:textId="77777777" w:rsidR="00D61008" w:rsidRDefault="00D61008" w:rsidP="000B3A84">
            <w:pPr>
              <w:widowControl w:val="0"/>
              <w:spacing w:after="0" w:line="240" w:lineRule="auto"/>
            </w:pPr>
            <w:r>
              <w:rPr>
                <w:rFonts w:eastAsia="Calibri"/>
                <w:b/>
                <w:sz w:val="24"/>
                <w:szCs w:val="24"/>
              </w:rPr>
              <w:t>Olszanka</w:t>
            </w:r>
          </w:p>
        </w:tc>
        <w:tc>
          <w:tcPr>
            <w:tcW w:w="1449" w:type="dxa"/>
            <w:tcBorders>
              <w:top w:val="single" w:sz="4" w:space="0" w:color="000000"/>
              <w:left w:val="single" w:sz="4" w:space="0" w:color="000000"/>
              <w:bottom w:val="single" w:sz="4" w:space="0" w:color="000000"/>
              <w:right w:val="single" w:sz="4" w:space="0" w:color="000000"/>
            </w:tcBorders>
            <w:shd w:val="clear" w:color="auto" w:fill="BDD6EE"/>
          </w:tcPr>
          <w:p w14:paraId="1A95A8FA" w14:textId="77777777" w:rsidR="00D61008" w:rsidRDefault="00D61008" w:rsidP="000B3A84">
            <w:pPr>
              <w:widowControl w:val="0"/>
              <w:spacing w:after="0" w:line="240" w:lineRule="auto"/>
              <w:jc w:val="center"/>
            </w:pPr>
            <w:r>
              <w:rPr>
                <w:rFonts w:eastAsia="Calibri"/>
                <w:b/>
                <w:sz w:val="24"/>
                <w:szCs w:val="24"/>
              </w:rPr>
              <w:t>440</w:t>
            </w:r>
          </w:p>
        </w:tc>
        <w:tc>
          <w:tcPr>
            <w:tcW w:w="1559" w:type="dxa"/>
            <w:tcBorders>
              <w:top w:val="single" w:sz="4" w:space="0" w:color="000000"/>
              <w:left w:val="single" w:sz="4" w:space="0" w:color="000000"/>
              <w:bottom w:val="single" w:sz="4" w:space="0" w:color="000000"/>
              <w:right w:val="single" w:sz="4" w:space="0" w:color="000000"/>
            </w:tcBorders>
            <w:shd w:val="clear" w:color="auto" w:fill="BDD6EE"/>
          </w:tcPr>
          <w:p w14:paraId="7A80482C" w14:textId="77777777" w:rsidR="00D61008" w:rsidRDefault="00D61008" w:rsidP="000B3A84">
            <w:pPr>
              <w:widowControl w:val="0"/>
              <w:spacing w:after="0" w:line="240" w:lineRule="auto"/>
              <w:jc w:val="center"/>
            </w:pPr>
            <w:r>
              <w:rPr>
                <w:rFonts w:eastAsia="Calibri"/>
                <w:b/>
                <w:sz w:val="24"/>
                <w:szCs w:val="24"/>
              </w:rPr>
              <w:t>447</w:t>
            </w:r>
          </w:p>
        </w:tc>
        <w:tc>
          <w:tcPr>
            <w:tcW w:w="1416" w:type="dxa"/>
            <w:tcBorders>
              <w:top w:val="single" w:sz="4" w:space="0" w:color="000000"/>
              <w:left w:val="single" w:sz="4" w:space="0" w:color="000000"/>
              <w:bottom w:val="single" w:sz="4" w:space="0" w:color="000000"/>
              <w:right w:val="single" w:sz="4" w:space="0" w:color="000000"/>
            </w:tcBorders>
            <w:shd w:val="clear" w:color="auto" w:fill="BDD6EE"/>
          </w:tcPr>
          <w:p w14:paraId="265DB985" w14:textId="77777777" w:rsidR="00D61008" w:rsidRDefault="00D61008" w:rsidP="000B3A84">
            <w:pPr>
              <w:widowControl w:val="0"/>
              <w:jc w:val="center"/>
            </w:pPr>
            <w:r>
              <w:rPr>
                <w:rFonts w:eastAsia="Calibri"/>
                <w:b/>
                <w:sz w:val="24"/>
                <w:szCs w:val="24"/>
              </w:rPr>
              <w:t>435</w:t>
            </w:r>
          </w:p>
        </w:tc>
        <w:tc>
          <w:tcPr>
            <w:tcW w:w="1417" w:type="dxa"/>
            <w:tcBorders>
              <w:top w:val="single" w:sz="4" w:space="0" w:color="000000"/>
              <w:left w:val="single" w:sz="4" w:space="0" w:color="000000"/>
              <w:bottom w:val="single" w:sz="4" w:space="0" w:color="000000"/>
            </w:tcBorders>
            <w:shd w:val="clear" w:color="auto" w:fill="BDD6EE"/>
          </w:tcPr>
          <w:p w14:paraId="74A2EEC4" w14:textId="77777777" w:rsidR="00D61008" w:rsidRDefault="00D61008" w:rsidP="000B3A84">
            <w:pPr>
              <w:widowControl w:val="0"/>
              <w:jc w:val="center"/>
            </w:pPr>
            <w:r>
              <w:rPr>
                <w:rFonts w:eastAsia="Calibri"/>
                <w:b/>
                <w:sz w:val="24"/>
                <w:szCs w:val="24"/>
              </w:rPr>
              <w:t>447</w:t>
            </w:r>
          </w:p>
        </w:tc>
        <w:tc>
          <w:tcPr>
            <w:tcW w:w="1504" w:type="dxa"/>
            <w:tcBorders>
              <w:top w:val="single" w:sz="4" w:space="0" w:color="000000"/>
              <w:left w:val="single" w:sz="4" w:space="0" w:color="000000"/>
              <w:bottom w:val="single" w:sz="4" w:space="0" w:color="000000"/>
              <w:right w:val="single" w:sz="4" w:space="0" w:color="000000"/>
            </w:tcBorders>
            <w:shd w:val="clear" w:color="auto" w:fill="BDD6EE"/>
          </w:tcPr>
          <w:p w14:paraId="29AED209" w14:textId="77777777" w:rsidR="00D61008" w:rsidRDefault="00D61008" w:rsidP="000B3A84">
            <w:pPr>
              <w:widowControl w:val="0"/>
              <w:jc w:val="center"/>
            </w:pPr>
            <w:r>
              <w:rPr>
                <w:rFonts w:eastAsia="Calibri"/>
                <w:b/>
                <w:sz w:val="24"/>
                <w:szCs w:val="24"/>
              </w:rPr>
              <w:t>451</w:t>
            </w:r>
          </w:p>
        </w:tc>
      </w:tr>
      <w:tr w:rsidR="00D61008" w14:paraId="1112B1F5" w14:textId="77777777" w:rsidTr="000B3A84">
        <w:trPr>
          <w:trHeight w:val="243"/>
        </w:trPr>
        <w:tc>
          <w:tcPr>
            <w:tcW w:w="1528" w:type="dxa"/>
            <w:tcBorders>
              <w:top w:val="single" w:sz="4" w:space="0" w:color="000000"/>
              <w:left w:val="single" w:sz="4" w:space="0" w:color="000000"/>
              <w:bottom w:val="single" w:sz="4" w:space="0" w:color="000000"/>
              <w:right w:val="single" w:sz="4" w:space="0" w:color="000000"/>
            </w:tcBorders>
            <w:shd w:val="clear" w:color="auto" w:fill="BDD6EE"/>
          </w:tcPr>
          <w:p w14:paraId="01E50632" w14:textId="77777777" w:rsidR="00D61008" w:rsidRDefault="00D61008" w:rsidP="000B3A84">
            <w:pPr>
              <w:widowControl w:val="0"/>
              <w:spacing w:after="0" w:line="240" w:lineRule="auto"/>
            </w:pPr>
            <w:r>
              <w:rPr>
                <w:rFonts w:eastAsia="Calibri"/>
                <w:b/>
                <w:sz w:val="24"/>
                <w:szCs w:val="24"/>
              </w:rPr>
              <w:t>Pogorzela</w:t>
            </w:r>
          </w:p>
        </w:tc>
        <w:tc>
          <w:tcPr>
            <w:tcW w:w="1449" w:type="dxa"/>
            <w:tcBorders>
              <w:top w:val="single" w:sz="4" w:space="0" w:color="000000"/>
              <w:left w:val="single" w:sz="4" w:space="0" w:color="000000"/>
              <w:bottom w:val="single" w:sz="4" w:space="0" w:color="000000"/>
              <w:right w:val="single" w:sz="4" w:space="0" w:color="000000"/>
            </w:tcBorders>
            <w:shd w:val="clear" w:color="auto" w:fill="BDD6EE"/>
          </w:tcPr>
          <w:p w14:paraId="4A2B614A" w14:textId="77777777" w:rsidR="00D61008" w:rsidRDefault="00D61008" w:rsidP="000B3A84">
            <w:pPr>
              <w:widowControl w:val="0"/>
              <w:spacing w:after="0" w:line="240" w:lineRule="auto"/>
              <w:jc w:val="center"/>
            </w:pPr>
            <w:r>
              <w:rPr>
                <w:rFonts w:eastAsia="Calibri"/>
                <w:b/>
                <w:sz w:val="24"/>
                <w:szCs w:val="24"/>
              </w:rPr>
              <w:t>555</w:t>
            </w:r>
          </w:p>
        </w:tc>
        <w:tc>
          <w:tcPr>
            <w:tcW w:w="1559" w:type="dxa"/>
            <w:tcBorders>
              <w:top w:val="single" w:sz="4" w:space="0" w:color="000000"/>
              <w:left w:val="single" w:sz="4" w:space="0" w:color="000000"/>
              <w:bottom w:val="single" w:sz="4" w:space="0" w:color="000000"/>
              <w:right w:val="single" w:sz="4" w:space="0" w:color="000000"/>
            </w:tcBorders>
            <w:shd w:val="clear" w:color="auto" w:fill="BDD6EE"/>
          </w:tcPr>
          <w:p w14:paraId="7D402567" w14:textId="77777777" w:rsidR="00D61008" w:rsidRDefault="00D61008" w:rsidP="000B3A84">
            <w:pPr>
              <w:widowControl w:val="0"/>
              <w:spacing w:after="0" w:line="240" w:lineRule="auto"/>
              <w:jc w:val="center"/>
            </w:pPr>
            <w:r>
              <w:rPr>
                <w:rFonts w:eastAsia="Calibri"/>
                <w:b/>
                <w:sz w:val="24"/>
                <w:szCs w:val="24"/>
              </w:rPr>
              <w:t>573</w:t>
            </w:r>
          </w:p>
        </w:tc>
        <w:tc>
          <w:tcPr>
            <w:tcW w:w="1416" w:type="dxa"/>
            <w:tcBorders>
              <w:top w:val="single" w:sz="4" w:space="0" w:color="000000"/>
              <w:left w:val="single" w:sz="4" w:space="0" w:color="000000"/>
              <w:bottom w:val="single" w:sz="4" w:space="0" w:color="000000"/>
              <w:right w:val="single" w:sz="4" w:space="0" w:color="000000"/>
            </w:tcBorders>
            <w:shd w:val="clear" w:color="auto" w:fill="BDD6EE"/>
          </w:tcPr>
          <w:p w14:paraId="20E7E93D" w14:textId="77777777" w:rsidR="00D61008" w:rsidRDefault="00D61008" w:rsidP="000B3A84">
            <w:pPr>
              <w:widowControl w:val="0"/>
              <w:jc w:val="center"/>
            </w:pPr>
            <w:r>
              <w:rPr>
                <w:rFonts w:eastAsia="Calibri"/>
                <w:b/>
                <w:sz w:val="24"/>
                <w:szCs w:val="24"/>
              </w:rPr>
              <w:t>552</w:t>
            </w:r>
          </w:p>
        </w:tc>
        <w:tc>
          <w:tcPr>
            <w:tcW w:w="1417" w:type="dxa"/>
            <w:tcBorders>
              <w:top w:val="single" w:sz="4" w:space="0" w:color="000000"/>
              <w:left w:val="single" w:sz="4" w:space="0" w:color="000000"/>
              <w:bottom w:val="single" w:sz="4" w:space="0" w:color="000000"/>
            </w:tcBorders>
            <w:shd w:val="clear" w:color="auto" w:fill="BDD6EE"/>
          </w:tcPr>
          <w:p w14:paraId="7BEB96B5" w14:textId="77777777" w:rsidR="00D61008" w:rsidRDefault="00D61008" w:rsidP="000B3A84">
            <w:pPr>
              <w:widowControl w:val="0"/>
              <w:jc w:val="center"/>
            </w:pPr>
            <w:r>
              <w:rPr>
                <w:rFonts w:eastAsia="Calibri"/>
                <w:b/>
                <w:sz w:val="24"/>
                <w:szCs w:val="24"/>
              </w:rPr>
              <w:t>553</w:t>
            </w:r>
          </w:p>
        </w:tc>
        <w:tc>
          <w:tcPr>
            <w:tcW w:w="1504" w:type="dxa"/>
            <w:tcBorders>
              <w:top w:val="single" w:sz="4" w:space="0" w:color="000000"/>
              <w:left w:val="single" w:sz="4" w:space="0" w:color="000000"/>
              <w:bottom w:val="single" w:sz="4" w:space="0" w:color="000000"/>
              <w:right w:val="single" w:sz="4" w:space="0" w:color="000000"/>
            </w:tcBorders>
            <w:shd w:val="clear" w:color="auto" w:fill="BDD6EE"/>
          </w:tcPr>
          <w:p w14:paraId="18019DE2" w14:textId="77777777" w:rsidR="00D61008" w:rsidRDefault="00D61008" w:rsidP="000B3A84">
            <w:pPr>
              <w:widowControl w:val="0"/>
              <w:jc w:val="center"/>
            </w:pPr>
            <w:r>
              <w:rPr>
                <w:rFonts w:eastAsia="Calibri"/>
                <w:b/>
                <w:sz w:val="24"/>
                <w:szCs w:val="24"/>
              </w:rPr>
              <w:t>542</w:t>
            </w:r>
          </w:p>
        </w:tc>
      </w:tr>
      <w:tr w:rsidR="00D61008" w14:paraId="7745478D" w14:textId="77777777" w:rsidTr="000B3A84">
        <w:trPr>
          <w:trHeight w:val="232"/>
        </w:trPr>
        <w:tc>
          <w:tcPr>
            <w:tcW w:w="1528" w:type="dxa"/>
            <w:tcBorders>
              <w:top w:val="single" w:sz="4" w:space="0" w:color="000000"/>
              <w:left w:val="single" w:sz="4" w:space="0" w:color="000000"/>
              <w:bottom w:val="single" w:sz="4" w:space="0" w:color="000000"/>
              <w:right w:val="single" w:sz="4" w:space="0" w:color="000000"/>
            </w:tcBorders>
            <w:shd w:val="clear" w:color="auto" w:fill="BDD6EE"/>
          </w:tcPr>
          <w:p w14:paraId="1541C917" w14:textId="77777777" w:rsidR="00D61008" w:rsidRDefault="00D61008" w:rsidP="000B3A84">
            <w:pPr>
              <w:widowControl w:val="0"/>
              <w:spacing w:after="0" w:line="240" w:lineRule="auto"/>
            </w:pPr>
            <w:r>
              <w:rPr>
                <w:rFonts w:eastAsia="Calibri"/>
                <w:b/>
                <w:sz w:val="24"/>
                <w:szCs w:val="24"/>
              </w:rPr>
              <w:t>Przylesie</w:t>
            </w:r>
          </w:p>
        </w:tc>
        <w:tc>
          <w:tcPr>
            <w:tcW w:w="1449" w:type="dxa"/>
            <w:tcBorders>
              <w:top w:val="single" w:sz="4" w:space="0" w:color="000000"/>
              <w:left w:val="single" w:sz="4" w:space="0" w:color="000000"/>
              <w:bottom w:val="single" w:sz="4" w:space="0" w:color="000000"/>
              <w:right w:val="single" w:sz="4" w:space="0" w:color="000000"/>
            </w:tcBorders>
            <w:shd w:val="clear" w:color="auto" w:fill="BDD6EE"/>
          </w:tcPr>
          <w:p w14:paraId="17CC3CF7" w14:textId="77777777" w:rsidR="00D61008" w:rsidRDefault="00D61008" w:rsidP="000B3A84">
            <w:pPr>
              <w:widowControl w:val="0"/>
              <w:spacing w:after="0" w:line="240" w:lineRule="auto"/>
              <w:jc w:val="center"/>
            </w:pPr>
            <w:r>
              <w:rPr>
                <w:rFonts w:eastAsia="Calibri"/>
                <w:b/>
                <w:sz w:val="24"/>
                <w:szCs w:val="24"/>
              </w:rPr>
              <w:t>736</w:t>
            </w:r>
          </w:p>
        </w:tc>
        <w:tc>
          <w:tcPr>
            <w:tcW w:w="1559" w:type="dxa"/>
            <w:tcBorders>
              <w:top w:val="single" w:sz="4" w:space="0" w:color="000000"/>
              <w:left w:val="single" w:sz="4" w:space="0" w:color="000000"/>
              <w:bottom w:val="single" w:sz="4" w:space="0" w:color="000000"/>
              <w:right w:val="single" w:sz="4" w:space="0" w:color="000000"/>
            </w:tcBorders>
            <w:shd w:val="clear" w:color="auto" w:fill="BDD6EE"/>
          </w:tcPr>
          <w:p w14:paraId="114B9FC2" w14:textId="77777777" w:rsidR="00D61008" w:rsidRDefault="00D61008" w:rsidP="000B3A84">
            <w:pPr>
              <w:widowControl w:val="0"/>
              <w:spacing w:after="0" w:line="240" w:lineRule="auto"/>
              <w:jc w:val="center"/>
            </w:pPr>
            <w:r>
              <w:rPr>
                <w:rFonts w:eastAsia="Calibri"/>
                <w:b/>
                <w:sz w:val="24"/>
                <w:szCs w:val="24"/>
              </w:rPr>
              <w:t>749</w:t>
            </w:r>
          </w:p>
        </w:tc>
        <w:tc>
          <w:tcPr>
            <w:tcW w:w="1416" w:type="dxa"/>
            <w:tcBorders>
              <w:top w:val="single" w:sz="4" w:space="0" w:color="000000"/>
              <w:left w:val="single" w:sz="4" w:space="0" w:color="000000"/>
              <w:bottom w:val="single" w:sz="4" w:space="0" w:color="000000"/>
              <w:right w:val="single" w:sz="4" w:space="0" w:color="000000"/>
            </w:tcBorders>
            <w:shd w:val="clear" w:color="auto" w:fill="BDD6EE"/>
          </w:tcPr>
          <w:p w14:paraId="1D3C88A8" w14:textId="77777777" w:rsidR="00D61008" w:rsidRDefault="00D61008" w:rsidP="000B3A84">
            <w:pPr>
              <w:widowControl w:val="0"/>
              <w:jc w:val="center"/>
            </w:pPr>
            <w:r>
              <w:rPr>
                <w:rFonts w:eastAsia="Calibri"/>
                <w:b/>
                <w:sz w:val="24"/>
                <w:szCs w:val="24"/>
              </w:rPr>
              <w:t>738</w:t>
            </w:r>
          </w:p>
        </w:tc>
        <w:tc>
          <w:tcPr>
            <w:tcW w:w="1417" w:type="dxa"/>
            <w:tcBorders>
              <w:top w:val="single" w:sz="4" w:space="0" w:color="000000"/>
              <w:left w:val="single" w:sz="4" w:space="0" w:color="000000"/>
              <w:bottom w:val="single" w:sz="4" w:space="0" w:color="000000"/>
            </w:tcBorders>
            <w:shd w:val="clear" w:color="auto" w:fill="BDD6EE"/>
          </w:tcPr>
          <w:p w14:paraId="36534AD5" w14:textId="77777777" w:rsidR="00D61008" w:rsidRDefault="00D61008" w:rsidP="000B3A84">
            <w:pPr>
              <w:widowControl w:val="0"/>
              <w:jc w:val="center"/>
            </w:pPr>
            <w:r>
              <w:rPr>
                <w:rFonts w:eastAsia="Calibri"/>
                <w:b/>
                <w:sz w:val="24"/>
                <w:szCs w:val="24"/>
              </w:rPr>
              <w:t>737</w:t>
            </w:r>
          </w:p>
        </w:tc>
        <w:tc>
          <w:tcPr>
            <w:tcW w:w="1504" w:type="dxa"/>
            <w:tcBorders>
              <w:top w:val="single" w:sz="4" w:space="0" w:color="000000"/>
              <w:left w:val="single" w:sz="4" w:space="0" w:color="000000"/>
              <w:bottom w:val="single" w:sz="4" w:space="0" w:color="000000"/>
              <w:right w:val="single" w:sz="4" w:space="0" w:color="000000"/>
            </w:tcBorders>
            <w:shd w:val="clear" w:color="auto" w:fill="BDD6EE"/>
          </w:tcPr>
          <w:p w14:paraId="346A90E4" w14:textId="77777777" w:rsidR="00D61008" w:rsidRDefault="00D61008" w:rsidP="000B3A84">
            <w:pPr>
              <w:widowControl w:val="0"/>
              <w:jc w:val="center"/>
            </w:pPr>
            <w:r>
              <w:rPr>
                <w:rFonts w:eastAsia="Calibri"/>
                <w:b/>
                <w:sz w:val="24"/>
                <w:szCs w:val="24"/>
              </w:rPr>
              <w:t>721</w:t>
            </w:r>
          </w:p>
        </w:tc>
      </w:tr>
      <w:tr w:rsidR="00D61008" w14:paraId="38EFF1CC" w14:textId="77777777" w:rsidTr="000B3A84">
        <w:trPr>
          <w:trHeight w:val="232"/>
        </w:trPr>
        <w:tc>
          <w:tcPr>
            <w:tcW w:w="1528" w:type="dxa"/>
            <w:tcBorders>
              <w:top w:val="single" w:sz="4" w:space="0" w:color="000000"/>
              <w:left w:val="single" w:sz="4" w:space="0" w:color="000000"/>
              <w:bottom w:val="single" w:sz="4" w:space="0" w:color="000000"/>
              <w:right w:val="single" w:sz="4" w:space="0" w:color="000000"/>
            </w:tcBorders>
            <w:shd w:val="clear" w:color="auto" w:fill="5B9BD5"/>
          </w:tcPr>
          <w:p w14:paraId="37D6EC6D" w14:textId="77777777" w:rsidR="00D61008" w:rsidRDefault="00D61008" w:rsidP="000B3A84">
            <w:pPr>
              <w:widowControl w:val="0"/>
              <w:spacing w:after="0" w:line="240" w:lineRule="auto"/>
            </w:pPr>
            <w:r>
              <w:rPr>
                <w:rFonts w:eastAsia="Calibri"/>
                <w:b/>
                <w:sz w:val="24"/>
                <w:szCs w:val="24"/>
              </w:rPr>
              <w:t>Ogółem</w:t>
            </w:r>
          </w:p>
        </w:tc>
        <w:tc>
          <w:tcPr>
            <w:tcW w:w="1449" w:type="dxa"/>
            <w:tcBorders>
              <w:top w:val="single" w:sz="4" w:space="0" w:color="000000"/>
              <w:left w:val="single" w:sz="4" w:space="0" w:color="000000"/>
              <w:bottom w:val="single" w:sz="4" w:space="0" w:color="000000"/>
              <w:right w:val="single" w:sz="4" w:space="0" w:color="000000"/>
            </w:tcBorders>
            <w:shd w:val="clear" w:color="auto" w:fill="5B9BD5"/>
          </w:tcPr>
          <w:p w14:paraId="4B38E358" w14:textId="77777777" w:rsidR="00D61008" w:rsidRDefault="00D61008" w:rsidP="000B3A84">
            <w:pPr>
              <w:widowControl w:val="0"/>
              <w:spacing w:after="0" w:line="240" w:lineRule="auto"/>
              <w:jc w:val="center"/>
            </w:pPr>
            <w:r>
              <w:rPr>
                <w:rFonts w:eastAsia="Calibri"/>
                <w:b/>
                <w:sz w:val="24"/>
                <w:szCs w:val="24"/>
              </w:rPr>
              <w:t>4807</w:t>
            </w:r>
          </w:p>
        </w:tc>
        <w:tc>
          <w:tcPr>
            <w:tcW w:w="1559" w:type="dxa"/>
            <w:tcBorders>
              <w:top w:val="single" w:sz="4" w:space="0" w:color="000000"/>
              <w:left w:val="single" w:sz="4" w:space="0" w:color="000000"/>
              <w:bottom w:val="single" w:sz="4" w:space="0" w:color="000000"/>
              <w:right w:val="single" w:sz="4" w:space="0" w:color="000000"/>
            </w:tcBorders>
            <w:shd w:val="clear" w:color="auto" w:fill="5B9BD5"/>
          </w:tcPr>
          <w:p w14:paraId="60768753" w14:textId="77777777" w:rsidR="00D61008" w:rsidRDefault="00D61008" w:rsidP="000B3A84">
            <w:pPr>
              <w:widowControl w:val="0"/>
              <w:spacing w:after="0" w:line="240" w:lineRule="auto"/>
              <w:jc w:val="center"/>
            </w:pPr>
            <w:r>
              <w:rPr>
                <w:rFonts w:eastAsia="Calibri"/>
                <w:b/>
                <w:sz w:val="24"/>
                <w:szCs w:val="24"/>
              </w:rPr>
              <w:t>4808</w:t>
            </w:r>
          </w:p>
        </w:tc>
        <w:tc>
          <w:tcPr>
            <w:tcW w:w="1416" w:type="dxa"/>
            <w:tcBorders>
              <w:top w:val="single" w:sz="4" w:space="0" w:color="000000"/>
              <w:left w:val="single" w:sz="4" w:space="0" w:color="000000"/>
              <w:bottom w:val="single" w:sz="4" w:space="0" w:color="000000"/>
              <w:right w:val="single" w:sz="4" w:space="0" w:color="000000"/>
            </w:tcBorders>
            <w:shd w:val="clear" w:color="auto" w:fill="5B9BD5"/>
          </w:tcPr>
          <w:p w14:paraId="3E326B9F" w14:textId="77777777" w:rsidR="00D61008" w:rsidRDefault="00D61008" w:rsidP="000B3A84">
            <w:pPr>
              <w:widowControl w:val="0"/>
              <w:spacing w:line="240" w:lineRule="auto"/>
              <w:jc w:val="center"/>
            </w:pPr>
            <w:r>
              <w:rPr>
                <w:rFonts w:eastAsia="Calibri"/>
                <w:b/>
                <w:sz w:val="24"/>
                <w:szCs w:val="24"/>
              </w:rPr>
              <w:t>4731</w:t>
            </w:r>
          </w:p>
        </w:tc>
        <w:tc>
          <w:tcPr>
            <w:tcW w:w="1417" w:type="dxa"/>
            <w:tcBorders>
              <w:top w:val="single" w:sz="4" w:space="0" w:color="000000"/>
              <w:left w:val="single" w:sz="4" w:space="0" w:color="000000"/>
              <w:bottom w:val="single" w:sz="4" w:space="0" w:color="000000"/>
            </w:tcBorders>
            <w:shd w:val="clear" w:color="auto" w:fill="5B9BD5"/>
          </w:tcPr>
          <w:p w14:paraId="2F577EE4" w14:textId="77777777" w:rsidR="00D61008" w:rsidRDefault="00D61008" w:rsidP="000B3A84">
            <w:pPr>
              <w:widowControl w:val="0"/>
              <w:jc w:val="center"/>
            </w:pPr>
            <w:r>
              <w:rPr>
                <w:rFonts w:eastAsia="Calibri"/>
                <w:b/>
                <w:sz w:val="24"/>
                <w:szCs w:val="24"/>
              </w:rPr>
              <w:t>4723</w:t>
            </w:r>
          </w:p>
        </w:tc>
        <w:tc>
          <w:tcPr>
            <w:tcW w:w="1504" w:type="dxa"/>
            <w:tcBorders>
              <w:top w:val="single" w:sz="4" w:space="0" w:color="000000"/>
              <w:left w:val="single" w:sz="4" w:space="0" w:color="000000"/>
              <w:bottom w:val="single" w:sz="4" w:space="0" w:color="000000"/>
              <w:right w:val="single" w:sz="4" w:space="0" w:color="000000"/>
            </w:tcBorders>
            <w:shd w:val="clear" w:color="auto" w:fill="5B9BD5"/>
          </w:tcPr>
          <w:p w14:paraId="4AABB949" w14:textId="77777777" w:rsidR="00D61008" w:rsidRDefault="00D61008" w:rsidP="000B3A84">
            <w:pPr>
              <w:widowControl w:val="0"/>
              <w:jc w:val="center"/>
            </w:pPr>
            <w:r>
              <w:rPr>
                <w:rFonts w:eastAsia="Calibri"/>
                <w:b/>
                <w:sz w:val="24"/>
                <w:szCs w:val="24"/>
              </w:rPr>
              <w:t>4681</w:t>
            </w:r>
          </w:p>
        </w:tc>
      </w:tr>
    </w:tbl>
    <w:p w14:paraId="681BF580" w14:textId="77777777" w:rsidR="00D61008" w:rsidRDefault="00D61008" w:rsidP="00D61008">
      <w:r>
        <w:rPr>
          <w:rFonts w:cs="Calibri"/>
        </w:rPr>
        <w:t>Źródło: dane własne Urzędu Gminy</w:t>
      </w:r>
    </w:p>
    <w:p w14:paraId="13A619E7" w14:textId="77777777" w:rsidR="00D61008" w:rsidRDefault="00D61008" w:rsidP="00D61008">
      <w:pPr>
        <w:jc w:val="center"/>
      </w:pPr>
      <w:r>
        <w:rPr>
          <w:b/>
        </w:rPr>
        <w:lastRenderedPageBreak/>
        <w:t>Liczba mieszkańców Gminy według wieku w latach 2019 -2023</w:t>
      </w:r>
    </w:p>
    <w:tbl>
      <w:tblPr>
        <w:tblW w:w="0" w:type="auto"/>
        <w:tblInd w:w="110" w:type="dxa"/>
        <w:tblLayout w:type="fixed"/>
        <w:tblLook w:val="0000" w:firstRow="0" w:lastRow="0" w:firstColumn="0" w:lastColumn="0" w:noHBand="0" w:noVBand="0"/>
      </w:tblPr>
      <w:tblGrid>
        <w:gridCol w:w="2548"/>
        <w:gridCol w:w="2411"/>
        <w:gridCol w:w="2265"/>
        <w:gridCol w:w="2300"/>
      </w:tblGrid>
      <w:tr w:rsidR="00D61008" w14:paraId="31CF2D47" w14:textId="77777777" w:rsidTr="000B3A84">
        <w:tc>
          <w:tcPr>
            <w:tcW w:w="2548" w:type="dxa"/>
            <w:tcBorders>
              <w:top w:val="single" w:sz="2" w:space="0" w:color="00000A"/>
              <w:left w:val="single" w:sz="2" w:space="0" w:color="00000A"/>
              <w:bottom w:val="single" w:sz="2" w:space="0" w:color="00000A"/>
              <w:right w:val="single" w:sz="2" w:space="0" w:color="00000A"/>
            </w:tcBorders>
            <w:shd w:val="clear" w:color="auto" w:fill="BDD6EE"/>
          </w:tcPr>
          <w:p w14:paraId="663C63B2" w14:textId="77777777" w:rsidR="00D61008" w:rsidRDefault="00D61008" w:rsidP="000B3A84">
            <w:pPr>
              <w:widowControl w:val="0"/>
            </w:pPr>
          </w:p>
        </w:tc>
        <w:tc>
          <w:tcPr>
            <w:tcW w:w="2411" w:type="dxa"/>
            <w:tcBorders>
              <w:top w:val="single" w:sz="2" w:space="0" w:color="00000A"/>
              <w:left w:val="single" w:sz="2" w:space="0" w:color="00000A"/>
              <w:bottom w:val="single" w:sz="2" w:space="0" w:color="00000A"/>
              <w:right w:val="single" w:sz="2" w:space="0" w:color="00000A"/>
            </w:tcBorders>
            <w:shd w:val="clear" w:color="auto" w:fill="BDD6EE"/>
          </w:tcPr>
          <w:p w14:paraId="35C98705" w14:textId="77777777" w:rsidR="00D61008" w:rsidRDefault="00D61008" w:rsidP="000B3A84">
            <w:pPr>
              <w:widowControl w:val="0"/>
            </w:pPr>
            <w:r>
              <w:t>0-17</w:t>
            </w:r>
          </w:p>
          <w:p w14:paraId="0F4D9F1D" w14:textId="77777777" w:rsidR="00D61008" w:rsidRDefault="00D61008" w:rsidP="000B3A84">
            <w:pPr>
              <w:widowControl w:val="0"/>
            </w:pPr>
            <w:r>
              <w:t>Wiek przedprodukcyjny</w:t>
            </w:r>
          </w:p>
        </w:tc>
        <w:tc>
          <w:tcPr>
            <w:tcW w:w="2265" w:type="dxa"/>
            <w:tcBorders>
              <w:top w:val="single" w:sz="2" w:space="0" w:color="00000A"/>
              <w:left w:val="single" w:sz="2" w:space="0" w:color="00000A"/>
              <w:bottom w:val="single" w:sz="2" w:space="0" w:color="00000A"/>
              <w:right w:val="single" w:sz="2" w:space="0" w:color="00000A"/>
            </w:tcBorders>
            <w:shd w:val="clear" w:color="auto" w:fill="BDD6EE"/>
          </w:tcPr>
          <w:p w14:paraId="2FDDDC46" w14:textId="77777777" w:rsidR="00D61008" w:rsidRDefault="00D61008" w:rsidP="000B3A84">
            <w:pPr>
              <w:widowControl w:val="0"/>
            </w:pPr>
            <w:r>
              <w:t>18-59/64</w:t>
            </w:r>
          </w:p>
          <w:p w14:paraId="6D5840DE" w14:textId="77777777" w:rsidR="00D61008" w:rsidRDefault="00D61008" w:rsidP="000B3A84">
            <w:pPr>
              <w:widowControl w:val="0"/>
            </w:pPr>
            <w:r>
              <w:t>wiek produkcyjny</w:t>
            </w:r>
          </w:p>
        </w:tc>
        <w:tc>
          <w:tcPr>
            <w:tcW w:w="2300" w:type="dxa"/>
            <w:tcBorders>
              <w:top w:val="single" w:sz="2" w:space="0" w:color="00000A"/>
              <w:left w:val="single" w:sz="2" w:space="0" w:color="00000A"/>
              <w:bottom w:val="single" w:sz="2" w:space="0" w:color="00000A"/>
              <w:right w:val="single" w:sz="2" w:space="0" w:color="00000A"/>
            </w:tcBorders>
            <w:shd w:val="clear" w:color="auto" w:fill="BDD6EE"/>
          </w:tcPr>
          <w:p w14:paraId="6DBD83E0" w14:textId="77777777" w:rsidR="00D61008" w:rsidRDefault="00D61008" w:rsidP="000B3A84">
            <w:pPr>
              <w:widowControl w:val="0"/>
            </w:pPr>
            <w:r>
              <w:t>60/65+</w:t>
            </w:r>
          </w:p>
          <w:p w14:paraId="1A7912B3" w14:textId="77777777" w:rsidR="00D61008" w:rsidRDefault="00D61008" w:rsidP="000B3A84">
            <w:pPr>
              <w:widowControl w:val="0"/>
            </w:pPr>
            <w:r>
              <w:t>wiek poprodukcyjny</w:t>
            </w:r>
          </w:p>
        </w:tc>
      </w:tr>
      <w:tr w:rsidR="00D61008" w14:paraId="0A85BE66" w14:textId="77777777" w:rsidTr="000B3A84">
        <w:tc>
          <w:tcPr>
            <w:tcW w:w="2548" w:type="dxa"/>
            <w:tcBorders>
              <w:top w:val="single" w:sz="2" w:space="0" w:color="00000A"/>
              <w:left w:val="single" w:sz="2" w:space="0" w:color="00000A"/>
              <w:bottom w:val="single" w:sz="2" w:space="0" w:color="00000A"/>
              <w:right w:val="single" w:sz="2" w:space="0" w:color="00000A"/>
            </w:tcBorders>
            <w:shd w:val="clear" w:color="auto" w:fill="DEEAF6"/>
          </w:tcPr>
          <w:p w14:paraId="7408C4DF" w14:textId="77777777" w:rsidR="00D61008" w:rsidRDefault="00D61008" w:rsidP="000B3A84">
            <w:pPr>
              <w:widowControl w:val="0"/>
            </w:pPr>
            <w:r>
              <w:t>2019 rok</w:t>
            </w:r>
          </w:p>
        </w:tc>
        <w:tc>
          <w:tcPr>
            <w:tcW w:w="2411" w:type="dxa"/>
            <w:tcBorders>
              <w:top w:val="single" w:sz="2" w:space="0" w:color="00000A"/>
              <w:left w:val="single" w:sz="2" w:space="0" w:color="00000A"/>
              <w:bottom w:val="single" w:sz="2" w:space="0" w:color="00000A"/>
              <w:right w:val="single" w:sz="2" w:space="0" w:color="00000A"/>
            </w:tcBorders>
            <w:shd w:val="clear" w:color="auto" w:fill="auto"/>
          </w:tcPr>
          <w:p w14:paraId="0F75952D" w14:textId="77777777" w:rsidR="00D61008" w:rsidRDefault="00D61008" w:rsidP="000B3A84">
            <w:pPr>
              <w:widowControl w:val="0"/>
            </w:pPr>
            <w:r>
              <w:t>884</w:t>
            </w:r>
          </w:p>
        </w:tc>
        <w:tc>
          <w:tcPr>
            <w:tcW w:w="2265" w:type="dxa"/>
            <w:tcBorders>
              <w:top w:val="single" w:sz="2" w:space="0" w:color="00000A"/>
              <w:left w:val="single" w:sz="2" w:space="0" w:color="00000A"/>
              <w:bottom w:val="single" w:sz="2" w:space="0" w:color="00000A"/>
              <w:right w:val="single" w:sz="2" w:space="0" w:color="00000A"/>
            </w:tcBorders>
            <w:shd w:val="clear" w:color="auto" w:fill="auto"/>
          </w:tcPr>
          <w:p w14:paraId="2CE8A40F" w14:textId="77777777" w:rsidR="00D61008" w:rsidRDefault="00D61008" w:rsidP="000B3A84">
            <w:pPr>
              <w:widowControl w:val="0"/>
            </w:pPr>
            <w:r>
              <w:t>2927</w:t>
            </w:r>
          </w:p>
        </w:tc>
        <w:tc>
          <w:tcPr>
            <w:tcW w:w="2300" w:type="dxa"/>
            <w:tcBorders>
              <w:top w:val="single" w:sz="2" w:space="0" w:color="00000A"/>
              <w:left w:val="single" w:sz="2" w:space="0" w:color="00000A"/>
              <w:bottom w:val="single" w:sz="2" w:space="0" w:color="00000A"/>
              <w:right w:val="single" w:sz="2" w:space="0" w:color="00000A"/>
            </w:tcBorders>
            <w:shd w:val="clear" w:color="auto" w:fill="auto"/>
          </w:tcPr>
          <w:p w14:paraId="73EA9C94" w14:textId="77777777" w:rsidR="00D61008" w:rsidRDefault="00D61008" w:rsidP="000B3A84">
            <w:pPr>
              <w:widowControl w:val="0"/>
            </w:pPr>
            <w:r>
              <w:t>969</w:t>
            </w:r>
          </w:p>
        </w:tc>
      </w:tr>
      <w:tr w:rsidR="00D61008" w14:paraId="79898965" w14:textId="77777777" w:rsidTr="000B3A84">
        <w:tc>
          <w:tcPr>
            <w:tcW w:w="2548" w:type="dxa"/>
            <w:tcBorders>
              <w:top w:val="single" w:sz="2" w:space="0" w:color="00000A"/>
              <w:left w:val="single" w:sz="2" w:space="0" w:color="00000A"/>
              <w:bottom w:val="single" w:sz="2" w:space="0" w:color="00000A"/>
              <w:right w:val="single" w:sz="2" w:space="0" w:color="00000A"/>
            </w:tcBorders>
            <w:shd w:val="clear" w:color="auto" w:fill="DEEAF6"/>
          </w:tcPr>
          <w:p w14:paraId="47E6006F" w14:textId="77777777" w:rsidR="00D61008" w:rsidRDefault="00D61008" w:rsidP="000B3A84">
            <w:pPr>
              <w:widowControl w:val="0"/>
            </w:pPr>
            <w:r>
              <w:t>2020 rok</w:t>
            </w:r>
          </w:p>
        </w:tc>
        <w:tc>
          <w:tcPr>
            <w:tcW w:w="2411" w:type="dxa"/>
            <w:tcBorders>
              <w:top w:val="single" w:sz="2" w:space="0" w:color="00000A"/>
              <w:left w:val="single" w:sz="2" w:space="0" w:color="00000A"/>
              <w:bottom w:val="single" w:sz="2" w:space="0" w:color="00000A"/>
              <w:right w:val="single" w:sz="2" w:space="0" w:color="00000A"/>
            </w:tcBorders>
            <w:shd w:val="clear" w:color="auto" w:fill="auto"/>
          </w:tcPr>
          <w:p w14:paraId="5DAB70B3" w14:textId="77777777" w:rsidR="00D61008" w:rsidRDefault="00D61008" w:rsidP="000B3A84">
            <w:pPr>
              <w:widowControl w:val="0"/>
            </w:pPr>
            <w:r>
              <w:t>915</w:t>
            </w:r>
          </w:p>
        </w:tc>
        <w:tc>
          <w:tcPr>
            <w:tcW w:w="2265" w:type="dxa"/>
            <w:tcBorders>
              <w:top w:val="single" w:sz="2" w:space="0" w:color="00000A"/>
              <w:left w:val="single" w:sz="2" w:space="0" w:color="00000A"/>
              <w:bottom w:val="single" w:sz="2" w:space="0" w:color="00000A"/>
              <w:right w:val="single" w:sz="2" w:space="0" w:color="00000A"/>
            </w:tcBorders>
            <w:shd w:val="clear" w:color="auto" w:fill="auto"/>
          </w:tcPr>
          <w:p w14:paraId="150F5CB8" w14:textId="77777777" w:rsidR="00D61008" w:rsidRDefault="00D61008" w:rsidP="000B3A84">
            <w:pPr>
              <w:widowControl w:val="0"/>
            </w:pPr>
            <w:r>
              <w:t>2915</w:t>
            </w:r>
          </w:p>
        </w:tc>
        <w:tc>
          <w:tcPr>
            <w:tcW w:w="2300" w:type="dxa"/>
            <w:tcBorders>
              <w:top w:val="single" w:sz="2" w:space="0" w:color="00000A"/>
              <w:left w:val="single" w:sz="2" w:space="0" w:color="00000A"/>
              <w:bottom w:val="single" w:sz="2" w:space="0" w:color="00000A"/>
              <w:right w:val="single" w:sz="2" w:space="0" w:color="00000A"/>
            </w:tcBorders>
            <w:shd w:val="clear" w:color="auto" w:fill="auto"/>
          </w:tcPr>
          <w:p w14:paraId="0964C295" w14:textId="77777777" w:rsidR="00D61008" w:rsidRDefault="00D61008" w:rsidP="000B3A84">
            <w:pPr>
              <w:widowControl w:val="0"/>
            </w:pPr>
            <w:r>
              <w:t>978</w:t>
            </w:r>
          </w:p>
        </w:tc>
      </w:tr>
      <w:tr w:rsidR="00D61008" w14:paraId="3F54942D" w14:textId="77777777" w:rsidTr="000B3A84">
        <w:tc>
          <w:tcPr>
            <w:tcW w:w="2548" w:type="dxa"/>
            <w:tcBorders>
              <w:top w:val="single" w:sz="2" w:space="0" w:color="00000A"/>
              <w:left w:val="single" w:sz="2" w:space="0" w:color="00000A"/>
              <w:bottom w:val="single" w:sz="2" w:space="0" w:color="00000A"/>
              <w:right w:val="single" w:sz="2" w:space="0" w:color="00000A"/>
            </w:tcBorders>
            <w:shd w:val="clear" w:color="auto" w:fill="DEEAF6"/>
          </w:tcPr>
          <w:p w14:paraId="2C68DB88" w14:textId="77777777" w:rsidR="00D61008" w:rsidRDefault="00D61008" w:rsidP="000B3A84">
            <w:pPr>
              <w:widowControl w:val="0"/>
            </w:pPr>
            <w:r>
              <w:t>2021 rok</w:t>
            </w:r>
          </w:p>
        </w:tc>
        <w:tc>
          <w:tcPr>
            <w:tcW w:w="2411" w:type="dxa"/>
            <w:tcBorders>
              <w:top w:val="single" w:sz="2" w:space="0" w:color="00000A"/>
              <w:left w:val="single" w:sz="2" w:space="0" w:color="00000A"/>
              <w:bottom w:val="single" w:sz="2" w:space="0" w:color="00000A"/>
              <w:right w:val="single" w:sz="2" w:space="0" w:color="00000A"/>
            </w:tcBorders>
            <w:shd w:val="clear" w:color="auto" w:fill="auto"/>
          </w:tcPr>
          <w:p w14:paraId="4DBAC35A" w14:textId="77777777" w:rsidR="00D61008" w:rsidRDefault="00D61008" w:rsidP="000B3A84">
            <w:pPr>
              <w:widowControl w:val="0"/>
            </w:pPr>
            <w:r>
              <w:t>908</w:t>
            </w:r>
          </w:p>
        </w:tc>
        <w:tc>
          <w:tcPr>
            <w:tcW w:w="2265" w:type="dxa"/>
            <w:tcBorders>
              <w:top w:val="single" w:sz="2" w:space="0" w:color="00000A"/>
              <w:left w:val="single" w:sz="2" w:space="0" w:color="00000A"/>
              <w:bottom w:val="single" w:sz="2" w:space="0" w:color="00000A"/>
              <w:right w:val="single" w:sz="2" w:space="0" w:color="00000A"/>
            </w:tcBorders>
            <w:shd w:val="clear" w:color="auto" w:fill="auto"/>
          </w:tcPr>
          <w:p w14:paraId="10E53076" w14:textId="77777777" w:rsidR="00D61008" w:rsidRDefault="00D61008" w:rsidP="000B3A84">
            <w:pPr>
              <w:widowControl w:val="0"/>
            </w:pPr>
            <w:r>
              <w:t>2848</w:t>
            </w:r>
          </w:p>
        </w:tc>
        <w:tc>
          <w:tcPr>
            <w:tcW w:w="2300" w:type="dxa"/>
            <w:tcBorders>
              <w:top w:val="single" w:sz="2" w:space="0" w:color="00000A"/>
              <w:left w:val="single" w:sz="2" w:space="0" w:color="00000A"/>
              <w:bottom w:val="single" w:sz="2" w:space="0" w:color="00000A"/>
              <w:right w:val="single" w:sz="2" w:space="0" w:color="00000A"/>
            </w:tcBorders>
            <w:shd w:val="clear" w:color="auto" w:fill="auto"/>
          </w:tcPr>
          <w:p w14:paraId="4380CD66" w14:textId="77777777" w:rsidR="00D61008" w:rsidRDefault="00D61008" w:rsidP="000B3A84">
            <w:pPr>
              <w:widowControl w:val="0"/>
            </w:pPr>
            <w:r>
              <w:t>975</w:t>
            </w:r>
          </w:p>
        </w:tc>
      </w:tr>
      <w:tr w:rsidR="00D61008" w14:paraId="1AB06885" w14:textId="77777777" w:rsidTr="000B3A84">
        <w:tc>
          <w:tcPr>
            <w:tcW w:w="2548" w:type="dxa"/>
            <w:tcBorders>
              <w:top w:val="single" w:sz="2" w:space="0" w:color="00000A"/>
              <w:left w:val="single" w:sz="2" w:space="0" w:color="00000A"/>
              <w:bottom w:val="single" w:sz="2" w:space="0" w:color="00000A"/>
              <w:right w:val="single" w:sz="2" w:space="0" w:color="00000A"/>
            </w:tcBorders>
            <w:shd w:val="clear" w:color="auto" w:fill="DEEAF6"/>
          </w:tcPr>
          <w:p w14:paraId="2AC55F2F" w14:textId="77777777" w:rsidR="00D61008" w:rsidRDefault="00D61008" w:rsidP="000B3A84">
            <w:pPr>
              <w:widowControl w:val="0"/>
            </w:pPr>
            <w:r>
              <w:t>2022 rok</w:t>
            </w:r>
          </w:p>
        </w:tc>
        <w:tc>
          <w:tcPr>
            <w:tcW w:w="2411" w:type="dxa"/>
            <w:tcBorders>
              <w:top w:val="single" w:sz="2" w:space="0" w:color="00000A"/>
              <w:left w:val="single" w:sz="2" w:space="0" w:color="00000A"/>
              <w:bottom w:val="single" w:sz="2" w:space="0" w:color="00000A"/>
              <w:right w:val="single" w:sz="2" w:space="0" w:color="00000A"/>
            </w:tcBorders>
            <w:shd w:val="clear" w:color="auto" w:fill="auto"/>
          </w:tcPr>
          <w:p w14:paraId="70E169EF" w14:textId="77777777" w:rsidR="00D61008" w:rsidRDefault="00D61008" w:rsidP="000B3A84">
            <w:pPr>
              <w:widowControl w:val="0"/>
            </w:pPr>
            <w:r>
              <w:t>934</w:t>
            </w:r>
          </w:p>
        </w:tc>
        <w:tc>
          <w:tcPr>
            <w:tcW w:w="2265" w:type="dxa"/>
            <w:tcBorders>
              <w:top w:val="single" w:sz="2" w:space="0" w:color="00000A"/>
              <w:left w:val="single" w:sz="2" w:space="0" w:color="00000A"/>
              <w:bottom w:val="single" w:sz="2" w:space="0" w:color="00000A"/>
              <w:right w:val="single" w:sz="2" w:space="0" w:color="00000A"/>
            </w:tcBorders>
            <w:shd w:val="clear" w:color="auto" w:fill="auto"/>
          </w:tcPr>
          <w:p w14:paraId="12A9EA31" w14:textId="77777777" w:rsidR="00D61008" w:rsidRDefault="00D61008" w:rsidP="000B3A84">
            <w:pPr>
              <w:widowControl w:val="0"/>
            </w:pPr>
            <w:r>
              <w:t>2808</w:t>
            </w:r>
          </w:p>
        </w:tc>
        <w:tc>
          <w:tcPr>
            <w:tcW w:w="2300" w:type="dxa"/>
            <w:tcBorders>
              <w:top w:val="single" w:sz="2" w:space="0" w:color="00000A"/>
              <w:left w:val="single" w:sz="2" w:space="0" w:color="00000A"/>
              <w:bottom w:val="single" w:sz="2" w:space="0" w:color="00000A"/>
              <w:right w:val="single" w:sz="2" w:space="0" w:color="00000A"/>
            </w:tcBorders>
            <w:shd w:val="clear" w:color="auto" w:fill="auto"/>
          </w:tcPr>
          <w:p w14:paraId="1B8A10BA" w14:textId="77777777" w:rsidR="00D61008" w:rsidRDefault="00D61008" w:rsidP="000B3A84">
            <w:pPr>
              <w:widowControl w:val="0"/>
            </w:pPr>
            <w:r>
              <w:t>981</w:t>
            </w:r>
          </w:p>
        </w:tc>
      </w:tr>
      <w:tr w:rsidR="00D61008" w14:paraId="7B425F10" w14:textId="77777777" w:rsidTr="000B3A84">
        <w:tc>
          <w:tcPr>
            <w:tcW w:w="2548" w:type="dxa"/>
            <w:tcBorders>
              <w:left w:val="single" w:sz="2" w:space="0" w:color="00000A"/>
              <w:bottom w:val="single" w:sz="2" w:space="0" w:color="00000A"/>
              <w:right w:val="single" w:sz="2" w:space="0" w:color="00000A"/>
            </w:tcBorders>
            <w:shd w:val="clear" w:color="auto" w:fill="DEEAF6"/>
          </w:tcPr>
          <w:p w14:paraId="7CA66B96" w14:textId="77777777" w:rsidR="00D61008" w:rsidRDefault="00D61008" w:rsidP="000B3A84">
            <w:pPr>
              <w:widowControl w:val="0"/>
            </w:pPr>
            <w:r>
              <w:t>2023 rok</w:t>
            </w:r>
          </w:p>
        </w:tc>
        <w:tc>
          <w:tcPr>
            <w:tcW w:w="2411" w:type="dxa"/>
            <w:tcBorders>
              <w:left w:val="single" w:sz="2" w:space="0" w:color="00000A"/>
              <w:bottom w:val="single" w:sz="2" w:space="0" w:color="00000A"/>
              <w:right w:val="single" w:sz="2" w:space="0" w:color="00000A"/>
            </w:tcBorders>
            <w:shd w:val="clear" w:color="auto" w:fill="auto"/>
          </w:tcPr>
          <w:p w14:paraId="177A5F51" w14:textId="77777777" w:rsidR="00D61008" w:rsidRDefault="00D61008" w:rsidP="000B3A84">
            <w:pPr>
              <w:widowControl w:val="0"/>
            </w:pPr>
            <w:r>
              <w:t>914</w:t>
            </w:r>
          </w:p>
        </w:tc>
        <w:tc>
          <w:tcPr>
            <w:tcW w:w="2265" w:type="dxa"/>
            <w:tcBorders>
              <w:left w:val="single" w:sz="2" w:space="0" w:color="00000A"/>
              <w:bottom w:val="single" w:sz="2" w:space="0" w:color="00000A"/>
              <w:right w:val="single" w:sz="2" w:space="0" w:color="00000A"/>
            </w:tcBorders>
            <w:shd w:val="clear" w:color="auto" w:fill="auto"/>
          </w:tcPr>
          <w:p w14:paraId="4CA769C9" w14:textId="77777777" w:rsidR="00D61008" w:rsidRDefault="00D61008" w:rsidP="000B3A84">
            <w:pPr>
              <w:widowControl w:val="0"/>
            </w:pPr>
            <w:r>
              <w:t>2770</w:t>
            </w:r>
          </w:p>
        </w:tc>
        <w:tc>
          <w:tcPr>
            <w:tcW w:w="2300" w:type="dxa"/>
            <w:tcBorders>
              <w:left w:val="single" w:sz="2" w:space="0" w:color="00000A"/>
              <w:bottom w:val="single" w:sz="2" w:space="0" w:color="00000A"/>
              <w:right w:val="single" w:sz="2" w:space="0" w:color="00000A"/>
            </w:tcBorders>
            <w:shd w:val="clear" w:color="auto" w:fill="auto"/>
          </w:tcPr>
          <w:p w14:paraId="4D92292C" w14:textId="77777777" w:rsidR="00D61008" w:rsidRDefault="00D61008" w:rsidP="000B3A84">
            <w:pPr>
              <w:widowControl w:val="0"/>
            </w:pPr>
            <w:r>
              <w:t>997</w:t>
            </w:r>
          </w:p>
        </w:tc>
      </w:tr>
    </w:tbl>
    <w:p w14:paraId="3C45E019" w14:textId="77777777" w:rsidR="00D61008" w:rsidRDefault="00D61008" w:rsidP="00D61008">
      <w:r>
        <w:t>Źródło: dane własne Urzędu Gminy</w:t>
      </w:r>
    </w:p>
    <w:p w14:paraId="5FB2FF83" w14:textId="77777777" w:rsidR="00D61008" w:rsidRDefault="00D61008" w:rsidP="00D61008">
      <w:pPr>
        <w:jc w:val="center"/>
      </w:pPr>
      <w:r>
        <w:rPr>
          <w:b/>
        </w:rPr>
        <w:t>Liczba mieszkańców Gminy z podziałem na płeć w latach 2019-2023</w:t>
      </w:r>
    </w:p>
    <w:tbl>
      <w:tblPr>
        <w:tblW w:w="0" w:type="auto"/>
        <w:tblInd w:w="107" w:type="dxa"/>
        <w:tblLayout w:type="fixed"/>
        <w:tblLook w:val="0000" w:firstRow="0" w:lastRow="0" w:firstColumn="0" w:lastColumn="0" w:noHBand="0" w:noVBand="0"/>
      </w:tblPr>
      <w:tblGrid>
        <w:gridCol w:w="1174"/>
        <w:gridCol w:w="926"/>
        <w:gridCol w:w="733"/>
        <w:gridCol w:w="963"/>
        <w:gridCol w:w="736"/>
        <w:gridCol w:w="975"/>
        <w:gridCol w:w="752"/>
        <w:gridCol w:w="1033"/>
        <w:gridCol w:w="751"/>
        <w:gridCol w:w="976"/>
        <w:gridCol w:w="849"/>
      </w:tblGrid>
      <w:tr w:rsidR="00D61008" w14:paraId="0473B55F" w14:textId="77777777" w:rsidTr="000B3A84">
        <w:tc>
          <w:tcPr>
            <w:tcW w:w="1174" w:type="dxa"/>
            <w:vMerge w:val="restart"/>
            <w:tcBorders>
              <w:top w:val="single" w:sz="2" w:space="0" w:color="00000A"/>
              <w:left w:val="single" w:sz="2" w:space="0" w:color="00000A"/>
              <w:right w:val="single" w:sz="2" w:space="0" w:color="00000A"/>
            </w:tcBorders>
            <w:shd w:val="clear" w:color="auto" w:fill="BDD6EE"/>
          </w:tcPr>
          <w:p w14:paraId="71013C06" w14:textId="77777777" w:rsidR="00D61008" w:rsidRDefault="00D61008" w:rsidP="000B3A84">
            <w:pPr>
              <w:widowControl w:val="0"/>
            </w:pPr>
            <w:r>
              <w:rPr>
                <w:sz w:val="18"/>
                <w:szCs w:val="18"/>
              </w:rPr>
              <w:t xml:space="preserve">Miejscowość </w:t>
            </w:r>
          </w:p>
        </w:tc>
        <w:tc>
          <w:tcPr>
            <w:tcW w:w="1659" w:type="dxa"/>
            <w:gridSpan w:val="2"/>
            <w:tcBorders>
              <w:top w:val="single" w:sz="2" w:space="0" w:color="00000A"/>
              <w:left w:val="single" w:sz="2" w:space="0" w:color="00000A"/>
              <w:bottom w:val="single" w:sz="2" w:space="0" w:color="00000A"/>
              <w:right w:val="single" w:sz="2" w:space="0" w:color="00000A"/>
            </w:tcBorders>
            <w:shd w:val="clear" w:color="auto" w:fill="BDD6EE"/>
          </w:tcPr>
          <w:p w14:paraId="5768A08C" w14:textId="77777777" w:rsidR="00D61008" w:rsidRDefault="00D61008" w:rsidP="000B3A84">
            <w:pPr>
              <w:widowControl w:val="0"/>
            </w:pPr>
            <w:r>
              <w:t>2019 rok</w:t>
            </w:r>
          </w:p>
        </w:tc>
        <w:tc>
          <w:tcPr>
            <w:tcW w:w="1699" w:type="dxa"/>
            <w:gridSpan w:val="2"/>
            <w:tcBorders>
              <w:top w:val="single" w:sz="2" w:space="0" w:color="00000A"/>
              <w:left w:val="single" w:sz="2" w:space="0" w:color="00000A"/>
              <w:bottom w:val="single" w:sz="2" w:space="0" w:color="00000A"/>
              <w:right w:val="single" w:sz="2" w:space="0" w:color="00000A"/>
            </w:tcBorders>
            <w:shd w:val="clear" w:color="auto" w:fill="BDD6EE"/>
          </w:tcPr>
          <w:p w14:paraId="63E40A20" w14:textId="77777777" w:rsidR="00D61008" w:rsidRDefault="00D61008" w:rsidP="000B3A84">
            <w:pPr>
              <w:widowControl w:val="0"/>
            </w:pPr>
            <w:r>
              <w:t>2020 rok</w:t>
            </w:r>
          </w:p>
        </w:tc>
        <w:tc>
          <w:tcPr>
            <w:tcW w:w="1727" w:type="dxa"/>
            <w:gridSpan w:val="2"/>
            <w:tcBorders>
              <w:top w:val="single" w:sz="2" w:space="0" w:color="00000A"/>
              <w:left w:val="single" w:sz="2" w:space="0" w:color="00000A"/>
              <w:bottom w:val="single" w:sz="2" w:space="0" w:color="00000A"/>
              <w:right w:val="single" w:sz="2" w:space="0" w:color="00000A"/>
            </w:tcBorders>
            <w:shd w:val="clear" w:color="auto" w:fill="BDD6EE"/>
          </w:tcPr>
          <w:p w14:paraId="3E6563B6" w14:textId="77777777" w:rsidR="00D61008" w:rsidRDefault="00D61008" w:rsidP="000B3A84">
            <w:pPr>
              <w:widowControl w:val="0"/>
            </w:pPr>
            <w:r>
              <w:t>2021 rok</w:t>
            </w:r>
          </w:p>
        </w:tc>
        <w:tc>
          <w:tcPr>
            <w:tcW w:w="1784" w:type="dxa"/>
            <w:gridSpan w:val="2"/>
            <w:tcBorders>
              <w:top w:val="single" w:sz="2" w:space="0" w:color="00000A"/>
              <w:left w:val="single" w:sz="2" w:space="0" w:color="00000A"/>
              <w:bottom w:val="single" w:sz="2" w:space="0" w:color="00000A"/>
            </w:tcBorders>
            <w:shd w:val="clear" w:color="auto" w:fill="BDD6EE"/>
          </w:tcPr>
          <w:p w14:paraId="52AF2125" w14:textId="77777777" w:rsidR="00D61008" w:rsidRDefault="00D61008" w:rsidP="000B3A84">
            <w:pPr>
              <w:widowControl w:val="0"/>
              <w:jc w:val="center"/>
            </w:pPr>
            <w:r>
              <w:t>2022 rok</w:t>
            </w:r>
          </w:p>
        </w:tc>
        <w:tc>
          <w:tcPr>
            <w:tcW w:w="1825" w:type="dxa"/>
            <w:gridSpan w:val="2"/>
            <w:tcBorders>
              <w:top w:val="single" w:sz="2" w:space="0" w:color="00000A"/>
              <w:left w:val="single" w:sz="2" w:space="0" w:color="00000A"/>
              <w:bottom w:val="single" w:sz="2" w:space="0" w:color="00000A"/>
              <w:right w:val="single" w:sz="2" w:space="0" w:color="00000A"/>
            </w:tcBorders>
            <w:shd w:val="clear" w:color="auto" w:fill="BDD6EE"/>
          </w:tcPr>
          <w:p w14:paraId="23977517" w14:textId="77777777" w:rsidR="00D61008" w:rsidRDefault="00D61008" w:rsidP="000B3A84">
            <w:pPr>
              <w:widowControl w:val="0"/>
              <w:jc w:val="center"/>
            </w:pPr>
            <w:r>
              <w:t>2023  rok</w:t>
            </w:r>
          </w:p>
        </w:tc>
      </w:tr>
      <w:tr w:rsidR="00D61008" w14:paraId="57F6C031" w14:textId="77777777" w:rsidTr="000B3A84">
        <w:tc>
          <w:tcPr>
            <w:tcW w:w="1174" w:type="dxa"/>
            <w:vMerge/>
            <w:tcBorders>
              <w:top w:val="single" w:sz="2" w:space="0" w:color="00000A"/>
              <w:left w:val="single" w:sz="2" w:space="0" w:color="00000A"/>
              <w:right w:val="single" w:sz="2" w:space="0" w:color="00000A"/>
            </w:tcBorders>
            <w:shd w:val="clear" w:color="auto" w:fill="BDD6EE"/>
          </w:tcPr>
          <w:p w14:paraId="6601B1F6" w14:textId="77777777" w:rsidR="00D61008" w:rsidRDefault="00D61008" w:rsidP="000B3A84">
            <w:pPr>
              <w:widowControl w:val="0"/>
            </w:pPr>
          </w:p>
        </w:tc>
        <w:tc>
          <w:tcPr>
            <w:tcW w:w="926" w:type="dxa"/>
            <w:tcBorders>
              <w:top w:val="single" w:sz="2" w:space="0" w:color="00000A"/>
              <w:left w:val="single" w:sz="2" w:space="0" w:color="00000A"/>
              <w:bottom w:val="single" w:sz="2" w:space="0" w:color="00000A"/>
              <w:right w:val="single" w:sz="2" w:space="0" w:color="00000A"/>
            </w:tcBorders>
            <w:shd w:val="clear" w:color="auto" w:fill="D9E2F3"/>
          </w:tcPr>
          <w:p w14:paraId="6A1509E6" w14:textId="77777777" w:rsidR="00D61008" w:rsidRDefault="00D61008" w:rsidP="000B3A84">
            <w:pPr>
              <w:widowControl w:val="0"/>
            </w:pPr>
            <w:r>
              <w:rPr>
                <w:sz w:val="16"/>
                <w:szCs w:val="16"/>
              </w:rPr>
              <w:t>Mężczyźni</w:t>
            </w:r>
          </w:p>
        </w:tc>
        <w:tc>
          <w:tcPr>
            <w:tcW w:w="733" w:type="dxa"/>
            <w:tcBorders>
              <w:top w:val="single" w:sz="2" w:space="0" w:color="00000A"/>
              <w:left w:val="single" w:sz="2" w:space="0" w:color="00000A"/>
              <w:bottom w:val="single" w:sz="2" w:space="0" w:color="00000A"/>
              <w:right w:val="single" w:sz="2" w:space="0" w:color="00000A"/>
            </w:tcBorders>
            <w:shd w:val="clear" w:color="auto" w:fill="D9E2F3"/>
          </w:tcPr>
          <w:p w14:paraId="4429AD19" w14:textId="77777777" w:rsidR="00D61008" w:rsidRDefault="00D61008" w:rsidP="000B3A84">
            <w:pPr>
              <w:widowControl w:val="0"/>
            </w:pPr>
            <w:r>
              <w:rPr>
                <w:sz w:val="16"/>
                <w:szCs w:val="16"/>
              </w:rPr>
              <w:t>Kobiety</w:t>
            </w:r>
          </w:p>
        </w:tc>
        <w:tc>
          <w:tcPr>
            <w:tcW w:w="963" w:type="dxa"/>
            <w:tcBorders>
              <w:top w:val="single" w:sz="2" w:space="0" w:color="00000A"/>
              <w:left w:val="single" w:sz="2" w:space="0" w:color="00000A"/>
              <w:bottom w:val="single" w:sz="2" w:space="0" w:color="00000A"/>
              <w:right w:val="single" w:sz="2" w:space="0" w:color="00000A"/>
            </w:tcBorders>
            <w:shd w:val="clear" w:color="auto" w:fill="D9E2F3"/>
          </w:tcPr>
          <w:p w14:paraId="0DE26B2E" w14:textId="77777777" w:rsidR="00D61008" w:rsidRDefault="00D61008" w:rsidP="000B3A84">
            <w:pPr>
              <w:widowControl w:val="0"/>
            </w:pPr>
            <w:r>
              <w:rPr>
                <w:sz w:val="16"/>
                <w:szCs w:val="16"/>
              </w:rPr>
              <w:t>Mężczyźni</w:t>
            </w:r>
          </w:p>
        </w:tc>
        <w:tc>
          <w:tcPr>
            <w:tcW w:w="736" w:type="dxa"/>
            <w:tcBorders>
              <w:top w:val="single" w:sz="2" w:space="0" w:color="00000A"/>
              <w:left w:val="single" w:sz="2" w:space="0" w:color="00000A"/>
              <w:bottom w:val="single" w:sz="2" w:space="0" w:color="00000A"/>
              <w:right w:val="single" w:sz="2" w:space="0" w:color="00000A"/>
            </w:tcBorders>
            <w:shd w:val="clear" w:color="auto" w:fill="D9E2F3"/>
          </w:tcPr>
          <w:p w14:paraId="4236880C" w14:textId="77777777" w:rsidR="00D61008" w:rsidRDefault="00D61008" w:rsidP="000B3A84">
            <w:pPr>
              <w:widowControl w:val="0"/>
            </w:pPr>
            <w:r>
              <w:rPr>
                <w:sz w:val="16"/>
                <w:szCs w:val="16"/>
              </w:rPr>
              <w:t>Kobiety</w:t>
            </w:r>
          </w:p>
        </w:tc>
        <w:tc>
          <w:tcPr>
            <w:tcW w:w="975" w:type="dxa"/>
            <w:tcBorders>
              <w:top w:val="single" w:sz="2" w:space="0" w:color="00000A"/>
              <w:left w:val="single" w:sz="2" w:space="0" w:color="00000A"/>
              <w:bottom w:val="single" w:sz="2" w:space="0" w:color="00000A"/>
              <w:right w:val="single" w:sz="2" w:space="0" w:color="00000A"/>
            </w:tcBorders>
            <w:shd w:val="clear" w:color="auto" w:fill="D9E2F3"/>
          </w:tcPr>
          <w:p w14:paraId="410E0103" w14:textId="77777777" w:rsidR="00D61008" w:rsidRDefault="00D61008" w:rsidP="000B3A84">
            <w:pPr>
              <w:widowControl w:val="0"/>
            </w:pPr>
            <w:r>
              <w:rPr>
                <w:sz w:val="16"/>
                <w:szCs w:val="16"/>
              </w:rPr>
              <w:t>Mężczyźni</w:t>
            </w:r>
          </w:p>
        </w:tc>
        <w:tc>
          <w:tcPr>
            <w:tcW w:w="752" w:type="dxa"/>
            <w:tcBorders>
              <w:top w:val="single" w:sz="2" w:space="0" w:color="00000A"/>
              <w:left w:val="single" w:sz="2" w:space="0" w:color="00000A"/>
              <w:bottom w:val="single" w:sz="2" w:space="0" w:color="00000A"/>
              <w:right w:val="single" w:sz="2" w:space="0" w:color="00000A"/>
            </w:tcBorders>
            <w:shd w:val="clear" w:color="auto" w:fill="D9E2F3"/>
          </w:tcPr>
          <w:p w14:paraId="5149A2F6" w14:textId="77777777" w:rsidR="00D61008" w:rsidRDefault="00D61008" w:rsidP="000B3A84">
            <w:pPr>
              <w:widowControl w:val="0"/>
            </w:pPr>
            <w:r>
              <w:rPr>
                <w:sz w:val="16"/>
                <w:szCs w:val="16"/>
              </w:rPr>
              <w:t>Kobiety</w:t>
            </w:r>
          </w:p>
        </w:tc>
        <w:tc>
          <w:tcPr>
            <w:tcW w:w="1033" w:type="dxa"/>
            <w:tcBorders>
              <w:top w:val="single" w:sz="2" w:space="0" w:color="00000A"/>
              <w:left w:val="single" w:sz="2" w:space="0" w:color="00000A"/>
              <w:bottom w:val="single" w:sz="2" w:space="0" w:color="00000A"/>
              <w:right w:val="single" w:sz="2" w:space="0" w:color="00000A"/>
            </w:tcBorders>
            <w:shd w:val="clear" w:color="auto" w:fill="D9E2F3"/>
          </w:tcPr>
          <w:p w14:paraId="10FD8D2A" w14:textId="77777777" w:rsidR="00D61008" w:rsidRDefault="00D61008" w:rsidP="000B3A84">
            <w:pPr>
              <w:widowControl w:val="0"/>
            </w:pPr>
            <w:r>
              <w:rPr>
                <w:sz w:val="16"/>
                <w:szCs w:val="16"/>
              </w:rPr>
              <w:t>Mężczyźni</w:t>
            </w:r>
          </w:p>
        </w:tc>
        <w:tc>
          <w:tcPr>
            <w:tcW w:w="751" w:type="dxa"/>
            <w:tcBorders>
              <w:top w:val="single" w:sz="2" w:space="0" w:color="00000A"/>
              <w:left w:val="single" w:sz="2" w:space="0" w:color="00000A"/>
              <w:bottom w:val="single" w:sz="2" w:space="0" w:color="00000A"/>
            </w:tcBorders>
            <w:shd w:val="clear" w:color="auto" w:fill="D9E2F3"/>
          </w:tcPr>
          <w:p w14:paraId="6A1D36E8" w14:textId="77777777" w:rsidR="00D61008" w:rsidRDefault="00D61008" w:rsidP="000B3A84">
            <w:pPr>
              <w:widowControl w:val="0"/>
            </w:pPr>
            <w:r>
              <w:rPr>
                <w:sz w:val="16"/>
                <w:szCs w:val="16"/>
              </w:rPr>
              <w:t>Kobiety</w:t>
            </w:r>
          </w:p>
        </w:tc>
        <w:tc>
          <w:tcPr>
            <w:tcW w:w="976" w:type="dxa"/>
            <w:tcBorders>
              <w:top w:val="single" w:sz="2" w:space="0" w:color="00000A"/>
              <w:left w:val="single" w:sz="2" w:space="0" w:color="00000A"/>
              <w:bottom w:val="single" w:sz="2" w:space="0" w:color="00000A"/>
            </w:tcBorders>
            <w:shd w:val="clear" w:color="auto" w:fill="D9E2F3"/>
          </w:tcPr>
          <w:p w14:paraId="7DD05A63" w14:textId="77777777" w:rsidR="00D61008" w:rsidRDefault="00D61008" w:rsidP="000B3A84">
            <w:pPr>
              <w:widowControl w:val="0"/>
            </w:pPr>
            <w:r>
              <w:rPr>
                <w:sz w:val="16"/>
                <w:szCs w:val="16"/>
              </w:rPr>
              <w:t>Mężczyźni</w:t>
            </w:r>
          </w:p>
        </w:tc>
        <w:tc>
          <w:tcPr>
            <w:tcW w:w="849" w:type="dxa"/>
            <w:tcBorders>
              <w:top w:val="single" w:sz="2" w:space="0" w:color="00000A"/>
              <w:left w:val="single" w:sz="2" w:space="0" w:color="00000A"/>
              <w:bottom w:val="single" w:sz="2" w:space="0" w:color="00000A"/>
              <w:right w:val="single" w:sz="2" w:space="0" w:color="00000A"/>
            </w:tcBorders>
            <w:shd w:val="clear" w:color="auto" w:fill="D9E2F3"/>
          </w:tcPr>
          <w:p w14:paraId="3D288EB0" w14:textId="77777777" w:rsidR="00D61008" w:rsidRDefault="00D61008" w:rsidP="000B3A84">
            <w:pPr>
              <w:widowControl w:val="0"/>
            </w:pPr>
            <w:r>
              <w:rPr>
                <w:sz w:val="16"/>
                <w:szCs w:val="16"/>
              </w:rPr>
              <w:t>Kobiety</w:t>
            </w:r>
          </w:p>
        </w:tc>
      </w:tr>
      <w:tr w:rsidR="00D61008" w14:paraId="79A52120" w14:textId="77777777" w:rsidTr="000B3A84">
        <w:tc>
          <w:tcPr>
            <w:tcW w:w="1174" w:type="dxa"/>
            <w:tcBorders>
              <w:top w:val="single" w:sz="2" w:space="0" w:color="00000A"/>
              <w:left w:val="single" w:sz="2" w:space="0" w:color="00000A"/>
              <w:bottom w:val="single" w:sz="2" w:space="0" w:color="00000A"/>
              <w:right w:val="single" w:sz="2" w:space="0" w:color="00000A"/>
            </w:tcBorders>
            <w:shd w:val="clear" w:color="auto" w:fill="DEEAF6"/>
          </w:tcPr>
          <w:p w14:paraId="3037F1DE" w14:textId="77777777" w:rsidR="00D61008" w:rsidRDefault="00D61008" w:rsidP="000B3A84">
            <w:pPr>
              <w:widowControl w:val="0"/>
            </w:pPr>
            <w:r>
              <w:rPr>
                <w:sz w:val="18"/>
                <w:szCs w:val="18"/>
              </w:rPr>
              <w:t>Czeska Wieś</w:t>
            </w:r>
          </w:p>
        </w:tc>
        <w:tc>
          <w:tcPr>
            <w:tcW w:w="926" w:type="dxa"/>
            <w:tcBorders>
              <w:top w:val="single" w:sz="2" w:space="0" w:color="00000A"/>
              <w:left w:val="single" w:sz="2" w:space="0" w:color="00000A"/>
              <w:bottom w:val="single" w:sz="2" w:space="0" w:color="00000A"/>
              <w:right w:val="single" w:sz="2" w:space="0" w:color="00000A"/>
            </w:tcBorders>
            <w:shd w:val="clear" w:color="auto" w:fill="auto"/>
          </w:tcPr>
          <w:p w14:paraId="6D4691DC" w14:textId="77777777" w:rsidR="00D61008" w:rsidRDefault="00D61008" w:rsidP="000B3A84">
            <w:pPr>
              <w:widowControl w:val="0"/>
            </w:pPr>
            <w:r>
              <w:t>187</w:t>
            </w:r>
          </w:p>
        </w:tc>
        <w:tc>
          <w:tcPr>
            <w:tcW w:w="733" w:type="dxa"/>
            <w:tcBorders>
              <w:top w:val="single" w:sz="2" w:space="0" w:color="00000A"/>
              <w:left w:val="single" w:sz="2" w:space="0" w:color="00000A"/>
              <w:bottom w:val="single" w:sz="2" w:space="0" w:color="00000A"/>
              <w:right w:val="single" w:sz="2" w:space="0" w:color="00000A"/>
            </w:tcBorders>
            <w:shd w:val="clear" w:color="auto" w:fill="auto"/>
          </w:tcPr>
          <w:p w14:paraId="47569850" w14:textId="77777777" w:rsidR="00D61008" w:rsidRDefault="00D61008" w:rsidP="000B3A84">
            <w:pPr>
              <w:widowControl w:val="0"/>
            </w:pPr>
            <w:r>
              <w:t>198</w:t>
            </w:r>
          </w:p>
        </w:tc>
        <w:tc>
          <w:tcPr>
            <w:tcW w:w="963" w:type="dxa"/>
            <w:tcBorders>
              <w:top w:val="single" w:sz="2" w:space="0" w:color="00000A"/>
              <w:left w:val="single" w:sz="2" w:space="0" w:color="00000A"/>
              <w:bottom w:val="single" w:sz="2" w:space="0" w:color="00000A"/>
              <w:right w:val="single" w:sz="2" w:space="0" w:color="00000A"/>
            </w:tcBorders>
            <w:shd w:val="clear" w:color="auto" w:fill="auto"/>
          </w:tcPr>
          <w:p w14:paraId="601E0469" w14:textId="77777777" w:rsidR="00D61008" w:rsidRDefault="00D61008" w:rsidP="000B3A84">
            <w:pPr>
              <w:widowControl w:val="0"/>
            </w:pPr>
            <w:r>
              <w:t>182</w:t>
            </w:r>
          </w:p>
        </w:tc>
        <w:tc>
          <w:tcPr>
            <w:tcW w:w="736" w:type="dxa"/>
            <w:tcBorders>
              <w:top w:val="single" w:sz="2" w:space="0" w:color="00000A"/>
              <w:left w:val="single" w:sz="2" w:space="0" w:color="00000A"/>
              <w:bottom w:val="single" w:sz="2" w:space="0" w:color="00000A"/>
              <w:right w:val="single" w:sz="2" w:space="0" w:color="00000A"/>
            </w:tcBorders>
            <w:shd w:val="clear" w:color="auto" w:fill="auto"/>
          </w:tcPr>
          <w:p w14:paraId="7A9C17B1" w14:textId="77777777" w:rsidR="00D61008" w:rsidRDefault="00D61008" w:rsidP="000B3A84">
            <w:pPr>
              <w:widowControl w:val="0"/>
            </w:pPr>
            <w:r>
              <w:t>196</w:t>
            </w:r>
          </w:p>
        </w:tc>
        <w:tc>
          <w:tcPr>
            <w:tcW w:w="975" w:type="dxa"/>
            <w:tcBorders>
              <w:top w:val="single" w:sz="2" w:space="0" w:color="00000A"/>
              <w:left w:val="single" w:sz="2" w:space="0" w:color="00000A"/>
              <w:bottom w:val="single" w:sz="2" w:space="0" w:color="00000A"/>
              <w:right w:val="single" w:sz="2" w:space="0" w:color="00000A"/>
            </w:tcBorders>
            <w:shd w:val="clear" w:color="auto" w:fill="auto"/>
          </w:tcPr>
          <w:p w14:paraId="5145E28D" w14:textId="77777777" w:rsidR="00D61008" w:rsidRDefault="00D61008" w:rsidP="000B3A84">
            <w:pPr>
              <w:widowControl w:val="0"/>
            </w:pPr>
            <w:r>
              <w:t>180</w:t>
            </w:r>
          </w:p>
        </w:tc>
        <w:tc>
          <w:tcPr>
            <w:tcW w:w="752" w:type="dxa"/>
            <w:tcBorders>
              <w:top w:val="single" w:sz="2" w:space="0" w:color="00000A"/>
              <w:left w:val="single" w:sz="2" w:space="0" w:color="00000A"/>
              <w:bottom w:val="single" w:sz="2" w:space="0" w:color="00000A"/>
              <w:right w:val="single" w:sz="2" w:space="0" w:color="00000A"/>
            </w:tcBorders>
            <w:shd w:val="clear" w:color="auto" w:fill="auto"/>
          </w:tcPr>
          <w:p w14:paraId="011121CE" w14:textId="77777777" w:rsidR="00D61008" w:rsidRDefault="00D61008" w:rsidP="000B3A84">
            <w:pPr>
              <w:widowControl w:val="0"/>
            </w:pPr>
            <w:r>
              <w:t>191</w:t>
            </w:r>
          </w:p>
        </w:tc>
        <w:tc>
          <w:tcPr>
            <w:tcW w:w="1033" w:type="dxa"/>
            <w:tcBorders>
              <w:top w:val="single" w:sz="2" w:space="0" w:color="00000A"/>
              <w:left w:val="single" w:sz="2" w:space="0" w:color="00000A"/>
              <w:bottom w:val="single" w:sz="2" w:space="0" w:color="00000A"/>
              <w:right w:val="single" w:sz="2" w:space="0" w:color="00000A"/>
            </w:tcBorders>
            <w:shd w:val="clear" w:color="auto" w:fill="auto"/>
          </w:tcPr>
          <w:p w14:paraId="094A8281" w14:textId="77777777" w:rsidR="00D61008" w:rsidRDefault="00D61008" w:rsidP="000B3A84">
            <w:pPr>
              <w:widowControl w:val="0"/>
            </w:pPr>
            <w:r>
              <w:t>183</w:t>
            </w:r>
          </w:p>
        </w:tc>
        <w:tc>
          <w:tcPr>
            <w:tcW w:w="751" w:type="dxa"/>
            <w:tcBorders>
              <w:top w:val="single" w:sz="2" w:space="0" w:color="00000A"/>
              <w:left w:val="single" w:sz="2" w:space="0" w:color="00000A"/>
              <w:bottom w:val="single" w:sz="2" w:space="0" w:color="00000A"/>
            </w:tcBorders>
            <w:shd w:val="clear" w:color="auto" w:fill="auto"/>
          </w:tcPr>
          <w:p w14:paraId="0A7D37DB" w14:textId="77777777" w:rsidR="00D61008" w:rsidRDefault="00D61008" w:rsidP="000B3A84">
            <w:pPr>
              <w:widowControl w:val="0"/>
            </w:pPr>
            <w:r>
              <w:t>196</w:t>
            </w:r>
          </w:p>
        </w:tc>
        <w:tc>
          <w:tcPr>
            <w:tcW w:w="976" w:type="dxa"/>
            <w:tcBorders>
              <w:top w:val="single" w:sz="2" w:space="0" w:color="00000A"/>
              <w:left w:val="single" w:sz="2" w:space="0" w:color="00000A"/>
              <w:bottom w:val="single" w:sz="2" w:space="0" w:color="00000A"/>
            </w:tcBorders>
            <w:shd w:val="clear" w:color="auto" w:fill="auto"/>
          </w:tcPr>
          <w:p w14:paraId="00D472E3" w14:textId="77777777" w:rsidR="00D61008" w:rsidRDefault="00D61008" w:rsidP="000B3A84">
            <w:pPr>
              <w:widowControl w:val="0"/>
            </w:pPr>
            <w:r>
              <w:t>182</w:t>
            </w:r>
          </w:p>
        </w:tc>
        <w:tc>
          <w:tcPr>
            <w:tcW w:w="849" w:type="dxa"/>
            <w:tcBorders>
              <w:top w:val="single" w:sz="2" w:space="0" w:color="00000A"/>
              <w:left w:val="single" w:sz="2" w:space="0" w:color="00000A"/>
              <w:bottom w:val="single" w:sz="2" w:space="0" w:color="00000A"/>
              <w:right w:val="single" w:sz="2" w:space="0" w:color="00000A"/>
            </w:tcBorders>
            <w:shd w:val="clear" w:color="auto" w:fill="auto"/>
          </w:tcPr>
          <w:p w14:paraId="714831A3" w14:textId="77777777" w:rsidR="00D61008" w:rsidRDefault="00D61008" w:rsidP="000B3A84">
            <w:pPr>
              <w:widowControl w:val="0"/>
            </w:pPr>
            <w:r>
              <w:t>197</w:t>
            </w:r>
          </w:p>
        </w:tc>
      </w:tr>
      <w:tr w:rsidR="00D61008" w14:paraId="002E8F53" w14:textId="77777777" w:rsidTr="000B3A84">
        <w:tc>
          <w:tcPr>
            <w:tcW w:w="1174" w:type="dxa"/>
            <w:tcBorders>
              <w:top w:val="single" w:sz="2" w:space="0" w:color="00000A"/>
              <w:left w:val="single" w:sz="2" w:space="0" w:color="00000A"/>
              <w:bottom w:val="single" w:sz="2" w:space="0" w:color="00000A"/>
              <w:right w:val="single" w:sz="2" w:space="0" w:color="00000A"/>
            </w:tcBorders>
            <w:shd w:val="clear" w:color="auto" w:fill="DEEAF6"/>
          </w:tcPr>
          <w:p w14:paraId="4EF4D3C4" w14:textId="77777777" w:rsidR="00D61008" w:rsidRDefault="00D61008" w:rsidP="000B3A84">
            <w:pPr>
              <w:widowControl w:val="0"/>
            </w:pPr>
            <w:r>
              <w:rPr>
                <w:sz w:val="18"/>
                <w:szCs w:val="18"/>
              </w:rPr>
              <w:t>Gierszowice</w:t>
            </w:r>
          </w:p>
        </w:tc>
        <w:tc>
          <w:tcPr>
            <w:tcW w:w="926" w:type="dxa"/>
            <w:tcBorders>
              <w:top w:val="single" w:sz="2" w:space="0" w:color="00000A"/>
              <w:left w:val="single" w:sz="2" w:space="0" w:color="00000A"/>
              <w:bottom w:val="single" w:sz="2" w:space="0" w:color="00000A"/>
              <w:right w:val="single" w:sz="2" w:space="0" w:color="00000A"/>
            </w:tcBorders>
            <w:shd w:val="clear" w:color="auto" w:fill="auto"/>
          </w:tcPr>
          <w:p w14:paraId="216CEBE2" w14:textId="77777777" w:rsidR="00D61008" w:rsidRDefault="00D61008" w:rsidP="000B3A84">
            <w:pPr>
              <w:widowControl w:val="0"/>
            </w:pPr>
            <w:r>
              <w:t>175</w:t>
            </w:r>
          </w:p>
        </w:tc>
        <w:tc>
          <w:tcPr>
            <w:tcW w:w="733" w:type="dxa"/>
            <w:tcBorders>
              <w:top w:val="single" w:sz="2" w:space="0" w:color="00000A"/>
              <w:left w:val="single" w:sz="2" w:space="0" w:color="00000A"/>
              <w:bottom w:val="single" w:sz="2" w:space="0" w:color="00000A"/>
              <w:right w:val="single" w:sz="2" w:space="0" w:color="00000A"/>
            </w:tcBorders>
            <w:shd w:val="clear" w:color="auto" w:fill="auto"/>
          </w:tcPr>
          <w:p w14:paraId="6AA2033B" w14:textId="77777777" w:rsidR="00D61008" w:rsidRDefault="00D61008" w:rsidP="000B3A84">
            <w:pPr>
              <w:widowControl w:val="0"/>
            </w:pPr>
            <w:r>
              <w:t>178</w:t>
            </w:r>
          </w:p>
        </w:tc>
        <w:tc>
          <w:tcPr>
            <w:tcW w:w="963" w:type="dxa"/>
            <w:tcBorders>
              <w:top w:val="single" w:sz="2" w:space="0" w:color="00000A"/>
              <w:left w:val="single" w:sz="2" w:space="0" w:color="00000A"/>
              <w:bottom w:val="single" w:sz="2" w:space="0" w:color="00000A"/>
              <w:right w:val="single" w:sz="2" w:space="0" w:color="00000A"/>
            </w:tcBorders>
            <w:shd w:val="clear" w:color="auto" w:fill="auto"/>
          </w:tcPr>
          <w:p w14:paraId="6462EF3C" w14:textId="77777777" w:rsidR="00D61008" w:rsidRDefault="00D61008" w:rsidP="000B3A84">
            <w:pPr>
              <w:widowControl w:val="0"/>
            </w:pPr>
            <w:r>
              <w:t>174</w:t>
            </w:r>
          </w:p>
        </w:tc>
        <w:tc>
          <w:tcPr>
            <w:tcW w:w="736" w:type="dxa"/>
            <w:tcBorders>
              <w:top w:val="single" w:sz="2" w:space="0" w:color="00000A"/>
              <w:left w:val="single" w:sz="2" w:space="0" w:color="00000A"/>
              <w:bottom w:val="single" w:sz="2" w:space="0" w:color="00000A"/>
              <w:right w:val="single" w:sz="2" w:space="0" w:color="00000A"/>
            </w:tcBorders>
            <w:shd w:val="clear" w:color="auto" w:fill="auto"/>
          </w:tcPr>
          <w:p w14:paraId="4280B3DA" w14:textId="77777777" w:rsidR="00D61008" w:rsidRDefault="00D61008" w:rsidP="000B3A84">
            <w:pPr>
              <w:widowControl w:val="0"/>
            </w:pPr>
            <w:r>
              <w:t>178</w:t>
            </w:r>
          </w:p>
        </w:tc>
        <w:tc>
          <w:tcPr>
            <w:tcW w:w="975" w:type="dxa"/>
            <w:tcBorders>
              <w:top w:val="single" w:sz="2" w:space="0" w:color="00000A"/>
              <w:left w:val="single" w:sz="2" w:space="0" w:color="00000A"/>
              <w:bottom w:val="single" w:sz="2" w:space="0" w:color="00000A"/>
              <w:right w:val="single" w:sz="2" w:space="0" w:color="00000A"/>
            </w:tcBorders>
            <w:shd w:val="clear" w:color="auto" w:fill="auto"/>
          </w:tcPr>
          <w:p w14:paraId="5E8090FA" w14:textId="77777777" w:rsidR="00D61008" w:rsidRDefault="00D61008" w:rsidP="000B3A84">
            <w:pPr>
              <w:widowControl w:val="0"/>
            </w:pPr>
            <w:r>
              <w:t>172</w:t>
            </w:r>
          </w:p>
        </w:tc>
        <w:tc>
          <w:tcPr>
            <w:tcW w:w="752" w:type="dxa"/>
            <w:tcBorders>
              <w:top w:val="single" w:sz="2" w:space="0" w:color="00000A"/>
              <w:left w:val="single" w:sz="2" w:space="0" w:color="00000A"/>
              <w:bottom w:val="single" w:sz="2" w:space="0" w:color="00000A"/>
              <w:right w:val="single" w:sz="2" w:space="0" w:color="00000A"/>
            </w:tcBorders>
            <w:shd w:val="clear" w:color="auto" w:fill="auto"/>
          </w:tcPr>
          <w:p w14:paraId="0546BE69" w14:textId="77777777" w:rsidR="00D61008" w:rsidRDefault="00D61008" w:rsidP="000B3A84">
            <w:pPr>
              <w:widowControl w:val="0"/>
            </w:pPr>
            <w:r>
              <w:t>177</w:t>
            </w:r>
          </w:p>
        </w:tc>
        <w:tc>
          <w:tcPr>
            <w:tcW w:w="1033" w:type="dxa"/>
            <w:tcBorders>
              <w:top w:val="single" w:sz="2" w:space="0" w:color="00000A"/>
              <w:left w:val="single" w:sz="2" w:space="0" w:color="00000A"/>
              <w:bottom w:val="single" w:sz="2" w:space="0" w:color="00000A"/>
              <w:right w:val="single" w:sz="2" w:space="0" w:color="00000A"/>
            </w:tcBorders>
            <w:shd w:val="clear" w:color="auto" w:fill="auto"/>
          </w:tcPr>
          <w:p w14:paraId="060371BA" w14:textId="77777777" w:rsidR="00D61008" w:rsidRDefault="00D61008" w:rsidP="000B3A84">
            <w:pPr>
              <w:widowControl w:val="0"/>
            </w:pPr>
            <w:r>
              <w:t>174</w:t>
            </w:r>
          </w:p>
        </w:tc>
        <w:tc>
          <w:tcPr>
            <w:tcW w:w="751" w:type="dxa"/>
            <w:tcBorders>
              <w:top w:val="single" w:sz="2" w:space="0" w:color="00000A"/>
              <w:left w:val="single" w:sz="2" w:space="0" w:color="00000A"/>
              <w:bottom w:val="single" w:sz="2" w:space="0" w:color="00000A"/>
            </w:tcBorders>
            <w:shd w:val="clear" w:color="auto" w:fill="auto"/>
          </w:tcPr>
          <w:p w14:paraId="4D2EAD28" w14:textId="77777777" w:rsidR="00D61008" w:rsidRDefault="00D61008" w:rsidP="000B3A84">
            <w:pPr>
              <w:widowControl w:val="0"/>
            </w:pPr>
            <w:r>
              <w:t>178</w:t>
            </w:r>
          </w:p>
        </w:tc>
        <w:tc>
          <w:tcPr>
            <w:tcW w:w="976" w:type="dxa"/>
            <w:tcBorders>
              <w:top w:val="single" w:sz="2" w:space="0" w:color="00000A"/>
              <w:left w:val="single" w:sz="2" w:space="0" w:color="00000A"/>
              <w:bottom w:val="single" w:sz="2" w:space="0" w:color="00000A"/>
            </w:tcBorders>
            <w:shd w:val="clear" w:color="auto" w:fill="auto"/>
          </w:tcPr>
          <w:p w14:paraId="12B5C767" w14:textId="77777777" w:rsidR="00D61008" w:rsidRDefault="00D61008" w:rsidP="000B3A84">
            <w:pPr>
              <w:widowControl w:val="0"/>
            </w:pPr>
            <w:r>
              <w:t>179</w:t>
            </w:r>
          </w:p>
        </w:tc>
        <w:tc>
          <w:tcPr>
            <w:tcW w:w="849" w:type="dxa"/>
            <w:tcBorders>
              <w:top w:val="single" w:sz="2" w:space="0" w:color="00000A"/>
              <w:left w:val="single" w:sz="2" w:space="0" w:color="00000A"/>
              <w:bottom w:val="single" w:sz="2" w:space="0" w:color="00000A"/>
              <w:right w:val="single" w:sz="2" w:space="0" w:color="00000A"/>
            </w:tcBorders>
            <w:shd w:val="clear" w:color="auto" w:fill="auto"/>
          </w:tcPr>
          <w:p w14:paraId="62AF7529" w14:textId="77777777" w:rsidR="00D61008" w:rsidRDefault="00D61008" w:rsidP="000B3A84">
            <w:pPr>
              <w:widowControl w:val="0"/>
            </w:pPr>
            <w:r>
              <w:t>179</w:t>
            </w:r>
          </w:p>
        </w:tc>
      </w:tr>
      <w:tr w:rsidR="00D61008" w14:paraId="2F7E9401" w14:textId="77777777" w:rsidTr="000B3A84">
        <w:trPr>
          <w:trHeight w:val="355"/>
        </w:trPr>
        <w:tc>
          <w:tcPr>
            <w:tcW w:w="1174" w:type="dxa"/>
            <w:tcBorders>
              <w:top w:val="single" w:sz="2" w:space="0" w:color="00000A"/>
              <w:left w:val="single" w:sz="2" w:space="0" w:color="00000A"/>
              <w:bottom w:val="single" w:sz="2" w:space="0" w:color="00000A"/>
              <w:right w:val="single" w:sz="2" w:space="0" w:color="00000A"/>
            </w:tcBorders>
            <w:shd w:val="clear" w:color="auto" w:fill="DEEAF6"/>
          </w:tcPr>
          <w:p w14:paraId="153D0612" w14:textId="77777777" w:rsidR="00D61008" w:rsidRDefault="00D61008" w:rsidP="000B3A84">
            <w:pPr>
              <w:widowControl w:val="0"/>
            </w:pPr>
            <w:r>
              <w:rPr>
                <w:sz w:val="18"/>
                <w:szCs w:val="18"/>
              </w:rPr>
              <w:t>Jankowice Wielkie</w:t>
            </w:r>
          </w:p>
        </w:tc>
        <w:tc>
          <w:tcPr>
            <w:tcW w:w="926" w:type="dxa"/>
            <w:tcBorders>
              <w:top w:val="single" w:sz="2" w:space="0" w:color="00000A"/>
              <w:left w:val="single" w:sz="2" w:space="0" w:color="00000A"/>
              <w:bottom w:val="single" w:sz="2" w:space="0" w:color="00000A"/>
              <w:right w:val="single" w:sz="2" w:space="0" w:color="00000A"/>
            </w:tcBorders>
            <w:shd w:val="clear" w:color="auto" w:fill="auto"/>
          </w:tcPr>
          <w:p w14:paraId="611EACBE" w14:textId="77777777" w:rsidR="00D61008" w:rsidRDefault="00D61008" w:rsidP="000B3A84">
            <w:pPr>
              <w:widowControl w:val="0"/>
            </w:pPr>
            <w:r>
              <w:t>377</w:t>
            </w:r>
          </w:p>
        </w:tc>
        <w:tc>
          <w:tcPr>
            <w:tcW w:w="733" w:type="dxa"/>
            <w:tcBorders>
              <w:top w:val="single" w:sz="2" w:space="0" w:color="00000A"/>
              <w:left w:val="single" w:sz="2" w:space="0" w:color="00000A"/>
              <w:bottom w:val="single" w:sz="2" w:space="0" w:color="00000A"/>
              <w:right w:val="single" w:sz="2" w:space="0" w:color="00000A"/>
            </w:tcBorders>
            <w:shd w:val="clear" w:color="auto" w:fill="auto"/>
          </w:tcPr>
          <w:p w14:paraId="70D5D2D0" w14:textId="77777777" w:rsidR="00D61008" w:rsidRDefault="00D61008" w:rsidP="000B3A84">
            <w:pPr>
              <w:widowControl w:val="0"/>
            </w:pPr>
            <w:r>
              <w:t>364</w:t>
            </w:r>
          </w:p>
        </w:tc>
        <w:tc>
          <w:tcPr>
            <w:tcW w:w="963" w:type="dxa"/>
            <w:tcBorders>
              <w:top w:val="single" w:sz="2" w:space="0" w:color="00000A"/>
              <w:left w:val="single" w:sz="2" w:space="0" w:color="00000A"/>
              <w:bottom w:val="single" w:sz="2" w:space="0" w:color="00000A"/>
              <w:right w:val="single" w:sz="2" w:space="0" w:color="00000A"/>
            </w:tcBorders>
            <w:shd w:val="clear" w:color="auto" w:fill="auto"/>
          </w:tcPr>
          <w:p w14:paraId="56056727" w14:textId="77777777" w:rsidR="00D61008" w:rsidRDefault="00D61008" w:rsidP="000B3A84">
            <w:pPr>
              <w:widowControl w:val="0"/>
            </w:pPr>
            <w:r>
              <w:t>373</w:t>
            </w:r>
          </w:p>
        </w:tc>
        <w:tc>
          <w:tcPr>
            <w:tcW w:w="736" w:type="dxa"/>
            <w:tcBorders>
              <w:top w:val="single" w:sz="2" w:space="0" w:color="00000A"/>
              <w:left w:val="single" w:sz="2" w:space="0" w:color="00000A"/>
              <w:bottom w:val="single" w:sz="2" w:space="0" w:color="00000A"/>
              <w:right w:val="single" w:sz="2" w:space="0" w:color="00000A"/>
            </w:tcBorders>
            <w:shd w:val="clear" w:color="auto" w:fill="auto"/>
          </w:tcPr>
          <w:p w14:paraId="28532B18" w14:textId="77777777" w:rsidR="00D61008" w:rsidRDefault="00D61008" w:rsidP="000B3A84">
            <w:pPr>
              <w:widowControl w:val="0"/>
            </w:pPr>
            <w:r>
              <w:t>360</w:t>
            </w:r>
          </w:p>
        </w:tc>
        <w:tc>
          <w:tcPr>
            <w:tcW w:w="975" w:type="dxa"/>
            <w:tcBorders>
              <w:top w:val="single" w:sz="2" w:space="0" w:color="00000A"/>
              <w:left w:val="single" w:sz="2" w:space="0" w:color="00000A"/>
              <w:bottom w:val="single" w:sz="2" w:space="0" w:color="00000A"/>
              <w:right w:val="single" w:sz="2" w:space="0" w:color="00000A"/>
            </w:tcBorders>
            <w:shd w:val="clear" w:color="auto" w:fill="auto"/>
          </w:tcPr>
          <w:p w14:paraId="19A90F16" w14:textId="77777777" w:rsidR="00D61008" w:rsidRDefault="00D61008" w:rsidP="000B3A84">
            <w:pPr>
              <w:widowControl w:val="0"/>
            </w:pPr>
            <w:r>
              <w:t>358</w:t>
            </w:r>
          </w:p>
        </w:tc>
        <w:tc>
          <w:tcPr>
            <w:tcW w:w="752" w:type="dxa"/>
            <w:tcBorders>
              <w:top w:val="single" w:sz="2" w:space="0" w:color="00000A"/>
              <w:left w:val="single" w:sz="2" w:space="0" w:color="00000A"/>
              <w:bottom w:val="single" w:sz="2" w:space="0" w:color="00000A"/>
              <w:right w:val="single" w:sz="2" w:space="0" w:color="00000A"/>
            </w:tcBorders>
            <w:shd w:val="clear" w:color="auto" w:fill="auto"/>
          </w:tcPr>
          <w:p w14:paraId="05B490E5" w14:textId="77777777" w:rsidR="00D61008" w:rsidRDefault="00D61008" w:rsidP="000B3A84">
            <w:pPr>
              <w:widowControl w:val="0"/>
            </w:pPr>
            <w:r>
              <w:t>358</w:t>
            </w:r>
          </w:p>
        </w:tc>
        <w:tc>
          <w:tcPr>
            <w:tcW w:w="1033" w:type="dxa"/>
            <w:tcBorders>
              <w:top w:val="single" w:sz="2" w:space="0" w:color="00000A"/>
              <w:left w:val="single" w:sz="2" w:space="0" w:color="00000A"/>
              <w:bottom w:val="single" w:sz="2" w:space="0" w:color="00000A"/>
              <w:right w:val="single" w:sz="2" w:space="0" w:color="00000A"/>
            </w:tcBorders>
            <w:shd w:val="clear" w:color="auto" w:fill="auto"/>
          </w:tcPr>
          <w:p w14:paraId="7B2742C2" w14:textId="77777777" w:rsidR="00D61008" w:rsidRDefault="00D61008" w:rsidP="000B3A84">
            <w:pPr>
              <w:widowControl w:val="0"/>
            </w:pPr>
            <w:r>
              <w:t>346</w:t>
            </w:r>
          </w:p>
        </w:tc>
        <w:tc>
          <w:tcPr>
            <w:tcW w:w="751" w:type="dxa"/>
            <w:tcBorders>
              <w:top w:val="single" w:sz="2" w:space="0" w:color="00000A"/>
              <w:left w:val="single" w:sz="2" w:space="0" w:color="00000A"/>
              <w:bottom w:val="single" w:sz="2" w:space="0" w:color="00000A"/>
            </w:tcBorders>
            <w:shd w:val="clear" w:color="auto" w:fill="auto"/>
          </w:tcPr>
          <w:p w14:paraId="2C38F4B4" w14:textId="77777777" w:rsidR="00D61008" w:rsidRDefault="00D61008" w:rsidP="000B3A84">
            <w:pPr>
              <w:widowControl w:val="0"/>
            </w:pPr>
            <w:r>
              <w:t>351</w:t>
            </w:r>
          </w:p>
        </w:tc>
        <w:tc>
          <w:tcPr>
            <w:tcW w:w="976" w:type="dxa"/>
            <w:tcBorders>
              <w:top w:val="single" w:sz="2" w:space="0" w:color="00000A"/>
              <w:left w:val="single" w:sz="2" w:space="0" w:color="00000A"/>
              <w:bottom w:val="single" w:sz="2" w:space="0" w:color="00000A"/>
            </w:tcBorders>
            <w:shd w:val="clear" w:color="auto" w:fill="auto"/>
          </w:tcPr>
          <w:p w14:paraId="20106A58" w14:textId="77777777" w:rsidR="00D61008" w:rsidRDefault="00D61008" w:rsidP="000B3A84">
            <w:pPr>
              <w:widowControl w:val="0"/>
            </w:pPr>
            <w:r>
              <w:t>343</w:t>
            </w:r>
          </w:p>
        </w:tc>
        <w:tc>
          <w:tcPr>
            <w:tcW w:w="849" w:type="dxa"/>
            <w:tcBorders>
              <w:top w:val="single" w:sz="2" w:space="0" w:color="00000A"/>
              <w:left w:val="single" w:sz="2" w:space="0" w:color="00000A"/>
              <w:bottom w:val="single" w:sz="2" w:space="0" w:color="00000A"/>
              <w:right w:val="single" w:sz="2" w:space="0" w:color="00000A"/>
            </w:tcBorders>
            <w:shd w:val="clear" w:color="auto" w:fill="auto"/>
          </w:tcPr>
          <w:p w14:paraId="30CC7A5A" w14:textId="77777777" w:rsidR="00D61008" w:rsidRDefault="00D61008" w:rsidP="000B3A84">
            <w:pPr>
              <w:widowControl w:val="0"/>
            </w:pPr>
            <w:r>
              <w:t>346</w:t>
            </w:r>
          </w:p>
        </w:tc>
      </w:tr>
      <w:tr w:rsidR="00D61008" w14:paraId="67D5E6B8" w14:textId="77777777" w:rsidTr="000B3A84">
        <w:tc>
          <w:tcPr>
            <w:tcW w:w="1174" w:type="dxa"/>
            <w:tcBorders>
              <w:top w:val="single" w:sz="2" w:space="0" w:color="00000A"/>
              <w:left w:val="single" w:sz="2" w:space="0" w:color="00000A"/>
              <w:bottom w:val="single" w:sz="2" w:space="0" w:color="00000A"/>
              <w:right w:val="single" w:sz="2" w:space="0" w:color="00000A"/>
            </w:tcBorders>
            <w:shd w:val="clear" w:color="auto" w:fill="DEEAF6"/>
          </w:tcPr>
          <w:p w14:paraId="2600C4E1" w14:textId="77777777" w:rsidR="00D61008" w:rsidRDefault="00D61008" w:rsidP="000B3A84">
            <w:pPr>
              <w:widowControl w:val="0"/>
            </w:pPr>
            <w:r>
              <w:rPr>
                <w:sz w:val="18"/>
                <w:szCs w:val="18"/>
              </w:rPr>
              <w:t>Janów</w:t>
            </w:r>
          </w:p>
        </w:tc>
        <w:tc>
          <w:tcPr>
            <w:tcW w:w="926" w:type="dxa"/>
            <w:tcBorders>
              <w:top w:val="single" w:sz="2" w:space="0" w:color="00000A"/>
              <w:left w:val="single" w:sz="2" w:space="0" w:color="00000A"/>
              <w:bottom w:val="single" w:sz="2" w:space="0" w:color="00000A"/>
              <w:right w:val="single" w:sz="2" w:space="0" w:color="00000A"/>
            </w:tcBorders>
            <w:shd w:val="clear" w:color="auto" w:fill="auto"/>
          </w:tcPr>
          <w:p w14:paraId="068DAF67" w14:textId="77777777" w:rsidR="00D61008" w:rsidRDefault="00D61008" w:rsidP="000B3A84">
            <w:pPr>
              <w:widowControl w:val="0"/>
            </w:pPr>
            <w:r>
              <w:t>122</w:t>
            </w:r>
          </w:p>
        </w:tc>
        <w:tc>
          <w:tcPr>
            <w:tcW w:w="733" w:type="dxa"/>
            <w:tcBorders>
              <w:top w:val="single" w:sz="2" w:space="0" w:color="00000A"/>
              <w:left w:val="single" w:sz="2" w:space="0" w:color="00000A"/>
              <w:bottom w:val="single" w:sz="2" w:space="0" w:color="00000A"/>
              <w:right w:val="single" w:sz="2" w:space="0" w:color="00000A"/>
            </w:tcBorders>
            <w:shd w:val="clear" w:color="auto" w:fill="auto"/>
          </w:tcPr>
          <w:p w14:paraId="048EB6B9" w14:textId="77777777" w:rsidR="00D61008" w:rsidRDefault="00D61008" w:rsidP="000B3A84">
            <w:pPr>
              <w:widowControl w:val="0"/>
            </w:pPr>
            <w:r>
              <w:t>142</w:t>
            </w:r>
          </w:p>
        </w:tc>
        <w:tc>
          <w:tcPr>
            <w:tcW w:w="963" w:type="dxa"/>
            <w:tcBorders>
              <w:top w:val="single" w:sz="2" w:space="0" w:color="00000A"/>
              <w:left w:val="single" w:sz="2" w:space="0" w:color="00000A"/>
              <w:bottom w:val="single" w:sz="2" w:space="0" w:color="00000A"/>
              <w:right w:val="single" w:sz="2" w:space="0" w:color="00000A"/>
            </w:tcBorders>
            <w:shd w:val="clear" w:color="auto" w:fill="auto"/>
          </w:tcPr>
          <w:p w14:paraId="72048270" w14:textId="77777777" w:rsidR="00D61008" w:rsidRDefault="00D61008" w:rsidP="000B3A84">
            <w:pPr>
              <w:widowControl w:val="0"/>
            </w:pPr>
            <w:r>
              <w:t>115</w:t>
            </w:r>
          </w:p>
        </w:tc>
        <w:tc>
          <w:tcPr>
            <w:tcW w:w="736" w:type="dxa"/>
            <w:tcBorders>
              <w:top w:val="single" w:sz="2" w:space="0" w:color="00000A"/>
              <w:left w:val="single" w:sz="2" w:space="0" w:color="00000A"/>
              <w:bottom w:val="single" w:sz="2" w:space="0" w:color="00000A"/>
              <w:right w:val="single" w:sz="2" w:space="0" w:color="00000A"/>
            </w:tcBorders>
            <w:shd w:val="clear" w:color="auto" w:fill="auto"/>
          </w:tcPr>
          <w:p w14:paraId="320CFB79" w14:textId="77777777" w:rsidR="00D61008" w:rsidRDefault="00D61008" w:rsidP="000B3A84">
            <w:pPr>
              <w:widowControl w:val="0"/>
            </w:pPr>
            <w:r>
              <w:t>137</w:t>
            </w:r>
          </w:p>
        </w:tc>
        <w:tc>
          <w:tcPr>
            <w:tcW w:w="975" w:type="dxa"/>
            <w:tcBorders>
              <w:top w:val="single" w:sz="2" w:space="0" w:color="00000A"/>
              <w:left w:val="single" w:sz="2" w:space="0" w:color="00000A"/>
              <w:bottom w:val="single" w:sz="2" w:space="0" w:color="00000A"/>
              <w:right w:val="single" w:sz="2" w:space="0" w:color="00000A"/>
            </w:tcBorders>
            <w:shd w:val="clear" w:color="auto" w:fill="auto"/>
          </w:tcPr>
          <w:p w14:paraId="3718234E" w14:textId="77777777" w:rsidR="00D61008" w:rsidRDefault="00D61008" w:rsidP="000B3A84">
            <w:pPr>
              <w:widowControl w:val="0"/>
            </w:pPr>
            <w:r>
              <w:t>115</w:t>
            </w:r>
          </w:p>
        </w:tc>
        <w:tc>
          <w:tcPr>
            <w:tcW w:w="752" w:type="dxa"/>
            <w:tcBorders>
              <w:top w:val="single" w:sz="2" w:space="0" w:color="00000A"/>
              <w:left w:val="single" w:sz="2" w:space="0" w:color="00000A"/>
              <w:bottom w:val="single" w:sz="2" w:space="0" w:color="00000A"/>
              <w:right w:val="single" w:sz="2" w:space="0" w:color="00000A"/>
            </w:tcBorders>
            <w:shd w:val="clear" w:color="auto" w:fill="auto"/>
          </w:tcPr>
          <w:p w14:paraId="340F32B7" w14:textId="77777777" w:rsidR="00D61008" w:rsidRDefault="00D61008" w:rsidP="000B3A84">
            <w:pPr>
              <w:widowControl w:val="0"/>
            </w:pPr>
            <w:r>
              <w:t>138</w:t>
            </w:r>
          </w:p>
        </w:tc>
        <w:tc>
          <w:tcPr>
            <w:tcW w:w="1033" w:type="dxa"/>
            <w:tcBorders>
              <w:top w:val="single" w:sz="2" w:space="0" w:color="00000A"/>
              <w:left w:val="single" w:sz="2" w:space="0" w:color="00000A"/>
              <w:bottom w:val="single" w:sz="2" w:space="0" w:color="00000A"/>
              <w:right w:val="single" w:sz="2" w:space="0" w:color="00000A"/>
            </w:tcBorders>
            <w:shd w:val="clear" w:color="auto" w:fill="auto"/>
          </w:tcPr>
          <w:p w14:paraId="461965FB" w14:textId="77777777" w:rsidR="00D61008" w:rsidRDefault="00D61008" w:rsidP="000B3A84">
            <w:pPr>
              <w:widowControl w:val="0"/>
            </w:pPr>
            <w:r>
              <w:t>114</w:t>
            </w:r>
          </w:p>
        </w:tc>
        <w:tc>
          <w:tcPr>
            <w:tcW w:w="751" w:type="dxa"/>
            <w:tcBorders>
              <w:top w:val="single" w:sz="2" w:space="0" w:color="00000A"/>
              <w:left w:val="single" w:sz="2" w:space="0" w:color="00000A"/>
              <w:bottom w:val="single" w:sz="2" w:space="0" w:color="00000A"/>
            </w:tcBorders>
            <w:shd w:val="clear" w:color="auto" w:fill="auto"/>
          </w:tcPr>
          <w:p w14:paraId="576A1D4F" w14:textId="77777777" w:rsidR="00D61008" w:rsidRDefault="00D61008" w:rsidP="000B3A84">
            <w:pPr>
              <w:widowControl w:val="0"/>
            </w:pPr>
            <w:r>
              <w:t>133</w:t>
            </w:r>
          </w:p>
        </w:tc>
        <w:tc>
          <w:tcPr>
            <w:tcW w:w="976" w:type="dxa"/>
            <w:tcBorders>
              <w:top w:val="single" w:sz="2" w:space="0" w:color="00000A"/>
              <w:left w:val="single" w:sz="2" w:space="0" w:color="00000A"/>
              <w:bottom w:val="single" w:sz="2" w:space="0" w:color="00000A"/>
            </w:tcBorders>
            <w:shd w:val="clear" w:color="auto" w:fill="auto"/>
          </w:tcPr>
          <w:p w14:paraId="1CF33259" w14:textId="77777777" w:rsidR="00D61008" w:rsidRDefault="00D61008" w:rsidP="000B3A84">
            <w:pPr>
              <w:widowControl w:val="0"/>
            </w:pPr>
            <w:r>
              <w:t>110</w:t>
            </w:r>
          </w:p>
        </w:tc>
        <w:tc>
          <w:tcPr>
            <w:tcW w:w="849" w:type="dxa"/>
            <w:tcBorders>
              <w:top w:val="single" w:sz="2" w:space="0" w:color="00000A"/>
              <w:left w:val="single" w:sz="2" w:space="0" w:color="00000A"/>
              <w:bottom w:val="single" w:sz="2" w:space="0" w:color="00000A"/>
              <w:right w:val="single" w:sz="2" w:space="0" w:color="00000A"/>
            </w:tcBorders>
            <w:shd w:val="clear" w:color="auto" w:fill="auto"/>
          </w:tcPr>
          <w:p w14:paraId="38DF4138" w14:textId="77777777" w:rsidR="00D61008" w:rsidRDefault="00D61008" w:rsidP="000B3A84">
            <w:pPr>
              <w:widowControl w:val="0"/>
            </w:pPr>
            <w:r>
              <w:t>137</w:t>
            </w:r>
          </w:p>
        </w:tc>
      </w:tr>
      <w:tr w:rsidR="00D61008" w14:paraId="046E09DE" w14:textId="77777777" w:rsidTr="000B3A84">
        <w:tc>
          <w:tcPr>
            <w:tcW w:w="1174" w:type="dxa"/>
            <w:tcBorders>
              <w:top w:val="single" w:sz="2" w:space="0" w:color="00000A"/>
              <w:left w:val="single" w:sz="2" w:space="0" w:color="00000A"/>
              <w:bottom w:val="single" w:sz="2" w:space="0" w:color="00000A"/>
              <w:right w:val="single" w:sz="2" w:space="0" w:color="00000A"/>
            </w:tcBorders>
            <w:shd w:val="clear" w:color="auto" w:fill="DEEAF6"/>
          </w:tcPr>
          <w:p w14:paraId="140117D5" w14:textId="77777777" w:rsidR="00D61008" w:rsidRDefault="00D61008" w:rsidP="000B3A84">
            <w:pPr>
              <w:widowControl w:val="0"/>
            </w:pPr>
            <w:r>
              <w:rPr>
                <w:sz w:val="18"/>
                <w:szCs w:val="18"/>
              </w:rPr>
              <w:t>Krzyżowice</w:t>
            </w:r>
          </w:p>
        </w:tc>
        <w:tc>
          <w:tcPr>
            <w:tcW w:w="926" w:type="dxa"/>
            <w:tcBorders>
              <w:top w:val="single" w:sz="2" w:space="0" w:color="00000A"/>
              <w:left w:val="single" w:sz="2" w:space="0" w:color="00000A"/>
              <w:bottom w:val="single" w:sz="2" w:space="0" w:color="00000A"/>
              <w:right w:val="single" w:sz="2" w:space="0" w:color="00000A"/>
            </w:tcBorders>
            <w:shd w:val="clear" w:color="auto" w:fill="auto"/>
          </w:tcPr>
          <w:p w14:paraId="08FC0AF1" w14:textId="77777777" w:rsidR="00D61008" w:rsidRDefault="00D61008" w:rsidP="000B3A84">
            <w:pPr>
              <w:widowControl w:val="0"/>
            </w:pPr>
            <w:r>
              <w:t>284</w:t>
            </w:r>
          </w:p>
        </w:tc>
        <w:tc>
          <w:tcPr>
            <w:tcW w:w="733" w:type="dxa"/>
            <w:tcBorders>
              <w:top w:val="single" w:sz="2" w:space="0" w:color="00000A"/>
              <w:left w:val="single" w:sz="2" w:space="0" w:color="00000A"/>
              <w:bottom w:val="single" w:sz="2" w:space="0" w:color="00000A"/>
              <w:right w:val="single" w:sz="2" w:space="0" w:color="00000A"/>
            </w:tcBorders>
            <w:shd w:val="clear" w:color="auto" w:fill="auto"/>
          </w:tcPr>
          <w:p w14:paraId="483C7ABE" w14:textId="77777777" w:rsidR="00D61008" w:rsidRDefault="00D61008" w:rsidP="000B3A84">
            <w:pPr>
              <w:widowControl w:val="0"/>
            </w:pPr>
            <w:r>
              <w:t>274</w:t>
            </w:r>
          </w:p>
        </w:tc>
        <w:tc>
          <w:tcPr>
            <w:tcW w:w="963" w:type="dxa"/>
            <w:tcBorders>
              <w:top w:val="single" w:sz="2" w:space="0" w:color="00000A"/>
              <w:left w:val="single" w:sz="2" w:space="0" w:color="00000A"/>
              <w:bottom w:val="single" w:sz="2" w:space="0" w:color="00000A"/>
              <w:right w:val="single" w:sz="2" w:space="0" w:color="00000A"/>
            </w:tcBorders>
            <w:shd w:val="clear" w:color="auto" w:fill="auto"/>
          </w:tcPr>
          <w:p w14:paraId="533DB7E5" w14:textId="77777777" w:rsidR="00D61008" w:rsidRDefault="00D61008" w:rsidP="000B3A84">
            <w:pPr>
              <w:widowControl w:val="0"/>
            </w:pPr>
            <w:r>
              <w:t>283</w:t>
            </w:r>
          </w:p>
        </w:tc>
        <w:tc>
          <w:tcPr>
            <w:tcW w:w="736" w:type="dxa"/>
            <w:tcBorders>
              <w:top w:val="single" w:sz="2" w:space="0" w:color="00000A"/>
              <w:left w:val="single" w:sz="2" w:space="0" w:color="00000A"/>
              <w:bottom w:val="single" w:sz="2" w:space="0" w:color="00000A"/>
              <w:right w:val="single" w:sz="2" w:space="0" w:color="00000A"/>
            </w:tcBorders>
            <w:shd w:val="clear" w:color="auto" w:fill="auto"/>
          </w:tcPr>
          <w:p w14:paraId="01C4A31D" w14:textId="77777777" w:rsidR="00D61008" w:rsidRDefault="00D61008" w:rsidP="000B3A84">
            <w:pPr>
              <w:widowControl w:val="0"/>
            </w:pPr>
            <w:r>
              <w:t>274</w:t>
            </w:r>
          </w:p>
        </w:tc>
        <w:tc>
          <w:tcPr>
            <w:tcW w:w="975" w:type="dxa"/>
            <w:tcBorders>
              <w:top w:val="single" w:sz="2" w:space="0" w:color="00000A"/>
              <w:left w:val="single" w:sz="2" w:space="0" w:color="00000A"/>
              <w:bottom w:val="single" w:sz="2" w:space="0" w:color="00000A"/>
              <w:right w:val="single" w:sz="2" w:space="0" w:color="00000A"/>
            </w:tcBorders>
            <w:shd w:val="clear" w:color="auto" w:fill="auto"/>
          </w:tcPr>
          <w:p w14:paraId="6FB2379F" w14:textId="77777777" w:rsidR="00D61008" w:rsidRDefault="00D61008" w:rsidP="000B3A84">
            <w:pPr>
              <w:widowControl w:val="0"/>
            </w:pPr>
            <w:r>
              <w:t>279</w:t>
            </w:r>
          </w:p>
        </w:tc>
        <w:tc>
          <w:tcPr>
            <w:tcW w:w="752" w:type="dxa"/>
            <w:tcBorders>
              <w:top w:val="single" w:sz="2" w:space="0" w:color="00000A"/>
              <w:left w:val="single" w:sz="2" w:space="0" w:color="00000A"/>
              <w:bottom w:val="single" w:sz="2" w:space="0" w:color="00000A"/>
              <w:right w:val="single" w:sz="2" w:space="0" w:color="00000A"/>
            </w:tcBorders>
            <w:shd w:val="clear" w:color="auto" w:fill="auto"/>
          </w:tcPr>
          <w:p w14:paraId="230CAF6C" w14:textId="77777777" w:rsidR="00D61008" w:rsidRDefault="00D61008" w:rsidP="000B3A84">
            <w:pPr>
              <w:widowControl w:val="0"/>
            </w:pPr>
            <w:r>
              <w:t>264</w:t>
            </w:r>
          </w:p>
        </w:tc>
        <w:tc>
          <w:tcPr>
            <w:tcW w:w="1033" w:type="dxa"/>
            <w:tcBorders>
              <w:top w:val="single" w:sz="2" w:space="0" w:color="00000A"/>
              <w:left w:val="single" w:sz="2" w:space="0" w:color="00000A"/>
              <w:bottom w:val="single" w:sz="2" w:space="0" w:color="00000A"/>
              <w:right w:val="single" w:sz="2" w:space="0" w:color="00000A"/>
            </w:tcBorders>
            <w:shd w:val="clear" w:color="auto" w:fill="auto"/>
          </w:tcPr>
          <w:p w14:paraId="38B298ED" w14:textId="77777777" w:rsidR="00D61008" w:rsidRDefault="00D61008" w:rsidP="000B3A84">
            <w:pPr>
              <w:widowControl w:val="0"/>
            </w:pPr>
            <w:r>
              <w:t>281</w:t>
            </w:r>
          </w:p>
        </w:tc>
        <w:tc>
          <w:tcPr>
            <w:tcW w:w="751" w:type="dxa"/>
            <w:tcBorders>
              <w:top w:val="single" w:sz="2" w:space="0" w:color="00000A"/>
              <w:left w:val="single" w:sz="2" w:space="0" w:color="00000A"/>
              <w:bottom w:val="single" w:sz="2" w:space="0" w:color="00000A"/>
            </w:tcBorders>
            <w:shd w:val="clear" w:color="auto" w:fill="auto"/>
          </w:tcPr>
          <w:p w14:paraId="36A19C02" w14:textId="77777777" w:rsidR="00D61008" w:rsidRDefault="00D61008" w:rsidP="000B3A84">
            <w:pPr>
              <w:widowControl w:val="0"/>
            </w:pPr>
            <w:r>
              <w:t>269</w:t>
            </w:r>
          </w:p>
        </w:tc>
        <w:tc>
          <w:tcPr>
            <w:tcW w:w="976" w:type="dxa"/>
            <w:tcBorders>
              <w:top w:val="single" w:sz="2" w:space="0" w:color="00000A"/>
              <w:left w:val="single" w:sz="2" w:space="0" w:color="00000A"/>
              <w:bottom w:val="single" w:sz="2" w:space="0" w:color="00000A"/>
            </w:tcBorders>
            <w:shd w:val="clear" w:color="auto" w:fill="auto"/>
          </w:tcPr>
          <w:p w14:paraId="70EABF62" w14:textId="77777777" w:rsidR="00D61008" w:rsidRDefault="00D61008" w:rsidP="000B3A84">
            <w:pPr>
              <w:widowControl w:val="0"/>
            </w:pPr>
            <w:r>
              <w:t>278</w:t>
            </w:r>
          </w:p>
        </w:tc>
        <w:tc>
          <w:tcPr>
            <w:tcW w:w="849" w:type="dxa"/>
            <w:tcBorders>
              <w:top w:val="single" w:sz="2" w:space="0" w:color="00000A"/>
              <w:left w:val="single" w:sz="2" w:space="0" w:color="00000A"/>
              <w:bottom w:val="single" w:sz="2" w:space="0" w:color="00000A"/>
              <w:right w:val="single" w:sz="2" w:space="0" w:color="00000A"/>
            </w:tcBorders>
            <w:shd w:val="clear" w:color="auto" w:fill="auto"/>
          </w:tcPr>
          <w:p w14:paraId="78BCF774" w14:textId="77777777" w:rsidR="00D61008" w:rsidRDefault="00D61008" w:rsidP="000B3A84">
            <w:pPr>
              <w:widowControl w:val="0"/>
            </w:pPr>
            <w:r>
              <w:t>263</w:t>
            </w:r>
          </w:p>
        </w:tc>
      </w:tr>
      <w:tr w:rsidR="00D61008" w14:paraId="3EC1A210" w14:textId="77777777" w:rsidTr="000B3A84">
        <w:tc>
          <w:tcPr>
            <w:tcW w:w="1174" w:type="dxa"/>
            <w:tcBorders>
              <w:top w:val="single" w:sz="2" w:space="0" w:color="00000A"/>
              <w:left w:val="single" w:sz="2" w:space="0" w:color="00000A"/>
              <w:bottom w:val="single" w:sz="2" w:space="0" w:color="00000A"/>
              <w:right w:val="single" w:sz="2" w:space="0" w:color="00000A"/>
            </w:tcBorders>
            <w:shd w:val="clear" w:color="auto" w:fill="DEEAF6"/>
          </w:tcPr>
          <w:p w14:paraId="0C7D2C58" w14:textId="77777777" w:rsidR="00D61008" w:rsidRDefault="00D61008" w:rsidP="000B3A84">
            <w:pPr>
              <w:widowControl w:val="0"/>
            </w:pPr>
            <w:r>
              <w:rPr>
                <w:sz w:val="18"/>
                <w:szCs w:val="18"/>
              </w:rPr>
              <w:t>Michałów</w:t>
            </w:r>
          </w:p>
        </w:tc>
        <w:tc>
          <w:tcPr>
            <w:tcW w:w="926" w:type="dxa"/>
            <w:tcBorders>
              <w:top w:val="single" w:sz="2" w:space="0" w:color="00000A"/>
              <w:left w:val="single" w:sz="2" w:space="0" w:color="00000A"/>
              <w:bottom w:val="single" w:sz="2" w:space="0" w:color="00000A"/>
              <w:right w:val="single" w:sz="2" w:space="0" w:color="00000A"/>
            </w:tcBorders>
            <w:shd w:val="clear" w:color="auto" w:fill="auto"/>
          </w:tcPr>
          <w:p w14:paraId="391AE344" w14:textId="77777777" w:rsidR="00D61008" w:rsidRDefault="00D61008" w:rsidP="000B3A84">
            <w:pPr>
              <w:widowControl w:val="0"/>
            </w:pPr>
            <w:r>
              <w:t>243</w:t>
            </w:r>
          </w:p>
        </w:tc>
        <w:tc>
          <w:tcPr>
            <w:tcW w:w="733" w:type="dxa"/>
            <w:tcBorders>
              <w:top w:val="single" w:sz="2" w:space="0" w:color="00000A"/>
              <w:left w:val="single" w:sz="2" w:space="0" w:color="00000A"/>
              <w:bottom w:val="single" w:sz="2" w:space="0" w:color="00000A"/>
              <w:right w:val="single" w:sz="2" w:space="0" w:color="00000A"/>
            </w:tcBorders>
            <w:shd w:val="clear" w:color="auto" w:fill="auto"/>
          </w:tcPr>
          <w:p w14:paraId="578D837D" w14:textId="77777777" w:rsidR="00D61008" w:rsidRDefault="00D61008" w:rsidP="000B3A84">
            <w:pPr>
              <w:widowControl w:val="0"/>
            </w:pPr>
            <w:r>
              <w:t>227</w:t>
            </w:r>
          </w:p>
        </w:tc>
        <w:tc>
          <w:tcPr>
            <w:tcW w:w="963" w:type="dxa"/>
            <w:tcBorders>
              <w:top w:val="single" w:sz="2" w:space="0" w:color="00000A"/>
              <w:left w:val="single" w:sz="2" w:space="0" w:color="00000A"/>
              <w:bottom w:val="single" w:sz="2" w:space="0" w:color="00000A"/>
              <w:right w:val="single" w:sz="2" w:space="0" w:color="00000A"/>
            </w:tcBorders>
            <w:shd w:val="clear" w:color="auto" w:fill="auto"/>
          </w:tcPr>
          <w:p w14:paraId="6AFA3FCE" w14:textId="77777777" w:rsidR="00D61008" w:rsidRDefault="00D61008" w:rsidP="000B3A84">
            <w:pPr>
              <w:widowControl w:val="0"/>
            </w:pPr>
            <w:r>
              <w:t>242</w:t>
            </w:r>
          </w:p>
        </w:tc>
        <w:tc>
          <w:tcPr>
            <w:tcW w:w="736" w:type="dxa"/>
            <w:tcBorders>
              <w:top w:val="single" w:sz="2" w:space="0" w:color="00000A"/>
              <w:left w:val="single" w:sz="2" w:space="0" w:color="00000A"/>
              <w:bottom w:val="single" w:sz="2" w:space="0" w:color="00000A"/>
              <w:right w:val="single" w:sz="2" w:space="0" w:color="00000A"/>
            </w:tcBorders>
            <w:shd w:val="clear" w:color="auto" w:fill="auto"/>
          </w:tcPr>
          <w:p w14:paraId="1D6EA32C" w14:textId="77777777" w:rsidR="00D61008" w:rsidRDefault="00D61008" w:rsidP="000B3A84">
            <w:pPr>
              <w:widowControl w:val="0"/>
            </w:pPr>
            <w:r>
              <w:t>223</w:t>
            </w:r>
          </w:p>
        </w:tc>
        <w:tc>
          <w:tcPr>
            <w:tcW w:w="975" w:type="dxa"/>
            <w:tcBorders>
              <w:top w:val="single" w:sz="2" w:space="0" w:color="00000A"/>
              <w:left w:val="single" w:sz="2" w:space="0" w:color="00000A"/>
              <w:bottom w:val="single" w:sz="2" w:space="0" w:color="00000A"/>
              <w:right w:val="single" w:sz="2" w:space="0" w:color="00000A"/>
            </w:tcBorders>
            <w:shd w:val="clear" w:color="auto" w:fill="auto"/>
          </w:tcPr>
          <w:p w14:paraId="387680AA" w14:textId="77777777" w:rsidR="00D61008" w:rsidRDefault="00D61008" w:rsidP="000B3A84">
            <w:pPr>
              <w:widowControl w:val="0"/>
            </w:pPr>
            <w:r>
              <w:t>246</w:t>
            </w:r>
          </w:p>
        </w:tc>
        <w:tc>
          <w:tcPr>
            <w:tcW w:w="752" w:type="dxa"/>
            <w:tcBorders>
              <w:top w:val="single" w:sz="2" w:space="0" w:color="00000A"/>
              <w:left w:val="single" w:sz="2" w:space="0" w:color="00000A"/>
              <w:bottom w:val="single" w:sz="2" w:space="0" w:color="00000A"/>
              <w:right w:val="single" w:sz="2" w:space="0" w:color="00000A"/>
            </w:tcBorders>
            <w:shd w:val="clear" w:color="auto" w:fill="auto"/>
          </w:tcPr>
          <w:p w14:paraId="3532BDA5" w14:textId="77777777" w:rsidR="00D61008" w:rsidRDefault="00D61008" w:rsidP="000B3A84">
            <w:pPr>
              <w:widowControl w:val="0"/>
            </w:pPr>
            <w:r>
              <w:t>229</w:t>
            </w:r>
          </w:p>
        </w:tc>
        <w:tc>
          <w:tcPr>
            <w:tcW w:w="1033" w:type="dxa"/>
            <w:tcBorders>
              <w:top w:val="single" w:sz="2" w:space="0" w:color="00000A"/>
              <w:left w:val="single" w:sz="2" w:space="0" w:color="00000A"/>
              <w:bottom w:val="single" w:sz="2" w:space="0" w:color="00000A"/>
              <w:right w:val="single" w:sz="2" w:space="0" w:color="00000A"/>
            </w:tcBorders>
            <w:shd w:val="clear" w:color="auto" w:fill="auto"/>
          </w:tcPr>
          <w:p w14:paraId="76A22C25" w14:textId="77777777" w:rsidR="00D61008" w:rsidRDefault="00D61008" w:rsidP="000B3A84">
            <w:pPr>
              <w:widowControl w:val="0"/>
            </w:pPr>
            <w:r>
              <w:t>242</w:t>
            </w:r>
          </w:p>
        </w:tc>
        <w:tc>
          <w:tcPr>
            <w:tcW w:w="751" w:type="dxa"/>
            <w:tcBorders>
              <w:top w:val="single" w:sz="2" w:space="0" w:color="00000A"/>
              <w:left w:val="single" w:sz="2" w:space="0" w:color="00000A"/>
              <w:bottom w:val="single" w:sz="2" w:space="0" w:color="00000A"/>
            </w:tcBorders>
            <w:shd w:val="clear" w:color="auto" w:fill="auto"/>
          </w:tcPr>
          <w:p w14:paraId="4684730A" w14:textId="77777777" w:rsidR="00D61008" w:rsidRDefault="00D61008" w:rsidP="000B3A84">
            <w:pPr>
              <w:widowControl w:val="0"/>
            </w:pPr>
            <w:r>
              <w:t>223</w:t>
            </w:r>
          </w:p>
        </w:tc>
        <w:tc>
          <w:tcPr>
            <w:tcW w:w="976" w:type="dxa"/>
            <w:tcBorders>
              <w:top w:val="single" w:sz="2" w:space="0" w:color="00000A"/>
              <w:left w:val="single" w:sz="2" w:space="0" w:color="00000A"/>
              <w:bottom w:val="single" w:sz="2" w:space="0" w:color="00000A"/>
            </w:tcBorders>
            <w:shd w:val="clear" w:color="auto" w:fill="auto"/>
          </w:tcPr>
          <w:p w14:paraId="623E1A2D" w14:textId="77777777" w:rsidR="00D61008" w:rsidRDefault="00D61008" w:rsidP="000B3A84">
            <w:pPr>
              <w:widowControl w:val="0"/>
            </w:pPr>
            <w:r>
              <w:t>247</w:t>
            </w:r>
          </w:p>
        </w:tc>
        <w:tc>
          <w:tcPr>
            <w:tcW w:w="849" w:type="dxa"/>
            <w:tcBorders>
              <w:top w:val="single" w:sz="2" w:space="0" w:color="00000A"/>
              <w:left w:val="single" w:sz="2" w:space="0" w:color="00000A"/>
              <w:bottom w:val="single" w:sz="2" w:space="0" w:color="00000A"/>
              <w:right w:val="single" w:sz="2" w:space="0" w:color="00000A"/>
            </w:tcBorders>
            <w:shd w:val="clear" w:color="auto" w:fill="auto"/>
          </w:tcPr>
          <w:p w14:paraId="037F1E7F" w14:textId="77777777" w:rsidR="00D61008" w:rsidRDefault="00D61008" w:rsidP="000B3A84">
            <w:pPr>
              <w:widowControl w:val="0"/>
            </w:pPr>
            <w:r>
              <w:t>213</w:t>
            </w:r>
          </w:p>
        </w:tc>
      </w:tr>
      <w:tr w:rsidR="00D61008" w14:paraId="1311676D" w14:textId="77777777" w:rsidTr="000B3A84">
        <w:tc>
          <w:tcPr>
            <w:tcW w:w="1174" w:type="dxa"/>
            <w:tcBorders>
              <w:top w:val="single" w:sz="2" w:space="0" w:color="00000A"/>
              <w:left w:val="single" w:sz="2" w:space="0" w:color="00000A"/>
              <w:bottom w:val="single" w:sz="2" w:space="0" w:color="00000A"/>
              <w:right w:val="single" w:sz="2" w:space="0" w:color="00000A"/>
            </w:tcBorders>
            <w:shd w:val="clear" w:color="auto" w:fill="DEEAF6"/>
          </w:tcPr>
          <w:p w14:paraId="257314EF" w14:textId="77777777" w:rsidR="00D61008" w:rsidRDefault="00D61008" w:rsidP="000B3A84">
            <w:pPr>
              <w:widowControl w:val="0"/>
            </w:pPr>
            <w:r>
              <w:rPr>
                <w:sz w:val="18"/>
                <w:szCs w:val="18"/>
              </w:rPr>
              <w:t>Obórki</w:t>
            </w:r>
          </w:p>
        </w:tc>
        <w:tc>
          <w:tcPr>
            <w:tcW w:w="926" w:type="dxa"/>
            <w:tcBorders>
              <w:top w:val="single" w:sz="2" w:space="0" w:color="00000A"/>
              <w:left w:val="single" w:sz="2" w:space="0" w:color="00000A"/>
              <w:bottom w:val="single" w:sz="2" w:space="0" w:color="00000A"/>
              <w:right w:val="single" w:sz="2" w:space="0" w:color="00000A"/>
            </w:tcBorders>
            <w:shd w:val="clear" w:color="auto" w:fill="auto"/>
          </w:tcPr>
          <w:p w14:paraId="4AF6D57D" w14:textId="77777777" w:rsidR="00D61008" w:rsidRDefault="00D61008" w:rsidP="000B3A84">
            <w:pPr>
              <w:widowControl w:val="0"/>
            </w:pPr>
            <w:r>
              <w:t>153</w:t>
            </w:r>
          </w:p>
        </w:tc>
        <w:tc>
          <w:tcPr>
            <w:tcW w:w="733" w:type="dxa"/>
            <w:tcBorders>
              <w:top w:val="single" w:sz="2" w:space="0" w:color="00000A"/>
              <w:left w:val="single" w:sz="2" w:space="0" w:color="00000A"/>
              <w:bottom w:val="single" w:sz="2" w:space="0" w:color="00000A"/>
              <w:right w:val="single" w:sz="2" w:space="0" w:color="00000A"/>
            </w:tcBorders>
            <w:shd w:val="clear" w:color="auto" w:fill="auto"/>
          </w:tcPr>
          <w:p w14:paraId="7A68ECE1" w14:textId="77777777" w:rsidR="00D61008" w:rsidRDefault="00D61008" w:rsidP="000B3A84">
            <w:pPr>
              <w:widowControl w:val="0"/>
            </w:pPr>
            <w:r>
              <w:t>152</w:t>
            </w:r>
          </w:p>
        </w:tc>
        <w:tc>
          <w:tcPr>
            <w:tcW w:w="963" w:type="dxa"/>
            <w:tcBorders>
              <w:top w:val="single" w:sz="2" w:space="0" w:color="00000A"/>
              <w:left w:val="single" w:sz="2" w:space="0" w:color="00000A"/>
              <w:bottom w:val="single" w:sz="2" w:space="0" w:color="00000A"/>
              <w:right w:val="single" w:sz="2" w:space="0" w:color="00000A"/>
            </w:tcBorders>
            <w:shd w:val="clear" w:color="auto" w:fill="auto"/>
          </w:tcPr>
          <w:p w14:paraId="26547717" w14:textId="77777777" w:rsidR="00D61008" w:rsidRDefault="00D61008" w:rsidP="000B3A84">
            <w:pPr>
              <w:widowControl w:val="0"/>
            </w:pPr>
            <w:r>
              <w:t>148</w:t>
            </w:r>
          </w:p>
        </w:tc>
        <w:tc>
          <w:tcPr>
            <w:tcW w:w="736" w:type="dxa"/>
            <w:tcBorders>
              <w:top w:val="single" w:sz="2" w:space="0" w:color="00000A"/>
              <w:left w:val="single" w:sz="2" w:space="0" w:color="00000A"/>
              <w:bottom w:val="single" w:sz="2" w:space="0" w:color="00000A"/>
              <w:right w:val="single" w:sz="2" w:space="0" w:color="00000A"/>
            </w:tcBorders>
            <w:shd w:val="clear" w:color="auto" w:fill="auto"/>
          </w:tcPr>
          <w:p w14:paraId="116970DE" w14:textId="77777777" w:rsidR="00D61008" w:rsidRDefault="00D61008" w:rsidP="000B3A84">
            <w:pPr>
              <w:widowControl w:val="0"/>
            </w:pPr>
            <w:r>
              <w:t>154</w:t>
            </w:r>
          </w:p>
        </w:tc>
        <w:tc>
          <w:tcPr>
            <w:tcW w:w="975" w:type="dxa"/>
            <w:tcBorders>
              <w:top w:val="single" w:sz="2" w:space="0" w:color="00000A"/>
              <w:left w:val="single" w:sz="2" w:space="0" w:color="00000A"/>
              <w:bottom w:val="single" w:sz="2" w:space="0" w:color="00000A"/>
              <w:right w:val="single" w:sz="2" w:space="0" w:color="00000A"/>
            </w:tcBorders>
            <w:shd w:val="clear" w:color="auto" w:fill="auto"/>
          </w:tcPr>
          <w:p w14:paraId="151BC161" w14:textId="77777777" w:rsidR="00D61008" w:rsidRDefault="00D61008" w:rsidP="000B3A84">
            <w:pPr>
              <w:widowControl w:val="0"/>
            </w:pPr>
            <w:r>
              <w:t>151</w:t>
            </w:r>
          </w:p>
        </w:tc>
        <w:tc>
          <w:tcPr>
            <w:tcW w:w="752" w:type="dxa"/>
            <w:tcBorders>
              <w:top w:val="single" w:sz="2" w:space="0" w:color="00000A"/>
              <w:left w:val="single" w:sz="2" w:space="0" w:color="00000A"/>
              <w:bottom w:val="single" w:sz="2" w:space="0" w:color="00000A"/>
              <w:right w:val="single" w:sz="2" w:space="0" w:color="00000A"/>
            </w:tcBorders>
            <w:shd w:val="clear" w:color="auto" w:fill="auto"/>
          </w:tcPr>
          <w:p w14:paraId="64D659B6" w14:textId="77777777" w:rsidR="00D61008" w:rsidRDefault="00D61008" w:rsidP="000B3A84">
            <w:pPr>
              <w:widowControl w:val="0"/>
            </w:pPr>
            <w:r>
              <w:t>148</w:t>
            </w:r>
          </w:p>
        </w:tc>
        <w:tc>
          <w:tcPr>
            <w:tcW w:w="1033" w:type="dxa"/>
            <w:tcBorders>
              <w:top w:val="single" w:sz="2" w:space="0" w:color="00000A"/>
              <w:left w:val="single" w:sz="2" w:space="0" w:color="00000A"/>
              <w:bottom w:val="single" w:sz="2" w:space="0" w:color="00000A"/>
              <w:right w:val="single" w:sz="2" w:space="0" w:color="00000A"/>
            </w:tcBorders>
            <w:shd w:val="clear" w:color="auto" w:fill="auto"/>
          </w:tcPr>
          <w:p w14:paraId="0E3C9328" w14:textId="77777777" w:rsidR="00D61008" w:rsidRDefault="00D61008" w:rsidP="000B3A84">
            <w:pPr>
              <w:widowControl w:val="0"/>
            </w:pPr>
            <w:r>
              <w:t>151</w:t>
            </w:r>
          </w:p>
        </w:tc>
        <w:tc>
          <w:tcPr>
            <w:tcW w:w="751" w:type="dxa"/>
            <w:tcBorders>
              <w:top w:val="single" w:sz="2" w:space="0" w:color="00000A"/>
              <w:left w:val="single" w:sz="2" w:space="0" w:color="00000A"/>
              <w:bottom w:val="single" w:sz="2" w:space="0" w:color="00000A"/>
            </w:tcBorders>
            <w:shd w:val="clear" w:color="auto" w:fill="auto"/>
          </w:tcPr>
          <w:p w14:paraId="44E6188F" w14:textId="77777777" w:rsidR="00D61008" w:rsidRDefault="00D61008" w:rsidP="000B3A84">
            <w:pPr>
              <w:widowControl w:val="0"/>
            </w:pPr>
            <w:r>
              <w:t>145</w:t>
            </w:r>
          </w:p>
        </w:tc>
        <w:tc>
          <w:tcPr>
            <w:tcW w:w="976" w:type="dxa"/>
            <w:tcBorders>
              <w:top w:val="single" w:sz="2" w:space="0" w:color="00000A"/>
              <w:left w:val="single" w:sz="2" w:space="0" w:color="00000A"/>
              <w:bottom w:val="single" w:sz="2" w:space="0" w:color="00000A"/>
            </w:tcBorders>
            <w:shd w:val="clear" w:color="auto" w:fill="auto"/>
          </w:tcPr>
          <w:p w14:paraId="4A48F42D" w14:textId="77777777" w:rsidR="00D61008" w:rsidRDefault="00D61008" w:rsidP="000B3A84">
            <w:pPr>
              <w:widowControl w:val="0"/>
            </w:pPr>
            <w:r>
              <w:t>147</w:t>
            </w:r>
          </w:p>
        </w:tc>
        <w:tc>
          <w:tcPr>
            <w:tcW w:w="849" w:type="dxa"/>
            <w:tcBorders>
              <w:top w:val="single" w:sz="2" w:space="0" w:color="00000A"/>
              <w:left w:val="single" w:sz="2" w:space="0" w:color="00000A"/>
              <w:bottom w:val="single" w:sz="2" w:space="0" w:color="00000A"/>
              <w:right w:val="single" w:sz="2" w:space="0" w:color="00000A"/>
            </w:tcBorders>
            <w:shd w:val="clear" w:color="auto" w:fill="auto"/>
          </w:tcPr>
          <w:p w14:paraId="6BCC2E19" w14:textId="77777777" w:rsidR="00D61008" w:rsidRDefault="00D61008" w:rsidP="000B3A84">
            <w:pPr>
              <w:widowControl w:val="0"/>
            </w:pPr>
            <w:r>
              <w:t>146</w:t>
            </w:r>
          </w:p>
        </w:tc>
      </w:tr>
      <w:tr w:rsidR="00D61008" w14:paraId="2A4E375B" w14:textId="77777777" w:rsidTr="000B3A84">
        <w:tc>
          <w:tcPr>
            <w:tcW w:w="1174" w:type="dxa"/>
            <w:tcBorders>
              <w:top w:val="single" w:sz="2" w:space="0" w:color="00000A"/>
              <w:left w:val="single" w:sz="2" w:space="0" w:color="00000A"/>
              <w:bottom w:val="single" w:sz="2" w:space="0" w:color="00000A"/>
              <w:right w:val="single" w:sz="2" w:space="0" w:color="00000A"/>
            </w:tcBorders>
            <w:shd w:val="clear" w:color="auto" w:fill="DEEAF6"/>
          </w:tcPr>
          <w:p w14:paraId="1DB97B45" w14:textId="77777777" w:rsidR="00D61008" w:rsidRDefault="00D61008" w:rsidP="000B3A84">
            <w:pPr>
              <w:widowControl w:val="0"/>
            </w:pPr>
            <w:r>
              <w:rPr>
                <w:sz w:val="18"/>
                <w:szCs w:val="18"/>
              </w:rPr>
              <w:t>Olszanka</w:t>
            </w:r>
          </w:p>
        </w:tc>
        <w:tc>
          <w:tcPr>
            <w:tcW w:w="926" w:type="dxa"/>
            <w:tcBorders>
              <w:top w:val="single" w:sz="2" w:space="0" w:color="00000A"/>
              <w:left w:val="single" w:sz="2" w:space="0" w:color="00000A"/>
              <w:bottom w:val="single" w:sz="2" w:space="0" w:color="00000A"/>
              <w:right w:val="single" w:sz="2" w:space="0" w:color="00000A"/>
            </w:tcBorders>
            <w:shd w:val="clear" w:color="auto" w:fill="auto"/>
          </w:tcPr>
          <w:p w14:paraId="6FBAC228" w14:textId="77777777" w:rsidR="00D61008" w:rsidRDefault="00D61008" w:rsidP="000B3A84">
            <w:pPr>
              <w:widowControl w:val="0"/>
            </w:pPr>
            <w:r>
              <w:t>209</w:t>
            </w:r>
          </w:p>
        </w:tc>
        <w:tc>
          <w:tcPr>
            <w:tcW w:w="733" w:type="dxa"/>
            <w:tcBorders>
              <w:top w:val="single" w:sz="2" w:space="0" w:color="00000A"/>
              <w:left w:val="single" w:sz="2" w:space="0" w:color="00000A"/>
              <w:bottom w:val="single" w:sz="2" w:space="0" w:color="00000A"/>
              <w:right w:val="single" w:sz="2" w:space="0" w:color="00000A"/>
            </w:tcBorders>
            <w:shd w:val="clear" w:color="auto" w:fill="auto"/>
          </w:tcPr>
          <w:p w14:paraId="6AB76C4B" w14:textId="77777777" w:rsidR="00D61008" w:rsidRDefault="00D61008" w:rsidP="000B3A84">
            <w:pPr>
              <w:widowControl w:val="0"/>
            </w:pPr>
            <w:r>
              <w:t>231</w:t>
            </w:r>
          </w:p>
        </w:tc>
        <w:tc>
          <w:tcPr>
            <w:tcW w:w="963" w:type="dxa"/>
            <w:tcBorders>
              <w:top w:val="single" w:sz="2" w:space="0" w:color="00000A"/>
              <w:left w:val="single" w:sz="2" w:space="0" w:color="00000A"/>
              <w:bottom w:val="single" w:sz="2" w:space="0" w:color="00000A"/>
              <w:right w:val="single" w:sz="2" w:space="0" w:color="00000A"/>
            </w:tcBorders>
            <w:shd w:val="clear" w:color="auto" w:fill="auto"/>
          </w:tcPr>
          <w:p w14:paraId="19C26B84" w14:textId="77777777" w:rsidR="00D61008" w:rsidRDefault="00D61008" w:rsidP="000B3A84">
            <w:pPr>
              <w:widowControl w:val="0"/>
            </w:pPr>
            <w:r>
              <w:t>210</w:t>
            </w:r>
          </w:p>
        </w:tc>
        <w:tc>
          <w:tcPr>
            <w:tcW w:w="736" w:type="dxa"/>
            <w:tcBorders>
              <w:top w:val="single" w:sz="2" w:space="0" w:color="00000A"/>
              <w:left w:val="single" w:sz="2" w:space="0" w:color="00000A"/>
              <w:bottom w:val="single" w:sz="2" w:space="0" w:color="00000A"/>
              <w:right w:val="single" w:sz="2" w:space="0" w:color="00000A"/>
            </w:tcBorders>
            <w:shd w:val="clear" w:color="auto" w:fill="auto"/>
          </w:tcPr>
          <w:p w14:paraId="52A35A81" w14:textId="77777777" w:rsidR="00D61008" w:rsidRDefault="00D61008" w:rsidP="000B3A84">
            <w:pPr>
              <w:widowControl w:val="0"/>
            </w:pPr>
            <w:r>
              <w:t>237</w:t>
            </w:r>
          </w:p>
        </w:tc>
        <w:tc>
          <w:tcPr>
            <w:tcW w:w="975" w:type="dxa"/>
            <w:tcBorders>
              <w:top w:val="single" w:sz="2" w:space="0" w:color="00000A"/>
              <w:left w:val="single" w:sz="2" w:space="0" w:color="00000A"/>
              <w:bottom w:val="single" w:sz="2" w:space="0" w:color="00000A"/>
              <w:right w:val="single" w:sz="2" w:space="0" w:color="00000A"/>
            </w:tcBorders>
            <w:shd w:val="clear" w:color="auto" w:fill="auto"/>
          </w:tcPr>
          <w:p w14:paraId="5FD3DF80" w14:textId="77777777" w:rsidR="00D61008" w:rsidRDefault="00D61008" w:rsidP="000B3A84">
            <w:pPr>
              <w:widowControl w:val="0"/>
            </w:pPr>
            <w:r>
              <w:t>202</w:t>
            </w:r>
          </w:p>
        </w:tc>
        <w:tc>
          <w:tcPr>
            <w:tcW w:w="752" w:type="dxa"/>
            <w:tcBorders>
              <w:top w:val="single" w:sz="2" w:space="0" w:color="00000A"/>
              <w:left w:val="single" w:sz="2" w:space="0" w:color="00000A"/>
              <w:bottom w:val="single" w:sz="2" w:space="0" w:color="00000A"/>
              <w:right w:val="single" w:sz="2" w:space="0" w:color="00000A"/>
            </w:tcBorders>
            <w:shd w:val="clear" w:color="auto" w:fill="auto"/>
          </w:tcPr>
          <w:p w14:paraId="5E322D21" w14:textId="77777777" w:rsidR="00D61008" w:rsidRDefault="00D61008" w:rsidP="000B3A84">
            <w:pPr>
              <w:widowControl w:val="0"/>
            </w:pPr>
            <w:r>
              <w:t>233</w:t>
            </w:r>
          </w:p>
        </w:tc>
        <w:tc>
          <w:tcPr>
            <w:tcW w:w="1033" w:type="dxa"/>
            <w:tcBorders>
              <w:top w:val="single" w:sz="2" w:space="0" w:color="00000A"/>
              <w:left w:val="single" w:sz="2" w:space="0" w:color="00000A"/>
              <w:bottom w:val="single" w:sz="2" w:space="0" w:color="00000A"/>
              <w:right w:val="single" w:sz="2" w:space="0" w:color="00000A"/>
            </w:tcBorders>
            <w:shd w:val="clear" w:color="auto" w:fill="auto"/>
          </w:tcPr>
          <w:p w14:paraId="45FA3FF4" w14:textId="77777777" w:rsidR="00D61008" w:rsidRDefault="00D61008" w:rsidP="000B3A84">
            <w:pPr>
              <w:widowControl w:val="0"/>
            </w:pPr>
            <w:r>
              <w:t>207</w:t>
            </w:r>
          </w:p>
        </w:tc>
        <w:tc>
          <w:tcPr>
            <w:tcW w:w="751" w:type="dxa"/>
            <w:tcBorders>
              <w:top w:val="single" w:sz="2" w:space="0" w:color="00000A"/>
              <w:left w:val="single" w:sz="2" w:space="0" w:color="00000A"/>
              <w:bottom w:val="single" w:sz="2" w:space="0" w:color="00000A"/>
            </w:tcBorders>
            <w:shd w:val="clear" w:color="auto" w:fill="auto"/>
          </w:tcPr>
          <w:p w14:paraId="2C743BDF" w14:textId="77777777" w:rsidR="00D61008" w:rsidRDefault="00D61008" w:rsidP="000B3A84">
            <w:pPr>
              <w:widowControl w:val="0"/>
            </w:pPr>
            <w:r>
              <w:t>240</w:t>
            </w:r>
          </w:p>
        </w:tc>
        <w:tc>
          <w:tcPr>
            <w:tcW w:w="976" w:type="dxa"/>
            <w:tcBorders>
              <w:top w:val="single" w:sz="2" w:space="0" w:color="00000A"/>
              <w:left w:val="single" w:sz="2" w:space="0" w:color="00000A"/>
              <w:bottom w:val="single" w:sz="2" w:space="0" w:color="00000A"/>
            </w:tcBorders>
            <w:shd w:val="clear" w:color="auto" w:fill="auto"/>
          </w:tcPr>
          <w:p w14:paraId="0229B7C0" w14:textId="77777777" w:rsidR="00D61008" w:rsidRDefault="00D61008" w:rsidP="000B3A84">
            <w:pPr>
              <w:widowControl w:val="0"/>
            </w:pPr>
            <w:r>
              <w:t>207</w:t>
            </w:r>
          </w:p>
        </w:tc>
        <w:tc>
          <w:tcPr>
            <w:tcW w:w="849" w:type="dxa"/>
            <w:tcBorders>
              <w:top w:val="single" w:sz="2" w:space="0" w:color="00000A"/>
              <w:left w:val="single" w:sz="2" w:space="0" w:color="00000A"/>
              <w:bottom w:val="single" w:sz="2" w:space="0" w:color="00000A"/>
              <w:right w:val="single" w:sz="2" w:space="0" w:color="00000A"/>
            </w:tcBorders>
            <w:shd w:val="clear" w:color="auto" w:fill="auto"/>
          </w:tcPr>
          <w:p w14:paraId="157AFD25" w14:textId="77777777" w:rsidR="00D61008" w:rsidRDefault="00D61008" w:rsidP="000B3A84">
            <w:pPr>
              <w:widowControl w:val="0"/>
            </w:pPr>
            <w:r>
              <w:t>244</w:t>
            </w:r>
          </w:p>
        </w:tc>
      </w:tr>
      <w:tr w:rsidR="00D61008" w14:paraId="678C0591" w14:textId="77777777" w:rsidTr="000B3A84">
        <w:tc>
          <w:tcPr>
            <w:tcW w:w="1174" w:type="dxa"/>
            <w:tcBorders>
              <w:top w:val="single" w:sz="2" w:space="0" w:color="00000A"/>
              <w:left w:val="single" w:sz="2" w:space="0" w:color="00000A"/>
              <w:bottom w:val="single" w:sz="2" w:space="0" w:color="00000A"/>
              <w:right w:val="single" w:sz="2" w:space="0" w:color="00000A"/>
            </w:tcBorders>
            <w:shd w:val="clear" w:color="auto" w:fill="DEEAF6"/>
          </w:tcPr>
          <w:p w14:paraId="15AE7068" w14:textId="77777777" w:rsidR="00D61008" w:rsidRDefault="00D61008" w:rsidP="000B3A84">
            <w:pPr>
              <w:widowControl w:val="0"/>
            </w:pPr>
            <w:r>
              <w:rPr>
                <w:sz w:val="18"/>
                <w:szCs w:val="18"/>
              </w:rPr>
              <w:t>Pogorzela</w:t>
            </w:r>
          </w:p>
        </w:tc>
        <w:tc>
          <w:tcPr>
            <w:tcW w:w="926" w:type="dxa"/>
            <w:tcBorders>
              <w:top w:val="single" w:sz="2" w:space="0" w:color="00000A"/>
              <w:left w:val="single" w:sz="2" w:space="0" w:color="00000A"/>
              <w:bottom w:val="single" w:sz="2" w:space="0" w:color="00000A"/>
              <w:right w:val="single" w:sz="2" w:space="0" w:color="00000A"/>
            </w:tcBorders>
            <w:shd w:val="clear" w:color="auto" w:fill="auto"/>
          </w:tcPr>
          <w:p w14:paraId="601B1128" w14:textId="77777777" w:rsidR="00D61008" w:rsidRDefault="00D61008" w:rsidP="000B3A84">
            <w:pPr>
              <w:widowControl w:val="0"/>
            </w:pPr>
            <w:r>
              <w:t>285</w:t>
            </w:r>
          </w:p>
        </w:tc>
        <w:tc>
          <w:tcPr>
            <w:tcW w:w="733" w:type="dxa"/>
            <w:tcBorders>
              <w:top w:val="single" w:sz="2" w:space="0" w:color="00000A"/>
              <w:left w:val="single" w:sz="2" w:space="0" w:color="00000A"/>
              <w:bottom w:val="single" w:sz="2" w:space="0" w:color="00000A"/>
              <w:right w:val="single" w:sz="2" w:space="0" w:color="00000A"/>
            </w:tcBorders>
            <w:shd w:val="clear" w:color="auto" w:fill="auto"/>
          </w:tcPr>
          <w:p w14:paraId="096E2166" w14:textId="77777777" w:rsidR="00D61008" w:rsidRDefault="00D61008" w:rsidP="000B3A84">
            <w:pPr>
              <w:widowControl w:val="0"/>
            </w:pPr>
            <w:r>
              <w:t>270</w:t>
            </w:r>
          </w:p>
        </w:tc>
        <w:tc>
          <w:tcPr>
            <w:tcW w:w="963" w:type="dxa"/>
            <w:tcBorders>
              <w:top w:val="single" w:sz="2" w:space="0" w:color="00000A"/>
              <w:left w:val="single" w:sz="2" w:space="0" w:color="00000A"/>
              <w:bottom w:val="single" w:sz="2" w:space="0" w:color="00000A"/>
              <w:right w:val="single" w:sz="2" w:space="0" w:color="00000A"/>
            </w:tcBorders>
            <w:shd w:val="clear" w:color="auto" w:fill="auto"/>
          </w:tcPr>
          <w:p w14:paraId="6103EED0" w14:textId="77777777" w:rsidR="00D61008" w:rsidRDefault="00D61008" w:rsidP="000B3A84">
            <w:pPr>
              <w:widowControl w:val="0"/>
            </w:pPr>
            <w:r>
              <w:t>296</w:t>
            </w:r>
          </w:p>
        </w:tc>
        <w:tc>
          <w:tcPr>
            <w:tcW w:w="736" w:type="dxa"/>
            <w:tcBorders>
              <w:top w:val="single" w:sz="2" w:space="0" w:color="00000A"/>
              <w:left w:val="single" w:sz="2" w:space="0" w:color="00000A"/>
              <w:bottom w:val="single" w:sz="2" w:space="0" w:color="00000A"/>
              <w:right w:val="single" w:sz="2" w:space="0" w:color="00000A"/>
            </w:tcBorders>
            <w:shd w:val="clear" w:color="auto" w:fill="auto"/>
          </w:tcPr>
          <w:p w14:paraId="6EED9A92" w14:textId="77777777" w:rsidR="00D61008" w:rsidRDefault="00D61008" w:rsidP="000B3A84">
            <w:pPr>
              <w:widowControl w:val="0"/>
            </w:pPr>
            <w:r>
              <w:t>277</w:t>
            </w:r>
          </w:p>
        </w:tc>
        <w:tc>
          <w:tcPr>
            <w:tcW w:w="975" w:type="dxa"/>
            <w:tcBorders>
              <w:top w:val="single" w:sz="2" w:space="0" w:color="00000A"/>
              <w:left w:val="single" w:sz="2" w:space="0" w:color="00000A"/>
              <w:bottom w:val="single" w:sz="2" w:space="0" w:color="00000A"/>
              <w:right w:val="single" w:sz="2" w:space="0" w:color="00000A"/>
            </w:tcBorders>
            <w:shd w:val="clear" w:color="auto" w:fill="auto"/>
          </w:tcPr>
          <w:p w14:paraId="2C4FBA4B" w14:textId="77777777" w:rsidR="00D61008" w:rsidRDefault="00D61008" w:rsidP="000B3A84">
            <w:pPr>
              <w:widowControl w:val="0"/>
            </w:pPr>
            <w:r>
              <w:t>284</w:t>
            </w:r>
          </w:p>
        </w:tc>
        <w:tc>
          <w:tcPr>
            <w:tcW w:w="752" w:type="dxa"/>
            <w:tcBorders>
              <w:top w:val="single" w:sz="2" w:space="0" w:color="00000A"/>
              <w:left w:val="single" w:sz="2" w:space="0" w:color="00000A"/>
              <w:bottom w:val="single" w:sz="2" w:space="0" w:color="00000A"/>
              <w:right w:val="single" w:sz="2" w:space="0" w:color="00000A"/>
            </w:tcBorders>
            <w:shd w:val="clear" w:color="auto" w:fill="auto"/>
          </w:tcPr>
          <w:p w14:paraId="09AA8E6A" w14:textId="77777777" w:rsidR="00D61008" w:rsidRDefault="00D61008" w:rsidP="000B3A84">
            <w:pPr>
              <w:widowControl w:val="0"/>
            </w:pPr>
            <w:r>
              <w:t>268</w:t>
            </w:r>
          </w:p>
        </w:tc>
        <w:tc>
          <w:tcPr>
            <w:tcW w:w="1033" w:type="dxa"/>
            <w:tcBorders>
              <w:top w:val="single" w:sz="2" w:space="0" w:color="00000A"/>
              <w:left w:val="single" w:sz="2" w:space="0" w:color="00000A"/>
              <w:bottom w:val="single" w:sz="2" w:space="0" w:color="00000A"/>
              <w:right w:val="single" w:sz="2" w:space="0" w:color="00000A"/>
            </w:tcBorders>
            <w:shd w:val="clear" w:color="auto" w:fill="auto"/>
          </w:tcPr>
          <w:p w14:paraId="6F2630B4" w14:textId="77777777" w:rsidR="00D61008" w:rsidRDefault="00D61008" w:rsidP="000B3A84">
            <w:pPr>
              <w:widowControl w:val="0"/>
            </w:pPr>
            <w:r>
              <w:t>282</w:t>
            </w:r>
          </w:p>
        </w:tc>
        <w:tc>
          <w:tcPr>
            <w:tcW w:w="751" w:type="dxa"/>
            <w:tcBorders>
              <w:top w:val="single" w:sz="2" w:space="0" w:color="00000A"/>
              <w:left w:val="single" w:sz="2" w:space="0" w:color="00000A"/>
              <w:bottom w:val="single" w:sz="2" w:space="0" w:color="00000A"/>
            </w:tcBorders>
            <w:shd w:val="clear" w:color="auto" w:fill="auto"/>
          </w:tcPr>
          <w:p w14:paraId="27274C13" w14:textId="77777777" w:rsidR="00D61008" w:rsidRDefault="00D61008" w:rsidP="000B3A84">
            <w:pPr>
              <w:widowControl w:val="0"/>
            </w:pPr>
            <w:r>
              <w:t>271</w:t>
            </w:r>
          </w:p>
        </w:tc>
        <w:tc>
          <w:tcPr>
            <w:tcW w:w="976" w:type="dxa"/>
            <w:tcBorders>
              <w:top w:val="single" w:sz="2" w:space="0" w:color="00000A"/>
              <w:left w:val="single" w:sz="2" w:space="0" w:color="00000A"/>
              <w:bottom w:val="single" w:sz="2" w:space="0" w:color="00000A"/>
            </w:tcBorders>
            <w:shd w:val="clear" w:color="auto" w:fill="auto"/>
          </w:tcPr>
          <w:p w14:paraId="299E30EC" w14:textId="77777777" w:rsidR="00D61008" w:rsidRDefault="00D61008" w:rsidP="000B3A84">
            <w:pPr>
              <w:widowControl w:val="0"/>
            </w:pPr>
            <w:r>
              <w:t>275</w:t>
            </w:r>
          </w:p>
        </w:tc>
        <w:tc>
          <w:tcPr>
            <w:tcW w:w="849" w:type="dxa"/>
            <w:tcBorders>
              <w:top w:val="single" w:sz="2" w:space="0" w:color="00000A"/>
              <w:left w:val="single" w:sz="2" w:space="0" w:color="00000A"/>
              <w:bottom w:val="single" w:sz="2" w:space="0" w:color="00000A"/>
              <w:right w:val="single" w:sz="2" w:space="0" w:color="00000A"/>
            </w:tcBorders>
            <w:shd w:val="clear" w:color="auto" w:fill="auto"/>
          </w:tcPr>
          <w:p w14:paraId="34C7942B" w14:textId="77777777" w:rsidR="00D61008" w:rsidRDefault="00D61008" w:rsidP="000B3A84">
            <w:pPr>
              <w:widowControl w:val="0"/>
            </w:pPr>
            <w:r>
              <w:t>267</w:t>
            </w:r>
          </w:p>
        </w:tc>
      </w:tr>
      <w:tr w:rsidR="00D61008" w14:paraId="513E9EA0" w14:textId="77777777" w:rsidTr="000B3A84">
        <w:tc>
          <w:tcPr>
            <w:tcW w:w="1174" w:type="dxa"/>
            <w:tcBorders>
              <w:top w:val="single" w:sz="2" w:space="0" w:color="00000A"/>
              <w:left w:val="single" w:sz="2" w:space="0" w:color="00000A"/>
              <w:bottom w:val="single" w:sz="2" w:space="0" w:color="00000A"/>
              <w:right w:val="single" w:sz="2" w:space="0" w:color="00000A"/>
            </w:tcBorders>
            <w:shd w:val="clear" w:color="auto" w:fill="DEEAF6"/>
          </w:tcPr>
          <w:p w14:paraId="01BE849D" w14:textId="77777777" w:rsidR="00D61008" w:rsidRDefault="00D61008" w:rsidP="000B3A84">
            <w:pPr>
              <w:widowControl w:val="0"/>
            </w:pPr>
            <w:r>
              <w:rPr>
                <w:sz w:val="18"/>
                <w:szCs w:val="18"/>
              </w:rPr>
              <w:t>Przylesie</w:t>
            </w:r>
          </w:p>
        </w:tc>
        <w:tc>
          <w:tcPr>
            <w:tcW w:w="926" w:type="dxa"/>
            <w:tcBorders>
              <w:top w:val="single" w:sz="2" w:space="0" w:color="00000A"/>
              <w:left w:val="single" w:sz="2" w:space="0" w:color="00000A"/>
              <w:bottom w:val="single" w:sz="2" w:space="0" w:color="00000A"/>
              <w:right w:val="single" w:sz="2" w:space="0" w:color="00000A"/>
            </w:tcBorders>
            <w:shd w:val="clear" w:color="auto" w:fill="auto"/>
          </w:tcPr>
          <w:p w14:paraId="04F234F5" w14:textId="77777777" w:rsidR="00D61008" w:rsidRDefault="00D61008" w:rsidP="000B3A84">
            <w:pPr>
              <w:widowControl w:val="0"/>
            </w:pPr>
            <w:r>
              <w:t>370</w:t>
            </w:r>
          </w:p>
        </w:tc>
        <w:tc>
          <w:tcPr>
            <w:tcW w:w="733" w:type="dxa"/>
            <w:tcBorders>
              <w:top w:val="single" w:sz="2" w:space="0" w:color="00000A"/>
              <w:left w:val="single" w:sz="2" w:space="0" w:color="00000A"/>
              <w:bottom w:val="single" w:sz="2" w:space="0" w:color="00000A"/>
              <w:right w:val="single" w:sz="2" w:space="0" w:color="00000A"/>
            </w:tcBorders>
            <w:shd w:val="clear" w:color="auto" w:fill="auto"/>
          </w:tcPr>
          <w:p w14:paraId="5AE65E24" w14:textId="77777777" w:rsidR="00D61008" w:rsidRDefault="00D61008" w:rsidP="000B3A84">
            <w:pPr>
              <w:widowControl w:val="0"/>
            </w:pPr>
            <w:r>
              <w:t>366</w:t>
            </w:r>
          </w:p>
        </w:tc>
        <w:tc>
          <w:tcPr>
            <w:tcW w:w="963" w:type="dxa"/>
            <w:tcBorders>
              <w:top w:val="single" w:sz="2" w:space="0" w:color="00000A"/>
              <w:left w:val="single" w:sz="2" w:space="0" w:color="00000A"/>
              <w:bottom w:val="single" w:sz="2" w:space="0" w:color="00000A"/>
              <w:right w:val="single" w:sz="2" w:space="0" w:color="00000A"/>
            </w:tcBorders>
            <w:shd w:val="clear" w:color="auto" w:fill="auto"/>
          </w:tcPr>
          <w:p w14:paraId="52B67252" w14:textId="77777777" w:rsidR="00D61008" w:rsidRDefault="00D61008" w:rsidP="000B3A84">
            <w:pPr>
              <w:widowControl w:val="0"/>
            </w:pPr>
            <w:r>
              <w:t>376</w:t>
            </w:r>
          </w:p>
        </w:tc>
        <w:tc>
          <w:tcPr>
            <w:tcW w:w="736" w:type="dxa"/>
            <w:tcBorders>
              <w:top w:val="single" w:sz="2" w:space="0" w:color="00000A"/>
              <w:left w:val="single" w:sz="2" w:space="0" w:color="00000A"/>
              <w:bottom w:val="single" w:sz="2" w:space="0" w:color="00000A"/>
              <w:right w:val="single" w:sz="2" w:space="0" w:color="00000A"/>
            </w:tcBorders>
            <w:shd w:val="clear" w:color="auto" w:fill="auto"/>
          </w:tcPr>
          <w:p w14:paraId="3C4C89E2" w14:textId="77777777" w:rsidR="00D61008" w:rsidRDefault="00D61008" w:rsidP="000B3A84">
            <w:pPr>
              <w:widowControl w:val="0"/>
            </w:pPr>
            <w:r>
              <w:t>373</w:t>
            </w:r>
          </w:p>
        </w:tc>
        <w:tc>
          <w:tcPr>
            <w:tcW w:w="975" w:type="dxa"/>
            <w:tcBorders>
              <w:top w:val="single" w:sz="2" w:space="0" w:color="00000A"/>
              <w:left w:val="single" w:sz="2" w:space="0" w:color="00000A"/>
              <w:bottom w:val="single" w:sz="2" w:space="0" w:color="00000A"/>
              <w:right w:val="single" w:sz="2" w:space="0" w:color="00000A"/>
            </w:tcBorders>
            <w:shd w:val="clear" w:color="auto" w:fill="auto"/>
          </w:tcPr>
          <w:p w14:paraId="5F5271A0" w14:textId="77777777" w:rsidR="00D61008" w:rsidRDefault="00D61008" w:rsidP="000B3A84">
            <w:pPr>
              <w:widowControl w:val="0"/>
            </w:pPr>
            <w:r>
              <w:t>372</w:t>
            </w:r>
          </w:p>
        </w:tc>
        <w:tc>
          <w:tcPr>
            <w:tcW w:w="752" w:type="dxa"/>
            <w:tcBorders>
              <w:top w:val="single" w:sz="2" w:space="0" w:color="00000A"/>
              <w:left w:val="single" w:sz="2" w:space="0" w:color="00000A"/>
              <w:bottom w:val="single" w:sz="2" w:space="0" w:color="00000A"/>
              <w:right w:val="single" w:sz="2" w:space="0" w:color="00000A"/>
            </w:tcBorders>
            <w:shd w:val="clear" w:color="auto" w:fill="auto"/>
          </w:tcPr>
          <w:p w14:paraId="78DDEEBF" w14:textId="77777777" w:rsidR="00D61008" w:rsidRDefault="00D61008" w:rsidP="000B3A84">
            <w:pPr>
              <w:widowControl w:val="0"/>
            </w:pPr>
            <w:r>
              <w:t>366</w:t>
            </w:r>
          </w:p>
        </w:tc>
        <w:tc>
          <w:tcPr>
            <w:tcW w:w="1033" w:type="dxa"/>
            <w:tcBorders>
              <w:top w:val="single" w:sz="2" w:space="0" w:color="00000A"/>
              <w:left w:val="single" w:sz="2" w:space="0" w:color="00000A"/>
              <w:bottom w:val="single" w:sz="2" w:space="0" w:color="00000A"/>
              <w:right w:val="single" w:sz="2" w:space="0" w:color="00000A"/>
            </w:tcBorders>
            <w:shd w:val="clear" w:color="auto" w:fill="auto"/>
          </w:tcPr>
          <w:p w14:paraId="751D1D9A" w14:textId="77777777" w:rsidR="00D61008" w:rsidRDefault="00D61008" w:rsidP="000B3A84">
            <w:pPr>
              <w:widowControl w:val="0"/>
            </w:pPr>
            <w:r>
              <w:t>367</w:t>
            </w:r>
          </w:p>
        </w:tc>
        <w:tc>
          <w:tcPr>
            <w:tcW w:w="751" w:type="dxa"/>
            <w:tcBorders>
              <w:top w:val="single" w:sz="2" w:space="0" w:color="00000A"/>
              <w:left w:val="single" w:sz="2" w:space="0" w:color="00000A"/>
              <w:bottom w:val="single" w:sz="2" w:space="0" w:color="00000A"/>
            </w:tcBorders>
            <w:shd w:val="clear" w:color="auto" w:fill="auto"/>
          </w:tcPr>
          <w:p w14:paraId="7905A5D6" w14:textId="77777777" w:rsidR="00D61008" w:rsidRDefault="00D61008" w:rsidP="000B3A84">
            <w:pPr>
              <w:widowControl w:val="0"/>
            </w:pPr>
            <w:r>
              <w:t>370</w:t>
            </w:r>
          </w:p>
        </w:tc>
        <w:tc>
          <w:tcPr>
            <w:tcW w:w="976" w:type="dxa"/>
            <w:tcBorders>
              <w:top w:val="single" w:sz="2" w:space="0" w:color="00000A"/>
              <w:left w:val="single" w:sz="2" w:space="0" w:color="00000A"/>
              <w:bottom w:val="single" w:sz="2" w:space="0" w:color="00000A"/>
            </w:tcBorders>
            <w:shd w:val="clear" w:color="auto" w:fill="auto"/>
          </w:tcPr>
          <w:p w14:paraId="68B7FD8C" w14:textId="77777777" w:rsidR="00D61008" w:rsidRDefault="00D61008" w:rsidP="000B3A84">
            <w:pPr>
              <w:widowControl w:val="0"/>
            </w:pPr>
            <w:r>
              <w:t>355</w:t>
            </w:r>
          </w:p>
        </w:tc>
        <w:tc>
          <w:tcPr>
            <w:tcW w:w="849" w:type="dxa"/>
            <w:tcBorders>
              <w:top w:val="single" w:sz="2" w:space="0" w:color="00000A"/>
              <w:left w:val="single" w:sz="2" w:space="0" w:color="00000A"/>
              <w:bottom w:val="single" w:sz="2" w:space="0" w:color="00000A"/>
              <w:right w:val="single" w:sz="2" w:space="0" w:color="00000A"/>
            </w:tcBorders>
            <w:shd w:val="clear" w:color="auto" w:fill="auto"/>
          </w:tcPr>
          <w:p w14:paraId="7586D8F8" w14:textId="77777777" w:rsidR="00D61008" w:rsidRDefault="00D61008" w:rsidP="000B3A84">
            <w:pPr>
              <w:widowControl w:val="0"/>
            </w:pPr>
            <w:r>
              <w:t>366</w:t>
            </w:r>
          </w:p>
        </w:tc>
      </w:tr>
      <w:tr w:rsidR="00D61008" w14:paraId="4946EF4F" w14:textId="77777777" w:rsidTr="000B3A84">
        <w:tc>
          <w:tcPr>
            <w:tcW w:w="1174" w:type="dxa"/>
            <w:tcBorders>
              <w:top w:val="single" w:sz="2" w:space="0" w:color="00000A"/>
              <w:left w:val="single" w:sz="2" w:space="0" w:color="00000A"/>
              <w:bottom w:val="single" w:sz="2" w:space="0" w:color="00000A"/>
              <w:right w:val="single" w:sz="2" w:space="0" w:color="00000A"/>
            </w:tcBorders>
            <w:shd w:val="clear" w:color="auto" w:fill="BDD6EE"/>
          </w:tcPr>
          <w:p w14:paraId="6A5835C4" w14:textId="77777777" w:rsidR="00D61008" w:rsidRDefault="00D61008" w:rsidP="000B3A84">
            <w:pPr>
              <w:widowControl w:val="0"/>
            </w:pPr>
            <w:r>
              <w:rPr>
                <w:sz w:val="18"/>
                <w:szCs w:val="18"/>
              </w:rPr>
              <w:t>Ogółem</w:t>
            </w:r>
          </w:p>
        </w:tc>
        <w:tc>
          <w:tcPr>
            <w:tcW w:w="926" w:type="dxa"/>
            <w:tcBorders>
              <w:top w:val="single" w:sz="2" w:space="0" w:color="00000A"/>
              <w:left w:val="single" w:sz="2" w:space="0" w:color="00000A"/>
              <w:bottom w:val="single" w:sz="2" w:space="0" w:color="00000A"/>
              <w:right w:val="single" w:sz="2" w:space="0" w:color="00000A"/>
            </w:tcBorders>
            <w:shd w:val="clear" w:color="auto" w:fill="BDD6EE"/>
          </w:tcPr>
          <w:p w14:paraId="551391A5" w14:textId="77777777" w:rsidR="00D61008" w:rsidRDefault="00D61008" w:rsidP="000B3A84">
            <w:pPr>
              <w:widowControl w:val="0"/>
            </w:pPr>
            <w:r>
              <w:t>2405</w:t>
            </w:r>
          </w:p>
        </w:tc>
        <w:tc>
          <w:tcPr>
            <w:tcW w:w="733" w:type="dxa"/>
            <w:tcBorders>
              <w:top w:val="single" w:sz="2" w:space="0" w:color="00000A"/>
              <w:left w:val="single" w:sz="2" w:space="0" w:color="00000A"/>
              <w:bottom w:val="single" w:sz="2" w:space="0" w:color="00000A"/>
              <w:right w:val="single" w:sz="2" w:space="0" w:color="00000A"/>
            </w:tcBorders>
            <w:shd w:val="clear" w:color="auto" w:fill="BDD6EE"/>
          </w:tcPr>
          <w:p w14:paraId="6AC740EE" w14:textId="77777777" w:rsidR="00D61008" w:rsidRDefault="00D61008" w:rsidP="000B3A84">
            <w:pPr>
              <w:widowControl w:val="0"/>
            </w:pPr>
            <w:r>
              <w:t>2402</w:t>
            </w:r>
          </w:p>
        </w:tc>
        <w:tc>
          <w:tcPr>
            <w:tcW w:w="963" w:type="dxa"/>
            <w:tcBorders>
              <w:top w:val="single" w:sz="2" w:space="0" w:color="00000A"/>
              <w:left w:val="single" w:sz="2" w:space="0" w:color="00000A"/>
              <w:bottom w:val="single" w:sz="2" w:space="0" w:color="00000A"/>
              <w:right w:val="single" w:sz="2" w:space="0" w:color="00000A"/>
            </w:tcBorders>
            <w:shd w:val="clear" w:color="auto" w:fill="BDD6EE"/>
          </w:tcPr>
          <w:p w14:paraId="7912CA11" w14:textId="77777777" w:rsidR="00D61008" w:rsidRDefault="00D61008" w:rsidP="000B3A84">
            <w:pPr>
              <w:widowControl w:val="0"/>
            </w:pPr>
            <w:r>
              <w:t>2399</w:t>
            </w:r>
          </w:p>
        </w:tc>
        <w:tc>
          <w:tcPr>
            <w:tcW w:w="736" w:type="dxa"/>
            <w:tcBorders>
              <w:top w:val="single" w:sz="2" w:space="0" w:color="00000A"/>
              <w:left w:val="single" w:sz="2" w:space="0" w:color="00000A"/>
              <w:bottom w:val="single" w:sz="2" w:space="0" w:color="00000A"/>
              <w:right w:val="single" w:sz="2" w:space="0" w:color="00000A"/>
            </w:tcBorders>
            <w:shd w:val="clear" w:color="auto" w:fill="BDD6EE"/>
          </w:tcPr>
          <w:p w14:paraId="60DEE5AF" w14:textId="77777777" w:rsidR="00D61008" w:rsidRDefault="00D61008" w:rsidP="000B3A84">
            <w:pPr>
              <w:widowControl w:val="0"/>
            </w:pPr>
            <w:r>
              <w:t>2409</w:t>
            </w:r>
          </w:p>
        </w:tc>
        <w:tc>
          <w:tcPr>
            <w:tcW w:w="975" w:type="dxa"/>
            <w:tcBorders>
              <w:top w:val="single" w:sz="2" w:space="0" w:color="00000A"/>
              <w:left w:val="single" w:sz="2" w:space="0" w:color="00000A"/>
              <w:bottom w:val="single" w:sz="2" w:space="0" w:color="00000A"/>
              <w:right w:val="single" w:sz="2" w:space="0" w:color="00000A"/>
            </w:tcBorders>
            <w:shd w:val="clear" w:color="auto" w:fill="BDD6EE"/>
          </w:tcPr>
          <w:p w14:paraId="621E5FFC" w14:textId="77777777" w:rsidR="00D61008" w:rsidRDefault="00D61008" w:rsidP="000B3A84">
            <w:pPr>
              <w:widowControl w:val="0"/>
            </w:pPr>
            <w:r>
              <w:t>2359</w:t>
            </w:r>
          </w:p>
        </w:tc>
        <w:tc>
          <w:tcPr>
            <w:tcW w:w="752" w:type="dxa"/>
            <w:tcBorders>
              <w:top w:val="single" w:sz="2" w:space="0" w:color="00000A"/>
              <w:left w:val="single" w:sz="2" w:space="0" w:color="00000A"/>
              <w:bottom w:val="single" w:sz="2" w:space="0" w:color="00000A"/>
              <w:right w:val="single" w:sz="2" w:space="0" w:color="00000A"/>
            </w:tcBorders>
            <w:shd w:val="clear" w:color="auto" w:fill="BDD6EE"/>
          </w:tcPr>
          <w:p w14:paraId="42553897" w14:textId="77777777" w:rsidR="00D61008" w:rsidRDefault="00D61008" w:rsidP="000B3A84">
            <w:pPr>
              <w:widowControl w:val="0"/>
            </w:pPr>
            <w:r>
              <w:t>2372</w:t>
            </w:r>
          </w:p>
        </w:tc>
        <w:tc>
          <w:tcPr>
            <w:tcW w:w="1033" w:type="dxa"/>
            <w:tcBorders>
              <w:top w:val="single" w:sz="2" w:space="0" w:color="00000A"/>
              <w:left w:val="single" w:sz="2" w:space="0" w:color="00000A"/>
              <w:bottom w:val="single" w:sz="2" w:space="0" w:color="00000A"/>
              <w:right w:val="single" w:sz="2" w:space="0" w:color="00000A"/>
            </w:tcBorders>
            <w:shd w:val="clear" w:color="auto" w:fill="BDD6EE"/>
          </w:tcPr>
          <w:p w14:paraId="5A68BDDD" w14:textId="77777777" w:rsidR="00D61008" w:rsidRDefault="00D61008" w:rsidP="000B3A84">
            <w:pPr>
              <w:widowControl w:val="0"/>
            </w:pPr>
            <w:r>
              <w:t>2347</w:t>
            </w:r>
          </w:p>
        </w:tc>
        <w:tc>
          <w:tcPr>
            <w:tcW w:w="751" w:type="dxa"/>
            <w:tcBorders>
              <w:top w:val="single" w:sz="2" w:space="0" w:color="00000A"/>
              <w:left w:val="single" w:sz="2" w:space="0" w:color="00000A"/>
              <w:bottom w:val="single" w:sz="2" w:space="0" w:color="00000A"/>
            </w:tcBorders>
            <w:shd w:val="clear" w:color="auto" w:fill="BDD6EE"/>
          </w:tcPr>
          <w:p w14:paraId="7F48AC49" w14:textId="77777777" w:rsidR="00D61008" w:rsidRDefault="00D61008" w:rsidP="000B3A84">
            <w:pPr>
              <w:widowControl w:val="0"/>
            </w:pPr>
            <w:r>
              <w:t>2376</w:t>
            </w:r>
          </w:p>
        </w:tc>
        <w:tc>
          <w:tcPr>
            <w:tcW w:w="976" w:type="dxa"/>
            <w:tcBorders>
              <w:top w:val="single" w:sz="2" w:space="0" w:color="00000A"/>
              <w:left w:val="single" w:sz="2" w:space="0" w:color="00000A"/>
              <w:bottom w:val="single" w:sz="2" w:space="0" w:color="00000A"/>
            </w:tcBorders>
            <w:shd w:val="clear" w:color="auto" w:fill="BDD6EE"/>
          </w:tcPr>
          <w:p w14:paraId="22066708" w14:textId="77777777" w:rsidR="00D61008" w:rsidRDefault="00D61008" w:rsidP="000B3A84">
            <w:pPr>
              <w:widowControl w:val="0"/>
            </w:pPr>
            <w:r>
              <w:t>2323</w:t>
            </w:r>
          </w:p>
        </w:tc>
        <w:tc>
          <w:tcPr>
            <w:tcW w:w="849" w:type="dxa"/>
            <w:tcBorders>
              <w:top w:val="single" w:sz="2" w:space="0" w:color="00000A"/>
              <w:left w:val="single" w:sz="2" w:space="0" w:color="00000A"/>
              <w:bottom w:val="single" w:sz="2" w:space="0" w:color="00000A"/>
              <w:right w:val="single" w:sz="2" w:space="0" w:color="00000A"/>
            </w:tcBorders>
            <w:shd w:val="clear" w:color="auto" w:fill="BDD6EE"/>
          </w:tcPr>
          <w:p w14:paraId="6AAB50C8" w14:textId="77777777" w:rsidR="00D61008" w:rsidRDefault="00D61008" w:rsidP="000B3A84">
            <w:pPr>
              <w:widowControl w:val="0"/>
            </w:pPr>
            <w:r w:rsidRPr="009C6033">
              <w:t>2358</w:t>
            </w:r>
          </w:p>
        </w:tc>
      </w:tr>
    </w:tbl>
    <w:p w14:paraId="41577DB2" w14:textId="77777777" w:rsidR="00D61008" w:rsidRDefault="00D61008" w:rsidP="00D61008">
      <w:r>
        <w:t>Źródło: dane własne Urzędu Gminy</w:t>
      </w:r>
    </w:p>
    <w:p w14:paraId="547DE0E4" w14:textId="77777777" w:rsidR="00D61008" w:rsidRDefault="00D61008" w:rsidP="00D61008">
      <w:pPr>
        <w:rPr>
          <w:b/>
        </w:rPr>
      </w:pPr>
    </w:p>
    <w:p w14:paraId="7C2972C0" w14:textId="77777777" w:rsidR="00D61008" w:rsidRDefault="00D61008" w:rsidP="00D61008">
      <w:pPr>
        <w:rPr>
          <w:b/>
        </w:rPr>
      </w:pPr>
    </w:p>
    <w:p w14:paraId="5D242D7A" w14:textId="77777777" w:rsidR="00D61008" w:rsidRDefault="00D61008" w:rsidP="00D61008">
      <w:pPr>
        <w:rPr>
          <w:b/>
        </w:rPr>
      </w:pPr>
    </w:p>
    <w:p w14:paraId="39DC9A24" w14:textId="77777777" w:rsidR="009C6033" w:rsidRDefault="009C6033" w:rsidP="00D61008">
      <w:pPr>
        <w:rPr>
          <w:b/>
        </w:rPr>
      </w:pPr>
    </w:p>
    <w:p w14:paraId="57C05AFB" w14:textId="77777777" w:rsidR="009C6033" w:rsidRDefault="009C6033" w:rsidP="00D61008">
      <w:pPr>
        <w:rPr>
          <w:b/>
        </w:rPr>
      </w:pPr>
    </w:p>
    <w:p w14:paraId="0BF81527" w14:textId="77777777" w:rsidR="009C6033" w:rsidRDefault="009C6033" w:rsidP="00D61008">
      <w:pPr>
        <w:rPr>
          <w:b/>
        </w:rPr>
      </w:pPr>
    </w:p>
    <w:p w14:paraId="4FF199BB" w14:textId="77777777" w:rsidR="00D61008" w:rsidRDefault="00D61008" w:rsidP="00D61008">
      <w:pPr>
        <w:rPr>
          <w:b/>
        </w:rPr>
      </w:pPr>
    </w:p>
    <w:p w14:paraId="1AD3E528" w14:textId="77777777" w:rsidR="0064573D" w:rsidRPr="0064573D" w:rsidRDefault="0064573D" w:rsidP="0064573D">
      <w:pPr>
        <w:rPr>
          <w:b/>
        </w:rPr>
      </w:pPr>
      <w:r w:rsidRPr="0064573D">
        <w:rPr>
          <w:b/>
        </w:rPr>
        <w:lastRenderedPageBreak/>
        <w:t>Liczba urodzeń  i zgonów w latach 2019-2023</w:t>
      </w:r>
    </w:p>
    <w:tbl>
      <w:tblPr>
        <w:tblW w:w="9688" w:type="dxa"/>
        <w:jc w:val="center"/>
        <w:tblLayout w:type="fixed"/>
        <w:tblLook w:val="0000" w:firstRow="0" w:lastRow="0" w:firstColumn="0" w:lastColumn="0" w:noHBand="0" w:noVBand="0"/>
      </w:tblPr>
      <w:tblGrid>
        <w:gridCol w:w="1305"/>
        <w:gridCol w:w="1018"/>
        <w:gridCol w:w="677"/>
        <w:gridCol w:w="966"/>
        <w:gridCol w:w="690"/>
        <w:gridCol w:w="1018"/>
        <w:gridCol w:w="671"/>
        <w:gridCol w:w="979"/>
        <w:gridCol w:w="680"/>
        <w:gridCol w:w="1015"/>
        <w:gridCol w:w="669"/>
      </w:tblGrid>
      <w:tr w:rsidR="0064573D" w:rsidRPr="0064573D" w14:paraId="22D283F1" w14:textId="77777777" w:rsidTr="00B50D5E">
        <w:trPr>
          <w:jc w:val="center"/>
        </w:trPr>
        <w:tc>
          <w:tcPr>
            <w:tcW w:w="1305" w:type="dxa"/>
            <w:vMerge w:val="restart"/>
            <w:tcBorders>
              <w:top w:val="single" w:sz="2" w:space="0" w:color="00000A"/>
              <w:left w:val="single" w:sz="2" w:space="0" w:color="00000A"/>
              <w:right w:val="single" w:sz="2" w:space="0" w:color="00000A"/>
            </w:tcBorders>
            <w:shd w:val="clear" w:color="auto" w:fill="DEEAF6"/>
          </w:tcPr>
          <w:p w14:paraId="4E0AFA89" w14:textId="77777777" w:rsidR="0064573D" w:rsidRPr="00B50D5E" w:rsidRDefault="0064573D" w:rsidP="0064573D">
            <w:pPr>
              <w:rPr>
                <w:b/>
                <w:sz w:val="16"/>
                <w:szCs w:val="16"/>
              </w:rPr>
            </w:pPr>
            <w:r w:rsidRPr="00B50D5E">
              <w:rPr>
                <w:b/>
                <w:sz w:val="16"/>
                <w:szCs w:val="16"/>
              </w:rPr>
              <w:t>Miejscowość</w:t>
            </w:r>
          </w:p>
        </w:tc>
        <w:tc>
          <w:tcPr>
            <w:tcW w:w="1695" w:type="dxa"/>
            <w:gridSpan w:val="2"/>
            <w:tcBorders>
              <w:top w:val="single" w:sz="2" w:space="0" w:color="00000A"/>
              <w:left w:val="single" w:sz="2" w:space="0" w:color="00000A"/>
              <w:bottom w:val="single" w:sz="2" w:space="0" w:color="00000A"/>
              <w:right w:val="single" w:sz="2" w:space="0" w:color="00000A"/>
            </w:tcBorders>
            <w:shd w:val="clear" w:color="auto" w:fill="DEEAF6"/>
          </w:tcPr>
          <w:p w14:paraId="163A2CCB" w14:textId="77777777" w:rsidR="0064573D" w:rsidRPr="0064573D" w:rsidRDefault="0064573D" w:rsidP="0064573D">
            <w:pPr>
              <w:rPr>
                <w:b/>
              </w:rPr>
            </w:pPr>
            <w:r w:rsidRPr="0064573D">
              <w:rPr>
                <w:b/>
              </w:rPr>
              <w:t>2019 rok</w:t>
            </w:r>
          </w:p>
        </w:tc>
        <w:tc>
          <w:tcPr>
            <w:tcW w:w="1656" w:type="dxa"/>
            <w:gridSpan w:val="2"/>
            <w:tcBorders>
              <w:top w:val="single" w:sz="2" w:space="0" w:color="00000A"/>
              <w:left w:val="single" w:sz="2" w:space="0" w:color="00000A"/>
              <w:bottom w:val="single" w:sz="2" w:space="0" w:color="00000A"/>
              <w:right w:val="single" w:sz="2" w:space="0" w:color="00000A"/>
            </w:tcBorders>
            <w:shd w:val="clear" w:color="auto" w:fill="DEEAF6"/>
          </w:tcPr>
          <w:p w14:paraId="50D5251D" w14:textId="77777777" w:rsidR="0064573D" w:rsidRPr="0064573D" w:rsidRDefault="0064573D" w:rsidP="0064573D">
            <w:pPr>
              <w:rPr>
                <w:b/>
              </w:rPr>
            </w:pPr>
            <w:r w:rsidRPr="0064573D">
              <w:rPr>
                <w:b/>
              </w:rPr>
              <w:t>2020 rok</w:t>
            </w:r>
          </w:p>
        </w:tc>
        <w:tc>
          <w:tcPr>
            <w:tcW w:w="1689" w:type="dxa"/>
            <w:gridSpan w:val="2"/>
            <w:tcBorders>
              <w:top w:val="single" w:sz="2" w:space="0" w:color="00000A"/>
              <w:left w:val="single" w:sz="2" w:space="0" w:color="00000A"/>
              <w:bottom w:val="single" w:sz="2" w:space="0" w:color="00000A"/>
              <w:right w:val="single" w:sz="2" w:space="0" w:color="00000A"/>
            </w:tcBorders>
            <w:shd w:val="clear" w:color="auto" w:fill="DEEAF6"/>
          </w:tcPr>
          <w:p w14:paraId="1BFD9A4F" w14:textId="77777777" w:rsidR="0064573D" w:rsidRPr="0064573D" w:rsidRDefault="0064573D" w:rsidP="0064573D">
            <w:pPr>
              <w:rPr>
                <w:b/>
              </w:rPr>
            </w:pPr>
            <w:r w:rsidRPr="0064573D">
              <w:rPr>
                <w:b/>
              </w:rPr>
              <w:t>2021 rok</w:t>
            </w:r>
          </w:p>
        </w:tc>
        <w:tc>
          <w:tcPr>
            <w:tcW w:w="1659" w:type="dxa"/>
            <w:gridSpan w:val="2"/>
            <w:tcBorders>
              <w:top w:val="single" w:sz="2" w:space="0" w:color="00000A"/>
              <w:left w:val="single" w:sz="2" w:space="0" w:color="00000A"/>
              <w:bottom w:val="single" w:sz="2" w:space="0" w:color="00000A"/>
            </w:tcBorders>
            <w:shd w:val="clear" w:color="auto" w:fill="DEEAF6"/>
          </w:tcPr>
          <w:p w14:paraId="6B159B31" w14:textId="77777777" w:rsidR="0064573D" w:rsidRPr="0064573D" w:rsidRDefault="0064573D" w:rsidP="0064573D">
            <w:pPr>
              <w:rPr>
                <w:b/>
              </w:rPr>
            </w:pPr>
            <w:r w:rsidRPr="0064573D">
              <w:rPr>
                <w:b/>
              </w:rPr>
              <w:t>2022 rok</w:t>
            </w:r>
          </w:p>
        </w:tc>
        <w:tc>
          <w:tcPr>
            <w:tcW w:w="1684" w:type="dxa"/>
            <w:gridSpan w:val="2"/>
            <w:tcBorders>
              <w:top w:val="single" w:sz="2" w:space="0" w:color="00000A"/>
              <w:left w:val="single" w:sz="2" w:space="0" w:color="00000A"/>
              <w:bottom w:val="single" w:sz="2" w:space="0" w:color="00000A"/>
              <w:right w:val="single" w:sz="2" w:space="0" w:color="00000A"/>
            </w:tcBorders>
            <w:shd w:val="clear" w:color="auto" w:fill="DEEAF6"/>
          </w:tcPr>
          <w:p w14:paraId="36EFA67B" w14:textId="77777777" w:rsidR="0064573D" w:rsidRPr="0064573D" w:rsidRDefault="0064573D" w:rsidP="0064573D">
            <w:pPr>
              <w:rPr>
                <w:b/>
              </w:rPr>
            </w:pPr>
            <w:r w:rsidRPr="0064573D">
              <w:rPr>
                <w:b/>
              </w:rPr>
              <w:t>2023 rok</w:t>
            </w:r>
          </w:p>
        </w:tc>
      </w:tr>
      <w:tr w:rsidR="0064573D" w:rsidRPr="0064573D" w14:paraId="24021529" w14:textId="77777777" w:rsidTr="00B50D5E">
        <w:trPr>
          <w:jc w:val="center"/>
        </w:trPr>
        <w:tc>
          <w:tcPr>
            <w:tcW w:w="1305" w:type="dxa"/>
            <w:vMerge/>
            <w:tcBorders>
              <w:top w:val="single" w:sz="2" w:space="0" w:color="00000A"/>
              <w:left w:val="single" w:sz="2" w:space="0" w:color="00000A"/>
              <w:right w:val="single" w:sz="2" w:space="0" w:color="00000A"/>
            </w:tcBorders>
            <w:shd w:val="clear" w:color="auto" w:fill="DEEAF6"/>
          </w:tcPr>
          <w:p w14:paraId="011C846E" w14:textId="77777777" w:rsidR="0064573D" w:rsidRPr="0064573D" w:rsidRDefault="0064573D" w:rsidP="0064573D">
            <w:pPr>
              <w:rPr>
                <w:b/>
              </w:rPr>
            </w:pPr>
          </w:p>
        </w:tc>
        <w:tc>
          <w:tcPr>
            <w:tcW w:w="1018" w:type="dxa"/>
            <w:tcBorders>
              <w:top w:val="single" w:sz="2" w:space="0" w:color="00000A"/>
              <w:left w:val="single" w:sz="2" w:space="0" w:color="00000A"/>
              <w:bottom w:val="single" w:sz="2" w:space="0" w:color="00000A"/>
              <w:right w:val="single" w:sz="2" w:space="0" w:color="00000A"/>
            </w:tcBorders>
            <w:shd w:val="clear" w:color="auto" w:fill="BDD6EE"/>
          </w:tcPr>
          <w:p w14:paraId="3E111533" w14:textId="77777777" w:rsidR="0064573D" w:rsidRPr="00B50D5E" w:rsidRDefault="0064573D" w:rsidP="0064573D">
            <w:pPr>
              <w:rPr>
                <w:b/>
                <w:sz w:val="16"/>
                <w:szCs w:val="16"/>
              </w:rPr>
            </w:pPr>
            <w:r w:rsidRPr="00B50D5E">
              <w:rPr>
                <w:b/>
                <w:sz w:val="16"/>
                <w:szCs w:val="16"/>
              </w:rPr>
              <w:t>Urodzenia</w:t>
            </w:r>
          </w:p>
        </w:tc>
        <w:tc>
          <w:tcPr>
            <w:tcW w:w="677" w:type="dxa"/>
            <w:tcBorders>
              <w:top w:val="single" w:sz="2" w:space="0" w:color="00000A"/>
              <w:left w:val="single" w:sz="2" w:space="0" w:color="00000A"/>
              <w:bottom w:val="single" w:sz="2" w:space="0" w:color="00000A"/>
              <w:right w:val="single" w:sz="2" w:space="0" w:color="00000A"/>
            </w:tcBorders>
            <w:shd w:val="clear" w:color="auto" w:fill="BDD6EE"/>
          </w:tcPr>
          <w:p w14:paraId="306729EF" w14:textId="77777777" w:rsidR="0064573D" w:rsidRPr="00B50D5E" w:rsidRDefault="0064573D" w:rsidP="0064573D">
            <w:pPr>
              <w:rPr>
                <w:b/>
                <w:sz w:val="16"/>
                <w:szCs w:val="16"/>
              </w:rPr>
            </w:pPr>
            <w:r w:rsidRPr="00B50D5E">
              <w:rPr>
                <w:b/>
                <w:sz w:val="16"/>
                <w:szCs w:val="16"/>
              </w:rPr>
              <w:t>Zgony</w:t>
            </w:r>
          </w:p>
        </w:tc>
        <w:tc>
          <w:tcPr>
            <w:tcW w:w="966" w:type="dxa"/>
            <w:tcBorders>
              <w:top w:val="single" w:sz="2" w:space="0" w:color="00000A"/>
              <w:left w:val="single" w:sz="2" w:space="0" w:color="00000A"/>
              <w:bottom w:val="single" w:sz="2" w:space="0" w:color="00000A"/>
              <w:right w:val="single" w:sz="2" w:space="0" w:color="00000A"/>
            </w:tcBorders>
            <w:shd w:val="clear" w:color="auto" w:fill="BDD6EE"/>
          </w:tcPr>
          <w:p w14:paraId="00C0840E" w14:textId="02742737" w:rsidR="0064573D" w:rsidRPr="00B50D5E" w:rsidRDefault="0064573D" w:rsidP="0064573D">
            <w:pPr>
              <w:rPr>
                <w:b/>
                <w:sz w:val="16"/>
                <w:szCs w:val="16"/>
              </w:rPr>
            </w:pPr>
            <w:r w:rsidRPr="00B50D5E">
              <w:rPr>
                <w:b/>
                <w:sz w:val="16"/>
                <w:szCs w:val="16"/>
              </w:rPr>
              <w:t>Urodzen</w:t>
            </w:r>
            <w:r w:rsidR="00B50D5E" w:rsidRPr="00B50D5E">
              <w:rPr>
                <w:b/>
                <w:sz w:val="16"/>
                <w:szCs w:val="16"/>
              </w:rPr>
              <w:t>i</w:t>
            </w:r>
            <w:r w:rsidRPr="00B50D5E">
              <w:rPr>
                <w:b/>
                <w:sz w:val="16"/>
                <w:szCs w:val="16"/>
              </w:rPr>
              <w:t>a</w:t>
            </w:r>
          </w:p>
        </w:tc>
        <w:tc>
          <w:tcPr>
            <w:tcW w:w="690" w:type="dxa"/>
            <w:tcBorders>
              <w:top w:val="single" w:sz="2" w:space="0" w:color="00000A"/>
              <w:left w:val="single" w:sz="2" w:space="0" w:color="00000A"/>
              <w:bottom w:val="single" w:sz="2" w:space="0" w:color="00000A"/>
              <w:right w:val="single" w:sz="2" w:space="0" w:color="00000A"/>
            </w:tcBorders>
            <w:shd w:val="clear" w:color="auto" w:fill="BDD6EE"/>
          </w:tcPr>
          <w:p w14:paraId="7496B279" w14:textId="77777777" w:rsidR="0064573D" w:rsidRPr="00B50D5E" w:rsidRDefault="0064573D" w:rsidP="0064573D">
            <w:pPr>
              <w:rPr>
                <w:b/>
                <w:sz w:val="16"/>
                <w:szCs w:val="16"/>
              </w:rPr>
            </w:pPr>
            <w:r w:rsidRPr="00B50D5E">
              <w:rPr>
                <w:b/>
                <w:sz w:val="16"/>
                <w:szCs w:val="16"/>
              </w:rPr>
              <w:t>Zgony</w:t>
            </w:r>
          </w:p>
        </w:tc>
        <w:tc>
          <w:tcPr>
            <w:tcW w:w="1018" w:type="dxa"/>
            <w:tcBorders>
              <w:top w:val="single" w:sz="2" w:space="0" w:color="00000A"/>
              <w:left w:val="single" w:sz="2" w:space="0" w:color="00000A"/>
              <w:bottom w:val="single" w:sz="2" w:space="0" w:color="00000A"/>
              <w:right w:val="single" w:sz="2" w:space="0" w:color="00000A"/>
            </w:tcBorders>
            <w:shd w:val="clear" w:color="auto" w:fill="BDD6EE"/>
          </w:tcPr>
          <w:p w14:paraId="5449BE4C" w14:textId="77777777" w:rsidR="0064573D" w:rsidRPr="00B50D5E" w:rsidRDefault="0064573D" w:rsidP="0064573D">
            <w:pPr>
              <w:rPr>
                <w:b/>
                <w:sz w:val="16"/>
                <w:szCs w:val="16"/>
              </w:rPr>
            </w:pPr>
            <w:r w:rsidRPr="00B50D5E">
              <w:rPr>
                <w:b/>
                <w:sz w:val="16"/>
                <w:szCs w:val="16"/>
              </w:rPr>
              <w:t>Urodzenia</w:t>
            </w:r>
          </w:p>
        </w:tc>
        <w:tc>
          <w:tcPr>
            <w:tcW w:w="671" w:type="dxa"/>
            <w:tcBorders>
              <w:top w:val="single" w:sz="2" w:space="0" w:color="00000A"/>
              <w:left w:val="single" w:sz="2" w:space="0" w:color="00000A"/>
              <w:bottom w:val="single" w:sz="2" w:space="0" w:color="00000A"/>
              <w:right w:val="single" w:sz="2" w:space="0" w:color="00000A"/>
            </w:tcBorders>
            <w:shd w:val="clear" w:color="auto" w:fill="BDD6EE"/>
          </w:tcPr>
          <w:p w14:paraId="2C165608" w14:textId="77777777" w:rsidR="0064573D" w:rsidRPr="00B50D5E" w:rsidRDefault="0064573D" w:rsidP="0064573D">
            <w:pPr>
              <w:rPr>
                <w:b/>
                <w:sz w:val="16"/>
                <w:szCs w:val="16"/>
              </w:rPr>
            </w:pPr>
            <w:r w:rsidRPr="00B50D5E">
              <w:rPr>
                <w:b/>
                <w:sz w:val="16"/>
                <w:szCs w:val="16"/>
              </w:rPr>
              <w:t>Zgony</w:t>
            </w:r>
          </w:p>
        </w:tc>
        <w:tc>
          <w:tcPr>
            <w:tcW w:w="979" w:type="dxa"/>
            <w:tcBorders>
              <w:top w:val="single" w:sz="2" w:space="0" w:color="00000A"/>
              <w:left w:val="single" w:sz="2" w:space="0" w:color="00000A"/>
              <w:bottom w:val="single" w:sz="2" w:space="0" w:color="00000A"/>
              <w:right w:val="single" w:sz="2" w:space="0" w:color="00000A"/>
            </w:tcBorders>
            <w:shd w:val="clear" w:color="auto" w:fill="BDD6EE"/>
          </w:tcPr>
          <w:p w14:paraId="6FEF4460" w14:textId="20DB6AFE" w:rsidR="0064573D" w:rsidRPr="00B50D5E" w:rsidRDefault="0064573D" w:rsidP="0064573D">
            <w:pPr>
              <w:rPr>
                <w:b/>
                <w:sz w:val="16"/>
                <w:szCs w:val="16"/>
              </w:rPr>
            </w:pPr>
            <w:r w:rsidRPr="00B50D5E">
              <w:rPr>
                <w:b/>
                <w:sz w:val="16"/>
                <w:szCs w:val="16"/>
              </w:rPr>
              <w:t>Urodzen</w:t>
            </w:r>
            <w:r w:rsidR="00B50D5E">
              <w:rPr>
                <w:b/>
                <w:sz w:val="16"/>
                <w:szCs w:val="16"/>
              </w:rPr>
              <w:t>i</w:t>
            </w:r>
            <w:r w:rsidRPr="00B50D5E">
              <w:rPr>
                <w:b/>
                <w:sz w:val="16"/>
                <w:szCs w:val="16"/>
              </w:rPr>
              <w:t>a</w:t>
            </w:r>
          </w:p>
        </w:tc>
        <w:tc>
          <w:tcPr>
            <w:tcW w:w="680" w:type="dxa"/>
            <w:tcBorders>
              <w:top w:val="single" w:sz="2" w:space="0" w:color="00000A"/>
              <w:left w:val="single" w:sz="2" w:space="0" w:color="00000A"/>
              <w:bottom w:val="single" w:sz="2" w:space="0" w:color="00000A"/>
            </w:tcBorders>
            <w:shd w:val="clear" w:color="auto" w:fill="BDD6EE"/>
          </w:tcPr>
          <w:p w14:paraId="491EFE0D" w14:textId="77777777" w:rsidR="0064573D" w:rsidRPr="00B50D5E" w:rsidRDefault="0064573D" w:rsidP="0064573D">
            <w:pPr>
              <w:rPr>
                <w:b/>
                <w:sz w:val="16"/>
                <w:szCs w:val="16"/>
              </w:rPr>
            </w:pPr>
            <w:r w:rsidRPr="00B50D5E">
              <w:rPr>
                <w:b/>
                <w:sz w:val="16"/>
                <w:szCs w:val="16"/>
              </w:rPr>
              <w:t>Zgony</w:t>
            </w:r>
          </w:p>
        </w:tc>
        <w:tc>
          <w:tcPr>
            <w:tcW w:w="1015" w:type="dxa"/>
            <w:tcBorders>
              <w:top w:val="single" w:sz="2" w:space="0" w:color="00000A"/>
              <w:left w:val="single" w:sz="2" w:space="0" w:color="00000A"/>
              <w:bottom w:val="single" w:sz="2" w:space="0" w:color="00000A"/>
            </w:tcBorders>
            <w:shd w:val="clear" w:color="auto" w:fill="BDD6EE"/>
          </w:tcPr>
          <w:p w14:paraId="45051735" w14:textId="77777777" w:rsidR="0064573D" w:rsidRPr="00B50D5E" w:rsidRDefault="0064573D" w:rsidP="0064573D">
            <w:pPr>
              <w:rPr>
                <w:b/>
                <w:sz w:val="16"/>
                <w:szCs w:val="16"/>
              </w:rPr>
            </w:pPr>
            <w:r w:rsidRPr="00B50D5E">
              <w:rPr>
                <w:b/>
                <w:sz w:val="16"/>
                <w:szCs w:val="16"/>
              </w:rPr>
              <w:t>Urodzenia</w:t>
            </w:r>
          </w:p>
        </w:tc>
        <w:tc>
          <w:tcPr>
            <w:tcW w:w="669" w:type="dxa"/>
            <w:tcBorders>
              <w:top w:val="single" w:sz="2" w:space="0" w:color="00000A"/>
              <w:left w:val="single" w:sz="2" w:space="0" w:color="00000A"/>
              <w:bottom w:val="single" w:sz="2" w:space="0" w:color="00000A"/>
              <w:right w:val="single" w:sz="2" w:space="0" w:color="00000A"/>
            </w:tcBorders>
            <w:shd w:val="clear" w:color="auto" w:fill="BDD6EE"/>
          </w:tcPr>
          <w:p w14:paraId="6F5827F7" w14:textId="77777777" w:rsidR="0064573D" w:rsidRPr="00B50D5E" w:rsidRDefault="0064573D" w:rsidP="0064573D">
            <w:pPr>
              <w:rPr>
                <w:b/>
                <w:sz w:val="16"/>
                <w:szCs w:val="16"/>
              </w:rPr>
            </w:pPr>
            <w:r w:rsidRPr="00B50D5E">
              <w:rPr>
                <w:b/>
                <w:sz w:val="16"/>
                <w:szCs w:val="16"/>
              </w:rPr>
              <w:t>Zgony</w:t>
            </w:r>
          </w:p>
        </w:tc>
      </w:tr>
      <w:tr w:rsidR="0064573D" w:rsidRPr="0064573D" w14:paraId="4CBCA19A" w14:textId="77777777" w:rsidTr="00B50D5E">
        <w:trPr>
          <w:jc w:val="center"/>
        </w:trPr>
        <w:tc>
          <w:tcPr>
            <w:tcW w:w="1305" w:type="dxa"/>
            <w:tcBorders>
              <w:top w:val="single" w:sz="2" w:space="0" w:color="00000A"/>
              <w:left w:val="single" w:sz="2" w:space="0" w:color="00000A"/>
              <w:bottom w:val="single" w:sz="2" w:space="0" w:color="00000A"/>
              <w:right w:val="single" w:sz="2" w:space="0" w:color="00000A"/>
            </w:tcBorders>
            <w:shd w:val="clear" w:color="auto" w:fill="BDD6EE"/>
          </w:tcPr>
          <w:p w14:paraId="7EF2850E" w14:textId="77777777" w:rsidR="0064573D" w:rsidRPr="0064573D" w:rsidRDefault="0064573D" w:rsidP="0064573D">
            <w:pPr>
              <w:rPr>
                <w:b/>
              </w:rPr>
            </w:pPr>
            <w:r w:rsidRPr="0064573D">
              <w:rPr>
                <w:b/>
              </w:rPr>
              <w:t>Czeska Wieś</w:t>
            </w:r>
          </w:p>
        </w:tc>
        <w:tc>
          <w:tcPr>
            <w:tcW w:w="1018" w:type="dxa"/>
            <w:tcBorders>
              <w:top w:val="single" w:sz="2" w:space="0" w:color="00000A"/>
              <w:left w:val="single" w:sz="2" w:space="0" w:color="00000A"/>
              <w:bottom w:val="single" w:sz="2" w:space="0" w:color="00000A"/>
              <w:right w:val="single" w:sz="2" w:space="0" w:color="00000A"/>
            </w:tcBorders>
            <w:shd w:val="clear" w:color="auto" w:fill="auto"/>
          </w:tcPr>
          <w:p w14:paraId="38E76F02" w14:textId="77777777" w:rsidR="0064573D" w:rsidRPr="0064573D" w:rsidRDefault="0064573D" w:rsidP="0064573D">
            <w:pPr>
              <w:rPr>
                <w:b/>
              </w:rPr>
            </w:pPr>
            <w:r w:rsidRPr="0064573D">
              <w:rPr>
                <w:b/>
              </w:rPr>
              <w:t>1</w:t>
            </w:r>
          </w:p>
        </w:tc>
        <w:tc>
          <w:tcPr>
            <w:tcW w:w="677" w:type="dxa"/>
            <w:tcBorders>
              <w:top w:val="single" w:sz="2" w:space="0" w:color="00000A"/>
              <w:left w:val="single" w:sz="2" w:space="0" w:color="00000A"/>
              <w:bottom w:val="single" w:sz="2" w:space="0" w:color="00000A"/>
              <w:right w:val="single" w:sz="2" w:space="0" w:color="00000A"/>
            </w:tcBorders>
            <w:shd w:val="clear" w:color="auto" w:fill="auto"/>
          </w:tcPr>
          <w:p w14:paraId="219A828F" w14:textId="77777777" w:rsidR="0064573D" w:rsidRPr="0064573D" w:rsidRDefault="0064573D" w:rsidP="0064573D">
            <w:pPr>
              <w:rPr>
                <w:b/>
              </w:rPr>
            </w:pPr>
            <w:r w:rsidRPr="0064573D">
              <w:rPr>
                <w:b/>
              </w:rPr>
              <w:t>3</w:t>
            </w:r>
          </w:p>
        </w:tc>
        <w:tc>
          <w:tcPr>
            <w:tcW w:w="966" w:type="dxa"/>
            <w:tcBorders>
              <w:top w:val="single" w:sz="2" w:space="0" w:color="00000A"/>
              <w:left w:val="single" w:sz="2" w:space="0" w:color="00000A"/>
              <w:bottom w:val="single" w:sz="2" w:space="0" w:color="00000A"/>
              <w:right w:val="single" w:sz="2" w:space="0" w:color="00000A"/>
            </w:tcBorders>
            <w:shd w:val="clear" w:color="auto" w:fill="auto"/>
          </w:tcPr>
          <w:p w14:paraId="3F8F71D4" w14:textId="77777777" w:rsidR="0064573D" w:rsidRPr="0064573D" w:rsidRDefault="0064573D" w:rsidP="0064573D">
            <w:pPr>
              <w:rPr>
                <w:b/>
              </w:rPr>
            </w:pPr>
            <w:r w:rsidRPr="0064573D">
              <w:rPr>
                <w:b/>
              </w:rPr>
              <w:t>2</w:t>
            </w:r>
          </w:p>
        </w:tc>
        <w:tc>
          <w:tcPr>
            <w:tcW w:w="690" w:type="dxa"/>
            <w:tcBorders>
              <w:top w:val="single" w:sz="2" w:space="0" w:color="00000A"/>
              <w:left w:val="single" w:sz="2" w:space="0" w:color="00000A"/>
              <w:bottom w:val="single" w:sz="2" w:space="0" w:color="00000A"/>
              <w:right w:val="single" w:sz="2" w:space="0" w:color="00000A"/>
            </w:tcBorders>
            <w:shd w:val="clear" w:color="auto" w:fill="auto"/>
          </w:tcPr>
          <w:p w14:paraId="7D0EAF99" w14:textId="77777777" w:rsidR="0064573D" w:rsidRPr="0064573D" w:rsidRDefault="0064573D" w:rsidP="0064573D">
            <w:pPr>
              <w:rPr>
                <w:b/>
              </w:rPr>
            </w:pPr>
            <w:r w:rsidRPr="0064573D">
              <w:rPr>
                <w:b/>
              </w:rPr>
              <w:t>5</w:t>
            </w:r>
          </w:p>
        </w:tc>
        <w:tc>
          <w:tcPr>
            <w:tcW w:w="1018" w:type="dxa"/>
            <w:tcBorders>
              <w:top w:val="single" w:sz="2" w:space="0" w:color="00000A"/>
              <w:left w:val="single" w:sz="2" w:space="0" w:color="00000A"/>
              <w:bottom w:val="single" w:sz="2" w:space="0" w:color="00000A"/>
              <w:right w:val="single" w:sz="2" w:space="0" w:color="00000A"/>
            </w:tcBorders>
            <w:shd w:val="clear" w:color="auto" w:fill="auto"/>
          </w:tcPr>
          <w:p w14:paraId="37737BC4" w14:textId="77777777" w:rsidR="0064573D" w:rsidRPr="0064573D" w:rsidRDefault="0064573D" w:rsidP="0064573D">
            <w:pPr>
              <w:rPr>
                <w:b/>
              </w:rPr>
            </w:pPr>
            <w:r w:rsidRPr="0064573D">
              <w:rPr>
                <w:b/>
              </w:rPr>
              <w:t>2</w:t>
            </w:r>
          </w:p>
        </w:tc>
        <w:tc>
          <w:tcPr>
            <w:tcW w:w="671" w:type="dxa"/>
            <w:tcBorders>
              <w:top w:val="single" w:sz="2" w:space="0" w:color="00000A"/>
              <w:left w:val="single" w:sz="2" w:space="0" w:color="00000A"/>
              <w:bottom w:val="single" w:sz="2" w:space="0" w:color="00000A"/>
              <w:right w:val="single" w:sz="2" w:space="0" w:color="00000A"/>
            </w:tcBorders>
            <w:shd w:val="clear" w:color="auto" w:fill="auto"/>
          </w:tcPr>
          <w:p w14:paraId="645FD95B" w14:textId="77777777" w:rsidR="0064573D" w:rsidRPr="0064573D" w:rsidRDefault="0064573D" w:rsidP="0064573D">
            <w:pPr>
              <w:rPr>
                <w:b/>
              </w:rPr>
            </w:pPr>
            <w:r w:rsidRPr="0064573D">
              <w:rPr>
                <w:b/>
              </w:rPr>
              <w:t>4</w:t>
            </w:r>
          </w:p>
        </w:tc>
        <w:tc>
          <w:tcPr>
            <w:tcW w:w="979" w:type="dxa"/>
            <w:tcBorders>
              <w:top w:val="single" w:sz="2" w:space="0" w:color="00000A"/>
              <w:left w:val="single" w:sz="2" w:space="0" w:color="00000A"/>
              <w:bottom w:val="single" w:sz="2" w:space="0" w:color="00000A"/>
              <w:right w:val="single" w:sz="2" w:space="0" w:color="00000A"/>
            </w:tcBorders>
            <w:shd w:val="clear" w:color="auto" w:fill="auto"/>
          </w:tcPr>
          <w:p w14:paraId="4C225904" w14:textId="77777777" w:rsidR="0064573D" w:rsidRPr="0064573D" w:rsidRDefault="0064573D" w:rsidP="0064573D">
            <w:pPr>
              <w:rPr>
                <w:b/>
              </w:rPr>
            </w:pPr>
            <w:r w:rsidRPr="0064573D">
              <w:rPr>
                <w:b/>
              </w:rPr>
              <w:t>4</w:t>
            </w:r>
          </w:p>
        </w:tc>
        <w:tc>
          <w:tcPr>
            <w:tcW w:w="680" w:type="dxa"/>
            <w:tcBorders>
              <w:top w:val="single" w:sz="2" w:space="0" w:color="00000A"/>
              <w:left w:val="single" w:sz="2" w:space="0" w:color="00000A"/>
              <w:bottom w:val="single" w:sz="2" w:space="0" w:color="00000A"/>
            </w:tcBorders>
            <w:shd w:val="clear" w:color="auto" w:fill="auto"/>
          </w:tcPr>
          <w:p w14:paraId="5CBDC9F0" w14:textId="77777777" w:rsidR="0064573D" w:rsidRPr="0064573D" w:rsidRDefault="0064573D" w:rsidP="0064573D">
            <w:pPr>
              <w:rPr>
                <w:b/>
              </w:rPr>
            </w:pPr>
            <w:r w:rsidRPr="0064573D">
              <w:rPr>
                <w:b/>
              </w:rPr>
              <w:t>5</w:t>
            </w:r>
          </w:p>
        </w:tc>
        <w:tc>
          <w:tcPr>
            <w:tcW w:w="1015" w:type="dxa"/>
            <w:tcBorders>
              <w:top w:val="single" w:sz="2" w:space="0" w:color="00000A"/>
              <w:left w:val="single" w:sz="2" w:space="0" w:color="00000A"/>
              <w:bottom w:val="single" w:sz="2" w:space="0" w:color="00000A"/>
            </w:tcBorders>
            <w:shd w:val="clear" w:color="auto" w:fill="auto"/>
          </w:tcPr>
          <w:p w14:paraId="77F8F412" w14:textId="77777777" w:rsidR="0064573D" w:rsidRPr="0064573D" w:rsidRDefault="0064573D" w:rsidP="0064573D">
            <w:pPr>
              <w:rPr>
                <w:b/>
              </w:rPr>
            </w:pPr>
            <w:r w:rsidRPr="0064573D">
              <w:rPr>
                <w:b/>
              </w:rPr>
              <w:t>1</w:t>
            </w:r>
          </w:p>
        </w:tc>
        <w:tc>
          <w:tcPr>
            <w:tcW w:w="669" w:type="dxa"/>
            <w:tcBorders>
              <w:top w:val="single" w:sz="2" w:space="0" w:color="00000A"/>
              <w:left w:val="single" w:sz="2" w:space="0" w:color="00000A"/>
              <w:bottom w:val="single" w:sz="2" w:space="0" w:color="00000A"/>
              <w:right w:val="single" w:sz="2" w:space="0" w:color="00000A"/>
            </w:tcBorders>
            <w:shd w:val="clear" w:color="auto" w:fill="auto"/>
          </w:tcPr>
          <w:p w14:paraId="24B8485B" w14:textId="77777777" w:rsidR="0064573D" w:rsidRPr="0064573D" w:rsidRDefault="0064573D" w:rsidP="0064573D">
            <w:pPr>
              <w:rPr>
                <w:b/>
              </w:rPr>
            </w:pPr>
            <w:r w:rsidRPr="0064573D">
              <w:rPr>
                <w:b/>
              </w:rPr>
              <w:t>3</w:t>
            </w:r>
          </w:p>
        </w:tc>
      </w:tr>
      <w:tr w:rsidR="0064573D" w:rsidRPr="0064573D" w14:paraId="07B4B55E" w14:textId="77777777" w:rsidTr="00B50D5E">
        <w:trPr>
          <w:jc w:val="center"/>
        </w:trPr>
        <w:tc>
          <w:tcPr>
            <w:tcW w:w="1305" w:type="dxa"/>
            <w:tcBorders>
              <w:top w:val="single" w:sz="2" w:space="0" w:color="00000A"/>
              <w:left w:val="single" w:sz="2" w:space="0" w:color="00000A"/>
              <w:bottom w:val="single" w:sz="2" w:space="0" w:color="00000A"/>
              <w:right w:val="single" w:sz="2" w:space="0" w:color="00000A"/>
            </w:tcBorders>
            <w:shd w:val="clear" w:color="auto" w:fill="BDD6EE"/>
          </w:tcPr>
          <w:p w14:paraId="7B9062EA" w14:textId="77777777" w:rsidR="0064573D" w:rsidRPr="0064573D" w:rsidRDefault="0064573D" w:rsidP="0064573D">
            <w:pPr>
              <w:rPr>
                <w:b/>
              </w:rPr>
            </w:pPr>
            <w:r w:rsidRPr="0064573D">
              <w:rPr>
                <w:b/>
              </w:rPr>
              <w:t>Gierszowice</w:t>
            </w:r>
          </w:p>
        </w:tc>
        <w:tc>
          <w:tcPr>
            <w:tcW w:w="1018" w:type="dxa"/>
            <w:tcBorders>
              <w:top w:val="single" w:sz="2" w:space="0" w:color="00000A"/>
              <w:left w:val="single" w:sz="2" w:space="0" w:color="00000A"/>
              <w:bottom w:val="single" w:sz="2" w:space="0" w:color="00000A"/>
              <w:right w:val="single" w:sz="2" w:space="0" w:color="00000A"/>
            </w:tcBorders>
            <w:shd w:val="clear" w:color="auto" w:fill="auto"/>
          </w:tcPr>
          <w:p w14:paraId="6D2FA045" w14:textId="77777777" w:rsidR="0064573D" w:rsidRPr="0064573D" w:rsidRDefault="0064573D" w:rsidP="0064573D">
            <w:pPr>
              <w:rPr>
                <w:b/>
              </w:rPr>
            </w:pPr>
            <w:r w:rsidRPr="0064573D">
              <w:rPr>
                <w:b/>
              </w:rPr>
              <w:t>2</w:t>
            </w:r>
          </w:p>
        </w:tc>
        <w:tc>
          <w:tcPr>
            <w:tcW w:w="677" w:type="dxa"/>
            <w:tcBorders>
              <w:top w:val="single" w:sz="2" w:space="0" w:color="00000A"/>
              <w:left w:val="single" w:sz="2" w:space="0" w:color="00000A"/>
              <w:bottom w:val="single" w:sz="2" w:space="0" w:color="00000A"/>
              <w:right w:val="single" w:sz="2" w:space="0" w:color="00000A"/>
            </w:tcBorders>
            <w:shd w:val="clear" w:color="auto" w:fill="auto"/>
          </w:tcPr>
          <w:p w14:paraId="57245B3F" w14:textId="77777777" w:rsidR="0064573D" w:rsidRPr="0064573D" w:rsidRDefault="0064573D" w:rsidP="0064573D">
            <w:pPr>
              <w:rPr>
                <w:b/>
              </w:rPr>
            </w:pPr>
            <w:r w:rsidRPr="0064573D">
              <w:rPr>
                <w:b/>
              </w:rPr>
              <w:t>9</w:t>
            </w:r>
          </w:p>
        </w:tc>
        <w:tc>
          <w:tcPr>
            <w:tcW w:w="966" w:type="dxa"/>
            <w:tcBorders>
              <w:top w:val="single" w:sz="2" w:space="0" w:color="00000A"/>
              <w:left w:val="single" w:sz="2" w:space="0" w:color="00000A"/>
              <w:bottom w:val="single" w:sz="2" w:space="0" w:color="00000A"/>
              <w:right w:val="single" w:sz="2" w:space="0" w:color="00000A"/>
            </w:tcBorders>
            <w:shd w:val="clear" w:color="auto" w:fill="auto"/>
          </w:tcPr>
          <w:p w14:paraId="28CD542F" w14:textId="77777777" w:rsidR="0064573D" w:rsidRPr="0064573D" w:rsidRDefault="0064573D" w:rsidP="0064573D">
            <w:pPr>
              <w:rPr>
                <w:b/>
              </w:rPr>
            </w:pPr>
            <w:r w:rsidRPr="0064573D">
              <w:rPr>
                <w:b/>
              </w:rPr>
              <w:t>1</w:t>
            </w:r>
          </w:p>
        </w:tc>
        <w:tc>
          <w:tcPr>
            <w:tcW w:w="690" w:type="dxa"/>
            <w:tcBorders>
              <w:top w:val="single" w:sz="2" w:space="0" w:color="00000A"/>
              <w:left w:val="single" w:sz="2" w:space="0" w:color="00000A"/>
              <w:bottom w:val="single" w:sz="2" w:space="0" w:color="00000A"/>
              <w:right w:val="single" w:sz="2" w:space="0" w:color="00000A"/>
            </w:tcBorders>
            <w:shd w:val="clear" w:color="auto" w:fill="auto"/>
          </w:tcPr>
          <w:p w14:paraId="68234FCF" w14:textId="77777777" w:rsidR="0064573D" w:rsidRPr="0064573D" w:rsidRDefault="0064573D" w:rsidP="0064573D">
            <w:pPr>
              <w:rPr>
                <w:b/>
              </w:rPr>
            </w:pPr>
            <w:r w:rsidRPr="0064573D">
              <w:rPr>
                <w:b/>
              </w:rPr>
              <w:t>2</w:t>
            </w:r>
          </w:p>
        </w:tc>
        <w:tc>
          <w:tcPr>
            <w:tcW w:w="1018" w:type="dxa"/>
            <w:tcBorders>
              <w:top w:val="single" w:sz="2" w:space="0" w:color="00000A"/>
              <w:left w:val="single" w:sz="2" w:space="0" w:color="00000A"/>
              <w:bottom w:val="single" w:sz="2" w:space="0" w:color="00000A"/>
              <w:right w:val="single" w:sz="2" w:space="0" w:color="00000A"/>
            </w:tcBorders>
            <w:shd w:val="clear" w:color="auto" w:fill="auto"/>
          </w:tcPr>
          <w:p w14:paraId="2DB9B601" w14:textId="77777777" w:rsidR="0064573D" w:rsidRPr="0064573D" w:rsidRDefault="0064573D" w:rsidP="0064573D">
            <w:pPr>
              <w:rPr>
                <w:b/>
              </w:rPr>
            </w:pPr>
            <w:r w:rsidRPr="0064573D">
              <w:rPr>
                <w:b/>
              </w:rPr>
              <w:t>5</w:t>
            </w:r>
          </w:p>
        </w:tc>
        <w:tc>
          <w:tcPr>
            <w:tcW w:w="671" w:type="dxa"/>
            <w:tcBorders>
              <w:top w:val="single" w:sz="2" w:space="0" w:color="00000A"/>
              <w:left w:val="single" w:sz="2" w:space="0" w:color="00000A"/>
              <w:bottom w:val="single" w:sz="2" w:space="0" w:color="00000A"/>
              <w:right w:val="single" w:sz="2" w:space="0" w:color="00000A"/>
            </w:tcBorders>
            <w:shd w:val="clear" w:color="auto" w:fill="auto"/>
          </w:tcPr>
          <w:p w14:paraId="48881D3A" w14:textId="77777777" w:rsidR="0064573D" w:rsidRPr="0064573D" w:rsidRDefault="0064573D" w:rsidP="0064573D">
            <w:pPr>
              <w:rPr>
                <w:b/>
              </w:rPr>
            </w:pPr>
            <w:r w:rsidRPr="0064573D">
              <w:rPr>
                <w:b/>
              </w:rPr>
              <w:t>2</w:t>
            </w:r>
          </w:p>
        </w:tc>
        <w:tc>
          <w:tcPr>
            <w:tcW w:w="979" w:type="dxa"/>
            <w:tcBorders>
              <w:top w:val="single" w:sz="2" w:space="0" w:color="00000A"/>
              <w:left w:val="single" w:sz="2" w:space="0" w:color="00000A"/>
              <w:bottom w:val="single" w:sz="2" w:space="0" w:color="00000A"/>
              <w:right w:val="single" w:sz="2" w:space="0" w:color="00000A"/>
            </w:tcBorders>
            <w:shd w:val="clear" w:color="auto" w:fill="auto"/>
          </w:tcPr>
          <w:p w14:paraId="28D6243F" w14:textId="77777777" w:rsidR="0064573D" w:rsidRPr="0064573D" w:rsidRDefault="0064573D" w:rsidP="0064573D">
            <w:pPr>
              <w:rPr>
                <w:b/>
              </w:rPr>
            </w:pPr>
            <w:r w:rsidRPr="0064573D">
              <w:rPr>
                <w:b/>
              </w:rPr>
              <w:t>5</w:t>
            </w:r>
          </w:p>
        </w:tc>
        <w:tc>
          <w:tcPr>
            <w:tcW w:w="680" w:type="dxa"/>
            <w:tcBorders>
              <w:top w:val="single" w:sz="2" w:space="0" w:color="00000A"/>
              <w:left w:val="single" w:sz="2" w:space="0" w:color="00000A"/>
              <w:bottom w:val="single" w:sz="2" w:space="0" w:color="00000A"/>
            </w:tcBorders>
            <w:shd w:val="clear" w:color="auto" w:fill="auto"/>
          </w:tcPr>
          <w:p w14:paraId="3A394720" w14:textId="77777777" w:rsidR="0064573D" w:rsidRPr="0064573D" w:rsidRDefault="0064573D" w:rsidP="0064573D">
            <w:pPr>
              <w:rPr>
                <w:b/>
              </w:rPr>
            </w:pPr>
            <w:r w:rsidRPr="0064573D">
              <w:rPr>
                <w:b/>
              </w:rPr>
              <w:t>6</w:t>
            </w:r>
          </w:p>
        </w:tc>
        <w:tc>
          <w:tcPr>
            <w:tcW w:w="1015" w:type="dxa"/>
            <w:tcBorders>
              <w:top w:val="single" w:sz="2" w:space="0" w:color="00000A"/>
              <w:left w:val="single" w:sz="2" w:space="0" w:color="00000A"/>
              <w:bottom w:val="single" w:sz="2" w:space="0" w:color="00000A"/>
            </w:tcBorders>
            <w:shd w:val="clear" w:color="auto" w:fill="auto"/>
          </w:tcPr>
          <w:p w14:paraId="426A5FFB" w14:textId="77777777" w:rsidR="0064573D" w:rsidRPr="0064573D" w:rsidRDefault="0064573D" w:rsidP="0064573D">
            <w:pPr>
              <w:rPr>
                <w:b/>
              </w:rPr>
            </w:pPr>
            <w:r w:rsidRPr="0064573D">
              <w:rPr>
                <w:b/>
              </w:rPr>
              <w:t>2</w:t>
            </w:r>
          </w:p>
        </w:tc>
        <w:tc>
          <w:tcPr>
            <w:tcW w:w="669" w:type="dxa"/>
            <w:tcBorders>
              <w:top w:val="single" w:sz="2" w:space="0" w:color="00000A"/>
              <w:left w:val="single" w:sz="2" w:space="0" w:color="00000A"/>
              <w:bottom w:val="single" w:sz="2" w:space="0" w:color="00000A"/>
              <w:right w:val="single" w:sz="2" w:space="0" w:color="00000A"/>
            </w:tcBorders>
            <w:shd w:val="clear" w:color="auto" w:fill="auto"/>
          </w:tcPr>
          <w:p w14:paraId="05F0F35C" w14:textId="77777777" w:rsidR="0064573D" w:rsidRPr="0064573D" w:rsidRDefault="0064573D" w:rsidP="0064573D">
            <w:pPr>
              <w:rPr>
                <w:b/>
              </w:rPr>
            </w:pPr>
            <w:r w:rsidRPr="0064573D">
              <w:rPr>
                <w:b/>
              </w:rPr>
              <w:t>1</w:t>
            </w:r>
          </w:p>
        </w:tc>
      </w:tr>
      <w:tr w:rsidR="0064573D" w:rsidRPr="0064573D" w14:paraId="3E8D71E3" w14:textId="77777777" w:rsidTr="00B50D5E">
        <w:trPr>
          <w:jc w:val="center"/>
        </w:trPr>
        <w:tc>
          <w:tcPr>
            <w:tcW w:w="1305" w:type="dxa"/>
            <w:tcBorders>
              <w:top w:val="single" w:sz="2" w:space="0" w:color="00000A"/>
              <w:left w:val="single" w:sz="2" w:space="0" w:color="00000A"/>
              <w:bottom w:val="single" w:sz="2" w:space="0" w:color="00000A"/>
              <w:right w:val="single" w:sz="2" w:space="0" w:color="00000A"/>
            </w:tcBorders>
            <w:shd w:val="clear" w:color="auto" w:fill="BDD6EE"/>
          </w:tcPr>
          <w:p w14:paraId="3A9E7951" w14:textId="77777777" w:rsidR="0064573D" w:rsidRPr="0064573D" w:rsidRDefault="0064573D" w:rsidP="0064573D">
            <w:pPr>
              <w:rPr>
                <w:b/>
              </w:rPr>
            </w:pPr>
            <w:r w:rsidRPr="0064573D">
              <w:rPr>
                <w:b/>
              </w:rPr>
              <w:t>Jankowice Wielkie</w:t>
            </w:r>
          </w:p>
        </w:tc>
        <w:tc>
          <w:tcPr>
            <w:tcW w:w="1018" w:type="dxa"/>
            <w:tcBorders>
              <w:top w:val="single" w:sz="2" w:space="0" w:color="00000A"/>
              <w:left w:val="single" w:sz="2" w:space="0" w:color="00000A"/>
              <w:bottom w:val="single" w:sz="2" w:space="0" w:color="00000A"/>
              <w:right w:val="single" w:sz="2" w:space="0" w:color="00000A"/>
            </w:tcBorders>
            <w:shd w:val="clear" w:color="auto" w:fill="auto"/>
          </w:tcPr>
          <w:p w14:paraId="6CA0EBAB" w14:textId="77777777" w:rsidR="0064573D" w:rsidRPr="0064573D" w:rsidRDefault="0064573D" w:rsidP="0064573D">
            <w:pPr>
              <w:rPr>
                <w:b/>
              </w:rPr>
            </w:pPr>
            <w:r w:rsidRPr="0064573D">
              <w:rPr>
                <w:b/>
              </w:rPr>
              <w:t>6</w:t>
            </w:r>
          </w:p>
        </w:tc>
        <w:tc>
          <w:tcPr>
            <w:tcW w:w="677" w:type="dxa"/>
            <w:tcBorders>
              <w:top w:val="single" w:sz="2" w:space="0" w:color="00000A"/>
              <w:left w:val="single" w:sz="2" w:space="0" w:color="00000A"/>
              <w:bottom w:val="single" w:sz="2" w:space="0" w:color="00000A"/>
              <w:right w:val="single" w:sz="2" w:space="0" w:color="00000A"/>
            </w:tcBorders>
            <w:shd w:val="clear" w:color="auto" w:fill="auto"/>
          </w:tcPr>
          <w:p w14:paraId="747DF7C1" w14:textId="77777777" w:rsidR="0064573D" w:rsidRPr="0064573D" w:rsidRDefault="0064573D" w:rsidP="0064573D">
            <w:pPr>
              <w:rPr>
                <w:b/>
              </w:rPr>
            </w:pPr>
            <w:r w:rsidRPr="0064573D">
              <w:rPr>
                <w:b/>
              </w:rPr>
              <w:t>9</w:t>
            </w:r>
          </w:p>
        </w:tc>
        <w:tc>
          <w:tcPr>
            <w:tcW w:w="966" w:type="dxa"/>
            <w:tcBorders>
              <w:top w:val="single" w:sz="2" w:space="0" w:color="00000A"/>
              <w:left w:val="single" w:sz="2" w:space="0" w:color="00000A"/>
              <w:bottom w:val="single" w:sz="2" w:space="0" w:color="00000A"/>
              <w:right w:val="single" w:sz="2" w:space="0" w:color="00000A"/>
            </w:tcBorders>
            <w:shd w:val="clear" w:color="auto" w:fill="auto"/>
          </w:tcPr>
          <w:p w14:paraId="1F96920A" w14:textId="77777777" w:rsidR="0064573D" w:rsidRPr="0064573D" w:rsidRDefault="0064573D" w:rsidP="0064573D">
            <w:pPr>
              <w:rPr>
                <w:b/>
              </w:rPr>
            </w:pPr>
            <w:r w:rsidRPr="0064573D">
              <w:rPr>
                <w:b/>
              </w:rPr>
              <w:t>3</w:t>
            </w:r>
          </w:p>
        </w:tc>
        <w:tc>
          <w:tcPr>
            <w:tcW w:w="690" w:type="dxa"/>
            <w:tcBorders>
              <w:top w:val="single" w:sz="2" w:space="0" w:color="00000A"/>
              <w:left w:val="single" w:sz="2" w:space="0" w:color="00000A"/>
              <w:bottom w:val="single" w:sz="2" w:space="0" w:color="00000A"/>
              <w:right w:val="single" w:sz="2" w:space="0" w:color="00000A"/>
            </w:tcBorders>
            <w:shd w:val="clear" w:color="auto" w:fill="auto"/>
          </w:tcPr>
          <w:p w14:paraId="6E6D44E6" w14:textId="77777777" w:rsidR="0064573D" w:rsidRPr="0064573D" w:rsidRDefault="0064573D" w:rsidP="0064573D">
            <w:pPr>
              <w:rPr>
                <w:b/>
              </w:rPr>
            </w:pPr>
            <w:r w:rsidRPr="0064573D">
              <w:rPr>
                <w:b/>
              </w:rPr>
              <w:t>4</w:t>
            </w:r>
          </w:p>
        </w:tc>
        <w:tc>
          <w:tcPr>
            <w:tcW w:w="1018" w:type="dxa"/>
            <w:tcBorders>
              <w:top w:val="single" w:sz="2" w:space="0" w:color="00000A"/>
              <w:left w:val="single" w:sz="2" w:space="0" w:color="00000A"/>
              <w:bottom w:val="single" w:sz="2" w:space="0" w:color="00000A"/>
              <w:right w:val="single" w:sz="2" w:space="0" w:color="00000A"/>
            </w:tcBorders>
            <w:shd w:val="clear" w:color="auto" w:fill="auto"/>
          </w:tcPr>
          <w:p w14:paraId="70F91F64" w14:textId="77777777" w:rsidR="0064573D" w:rsidRPr="0064573D" w:rsidRDefault="0064573D" w:rsidP="0064573D">
            <w:pPr>
              <w:rPr>
                <w:b/>
              </w:rPr>
            </w:pPr>
            <w:r w:rsidRPr="0064573D">
              <w:rPr>
                <w:b/>
              </w:rPr>
              <w:t>1</w:t>
            </w:r>
          </w:p>
        </w:tc>
        <w:tc>
          <w:tcPr>
            <w:tcW w:w="671" w:type="dxa"/>
            <w:tcBorders>
              <w:top w:val="single" w:sz="2" w:space="0" w:color="00000A"/>
              <w:left w:val="single" w:sz="2" w:space="0" w:color="00000A"/>
              <w:bottom w:val="single" w:sz="2" w:space="0" w:color="00000A"/>
              <w:right w:val="single" w:sz="2" w:space="0" w:color="00000A"/>
            </w:tcBorders>
            <w:shd w:val="clear" w:color="auto" w:fill="auto"/>
          </w:tcPr>
          <w:p w14:paraId="203638A4" w14:textId="77777777" w:rsidR="0064573D" w:rsidRPr="0064573D" w:rsidRDefault="0064573D" w:rsidP="0064573D">
            <w:pPr>
              <w:rPr>
                <w:b/>
              </w:rPr>
            </w:pPr>
            <w:r w:rsidRPr="0064573D">
              <w:rPr>
                <w:b/>
              </w:rPr>
              <w:t>10</w:t>
            </w:r>
          </w:p>
        </w:tc>
        <w:tc>
          <w:tcPr>
            <w:tcW w:w="979" w:type="dxa"/>
            <w:tcBorders>
              <w:top w:val="single" w:sz="2" w:space="0" w:color="00000A"/>
              <w:left w:val="single" w:sz="2" w:space="0" w:color="00000A"/>
              <w:bottom w:val="single" w:sz="2" w:space="0" w:color="00000A"/>
              <w:right w:val="single" w:sz="2" w:space="0" w:color="00000A"/>
            </w:tcBorders>
            <w:shd w:val="clear" w:color="auto" w:fill="auto"/>
          </w:tcPr>
          <w:p w14:paraId="5B27A20D" w14:textId="77777777" w:rsidR="0064573D" w:rsidRPr="0064573D" w:rsidRDefault="0064573D" w:rsidP="0064573D">
            <w:pPr>
              <w:rPr>
                <w:b/>
              </w:rPr>
            </w:pPr>
            <w:r w:rsidRPr="0064573D">
              <w:rPr>
                <w:b/>
              </w:rPr>
              <w:t>2</w:t>
            </w:r>
          </w:p>
        </w:tc>
        <w:tc>
          <w:tcPr>
            <w:tcW w:w="680" w:type="dxa"/>
            <w:tcBorders>
              <w:top w:val="single" w:sz="2" w:space="0" w:color="00000A"/>
              <w:left w:val="single" w:sz="2" w:space="0" w:color="00000A"/>
              <w:bottom w:val="single" w:sz="2" w:space="0" w:color="00000A"/>
            </w:tcBorders>
            <w:shd w:val="clear" w:color="auto" w:fill="auto"/>
          </w:tcPr>
          <w:p w14:paraId="1A80A896" w14:textId="77777777" w:rsidR="0064573D" w:rsidRPr="0064573D" w:rsidRDefault="0064573D" w:rsidP="0064573D">
            <w:pPr>
              <w:rPr>
                <w:b/>
              </w:rPr>
            </w:pPr>
            <w:r w:rsidRPr="0064573D">
              <w:rPr>
                <w:b/>
              </w:rPr>
              <w:t>3</w:t>
            </w:r>
          </w:p>
        </w:tc>
        <w:tc>
          <w:tcPr>
            <w:tcW w:w="1015" w:type="dxa"/>
            <w:tcBorders>
              <w:top w:val="single" w:sz="2" w:space="0" w:color="00000A"/>
              <w:left w:val="single" w:sz="2" w:space="0" w:color="00000A"/>
              <w:bottom w:val="single" w:sz="2" w:space="0" w:color="00000A"/>
            </w:tcBorders>
            <w:shd w:val="clear" w:color="auto" w:fill="auto"/>
          </w:tcPr>
          <w:p w14:paraId="54D0507E" w14:textId="77777777" w:rsidR="0064573D" w:rsidRPr="0064573D" w:rsidRDefault="0064573D" w:rsidP="0064573D">
            <w:pPr>
              <w:rPr>
                <w:b/>
              </w:rPr>
            </w:pPr>
            <w:r w:rsidRPr="0064573D">
              <w:rPr>
                <w:b/>
              </w:rPr>
              <w:t>2</w:t>
            </w:r>
          </w:p>
        </w:tc>
        <w:tc>
          <w:tcPr>
            <w:tcW w:w="669" w:type="dxa"/>
            <w:tcBorders>
              <w:top w:val="single" w:sz="2" w:space="0" w:color="00000A"/>
              <w:left w:val="single" w:sz="2" w:space="0" w:color="00000A"/>
              <w:bottom w:val="single" w:sz="2" w:space="0" w:color="00000A"/>
              <w:right w:val="single" w:sz="2" w:space="0" w:color="00000A"/>
            </w:tcBorders>
            <w:shd w:val="clear" w:color="auto" w:fill="auto"/>
          </w:tcPr>
          <w:p w14:paraId="56ACCEFC" w14:textId="77777777" w:rsidR="0064573D" w:rsidRPr="0064573D" w:rsidRDefault="0064573D" w:rsidP="0064573D">
            <w:pPr>
              <w:rPr>
                <w:b/>
              </w:rPr>
            </w:pPr>
            <w:r w:rsidRPr="0064573D">
              <w:rPr>
                <w:b/>
              </w:rPr>
              <w:t>6</w:t>
            </w:r>
          </w:p>
        </w:tc>
      </w:tr>
      <w:tr w:rsidR="0064573D" w:rsidRPr="0064573D" w14:paraId="6BD6A69B" w14:textId="77777777" w:rsidTr="00B50D5E">
        <w:trPr>
          <w:jc w:val="center"/>
        </w:trPr>
        <w:tc>
          <w:tcPr>
            <w:tcW w:w="1305" w:type="dxa"/>
            <w:tcBorders>
              <w:top w:val="single" w:sz="2" w:space="0" w:color="00000A"/>
              <w:left w:val="single" w:sz="2" w:space="0" w:color="00000A"/>
              <w:bottom w:val="single" w:sz="2" w:space="0" w:color="00000A"/>
              <w:right w:val="single" w:sz="2" w:space="0" w:color="00000A"/>
            </w:tcBorders>
            <w:shd w:val="clear" w:color="auto" w:fill="BDD6EE"/>
          </w:tcPr>
          <w:p w14:paraId="5356F139" w14:textId="77777777" w:rsidR="0064573D" w:rsidRPr="0064573D" w:rsidRDefault="0064573D" w:rsidP="0064573D">
            <w:pPr>
              <w:rPr>
                <w:b/>
              </w:rPr>
            </w:pPr>
            <w:r w:rsidRPr="0064573D">
              <w:rPr>
                <w:b/>
              </w:rPr>
              <w:t>Janów</w:t>
            </w:r>
          </w:p>
        </w:tc>
        <w:tc>
          <w:tcPr>
            <w:tcW w:w="1018" w:type="dxa"/>
            <w:tcBorders>
              <w:top w:val="single" w:sz="2" w:space="0" w:color="00000A"/>
              <w:left w:val="single" w:sz="2" w:space="0" w:color="00000A"/>
              <w:bottom w:val="single" w:sz="2" w:space="0" w:color="00000A"/>
              <w:right w:val="single" w:sz="2" w:space="0" w:color="00000A"/>
            </w:tcBorders>
            <w:shd w:val="clear" w:color="auto" w:fill="auto"/>
          </w:tcPr>
          <w:p w14:paraId="4970F6CA" w14:textId="77777777" w:rsidR="0064573D" w:rsidRPr="0064573D" w:rsidRDefault="0064573D" w:rsidP="0064573D">
            <w:pPr>
              <w:rPr>
                <w:b/>
              </w:rPr>
            </w:pPr>
            <w:r w:rsidRPr="0064573D">
              <w:rPr>
                <w:b/>
              </w:rPr>
              <w:t>3</w:t>
            </w:r>
          </w:p>
        </w:tc>
        <w:tc>
          <w:tcPr>
            <w:tcW w:w="677" w:type="dxa"/>
            <w:tcBorders>
              <w:top w:val="single" w:sz="2" w:space="0" w:color="00000A"/>
              <w:left w:val="single" w:sz="2" w:space="0" w:color="00000A"/>
              <w:bottom w:val="single" w:sz="2" w:space="0" w:color="00000A"/>
              <w:right w:val="single" w:sz="2" w:space="0" w:color="00000A"/>
            </w:tcBorders>
            <w:shd w:val="clear" w:color="auto" w:fill="auto"/>
          </w:tcPr>
          <w:p w14:paraId="0DB8907B" w14:textId="77777777" w:rsidR="0064573D" w:rsidRPr="0064573D" w:rsidRDefault="0064573D" w:rsidP="0064573D">
            <w:pPr>
              <w:rPr>
                <w:b/>
              </w:rPr>
            </w:pPr>
            <w:r w:rsidRPr="0064573D">
              <w:rPr>
                <w:b/>
              </w:rPr>
              <w:t>1</w:t>
            </w:r>
          </w:p>
        </w:tc>
        <w:tc>
          <w:tcPr>
            <w:tcW w:w="966" w:type="dxa"/>
            <w:tcBorders>
              <w:top w:val="single" w:sz="2" w:space="0" w:color="00000A"/>
              <w:left w:val="single" w:sz="2" w:space="0" w:color="00000A"/>
              <w:bottom w:val="single" w:sz="2" w:space="0" w:color="00000A"/>
              <w:right w:val="single" w:sz="2" w:space="0" w:color="00000A"/>
            </w:tcBorders>
            <w:shd w:val="clear" w:color="auto" w:fill="auto"/>
          </w:tcPr>
          <w:p w14:paraId="7C8B8424" w14:textId="77777777" w:rsidR="0064573D" w:rsidRPr="0064573D" w:rsidRDefault="0064573D" w:rsidP="0064573D">
            <w:pPr>
              <w:rPr>
                <w:b/>
              </w:rPr>
            </w:pPr>
            <w:r w:rsidRPr="0064573D">
              <w:rPr>
                <w:b/>
              </w:rPr>
              <w:t>1</w:t>
            </w:r>
          </w:p>
        </w:tc>
        <w:tc>
          <w:tcPr>
            <w:tcW w:w="690" w:type="dxa"/>
            <w:tcBorders>
              <w:top w:val="single" w:sz="2" w:space="0" w:color="00000A"/>
              <w:left w:val="single" w:sz="2" w:space="0" w:color="00000A"/>
              <w:bottom w:val="single" w:sz="2" w:space="0" w:color="00000A"/>
              <w:right w:val="single" w:sz="2" w:space="0" w:color="00000A"/>
            </w:tcBorders>
            <w:shd w:val="clear" w:color="auto" w:fill="auto"/>
          </w:tcPr>
          <w:p w14:paraId="0F594188" w14:textId="77777777" w:rsidR="0064573D" w:rsidRPr="0064573D" w:rsidRDefault="0064573D" w:rsidP="0064573D">
            <w:pPr>
              <w:rPr>
                <w:b/>
              </w:rPr>
            </w:pPr>
            <w:r w:rsidRPr="0064573D">
              <w:rPr>
                <w:b/>
              </w:rPr>
              <w:t>3</w:t>
            </w:r>
          </w:p>
        </w:tc>
        <w:tc>
          <w:tcPr>
            <w:tcW w:w="1018" w:type="dxa"/>
            <w:tcBorders>
              <w:top w:val="single" w:sz="2" w:space="0" w:color="00000A"/>
              <w:left w:val="single" w:sz="2" w:space="0" w:color="00000A"/>
              <w:bottom w:val="single" w:sz="2" w:space="0" w:color="00000A"/>
              <w:right w:val="single" w:sz="2" w:space="0" w:color="00000A"/>
            </w:tcBorders>
            <w:shd w:val="clear" w:color="auto" w:fill="auto"/>
          </w:tcPr>
          <w:p w14:paraId="6E33B9F9" w14:textId="77777777" w:rsidR="0064573D" w:rsidRPr="0064573D" w:rsidRDefault="0064573D" w:rsidP="0064573D">
            <w:pPr>
              <w:rPr>
                <w:b/>
              </w:rPr>
            </w:pPr>
            <w:r w:rsidRPr="0064573D">
              <w:rPr>
                <w:b/>
              </w:rPr>
              <w:t>2</w:t>
            </w:r>
          </w:p>
        </w:tc>
        <w:tc>
          <w:tcPr>
            <w:tcW w:w="671" w:type="dxa"/>
            <w:tcBorders>
              <w:top w:val="single" w:sz="2" w:space="0" w:color="00000A"/>
              <w:left w:val="single" w:sz="2" w:space="0" w:color="00000A"/>
              <w:bottom w:val="single" w:sz="2" w:space="0" w:color="00000A"/>
              <w:right w:val="single" w:sz="2" w:space="0" w:color="00000A"/>
            </w:tcBorders>
            <w:shd w:val="clear" w:color="auto" w:fill="auto"/>
          </w:tcPr>
          <w:p w14:paraId="51726ECE" w14:textId="77777777" w:rsidR="0064573D" w:rsidRPr="0064573D" w:rsidRDefault="0064573D" w:rsidP="0064573D">
            <w:pPr>
              <w:rPr>
                <w:b/>
              </w:rPr>
            </w:pPr>
            <w:r w:rsidRPr="0064573D">
              <w:rPr>
                <w:b/>
              </w:rPr>
              <w:t>2</w:t>
            </w:r>
          </w:p>
        </w:tc>
        <w:tc>
          <w:tcPr>
            <w:tcW w:w="979" w:type="dxa"/>
            <w:tcBorders>
              <w:top w:val="single" w:sz="2" w:space="0" w:color="00000A"/>
              <w:left w:val="single" w:sz="2" w:space="0" w:color="00000A"/>
              <w:bottom w:val="single" w:sz="2" w:space="0" w:color="00000A"/>
              <w:right w:val="single" w:sz="2" w:space="0" w:color="00000A"/>
            </w:tcBorders>
            <w:shd w:val="clear" w:color="auto" w:fill="auto"/>
          </w:tcPr>
          <w:p w14:paraId="2E11BDA9" w14:textId="77777777" w:rsidR="0064573D" w:rsidRPr="0064573D" w:rsidRDefault="0064573D" w:rsidP="0064573D">
            <w:pPr>
              <w:rPr>
                <w:b/>
              </w:rPr>
            </w:pPr>
            <w:r w:rsidRPr="0064573D">
              <w:rPr>
                <w:b/>
              </w:rPr>
              <w:t>4</w:t>
            </w:r>
          </w:p>
        </w:tc>
        <w:tc>
          <w:tcPr>
            <w:tcW w:w="680" w:type="dxa"/>
            <w:tcBorders>
              <w:top w:val="single" w:sz="2" w:space="0" w:color="00000A"/>
              <w:left w:val="single" w:sz="2" w:space="0" w:color="00000A"/>
              <w:bottom w:val="single" w:sz="2" w:space="0" w:color="00000A"/>
            </w:tcBorders>
            <w:shd w:val="clear" w:color="auto" w:fill="auto"/>
          </w:tcPr>
          <w:p w14:paraId="79A5DAA7" w14:textId="77777777" w:rsidR="0064573D" w:rsidRPr="0064573D" w:rsidRDefault="0064573D" w:rsidP="0064573D">
            <w:pPr>
              <w:rPr>
                <w:b/>
              </w:rPr>
            </w:pPr>
            <w:r w:rsidRPr="0064573D">
              <w:rPr>
                <w:b/>
              </w:rPr>
              <w:t>5</w:t>
            </w:r>
          </w:p>
        </w:tc>
        <w:tc>
          <w:tcPr>
            <w:tcW w:w="1015" w:type="dxa"/>
            <w:tcBorders>
              <w:top w:val="single" w:sz="2" w:space="0" w:color="00000A"/>
              <w:left w:val="single" w:sz="2" w:space="0" w:color="00000A"/>
              <w:bottom w:val="single" w:sz="2" w:space="0" w:color="00000A"/>
            </w:tcBorders>
            <w:shd w:val="clear" w:color="auto" w:fill="auto"/>
          </w:tcPr>
          <w:p w14:paraId="6AC225D6" w14:textId="77777777" w:rsidR="0064573D" w:rsidRPr="0064573D" w:rsidRDefault="0064573D" w:rsidP="0064573D">
            <w:pPr>
              <w:rPr>
                <w:b/>
              </w:rPr>
            </w:pPr>
            <w:r w:rsidRPr="0064573D">
              <w:rPr>
                <w:b/>
              </w:rPr>
              <w:t>2</w:t>
            </w:r>
          </w:p>
        </w:tc>
        <w:tc>
          <w:tcPr>
            <w:tcW w:w="669" w:type="dxa"/>
            <w:tcBorders>
              <w:top w:val="single" w:sz="2" w:space="0" w:color="00000A"/>
              <w:left w:val="single" w:sz="2" w:space="0" w:color="00000A"/>
              <w:bottom w:val="single" w:sz="2" w:space="0" w:color="00000A"/>
              <w:right w:val="single" w:sz="2" w:space="0" w:color="00000A"/>
            </w:tcBorders>
            <w:shd w:val="clear" w:color="auto" w:fill="auto"/>
          </w:tcPr>
          <w:p w14:paraId="3532759C" w14:textId="77777777" w:rsidR="0064573D" w:rsidRPr="0064573D" w:rsidRDefault="0064573D" w:rsidP="0064573D">
            <w:pPr>
              <w:rPr>
                <w:b/>
              </w:rPr>
            </w:pPr>
            <w:r w:rsidRPr="0064573D">
              <w:rPr>
                <w:b/>
              </w:rPr>
              <w:t>2</w:t>
            </w:r>
          </w:p>
        </w:tc>
      </w:tr>
      <w:tr w:rsidR="0064573D" w:rsidRPr="0064573D" w14:paraId="70D0979D" w14:textId="77777777" w:rsidTr="00B50D5E">
        <w:trPr>
          <w:jc w:val="center"/>
        </w:trPr>
        <w:tc>
          <w:tcPr>
            <w:tcW w:w="1305" w:type="dxa"/>
            <w:tcBorders>
              <w:top w:val="single" w:sz="2" w:space="0" w:color="00000A"/>
              <w:left w:val="single" w:sz="2" w:space="0" w:color="00000A"/>
              <w:bottom w:val="single" w:sz="2" w:space="0" w:color="00000A"/>
              <w:right w:val="single" w:sz="2" w:space="0" w:color="00000A"/>
            </w:tcBorders>
            <w:shd w:val="clear" w:color="auto" w:fill="BDD6EE"/>
          </w:tcPr>
          <w:p w14:paraId="24C26658" w14:textId="77777777" w:rsidR="0064573D" w:rsidRPr="0064573D" w:rsidRDefault="0064573D" w:rsidP="0064573D">
            <w:pPr>
              <w:rPr>
                <w:b/>
              </w:rPr>
            </w:pPr>
            <w:r w:rsidRPr="0064573D">
              <w:rPr>
                <w:b/>
              </w:rPr>
              <w:t>Krzyżowice</w:t>
            </w:r>
          </w:p>
        </w:tc>
        <w:tc>
          <w:tcPr>
            <w:tcW w:w="1018" w:type="dxa"/>
            <w:tcBorders>
              <w:top w:val="single" w:sz="2" w:space="0" w:color="00000A"/>
              <w:left w:val="single" w:sz="2" w:space="0" w:color="00000A"/>
              <w:bottom w:val="single" w:sz="2" w:space="0" w:color="00000A"/>
              <w:right w:val="single" w:sz="2" w:space="0" w:color="00000A"/>
            </w:tcBorders>
            <w:shd w:val="clear" w:color="auto" w:fill="auto"/>
          </w:tcPr>
          <w:p w14:paraId="50DD164F" w14:textId="77777777" w:rsidR="0064573D" w:rsidRPr="0064573D" w:rsidRDefault="0064573D" w:rsidP="0064573D">
            <w:pPr>
              <w:rPr>
                <w:b/>
              </w:rPr>
            </w:pPr>
            <w:r w:rsidRPr="0064573D">
              <w:rPr>
                <w:b/>
              </w:rPr>
              <w:t>7</w:t>
            </w:r>
          </w:p>
        </w:tc>
        <w:tc>
          <w:tcPr>
            <w:tcW w:w="677" w:type="dxa"/>
            <w:tcBorders>
              <w:top w:val="single" w:sz="2" w:space="0" w:color="00000A"/>
              <w:left w:val="single" w:sz="2" w:space="0" w:color="00000A"/>
              <w:bottom w:val="single" w:sz="2" w:space="0" w:color="00000A"/>
              <w:right w:val="single" w:sz="2" w:space="0" w:color="00000A"/>
            </w:tcBorders>
            <w:shd w:val="clear" w:color="auto" w:fill="auto"/>
          </w:tcPr>
          <w:p w14:paraId="4CADB475" w14:textId="77777777" w:rsidR="0064573D" w:rsidRPr="0064573D" w:rsidRDefault="0064573D" w:rsidP="0064573D">
            <w:pPr>
              <w:rPr>
                <w:b/>
              </w:rPr>
            </w:pPr>
            <w:r w:rsidRPr="0064573D">
              <w:rPr>
                <w:b/>
              </w:rPr>
              <w:t>8</w:t>
            </w:r>
          </w:p>
        </w:tc>
        <w:tc>
          <w:tcPr>
            <w:tcW w:w="966" w:type="dxa"/>
            <w:tcBorders>
              <w:top w:val="single" w:sz="2" w:space="0" w:color="00000A"/>
              <w:left w:val="single" w:sz="2" w:space="0" w:color="00000A"/>
              <w:bottom w:val="single" w:sz="2" w:space="0" w:color="00000A"/>
              <w:right w:val="single" w:sz="2" w:space="0" w:color="00000A"/>
            </w:tcBorders>
            <w:shd w:val="clear" w:color="auto" w:fill="auto"/>
          </w:tcPr>
          <w:p w14:paraId="3EF0CB97" w14:textId="77777777" w:rsidR="0064573D" w:rsidRPr="0064573D" w:rsidRDefault="0064573D" w:rsidP="0064573D">
            <w:pPr>
              <w:rPr>
                <w:b/>
              </w:rPr>
            </w:pPr>
            <w:r w:rsidRPr="0064573D">
              <w:rPr>
                <w:b/>
              </w:rPr>
              <w:t>3</w:t>
            </w:r>
          </w:p>
        </w:tc>
        <w:tc>
          <w:tcPr>
            <w:tcW w:w="690" w:type="dxa"/>
            <w:tcBorders>
              <w:top w:val="single" w:sz="2" w:space="0" w:color="00000A"/>
              <w:left w:val="single" w:sz="2" w:space="0" w:color="00000A"/>
              <w:bottom w:val="single" w:sz="2" w:space="0" w:color="00000A"/>
              <w:right w:val="single" w:sz="2" w:space="0" w:color="00000A"/>
            </w:tcBorders>
            <w:shd w:val="clear" w:color="auto" w:fill="auto"/>
          </w:tcPr>
          <w:p w14:paraId="36BF2697" w14:textId="77777777" w:rsidR="0064573D" w:rsidRPr="0064573D" w:rsidRDefault="0064573D" w:rsidP="0064573D">
            <w:pPr>
              <w:rPr>
                <w:b/>
              </w:rPr>
            </w:pPr>
            <w:r w:rsidRPr="0064573D">
              <w:rPr>
                <w:b/>
              </w:rPr>
              <w:t>10</w:t>
            </w:r>
          </w:p>
        </w:tc>
        <w:tc>
          <w:tcPr>
            <w:tcW w:w="1018" w:type="dxa"/>
            <w:tcBorders>
              <w:top w:val="single" w:sz="2" w:space="0" w:color="00000A"/>
              <w:left w:val="single" w:sz="2" w:space="0" w:color="00000A"/>
              <w:bottom w:val="single" w:sz="2" w:space="0" w:color="00000A"/>
              <w:right w:val="single" w:sz="2" w:space="0" w:color="00000A"/>
            </w:tcBorders>
            <w:shd w:val="clear" w:color="auto" w:fill="auto"/>
          </w:tcPr>
          <w:p w14:paraId="5E383450" w14:textId="77777777" w:rsidR="0064573D" w:rsidRPr="0064573D" w:rsidRDefault="0064573D" w:rsidP="0064573D">
            <w:pPr>
              <w:rPr>
                <w:b/>
              </w:rPr>
            </w:pPr>
            <w:r w:rsidRPr="0064573D">
              <w:rPr>
                <w:b/>
              </w:rPr>
              <w:t>5</w:t>
            </w:r>
          </w:p>
        </w:tc>
        <w:tc>
          <w:tcPr>
            <w:tcW w:w="671" w:type="dxa"/>
            <w:tcBorders>
              <w:top w:val="single" w:sz="2" w:space="0" w:color="00000A"/>
              <w:left w:val="single" w:sz="2" w:space="0" w:color="00000A"/>
              <w:bottom w:val="single" w:sz="2" w:space="0" w:color="00000A"/>
              <w:right w:val="single" w:sz="2" w:space="0" w:color="00000A"/>
            </w:tcBorders>
            <w:shd w:val="clear" w:color="auto" w:fill="auto"/>
          </w:tcPr>
          <w:p w14:paraId="2D3BC984" w14:textId="77777777" w:rsidR="0064573D" w:rsidRPr="0064573D" w:rsidRDefault="0064573D" w:rsidP="0064573D">
            <w:pPr>
              <w:rPr>
                <w:b/>
              </w:rPr>
            </w:pPr>
            <w:r w:rsidRPr="0064573D">
              <w:rPr>
                <w:b/>
              </w:rPr>
              <w:t>6</w:t>
            </w:r>
          </w:p>
        </w:tc>
        <w:tc>
          <w:tcPr>
            <w:tcW w:w="979" w:type="dxa"/>
            <w:tcBorders>
              <w:top w:val="single" w:sz="2" w:space="0" w:color="00000A"/>
              <w:left w:val="single" w:sz="2" w:space="0" w:color="00000A"/>
              <w:bottom w:val="single" w:sz="2" w:space="0" w:color="00000A"/>
              <w:right w:val="single" w:sz="2" w:space="0" w:color="00000A"/>
            </w:tcBorders>
            <w:shd w:val="clear" w:color="auto" w:fill="auto"/>
          </w:tcPr>
          <w:p w14:paraId="69AE885E" w14:textId="77777777" w:rsidR="0064573D" w:rsidRPr="0064573D" w:rsidRDefault="0064573D" w:rsidP="0064573D">
            <w:pPr>
              <w:rPr>
                <w:b/>
              </w:rPr>
            </w:pPr>
            <w:r w:rsidRPr="0064573D">
              <w:rPr>
                <w:b/>
              </w:rPr>
              <w:t>4</w:t>
            </w:r>
          </w:p>
        </w:tc>
        <w:tc>
          <w:tcPr>
            <w:tcW w:w="680" w:type="dxa"/>
            <w:tcBorders>
              <w:top w:val="single" w:sz="2" w:space="0" w:color="00000A"/>
              <w:left w:val="single" w:sz="2" w:space="0" w:color="00000A"/>
              <w:bottom w:val="single" w:sz="2" w:space="0" w:color="00000A"/>
            </w:tcBorders>
            <w:shd w:val="clear" w:color="auto" w:fill="auto"/>
          </w:tcPr>
          <w:p w14:paraId="67B27FEC" w14:textId="77777777" w:rsidR="0064573D" w:rsidRPr="0064573D" w:rsidRDefault="0064573D" w:rsidP="0064573D">
            <w:pPr>
              <w:rPr>
                <w:b/>
              </w:rPr>
            </w:pPr>
            <w:r w:rsidRPr="0064573D">
              <w:rPr>
                <w:b/>
              </w:rPr>
              <w:t>8</w:t>
            </w:r>
          </w:p>
        </w:tc>
        <w:tc>
          <w:tcPr>
            <w:tcW w:w="1015" w:type="dxa"/>
            <w:tcBorders>
              <w:top w:val="single" w:sz="2" w:space="0" w:color="00000A"/>
              <w:left w:val="single" w:sz="2" w:space="0" w:color="00000A"/>
              <w:bottom w:val="single" w:sz="2" w:space="0" w:color="00000A"/>
            </w:tcBorders>
            <w:shd w:val="clear" w:color="auto" w:fill="auto"/>
          </w:tcPr>
          <w:p w14:paraId="45E271A7" w14:textId="77777777" w:rsidR="0064573D" w:rsidRPr="0064573D" w:rsidRDefault="0064573D" w:rsidP="0064573D">
            <w:pPr>
              <w:rPr>
                <w:b/>
              </w:rPr>
            </w:pPr>
            <w:r w:rsidRPr="0064573D">
              <w:rPr>
                <w:b/>
              </w:rPr>
              <w:t>3</w:t>
            </w:r>
          </w:p>
        </w:tc>
        <w:tc>
          <w:tcPr>
            <w:tcW w:w="669" w:type="dxa"/>
            <w:tcBorders>
              <w:top w:val="single" w:sz="2" w:space="0" w:color="00000A"/>
              <w:left w:val="single" w:sz="2" w:space="0" w:color="00000A"/>
              <w:bottom w:val="single" w:sz="2" w:space="0" w:color="00000A"/>
              <w:right w:val="single" w:sz="2" w:space="0" w:color="00000A"/>
            </w:tcBorders>
            <w:shd w:val="clear" w:color="auto" w:fill="auto"/>
          </w:tcPr>
          <w:p w14:paraId="1B2EE33F" w14:textId="77777777" w:rsidR="0064573D" w:rsidRPr="0064573D" w:rsidRDefault="0064573D" w:rsidP="0064573D">
            <w:pPr>
              <w:rPr>
                <w:b/>
              </w:rPr>
            </w:pPr>
            <w:r w:rsidRPr="0064573D">
              <w:rPr>
                <w:b/>
              </w:rPr>
              <w:t>7</w:t>
            </w:r>
          </w:p>
        </w:tc>
      </w:tr>
      <w:tr w:rsidR="0064573D" w:rsidRPr="0064573D" w14:paraId="4FF3B4FF" w14:textId="77777777" w:rsidTr="00B50D5E">
        <w:trPr>
          <w:jc w:val="center"/>
        </w:trPr>
        <w:tc>
          <w:tcPr>
            <w:tcW w:w="1305" w:type="dxa"/>
            <w:tcBorders>
              <w:top w:val="single" w:sz="2" w:space="0" w:color="00000A"/>
              <w:left w:val="single" w:sz="2" w:space="0" w:color="00000A"/>
              <w:bottom w:val="single" w:sz="2" w:space="0" w:color="00000A"/>
              <w:right w:val="single" w:sz="2" w:space="0" w:color="00000A"/>
            </w:tcBorders>
            <w:shd w:val="clear" w:color="auto" w:fill="BDD6EE"/>
          </w:tcPr>
          <w:p w14:paraId="0D5556ED" w14:textId="77777777" w:rsidR="0064573D" w:rsidRPr="0064573D" w:rsidRDefault="0064573D" w:rsidP="0064573D">
            <w:pPr>
              <w:rPr>
                <w:b/>
              </w:rPr>
            </w:pPr>
            <w:r w:rsidRPr="0064573D">
              <w:rPr>
                <w:b/>
              </w:rPr>
              <w:t>Michałów</w:t>
            </w:r>
          </w:p>
        </w:tc>
        <w:tc>
          <w:tcPr>
            <w:tcW w:w="1018" w:type="dxa"/>
            <w:tcBorders>
              <w:top w:val="single" w:sz="2" w:space="0" w:color="00000A"/>
              <w:left w:val="single" w:sz="2" w:space="0" w:color="00000A"/>
              <w:bottom w:val="single" w:sz="2" w:space="0" w:color="00000A"/>
              <w:right w:val="single" w:sz="2" w:space="0" w:color="00000A"/>
            </w:tcBorders>
            <w:shd w:val="clear" w:color="auto" w:fill="auto"/>
          </w:tcPr>
          <w:p w14:paraId="1DF4835D" w14:textId="77777777" w:rsidR="0064573D" w:rsidRPr="0064573D" w:rsidRDefault="0064573D" w:rsidP="0064573D">
            <w:pPr>
              <w:rPr>
                <w:b/>
              </w:rPr>
            </w:pPr>
            <w:r w:rsidRPr="0064573D">
              <w:rPr>
                <w:b/>
              </w:rPr>
              <w:t>7</w:t>
            </w:r>
          </w:p>
        </w:tc>
        <w:tc>
          <w:tcPr>
            <w:tcW w:w="677" w:type="dxa"/>
            <w:tcBorders>
              <w:top w:val="single" w:sz="2" w:space="0" w:color="00000A"/>
              <w:left w:val="single" w:sz="2" w:space="0" w:color="00000A"/>
              <w:bottom w:val="single" w:sz="2" w:space="0" w:color="00000A"/>
              <w:right w:val="single" w:sz="2" w:space="0" w:color="00000A"/>
            </w:tcBorders>
            <w:shd w:val="clear" w:color="auto" w:fill="auto"/>
          </w:tcPr>
          <w:p w14:paraId="48604247" w14:textId="77777777" w:rsidR="0064573D" w:rsidRPr="0064573D" w:rsidRDefault="0064573D" w:rsidP="0064573D">
            <w:pPr>
              <w:rPr>
                <w:b/>
              </w:rPr>
            </w:pPr>
            <w:r w:rsidRPr="0064573D">
              <w:rPr>
                <w:b/>
              </w:rPr>
              <w:t>6</w:t>
            </w:r>
          </w:p>
        </w:tc>
        <w:tc>
          <w:tcPr>
            <w:tcW w:w="966" w:type="dxa"/>
            <w:tcBorders>
              <w:top w:val="single" w:sz="2" w:space="0" w:color="00000A"/>
              <w:left w:val="single" w:sz="2" w:space="0" w:color="00000A"/>
              <w:bottom w:val="single" w:sz="2" w:space="0" w:color="00000A"/>
              <w:right w:val="single" w:sz="2" w:space="0" w:color="00000A"/>
            </w:tcBorders>
            <w:shd w:val="clear" w:color="auto" w:fill="auto"/>
          </w:tcPr>
          <w:p w14:paraId="2FDB802D" w14:textId="77777777" w:rsidR="0064573D" w:rsidRPr="0064573D" w:rsidRDefault="0064573D" w:rsidP="0064573D">
            <w:pPr>
              <w:rPr>
                <w:b/>
              </w:rPr>
            </w:pPr>
            <w:r w:rsidRPr="0064573D">
              <w:rPr>
                <w:b/>
              </w:rPr>
              <w:t>4</w:t>
            </w:r>
          </w:p>
        </w:tc>
        <w:tc>
          <w:tcPr>
            <w:tcW w:w="690" w:type="dxa"/>
            <w:tcBorders>
              <w:top w:val="single" w:sz="2" w:space="0" w:color="00000A"/>
              <w:left w:val="single" w:sz="2" w:space="0" w:color="00000A"/>
              <w:bottom w:val="single" w:sz="2" w:space="0" w:color="00000A"/>
              <w:right w:val="single" w:sz="2" w:space="0" w:color="00000A"/>
            </w:tcBorders>
            <w:shd w:val="clear" w:color="auto" w:fill="auto"/>
          </w:tcPr>
          <w:p w14:paraId="12D104C9" w14:textId="77777777" w:rsidR="0064573D" w:rsidRPr="0064573D" w:rsidRDefault="0064573D" w:rsidP="0064573D">
            <w:pPr>
              <w:rPr>
                <w:b/>
              </w:rPr>
            </w:pPr>
            <w:r w:rsidRPr="0064573D">
              <w:rPr>
                <w:b/>
              </w:rPr>
              <w:t>3</w:t>
            </w:r>
          </w:p>
        </w:tc>
        <w:tc>
          <w:tcPr>
            <w:tcW w:w="1018" w:type="dxa"/>
            <w:tcBorders>
              <w:top w:val="single" w:sz="2" w:space="0" w:color="00000A"/>
              <w:left w:val="single" w:sz="2" w:space="0" w:color="00000A"/>
              <w:bottom w:val="single" w:sz="2" w:space="0" w:color="00000A"/>
              <w:right w:val="single" w:sz="2" w:space="0" w:color="00000A"/>
            </w:tcBorders>
            <w:shd w:val="clear" w:color="auto" w:fill="auto"/>
          </w:tcPr>
          <w:p w14:paraId="77B13C9A" w14:textId="77777777" w:rsidR="0064573D" w:rsidRPr="0064573D" w:rsidRDefault="0064573D" w:rsidP="0064573D">
            <w:pPr>
              <w:rPr>
                <w:b/>
              </w:rPr>
            </w:pPr>
            <w:r w:rsidRPr="0064573D">
              <w:rPr>
                <w:b/>
              </w:rPr>
              <w:t>7</w:t>
            </w:r>
          </w:p>
        </w:tc>
        <w:tc>
          <w:tcPr>
            <w:tcW w:w="671" w:type="dxa"/>
            <w:tcBorders>
              <w:top w:val="single" w:sz="2" w:space="0" w:color="00000A"/>
              <w:left w:val="single" w:sz="2" w:space="0" w:color="00000A"/>
              <w:bottom w:val="single" w:sz="2" w:space="0" w:color="00000A"/>
              <w:right w:val="single" w:sz="2" w:space="0" w:color="00000A"/>
            </w:tcBorders>
            <w:shd w:val="clear" w:color="auto" w:fill="auto"/>
          </w:tcPr>
          <w:p w14:paraId="656ED8E1" w14:textId="77777777" w:rsidR="0064573D" w:rsidRPr="0064573D" w:rsidRDefault="0064573D" w:rsidP="0064573D">
            <w:pPr>
              <w:rPr>
                <w:b/>
              </w:rPr>
            </w:pPr>
            <w:r w:rsidRPr="0064573D">
              <w:rPr>
                <w:b/>
              </w:rPr>
              <w:t>5</w:t>
            </w:r>
          </w:p>
        </w:tc>
        <w:tc>
          <w:tcPr>
            <w:tcW w:w="979" w:type="dxa"/>
            <w:tcBorders>
              <w:top w:val="single" w:sz="2" w:space="0" w:color="00000A"/>
              <w:left w:val="single" w:sz="2" w:space="0" w:color="00000A"/>
              <w:bottom w:val="single" w:sz="2" w:space="0" w:color="00000A"/>
              <w:right w:val="single" w:sz="2" w:space="0" w:color="00000A"/>
            </w:tcBorders>
            <w:shd w:val="clear" w:color="auto" w:fill="auto"/>
          </w:tcPr>
          <w:p w14:paraId="6883102B" w14:textId="77777777" w:rsidR="0064573D" w:rsidRPr="0064573D" w:rsidRDefault="0064573D" w:rsidP="0064573D">
            <w:pPr>
              <w:rPr>
                <w:b/>
              </w:rPr>
            </w:pPr>
            <w:r w:rsidRPr="0064573D">
              <w:rPr>
                <w:b/>
              </w:rPr>
              <w:t>5</w:t>
            </w:r>
          </w:p>
        </w:tc>
        <w:tc>
          <w:tcPr>
            <w:tcW w:w="680" w:type="dxa"/>
            <w:tcBorders>
              <w:top w:val="single" w:sz="2" w:space="0" w:color="00000A"/>
              <w:left w:val="single" w:sz="2" w:space="0" w:color="00000A"/>
              <w:bottom w:val="single" w:sz="2" w:space="0" w:color="00000A"/>
            </w:tcBorders>
            <w:shd w:val="clear" w:color="auto" w:fill="auto"/>
          </w:tcPr>
          <w:p w14:paraId="07103910" w14:textId="77777777" w:rsidR="0064573D" w:rsidRPr="0064573D" w:rsidRDefault="0064573D" w:rsidP="0064573D">
            <w:pPr>
              <w:rPr>
                <w:b/>
              </w:rPr>
            </w:pPr>
            <w:r w:rsidRPr="0064573D">
              <w:rPr>
                <w:b/>
              </w:rPr>
              <w:t>9</w:t>
            </w:r>
          </w:p>
        </w:tc>
        <w:tc>
          <w:tcPr>
            <w:tcW w:w="1015" w:type="dxa"/>
            <w:tcBorders>
              <w:top w:val="single" w:sz="2" w:space="0" w:color="00000A"/>
              <w:left w:val="single" w:sz="2" w:space="0" w:color="00000A"/>
              <w:bottom w:val="single" w:sz="2" w:space="0" w:color="00000A"/>
            </w:tcBorders>
            <w:shd w:val="clear" w:color="auto" w:fill="auto"/>
          </w:tcPr>
          <w:p w14:paraId="1469BC75" w14:textId="77777777" w:rsidR="0064573D" w:rsidRPr="0064573D" w:rsidRDefault="0064573D" w:rsidP="0064573D">
            <w:pPr>
              <w:rPr>
                <w:b/>
              </w:rPr>
            </w:pPr>
            <w:r w:rsidRPr="0064573D">
              <w:rPr>
                <w:b/>
              </w:rPr>
              <w:t>5</w:t>
            </w:r>
          </w:p>
        </w:tc>
        <w:tc>
          <w:tcPr>
            <w:tcW w:w="669" w:type="dxa"/>
            <w:tcBorders>
              <w:top w:val="single" w:sz="2" w:space="0" w:color="00000A"/>
              <w:left w:val="single" w:sz="2" w:space="0" w:color="00000A"/>
              <w:bottom w:val="single" w:sz="2" w:space="0" w:color="00000A"/>
              <w:right w:val="single" w:sz="2" w:space="0" w:color="00000A"/>
            </w:tcBorders>
            <w:shd w:val="clear" w:color="auto" w:fill="auto"/>
          </w:tcPr>
          <w:p w14:paraId="376F9D56" w14:textId="77777777" w:rsidR="0064573D" w:rsidRPr="0064573D" w:rsidRDefault="0064573D" w:rsidP="0064573D">
            <w:pPr>
              <w:rPr>
                <w:b/>
              </w:rPr>
            </w:pPr>
            <w:r w:rsidRPr="0064573D">
              <w:rPr>
                <w:b/>
              </w:rPr>
              <w:t>10</w:t>
            </w:r>
          </w:p>
        </w:tc>
      </w:tr>
      <w:tr w:rsidR="0064573D" w:rsidRPr="0064573D" w14:paraId="4BAB8295" w14:textId="77777777" w:rsidTr="00B50D5E">
        <w:trPr>
          <w:jc w:val="center"/>
        </w:trPr>
        <w:tc>
          <w:tcPr>
            <w:tcW w:w="1305" w:type="dxa"/>
            <w:tcBorders>
              <w:top w:val="single" w:sz="2" w:space="0" w:color="00000A"/>
              <w:left w:val="single" w:sz="2" w:space="0" w:color="00000A"/>
              <w:bottom w:val="single" w:sz="2" w:space="0" w:color="00000A"/>
              <w:right w:val="single" w:sz="2" w:space="0" w:color="00000A"/>
            </w:tcBorders>
            <w:shd w:val="clear" w:color="auto" w:fill="BDD6EE"/>
          </w:tcPr>
          <w:p w14:paraId="537382C9" w14:textId="77777777" w:rsidR="0064573D" w:rsidRPr="0064573D" w:rsidRDefault="0064573D" w:rsidP="0064573D">
            <w:pPr>
              <w:rPr>
                <w:b/>
              </w:rPr>
            </w:pPr>
            <w:r w:rsidRPr="0064573D">
              <w:rPr>
                <w:b/>
              </w:rPr>
              <w:t>Obórki</w:t>
            </w:r>
          </w:p>
        </w:tc>
        <w:tc>
          <w:tcPr>
            <w:tcW w:w="1018" w:type="dxa"/>
            <w:tcBorders>
              <w:top w:val="single" w:sz="2" w:space="0" w:color="00000A"/>
              <w:left w:val="single" w:sz="2" w:space="0" w:color="00000A"/>
              <w:bottom w:val="single" w:sz="2" w:space="0" w:color="00000A"/>
              <w:right w:val="single" w:sz="2" w:space="0" w:color="00000A"/>
            </w:tcBorders>
            <w:shd w:val="clear" w:color="auto" w:fill="auto"/>
          </w:tcPr>
          <w:p w14:paraId="116D454B" w14:textId="77777777" w:rsidR="0064573D" w:rsidRPr="0064573D" w:rsidRDefault="0064573D" w:rsidP="0064573D">
            <w:pPr>
              <w:rPr>
                <w:b/>
              </w:rPr>
            </w:pPr>
            <w:r w:rsidRPr="0064573D">
              <w:rPr>
                <w:b/>
              </w:rPr>
              <w:t>3</w:t>
            </w:r>
          </w:p>
        </w:tc>
        <w:tc>
          <w:tcPr>
            <w:tcW w:w="677" w:type="dxa"/>
            <w:tcBorders>
              <w:top w:val="single" w:sz="2" w:space="0" w:color="00000A"/>
              <w:left w:val="single" w:sz="2" w:space="0" w:color="00000A"/>
              <w:bottom w:val="single" w:sz="2" w:space="0" w:color="00000A"/>
              <w:right w:val="single" w:sz="2" w:space="0" w:color="00000A"/>
            </w:tcBorders>
            <w:shd w:val="clear" w:color="auto" w:fill="auto"/>
          </w:tcPr>
          <w:p w14:paraId="280813C8" w14:textId="77777777" w:rsidR="0064573D" w:rsidRPr="0064573D" w:rsidRDefault="0064573D" w:rsidP="0064573D">
            <w:pPr>
              <w:rPr>
                <w:b/>
              </w:rPr>
            </w:pPr>
            <w:r w:rsidRPr="0064573D">
              <w:rPr>
                <w:b/>
              </w:rPr>
              <w:t>1</w:t>
            </w:r>
          </w:p>
        </w:tc>
        <w:tc>
          <w:tcPr>
            <w:tcW w:w="966" w:type="dxa"/>
            <w:tcBorders>
              <w:top w:val="single" w:sz="2" w:space="0" w:color="00000A"/>
              <w:left w:val="single" w:sz="2" w:space="0" w:color="00000A"/>
              <w:bottom w:val="single" w:sz="2" w:space="0" w:color="00000A"/>
              <w:right w:val="single" w:sz="2" w:space="0" w:color="00000A"/>
            </w:tcBorders>
            <w:shd w:val="clear" w:color="auto" w:fill="auto"/>
          </w:tcPr>
          <w:p w14:paraId="58EBA8B6" w14:textId="77777777" w:rsidR="0064573D" w:rsidRPr="0064573D" w:rsidRDefault="0064573D" w:rsidP="0064573D">
            <w:pPr>
              <w:rPr>
                <w:b/>
              </w:rPr>
            </w:pPr>
            <w:r w:rsidRPr="0064573D">
              <w:rPr>
                <w:b/>
              </w:rPr>
              <w:t>4</w:t>
            </w:r>
          </w:p>
        </w:tc>
        <w:tc>
          <w:tcPr>
            <w:tcW w:w="690" w:type="dxa"/>
            <w:tcBorders>
              <w:top w:val="single" w:sz="2" w:space="0" w:color="00000A"/>
              <w:left w:val="single" w:sz="2" w:space="0" w:color="00000A"/>
              <w:bottom w:val="single" w:sz="2" w:space="0" w:color="00000A"/>
              <w:right w:val="single" w:sz="2" w:space="0" w:color="00000A"/>
            </w:tcBorders>
            <w:shd w:val="clear" w:color="auto" w:fill="auto"/>
          </w:tcPr>
          <w:p w14:paraId="63B42BC7" w14:textId="77777777" w:rsidR="0064573D" w:rsidRPr="0064573D" w:rsidRDefault="0064573D" w:rsidP="0064573D">
            <w:pPr>
              <w:rPr>
                <w:b/>
              </w:rPr>
            </w:pPr>
            <w:r w:rsidRPr="0064573D">
              <w:rPr>
                <w:b/>
              </w:rPr>
              <w:t>2</w:t>
            </w:r>
          </w:p>
        </w:tc>
        <w:tc>
          <w:tcPr>
            <w:tcW w:w="1018" w:type="dxa"/>
            <w:tcBorders>
              <w:top w:val="single" w:sz="2" w:space="0" w:color="00000A"/>
              <w:left w:val="single" w:sz="2" w:space="0" w:color="00000A"/>
              <w:bottom w:val="single" w:sz="2" w:space="0" w:color="00000A"/>
              <w:right w:val="single" w:sz="2" w:space="0" w:color="00000A"/>
            </w:tcBorders>
            <w:shd w:val="clear" w:color="auto" w:fill="auto"/>
          </w:tcPr>
          <w:p w14:paraId="12004D15" w14:textId="77777777" w:rsidR="0064573D" w:rsidRPr="0064573D" w:rsidRDefault="0064573D" w:rsidP="0064573D">
            <w:pPr>
              <w:rPr>
                <w:b/>
              </w:rPr>
            </w:pPr>
            <w:r w:rsidRPr="0064573D">
              <w:rPr>
                <w:b/>
              </w:rPr>
              <w:t>2</w:t>
            </w:r>
          </w:p>
        </w:tc>
        <w:tc>
          <w:tcPr>
            <w:tcW w:w="671" w:type="dxa"/>
            <w:tcBorders>
              <w:top w:val="single" w:sz="2" w:space="0" w:color="00000A"/>
              <w:left w:val="single" w:sz="2" w:space="0" w:color="00000A"/>
              <w:bottom w:val="single" w:sz="2" w:space="0" w:color="00000A"/>
              <w:right w:val="single" w:sz="2" w:space="0" w:color="00000A"/>
            </w:tcBorders>
            <w:shd w:val="clear" w:color="auto" w:fill="auto"/>
          </w:tcPr>
          <w:p w14:paraId="3099E5AA" w14:textId="77777777" w:rsidR="0064573D" w:rsidRPr="0064573D" w:rsidRDefault="0064573D" w:rsidP="0064573D">
            <w:pPr>
              <w:rPr>
                <w:b/>
              </w:rPr>
            </w:pPr>
            <w:r w:rsidRPr="0064573D">
              <w:rPr>
                <w:b/>
              </w:rPr>
              <w:t>3</w:t>
            </w:r>
          </w:p>
        </w:tc>
        <w:tc>
          <w:tcPr>
            <w:tcW w:w="979" w:type="dxa"/>
            <w:tcBorders>
              <w:top w:val="single" w:sz="2" w:space="0" w:color="00000A"/>
              <w:left w:val="single" w:sz="2" w:space="0" w:color="00000A"/>
              <w:bottom w:val="single" w:sz="2" w:space="0" w:color="00000A"/>
              <w:right w:val="single" w:sz="2" w:space="0" w:color="00000A"/>
            </w:tcBorders>
            <w:shd w:val="clear" w:color="auto" w:fill="auto"/>
          </w:tcPr>
          <w:p w14:paraId="1B0C65BB" w14:textId="77777777" w:rsidR="0064573D" w:rsidRPr="0064573D" w:rsidRDefault="0064573D" w:rsidP="0064573D">
            <w:pPr>
              <w:rPr>
                <w:b/>
              </w:rPr>
            </w:pPr>
            <w:r w:rsidRPr="0064573D">
              <w:rPr>
                <w:b/>
              </w:rPr>
              <w:t>4</w:t>
            </w:r>
          </w:p>
        </w:tc>
        <w:tc>
          <w:tcPr>
            <w:tcW w:w="680" w:type="dxa"/>
            <w:tcBorders>
              <w:top w:val="single" w:sz="2" w:space="0" w:color="00000A"/>
              <w:left w:val="single" w:sz="2" w:space="0" w:color="00000A"/>
              <w:bottom w:val="single" w:sz="2" w:space="0" w:color="00000A"/>
            </w:tcBorders>
            <w:shd w:val="clear" w:color="auto" w:fill="auto"/>
          </w:tcPr>
          <w:p w14:paraId="45A76889" w14:textId="77777777" w:rsidR="0064573D" w:rsidRPr="0064573D" w:rsidRDefault="0064573D" w:rsidP="0064573D">
            <w:pPr>
              <w:rPr>
                <w:b/>
              </w:rPr>
            </w:pPr>
            <w:r w:rsidRPr="0064573D">
              <w:rPr>
                <w:b/>
              </w:rPr>
              <w:t>2</w:t>
            </w:r>
          </w:p>
        </w:tc>
        <w:tc>
          <w:tcPr>
            <w:tcW w:w="1015" w:type="dxa"/>
            <w:tcBorders>
              <w:top w:val="single" w:sz="2" w:space="0" w:color="00000A"/>
              <w:left w:val="single" w:sz="2" w:space="0" w:color="00000A"/>
              <w:bottom w:val="single" w:sz="2" w:space="0" w:color="00000A"/>
            </w:tcBorders>
            <w:shd w:val="clear" w:color="auto" w:fill="auto"/>
          </w:tcPr>
          <w:p w14:paraId="4262330D" w14:textId="77777777" w:rsidR="0064573D" w:rsidRPr="0064573D" w:rsidRDefault="0064573D" w:rsidP="0064573D">
            <w:pPr>
              <w:rPr>
                <w:b/>
              </w:rPr>
            </w:pPr>
            <w:r w:rsidRPr="0064573D">
              <w:rPr>
                <w:b/>
              </w:rPr>
              <w:t>1</w:t>
            </w:r>
          </w:p>
        </w:tc>
        <w:tc>
          <w:tcPr>
            <w:tcW w:w="669" w:type="dxa"/>
            <w:tcBorders>
              <w:top w:val="single" w:sz="2" w:space="0" w:color="00000A"/>
              <w:left w:val="single" w:sz="2" w:space="0" w:color="00000A"/>
              <w:bottom w:val="single" w:sz="2" w:space="0" w:color="00000A"/>
              <w:right w:val="single" w:sz="2" w:space="0" w:color="00000A"/>
            </w:tcBorders>
            <w:shd w:val="clear" w:color="auto" w:fill="auto"/>
          </w:tcPr>
          <w:p w14:paraId="4C4D470C" w14:textId="77777777" w:rsidR="0064573D" w:rsidRPr="0064573D" w:rsidRDefault="0064573D" w:rsidP="0064573D">
            <w:pPr>
              <w:rPr>
                <w:b/>
              </w:rPr>
            </w:pPr>
            <w:r w:rsidRPr="0064573D">
              <w:rPr>
                <w:b/>
              </w:rPr>
              <w:t>1</w:t>
            </w:r>
          </w:p>
        </w:tc>
      </w:tr>
      <w:tr w:rsidR="0064573D" w:rsidRPr="0064573D" w14:paraId="28A12E89" w14:textId="77777777" w:rsidTr="00B50D5E">
        <w:trPr>
          <w:jc w:val="center"/>
        </w:trPr>
        <w:tc>
          <w:tcPr>
            <w:tcW w:w="1305" w:type="dxa"/>
            <w:tcBorders>
              <w:top w:val="single" w:sz="2" w:space="0" w:color="00000A"/>
              <w:left w:val="single" w:sz="2" w:space="0" w:color="00000A"/>
              <w:bottom w:val="single" w:sz="2" w:space="0" w:color="00000A"/>
              <w:right w:val="single" w:sz="2" w:space="0" w:color="00000A"/>
            </w:tcBorders>
            <w:shd w:val="clear" w:color="auto" w:fill="BDD6EE"/>
          </w:tcPr>
          <w:p w14:paraId="0DBD6533" w14:textId="77777777" w:rsidR="0064573D" w:rsidRPr="0064573D" w:rsidRDefault="0064573D" w:rsidP="0064573D">
            <w:pPr>
              <w:rPr>
                <w:b/>
              </w:rPr>
            </w:pPr>
            <w:r w:rsidRPr="0064573D">
              <w:rPr>
                <w:b/>
              </w:rPr>
              <w:t>Olszanka</w:t>
            </w:r>
          </w:p>
        </w:tc>
        <w:tc>
          <w:tcPr>
            <w:tcW w:w="1018" w:type="dxa"/>
            <w:tcBorders>
              <w:top w:val="single" w:sz="2" w:space="0" w:color="00000A"/>
              <w:left w:val="single" w:sz="2" w:space="0" w:color="00000A"/>
              <w:bottom w:val="single" w:sz="2" w:space="0" w:color="00000A"/>
              <w:right w:val="single" w:sz="2" w:space="0" w:color="00000A"/>
            </w:tcBorders>
            <w:shd w:val="clear" w:color="auto" w:fill="auto"/>
          </w:tcPr>
          <w:p w14:paraId="35E00B8D" w14:textId="77777777" w:rsidR="0064573D" w:rsidRPr="0064573D" w:rsidRDefault="0064573D" w:rsidP="0064573D">
            <w:pPr>
              <w:rPr>
                <w:b/>
              </w:rPr>
            </w:pPr>
            <w:r w:rsidRPr="0064573D">
              <w:rPr>
                <w:b/>
              </w:rPr>
              <w:t>3</w:t>
            </w:r>
          </w:p>
        </w:tc>
        <w:tc>
          <w:tcPr>
            <w:tcW w:w="677" w:type="dxa"/>
            <w:tcBorders>
              <w:top w:val="single" w:sz="2" w:space="0" w:color="00000A"/>
              <w:left w:val="single" w:sz="2" w:space="0" w:color="00000A"/>
              <w:bottom w:val="single" w:sz="2" w:space="0" w:color="00000A"/>
              <w:right w:val="single" w:sz="2" w:space="0" w:color="00000A"/>
            </w:tcBorders>
            <w:shd w:val="clear" w:color="auto" w:fill="auto"/>
          </w:tcPr>
          <w:p w14:paraId="6F27F8A3" w14:textId="77777777" w:rsidR="0064573D" w:rsidRPr="0064573D" w:rsidRDefault="0064573D" w:rsidP="0064573D">
            <w:pPr>
              <w:rPr>
                <w:b/>
              </w:rPr>
            </w:pPr>
            <w:r w:rsidRPr="0064573D">
              <w:rPr>
                <w:b/>
              </w:rPr>
              <w:t>4</w:t>
            </w:r>
          </w:p>
        </w:tc>
        <w:tc>
          <w:tcPr>
            <w:tcW w:w="966" w:type="dxa"/>
            <w:tcBorders>
              <w:top w:val="single" w:sz="2" w:space="0" w:color="00000A"/>
              <w:left w:val="single" w:sz="2" w:space="0" w:color="00000A"/>
              <w:bottom w:val="single" w:sz="2" w:space="0" w:color="00000A"/>
              <w:right w:val="single" w:sz="2" w:space="0" w:color="00000A"/>
            </w:tcBorders>
            <w:shd w:val="clear" w:color="auto" w:fill="auto"/>
          </w:tcPr>
          <w:p w14:paraId="6B7A6BF0" w14:textId="77777777" w:rsidR="0064573D" w:rsidRPr="0064573D" w:rsidRDefault="0064573D" w:rsidP="0064573D">
            <w:pPr>
              <w:rPr>
                <w:b/>
              </w:rPr>
            </w:pPr>
            <w:r w:rsidRPr="0064573D">
              <w:rPr>
                <w:b/>
              </w:rPr>
              <w:t>4</w:t>
            </w:r>
          </w:p>
        </w:tc>
        <w:tc>
          <w:tcPr>
            <w:tcW w:w="690" w:type="dxa"/>
            <w:tcBorders>
              <w:top w:val="single" w:sz="2" w:space="0" w:color="00000A"/>
              <w:left w:val="single" w:sz="2" w:space="0" w:color="00000A"/>
              <w:bottom w:val="single" w:sz="2" w:space="0" w:color="00000A"/>
              <w:right w:val="single" w:sz="2" w:space="0" w:color="00000A"/>
            </w:tcBorders>
            <w:shd w:val="clear" w:color="auto" w:fill="auto"/>
          </w:tcPr>
          <w:p w14:paraId="528BD796" w14:textId="77777777" w:rsidR="0064573D" w:rsidRPr="0064573D" w:rsidRDefault="0064573D" w:rsidP="0064573D">
            <w:pPr>
              <w:rPr>
                <w:b/>
              </w:rPr>
            </w:pPr>
            <w:r w:rsidRPr="0064573D">
              <w:rPr>
                <w:b/>
              </w:rPr>
              <w:t>6</w:t>
            </w:r>
          </w:p>
        </w:tc>
        <w:tc>
          <w:tcPr>
            <w:tcW w:w="1018" w:type="dxa"/>
            <w:tcBorders>
              <w:top w:val="single" w:sz="2" w:space="0" w:color="00000A"/>
              <w:left w:val="single" w:sz="2" w:space="0" w:color="00000A"/>
              <w:bottom w:val="single" w:sz="2" w:space="0" w:color="00000A"/>
              <w:right w:val="single" w:sz="2" w:space="0" w:color="00000A"/>
            </w:tcBorders>
            <w:shd w:val="clear" w:color="auto" w:fill="auto"/>
          </w:tcPr>
          <w:p w14:paraId="59DA8A01" w14:textId="77777777" w:rsidR="0064573D" w:rsidRPr="0064573D" w:rsidRDefault="0064573D" w:rsidP="0064573D">
            <w:pPr>
              <w:rPr>
                <w:b/>
              </w:rPr>
            </w:pPr>
            <w:r w:rsidRPr="0064573D">
              <w:rPr>
                <w:b/>
              </w:rPr>
              <w:t>4</w:t>
            </w:r>
          </w:p>
        </w:tc>
        <w:tc>
          <w:tcPr>
            <w:tcW w:w="671" w:type="dxa"/>
            <w:tcBorders>
              <w:top w:val="single" w:sz="2" w:space="0" w:color="00000A"/>
              <w:left w:val="single" w:sz="2" w:space="0" w:color="00000A"/>
              <w:bottom w:val="single" w:sz="2" w:space="0" w:color="00000A"/>
              <w:right w:val="single" w:sz="2" w:space="0" w:color="00000A"/>
            </w:tcBorders>
            <w:shd w:val="clear" w:color="auto" w:fill="auto"/>
          </w:tcPr>
          <w:p w14:paraId="2FED3383" w14:textId="77777777" w:rsidR="0064573D" w:rsidRPr="0064573D" w:rsidRDefault="0064573D" w:rsidP="0064573D">
            <w:pPr>
              <w:rPr>
                <w:b/>
              </w:rPr>
            </w:pPr>
            <w:r w:rsidRPr="0064573D">
              <w:rPr>
                <w:b/>
              </w:rPr>
              <w:t>6</w:t>
            </w:r>
          </w:p>
        </w:tc>
        <w:tc>
          <w:tcPr>
            <w:tcW w:w="979" w:type="dxa"/>
            <w:tcBorders>
              <w:top w:val="single" w:sz="2" w:space="0" w:color="00000A"/>
              <w:left w:val="single" w:sz="2" w:space="0" w:color="00000A"/>
              <w:bottom w:val="single" w:sz="2" w:space="0" w:color="00000A"/>
              <w:right w:val="single" w:sz="2" w:space="0" w:color="00000A"/>
            </w:tcBorders>
            <w:shd w:val="clear" w:color="auto" w:fill="auto"/>
          </w:tcPr>
          <w:p w14:paraId="39DDF8B0" w14:textId="77777777" w:rsidR="0064573D" w:rsidRPr="0064573D" w:rsidRDefault="0064573D" w:rsidP="0064573D">
            <w:pPr>
              <w:rPr>
                <w:b/>
              </w:rPr>
            </w:pPr>
            <w:r w:rsidRPr="0064573D">
              <w:rPr>
                <w:b/>
              </w:rPr>
              <w:t>5</w:t>
            </w:r>
          </w:p>
        </w:tc>
        <w:tc>
          <w:tcPr>
            <w:tcW w:w="680" w:type="dxa"/>
            <w:tcBorders>
              <w:top w:val="single" w:sz="2" w:space="0" w:color="00000A"/>
              <w:left w:val="single" w:sz="2" w:space="0" w:color="00000A"/>
              <w:bottom w:val="single" w:sz="2" w:space="0" w:color="00000A"/>
            </w:tcBorders>
            <w:shd w:val="clear" w:color="auto" w:fill="auto"/>
          </w:tcPr>
          <w:p w14:paraId="139A5873" w14:textId="77777777" w:rsidR="0064573D" w:rsidRPr="0064573D" w:rsidRDefault="0064573D" w:rsidP="0064573D">
            <w:pPr>
              <w:rPr>
                <w:b/>
              </w:rPr>
            </w:pPr>
            <w:r w:rsidRPr="0064573D">
              <w:rPr>
                <w:b/>
              </w:rPr>
              <w:t>6</w:t>
            </w:r>
          </w:p>
        </w:tc>
        <w:tc>
          <w:tcPr>
            <w:tcW w:w="1015" w:type="dxa"/>
            <w:tcBorders>
              <w:top w:val="single" w:sz="2" w:space="0" w:color="00000A"/>
              <w:left w:val="single" w:sz="2" w:space="0" w:color="00000A"/>
              <w:bottom w:val="single" w:sz="2" w:space="0" w:color="00000A"/>
            </w:tcBorders>
            <w:shd w:val="clear" w:color="auto" w:fill="auto"/>
          </w:tcPr>
          <w:p w14:paraId="233FE575" w14:textId="77777777" w:rsidR="0064573D" w:rsidRPr="0064573D" w:rsidRDefault="0064573D" w:rsidP="0064573D">
            <w:pPr>
              <w:rPr>
                <w:b/>
              </w:rPr>
            </w:pPr>
            <w:r w:rsidRPr="0064573D">
              <w:rPr>
                <w:b/>
              </w:rPr>
              <w:t>4</w:t>
            </w:r>
          </w:p>
        </w:tc>
        <w:tc>
          <w:tcPr>
            <w:tcW w:w="669" w:type="dxa"/>
            <w:tcBorders>
              <w:top w:val="single" w:sz="2" w:space="0" w:color="00000A"/>
              <w:left w:val="single" w:sz="2" w:space="0" w:color="00000A"/>
              <w:bottom w:val="single" w:sz="2" w:space="0" w:color="00000A"/>
              <w:right w:val="single" w:sz="2" w:space="0" w:color="00000A"/>
            </w:tcBorders>
            <w:shd w:val="clear" w:color="auto" w:fill="auto"/>
          </w:tcPr>
          <w:p w14:paraId="65527D63" w14:textId="77777777" w:rsidR="0064573D" w:rsidRPr="0064573D" w:rsidRDefault="0064573D" w:rsidP="0064573D">
            <w:pPr>
              <w:rPr>
                <w:b/>
              </w:rPr>
            </w:pPr>
            <w:r w:rsidRPr="0064573D">
              <w:rPr>
                <w:b/>
              </w:rPr>
              <w:t>4</w:t>
            </w:r>
          </w:p>
        </w:tc>
      </w:tr>
      <w:tr w:rsidR="0064573D" w:rsidRPr="0064573D" w14:paraId="5FCB607C" w14:textId="77777777" w:rsidTr="00B50D5E">
        <w:trPr>
          <w:trHeight w:val="497"/>
          <w:jc w:val="center"/>
        </w:trPr>
        <w:tc>
          <w:tcPr>
            <w:tcW w:w="1305" w:type="dxa"/>
            <w:tcBorders>
              <w:top w:val="single" w:sz="2" w:space="0" w:color="00000A"/>
              <w:left w:val="single" w:sz="2" w:space="0" w:color="00000A"/>
              <w:bottom w:val="single" w:sz="2" w:space="0" w:color="00000A"/>
              <w:right w:val="single" w:sz="2" w:space="0" w:color="00000A"/>
            </w:tcBorders>
            <w:shd w:val="clear" w:color="auto" w:fill="BDD6EE"/>
          </w:tcPr>
          <w:p w14:paraId="4A830301" w14:textId="77777777" w:rsidR="0064573D" w:rsidRPr="0064573D" w:rsidRDefault="0064573D" w:rsidP="0064573D">
            <w:pPr>
              <w:rPr>
                <w:b/>
              </w:rPr>
            </w:pPr>
            <w:r w:rsidRPr="0064573D">
              <w:rPr>
                <w:b/>
              </w:rPr>
              <w:t>Pogorzela</w:t>
            </w:r>
          </w:p>
        </w:tc>
        <w:tc>
          <w:tcPr>
            <w:tcW w:w="1018" w:type="dxa"/>
            <w:tcBorders>
              <w:top w:val="single" w:sz="2" w:space="0" w:color="00000A"/>
              <w:left w:val="single" w:sz="2" w:space="0" w:color="00000A"/>
              <w:bottom w:val="single" w:sz="2" w:space="0" w:color="00000A"/>
              <w:right w:val="single" w:sz="2" w:space="0" w:color="00000A"/>
            </w:tcBorders>
            <w:shd w:val="clear" w:color="auto" w:fill="auto"/>
          </w:tcPr>
          <w:p w14:paraId="1F1710E9" w14:textId="77777777" w:rsidR="0064573D" w:rsidRPr="0064573D" w:rsidRDefault="0064573D" w:rsidP="0064573D">
            <w:pPr>
              <w:rPr>
                <w:b/>
              </w:rPr>
            </w:pPr>
            <w:r w:rsidRPr="0064573D">
              <w:rPr>
                <w:b/>
              </w:rPr>
              <w:t>7</w:t>
            </w:r>
          </w:p>
        </w:tc>
        <w:tc>
          <w:tcPr>
            <w:tcW w:w="677" w:type="dxa"/>
            <w:tcBorders>
              <w:top w:val="single" w:sz="2" w:space="0" w:color="00000A"/>
              <w:left w:val="single" w:sz="2" w:space="0" w:color="00000A"/>
              <w:bottom w:val="single" w:sz="2" w:space="0" w:color="00000A"/>
              <w:right w:val="single" w:sz="2" w:space="0" w:color="00000A"/>
            </w:tcBorders>
            <w:shd w:val="clear" w:color="auto" w:fill="auto"/>
          </w:tcPr>
          <w:p w14:paraId="52F0826D" w14:textId="77777777" w:rsidR="0064573D" w:rsidRPr="0064573D" w:rsidRDefault="0064573D" w:rsidP="0064573D">
            <w:pPr>
              <w:rPr>
                <w:b/>
              </w:rPr>
            </w:pPr>
            <w:r w:rsidRPr="0064573D">
              <w:rPr>
                <w:b/>
              </w:rPr>
              <w:t>4</w:t>
            </w:r>
          </w:p>
        </w:tc>
        <w:tc>
          <w:tcPr>
            <w:tcW w:w="966" w:type="dxa"/>
            <w:tcBorders>
              <w:top w:val="single" w:sz="2" w:space="0" w:color="00000A"/>
              <w:left w:val="single" w:sz="2" w:space="0" w:color="00000A"/>
              <w:bottom w:val="single" w:sz="2" w:space="0" w:color="00000A"/>
              <w:right w:val="single" w:sz="2" w:space="0" w:color="00000A"/>
            </w:tcBorders>
            <w:shd w:val="clear" w:color="auto" w:fill="auto"/>
          </w:tcPr>
          <w:p w14:paraId="6FC869E2" w14:textId="77777777" w:rsidR="0064573D" w:rsidRPr="0064573D" w:rsidRDefault="0064573D" w:rsidP="0064573D">
            <w:pPr>
              <w:rPr>
                <w:b/>
              </w:rPr>
            </w:pPr>
            <w:r w:rsidRPr="0064573D">
              <w:rPr>
                <w:b/>
              </w:rPr>
              <w:t>7</w:t>
            </w:r>
          </w:p>
        </w:tc>
        <w:tc>
          <w:tcPr>
            <w:tcW w:w="690" w:type="dxa"/>
            <w:tcBorders>
              <w:top w:val="single" w:sz="2" w:space="0" w:color="00000A"/>
              <w:left w:val="single" w:sz="2" w:space="0" w:color="00000A"/>
              <w:bottom w:val="single" w:sz="2" w:space="0" w:color="00000A"/>
              <w:right w:val="single" w:sz="2" w:space="0" w:color="00000A"/>
            </w:tcBorders>
            <w:shd w:val="clear" w:color="auto" w:fill="auto"/>
          </w:tcPr>
          <w:p w14:paraId="7692FE95" w14:textId="77777777" w:rsidR="0064573D" w:rsidRPr="0064573D" w:rsidRDefault="0064573D" w:rsidP="0064573D">
            <w:pPr>
              <w:rPr>
                <w:b/>
              </w:rPr>
            </w:pPr>
            <w:r w:rsidRPr="0064573D">
              <w:rPr>
                <w:b/>
              </w:rPr>
              <w:t>5</w:t>
            </w:r>
          </w:p>
        </w:tc>
        <w:tc>
          <w:tcPr>
            <w:tcW w:w="1018" w:type="dxa"/>
            <w:tcBorders>
              <w:top w:val="single" w:sz="2" w:space="0" w:color="00000A"/>
              <w:left w:val="single" w:sz="2" w:space="0" w:color="00000A"/>
              <w:bottom w:val="single" w:sz="2" w:space="0" w:color="00000A"/>
              <w:right w:val="single" w:sz="2" w:space="0" w:color="00000A"/>
            </w:tcBorders>
            <w:shd w:val="clear" w:color="auto" w:fill="auto"/>
          </w:tcPr>
          <w:p w14:paraId="003D8129" w14:textId="77777777" w:rsidR="0064573D" w:rsidRPr="0064573D" w:rsidRDefault="0064573D" w:rsidP="0064573D">
            <w:pPr>
              <w:rPr>
                <w:b/>
              </w:rPr>
            </w:pPr>
            <w:r w:rsidRPr="0064573D">
              <w:rPr>
                <w:b/>
              </w:rPr>
              <w:t>1</w:t>
            </w:r>
          </w:p>
        </w:tc>
        <w:tc>
          <w:tcPr>
            <w:tcW w:w="671" w:type="dxa"/>
            <w:tcBorders>
              <w:top w:val="single" w:sz="2" w:space="0" w:color="00000A"/>
              <w:left w:val="single" w:sz="2" w:space="0" w:color="00000A"/>
              <w:bottom w:val="single" w:sz="2" w:space="0" w:color="00000A"/>
              <w:right w:val="single" w:sz="2" w:space="0" w:color="00000A"/>
            </w:tcBorders>
            <w:shd w:val="clear" w:color="auto" w:fill="auto"/>
          </w:tcPr>
          <w:p w14:paraId="5290AC14" w14:textId="77777777" w:rsidR="0064573D" w:rsidRPr="0064573D" w:rsidRDefault="0064573D" w:rsidP="0064573D">
            <w:pPr>
              <w:rPr>
                <w:b/>
              </w:rPr>
            </w:pPr>
            <w:r w:rsidRPr="0064573D">
              <w:rPr>
                <w:b/>
              </w:rPr>
              <w:t>10</w:t>
            </w:r>
          </w:p>
        </w:tc>
        <w:tc>
          <w:tcPr>
            <w:tcW w:w="979" w:type="dxa"/>
            <w:tcBorders>
              <w:top w:val="single" w:sz="2" w:space="0" w:color="00000A"/>
              <w:left w:val="single" w:sz="2" w:space="0" w:color="00000A"/>
              <w:bottom w:val="single" w:sz="2" w:space="0" w:color="00000A"/>
              <w:right w:val="single" w:sz="2" w:space="0" w:color="00000A"/>
            </w:tcBorders>
            <w:shd w:val="clear" w:color="auto" w:fill="auto"/>
          </w:tcPr>
          <w:p w14:paraId="13265F39" w14:textId="77777777" w:rsidR="0064573D" w:rsidRPr="0064573D" w:rsidRDefault="0064573D" w:rsidP="0064573D">
            <w:pPr>
              <w:rPr>
                <w:b/>
              </w:rPr>
            </w:pPr>
            <w:r w:rsidRPr="0064573D">
              <w:rPr>
                <w:b/>
              </w:rPr>
              <w:t>4</w:t>
            </w:r>
          </w:p>
        </w:tc>
        <w:tc>
          <w:tcPr>
            <w:tcW w:w="680" w:type="dxa"/>
            <w:tcBorders>
              <w:top w:val="single" w:sz="2" w:space="0" w:color="00000A"/>
              <w:left w:val="single" w:sz="2" w:space="0" w:color="00000A"/>
              <w:bottom w:val="single" w:sz="2" w:space="0" w:color="00000A"/>
            </w:tcBorders>
            <w:shd w:val="clear" w:color="auto" w:fill="auto"/>
          </w:tcPr>
          <w:p w14:paraId="421FDB68" w14:textId="77777777" w:rsidR="0064573D" w:rsidRPr="0064573D" w:rsidRDefault="0064573D" w:rsidP="0064573D">
            <w:pPr>
              <w:rPr>
                <w:b/>
              </w:rPr>
            </w:pPr>
            <w:r w:rsidRPr="0064573D">
              <w:rPr>
                <w:b/>
              </w:rPr>
              <w:t>7</w:t>
            </w:r>
          </w:p>
        </w:tc>
        <w:tc>
          <w:tcPr>
            <w:tcW w:w="1015" w:type="dxa"/>
            <w:tcBorders>
              <w:top w:val="single" w:sz="2" w:space="0" w:color="00000A"/>
              <w:left w:val="single" w:sz="2" w:space="0" w:color="00000A"/>
              <w:bottom w:val="single" w:sz="2" w:space="0" w:color="00000A"/>
            </w:tcBorders>
            <w:shd w:val="clear" w:color="auto" w:fill="auto"/>
          </w:tcPr>
          <w:p w14:paraId="5B310C7B" w14:textId="77777777" w:rsidR="0064573D" w:rsidRPr="0064573D" w:rsidRDefault="0064573D" w:rsidP="0064573D">
            <w:pPr>
              <w:rPr>
                <w:b/>
              </w:rPr>
            </w:pPr>
            <w:r w:rsidRPr="0064573D">
              <w:rPr>
                <w:b/>
              </w:rPr>
              <w:t>8</w:t>
            </w:r>
          </w:p>
        </w:tc>
        <w:tc>
          <w:tcPr>
            <w:tcW w:w="669" w:type="dxa"/>
            <w:tcBorders>
              <w:top w:val="single" w:sz="2" w:space="0" w:color="00000A"/>
              <w:left w:val="single" w:sz="2" w:space="0" w:color="00000A"/>
              <w:bottom w:val="single" w:sz="2" w:space="0" w:color="00000A"/>
              <w:right w:val="single" w:sz="2" w:space="0" w:color="00000A"/>
            </w:tcBorders>
            <w:shd w:val="clear" w:color="auto" w:fill="auto"/>
          </w:tcPr>
          <w:p w14:paraId="03B8B383" w14:textId="77777777" w:rsidR="0064573D" w:rsidRPr="0064573D" w:rsidRDefault="0064573D" w:rsidP="0064573D">
            <w:pPr>
              <w:rPr>
                <w:b/>
              </w:rPr>
            </w:pPr>
            <w:r w:rsidRPr="0064573D">
              <w:rPr>
                <w:b/>
              </w:rPr>
              <w:t>12</w:t>
            </w:r>
          </w:p>
        </w:tc>
      </w:tr>
      <w:tr w:rsidR="0064573D" w:rsidRPr="0064573D" w14:paraId="18D6FD3D" w14:textId="77777777" w:rsidTr="00B50D5E">
        <w:trPr>
          <w:trHeight w:val="320"/>
          <w:jc w:val="center"/>
        </w:trPr>
        <w:tc>
          <w:tcPr>
            <w:tcW w:w="1305" w:type="dxa"/>
            <w:tcBorders>
              <w:top w:val="single" w:sz="2" w:space="0" w:color="00000A"/>
              <w:left w:val="single" w:sz="2" w:space="0" w:color="00000A"/>
              <w:bottom w:val="single" w:sz="2" w:space="0" w:color="00000A"/>
              <w:right w:val="single" w:sz="2" w:space="0" w:color="00000A"/>
            </w:tcBorders>
            <w:shd w:val="clear" w:color="auto" w:fill="BDD6EE"/>
          </w:tcPr>
          <w:p w14:paraId="18416238" w14:textId="77777777" w:rsidR="0064573D" w:rsidRPr="0064573D" w:rsidRDefault="0064573D" w:rsidP="0064573D">
            <w:pPr>
              <w:rPr>
                <w:b/>
              </w:rPr>
            </w:pPr>
            <w:r w:rsidRPr="0064573D">
              <w:rPr>
                <w:b/>
              </w:rPr>
              <w:t>Przylesie</w:t>
            </w:r>
          </w:p>
        </w:tc>
        <w:tc>
          <w:tcPr>
            <w:tcW w:w="1018" w:type="dxa"/>
            <w:tcBorders>
              <w:top w:val="single" w:sz="2" w:space="0" w:color="00000A"/>
              <w:left w:val="single" w:sz="2" w:space="0" w:color="00000A"/>
              <w:bottom w:val="single" w:sz="2" w:space="0" w:color="00000A"/>
              <w:right w:val="single" w:sz="2" w:space="0" w:color="00000A"/>
            </w:tcBorders>
            <w:shd w:val="clear" w:color="auto" w:fill="auto"/>
          </w:tcPr>
          <w:p w14:paraId="1F61CAC6" w14:textId="77777777" w:rsidR="0064573D" w:rsidRPr="0064573D" w:rsidRDefault="0064573D" w:rsidP="0064573D">
            <w:pPr>
              <w:rPr>
                <w:b/>
              </w:rPr>
            </w:pPr>
            <w:r w:rsidRPr="0064573D">
              <w:rPr>
                <w:b/>
              </w:rPr>
              <w:t>3</w:t>
            </w:r>
          </w:p>
        </w:tc>
        <w:tc>
          <w:tcPr>
            <w:tcW w:w="677" w:type="dxa"/>
            <w:tcBorders>
              <w:top w:val="single" w:sz="2" w:space="0" w:color="00000A"/>
              <w:left w:val="single" w:sz="2" w:space="0" w:color="00000A"/>
              <w:bottom w:val="single" w:sz="2" w:space="0" w:color="00000A"/>
              <w:right w:val="single" w:sz="2" w:space="0" w:color="00000A"/>
            </w:tcBorders>
            <w:shd w:val="clear" w:color="auto" w:fill="auto"/>
          </w:tcPr>
          <w:p w14:paraId="05ACCBE6" w14:textId="77777777" w:rsidR="0064573D" w:rsidRPr="0064573D" w:rsidRDefault="0064573D" w:rsidP="0064573D">
            <w:pPr>
              <w:rPr>
                <w:b/>
              </w:rPr>
            </w:pPr>
            <w:r w:rsidRPr="0064573D">
              <w:rPr>
                <w:b/>
              </w:rPr>
              <w:t>10</w:t>
            </w:r>
          </w:p>
        </w:tc>
        <w:tc>
          <w:tcPr>
            <w:tcW w:w="966" w:type="dxa"/>
            <w:tcBorders>
              <w:top w:val="single" w:sz="2" w:space="0" w:color="00000A"/>
              <w:left w:val="single" w:sz="2" w:space="0" w:color="00000A"/>
              <w:bottom w:val="single" w:sz="2" w:space="0" w:color="00000A"/>
              <w:right w:val="single" w:sz="2" w:space="0" w:color="00000A"/>
            </w:tcBorders>
            <w:shd w:val="clear" w:color="auto" w:fill="auto"/>
          </w:tcPr>
          <w:p w14:paraId="5116F259" w14:textId="77777777" w:rsidR="0064573D" w:rsidRPr="0064573D" w:rsidRDefault="0064573D" w:rsidP="0064573D">
            <w:pPr>
              <w:rPr>
                <w:b/>
              </w:rPr>
            </w:pPr>
            <w:r w:rsidRPr="0064573D">
              <w:rPr>
                <w:b/>
              </w:rPr>
              <w:t>5</w:t>
            </w:r>
          </w:p>
        </w:tc>
        <w:tc>
          <w:tcPr>
            <w:tcW w:w="690" w:type="dxa"/>
            <w:tcBorders>
              <w:top w:val="single" w:sz="2" w:space="0" w:color="00000A"/>
              <w:left w:val="single" w:sz="2" w:space="0" w:color="00000A"/>
              <w:bottom w:val="single" w:sz="2" w:space="0" w:color="00000A"/>
              <w:right w:val="single" w:sz="2" w:space="0" w:color="00000A"/>
            </w:tcBorders>
            <w:shd w:val="clear" w:color="auto" w:fill="auto"/>
          </w:tcPr>
          <w:p w14:paraId="785C1838" w14:textId="77777777" w:rsidR="0064573D" w:rsidRPr="0064573D" w:rsidRDefault="0064573D" w:rsidP="0064573D">
            <w:pPr>
              <w:rPr>
                <w:b/>
              </w:rPr>
            </w:pPr>
            <w:r w:rsidRPr="0064573D">
              <w:rPr>
                <w:b/>
              </w:rPr>
              <w:t>14</w:t>
            </w:r>
          </w:p>
        </w:tc>
        <w:tc>
          <w:tcPr>
            <w:tcW w:w="1018" w:type="dxa"/>
            <w:tcBorders>
              <w:top w:val="single" w:sz="2" w:space="0" w:color="00000A"/>
              <w:left w:val="single" w:sz="2" w:space="0" w:color="00000A"/>
              <w:bottom w:val="single" w:sz="2" w:space="0" w:color="00000A"/>
              <w:right w:val="single" w:sz="2" w:space="0" w:color="00000A"/>
            </w:tcBorders>
            <w:shd w:val="clear" w:color="auto" w:fill="auto"/>
          </w:tcPr>
          <w:p w14:paraId="001A1F06" w14:textId="77777777" w:rsidR="0064573D" w:rsidRPr="0064573D" w:rsidRDefault="0064573D" w:rsidP="0064573D">
            <w:pPr>
              <w:rPr>
                <w:b/>
              </w:rPr>
            </w:pPr>
            <w:r w:rsidRPr="0064573D">
              <w:rPr>
                <w:b/>
              </w:rPr>
              <w:t>7</w:t>
            </w:r>
          </w:p>
        </w:tc>
        <w:tc>
          <w:tcPr>
            <w:tcW w:w="671" w:type="dxa"/>
            <w:tcBorders>
              <w:top w:val="single" w:sz="2" w:space="0" w:color="00000A"/>
              <w:left w:val="single" w:sz="2" w:space="0" w:color="00000A"/>
              <w:bottom w:val="single" w:sz="2" w:space="0" w:color="00000A"/>
              <w:right w:val="single" w:sz="2" w:space="0" w:color="00000A"/>
            </w:tcBorders>
            <w:shd w:val="clear" w:color="auto" w:fill="auto"/>
          </w:tcPr>
          <w:p w14:paraId="0524D444" w14:textId="77777777" w:rsidR="0064573D" w:rsidRPr="0064573D" w:rsidRDefault="0064573D" w:rsidP="0064573D">
            <w:pPr>
              <w:rPr>
                <w:b/>
              </w:rPr>
            </w:pPr>
            <w:r w:rsidRPr="0064573D">
              <w:rPr>
                <w:b/>
              </w:rPr>
              <w:t>14</w:t>
            </w:r>
          </w:p>
        </w:tc>
        <w:tc>
          <w:tcPr>
            <w:tcW w:w="979" w:type="dxa"/>
            <w:tcBorders>
              <w:top w:val="single" w:sz="2" w:space="0" w:color="00000A"/>
              <w:left w:val="single" w:sz="2" w:space="0" w:color="00000A"/>
              <w:bottom w:val="single" w:sz="2" w:space="0" w:color="00000A"/>
              <w:right w:val="single" w:sz="2" w:space="0" w:color="00000A"/>
            </w:tcBorders>
            <w:shd w:val="clear" w:color="auto" w:fill="auto"/>
          </w:tcPr>
          <w:p w14:paraId="70EFF930" w14:textId="77777777" w:rsidR="0064573D" w:rsidRPr="0064573D" w:rsidRDefault="0064573D" w:rsidP="0064573D">
            <w:pPr>
              <w:rPr>
                <w:b/>
              </w:rPr>
            </w:pPr>
            <w:r w:rsidRPr="0064573D">
              <w:rPr>
                <w:b/>
              </w:rPr>
              <w:t>8</w:t>
            </w:r>
          </w:p>
        </w:tc>
        <w:tc>
          <w:tcPr>
            <w:tcW w:w="680" w:type="dxa"/>
            <w:tcBorders>
              <w:top w:val="single" w:sz="2" w:space="0" w:color="00000A"/>
              <w:left w:val="single" w:sz="2" w:space="0" w:color="00000A"/>
              <w:bottom w:val="single" w:sz="2" w:space="0" w:color="00000A"/>
            </w:tcBorders>
            <w:shd w:val="clear" w:color="auto" w:fill="auto"/>
          </w:tcPr>
          <w:p w14:paraId="41378F66" w14:textId="77777777" w:rsidR="0064573D" w:rsidRPr="0064573D" w:rsidRDefault="0064573D" w:rsidP="0064573D">
            <w:pPr>
              <w:rPr>
                <w:b/>
              </w:rPr>
            </w:pPr>
            <w:r w:rsidRPr="0064573D">
              <w:rPr>
                <w:b/>
              </w:rPr>
              <w:t>10</w:t>
            </w:r>
          </w:p>
        </w:tc>
        <w:tc>
          <w:tcPr>
            <w:tcW w:w="1015" w:type="dxa"/>
            <w:tcBorders>
              <w:top w:val="single" w:sz="2" w:space="0" w:color="00000A"/>
              <w:left w:val="single" w:sz="2" w:space="0" w:color="00000A"/>
              <w:bottom w:val="single" w:sz="2" w:space="0" w:color="00000A"/>
            </w:tcBorders>
            <w:shd w:val="clear" w:color="auto" w:fill="auto"/>
          </w:tcPr>
          <w:p w14:paraId="0B851167" w14:textId="77777777" w:rsidR="0064573D" w:rsidRPr="0064573D" w:rsidRDefault="0064573D" w:rsidP="0064573D">
            <w:pPr>
              <w:rPr>
                <w:b/>
              </w:rPr>
            </w:pPr>
            <w:r w:rsidRPr="0064573D">
              <w:rPr>
                <w:b/>
              </w:rPr>
              <w:t>3</w:t>
            </w:r>
          </w:p>
        </w:tc>
        <w:tc>
          <w:tcPr>
            <w:tcW w:w="669" w:type="dxa"/>
            <w:tcBorders>
              <w:top w:val="single" w:sz="2" w:space="0" w:color="00000A"/>
              <w:left w:val="single" w:sz="2" w:space="0" w:color="00000A"/>
              <w:bottom w:val="single" w:sz="2" w:space="0" w:color="00000A"/>
              <w:right w:val="single" w:sz="2" w:space="0" w:color="00000A"/>
            </w:tcBorders>
            <w:shd w:val="clear" w:color="auto" w:fill="auto"/>
          </w:tcPr>
          <w:p w14:paraId="0AF94BA0" w14:textId="77777777" w:rsidR="0064573D" w:rsidRPr="0064573D" w:rsidRDefault="0064573D" w:rsidP="0064573D">
            <w:pPr>
              <w:rPr>
                <w:b/>
              </w:rPr>
            </w:pPr>
            <w:r w:rsidRPr="0064573D">
              <w:rPr>
                <w:b/>
              </w:rPr>
              <w:t>11</w:t>
            </w:r>
          </w:p>
        </w:tc>
      </w:tr>
      <w:tr w:rsidR="0064573D" w:rsidRPr="0064573D" w14:paraId="56D7CEDD" w14:textId="77777777" w:rsidTr="00B50D5E">
        <w:trPr>
          <w:jc w:val="center"/>
        </w:trPr>
        <w:tc>
          <w:tcPr>
            <w:tcW w:w="1305" w:type="dxa"/>
            <w:tcBorders>
              <w:top w:val="single" w:sz="2" w:space="0" w:color="00000A"/>
              <w:left w:val="single" w:sz="2" w:space="0" w:color="00000A"/>
              <w:bottom w:val="single" w:sz="2" w:space="0" w:color="00000A"/>
              <w:right w:val="single" w:sz="2" w:space="0" w:color="00000A"/>
            </w:tcBorders>
            <w:shd w:val="clear" w:color="auto" w:fill="9CC2E5"/>
          </w:tcPr>
          <w:p w14:paraId="0ABDC4E9" w14:textId="77777777" w:rsidR="0064573D" w:rsidRPr="0064573D" w:rsidRDefault="0064573D" w:rsidP="0064573D">
            <w:pPr>
              <w:rPr>
                <w:b/>
              </w:rPr>
            </w:pPr>
            <w:r w:rsidRPr="0064573D">
              <w:rPr>
                <w:b/>
              </w:rPr>
              <w:t>Ogółem</w:t>
            </w:r>
          </w:p>
        </w:tc>
        <w:tc>
          <w:tcPr>
            <w:tcW w:w="1018" w:type="dxa"/>
            <w:tcBorders>
              <w:top w:val="single" w:sz="2" w:space="0" w:color="00000A"/>
              <w:left w:val="single" w:sz="2" w:space="0" w:color="00000A"/>
              <w:bottom w:val="single" w:sz="2" w:space="0" w:color="00000A"/>
              <w:right w:val="single" w:sz="2" w:space="0" w:color="00000A"/>
            </w:tcBorders>
            <w:shd w:val="clear" w:color="auto" w:fill="9CC2E5"/>
          </w:tcPr>
          <w:p w14:paraId="2D37D784" w14:textId="77777777" w:rsidR="0064573D" w:rsidRPr="0064573D" w:rsidRDefault="0064573D" w:rsidP="0064573D">
            <w:pPr>
              <w:rPr>
                <w:b/>
              </w:rPr>
            </w:pPr>
            <w:r w:rsidRPr="0064573D">
              <w:rPr>
                <w:b/>
                <w:bCs/>
              </w:rPr>
              <w:t>42</w:t>
            </w:r>
          </w:p>
        </w:tc>
        <w:tc>
          <w:tcPr>
            <w:tcW w:w="677" w:type="dxa"/>
            <w:tcBorders>
              <w:top w:val="single" w:sz="2" w:space="0" w:color="00000A"/>
              <w:left w:val="single" w:sz="2" w:space="0" w:color="00000A"/>
              <w:bottom w:val="single" w:sz="2" w:space="0" w:color="00000A"/>
              <w:right w:val="single" w:sz="2" w:space="0" w:color="00000A"/>
            </w:tcBorders>
            <w:shd w:val="clear" w:color="auto" w:fill="9CC2E5"/>
          </w:tcPr>
          <w:p w14:paraId="5253B79F" w14:textId="77777777" w:rsidR="0064573D" w:rsidRPr="0064573D" w:rsidRDefault="0064573D" w:rsidP="0064573D">
            <w:pPr>
              <w:rPr>
                <w:b/>
              </w:rPr>
            </w:pPr>
            <w:r w:rsidRPr="0064573D">
              <w:rPr>
                <w:b/>
                <w:bCs/>
              </w:rPr>
              <w:t>55</w:t>
            </w:r>
          </w:p>
        </w:tc>
        <w:tc>
          <w:tcPr>
            <w:tcW w:w="966" w:type="dxa"/>
            <w:tcBorders>
              <w:top w:val="single" w:sz="2" w:space="0" w:color="00000A"/>
              <w:left w:val="single" w:sz="2" w:space="0" w:color="00000A"/>
              <w:bottom w:val="single" w:sz="2" w:space="0" w:color="00000A"/>
              <w:right w:val="single" w:sz="2" w:space="0" w:color="00000A"/>
            </w:tcBorders>
            <w:shd w:val="clear" w:color="auto" w:fill="9CC2E5"/>
          </w:tcPr>
          <w:p w14:paraId="70B83257" w14:textId="77777777" w:rsidR="0064573D" w:rsidRPr="0064573D" w:rsidRDefault="0064573D" w:rsidP="0064573D">
            <w:pPr>
              <w:rPr>
                <w:b/>
              </w:rPr>
            </w:pPr>
            <w:r w:rsidRPr="0064573D">
              <w:rPr>
                <w:b/>
                <w:bCs/>
              </w:rPr>
              <w:t>34</w:t>
            </w:r>
          </w:p>
        </w:tc>
        <w:tc>
          <w:tcPr>
            <w:tcW w:w="690" w:type="dxa"/>
            <w:tcBorders>
              <w:top w:val="single" w:sz="2" w:space="0" w:color="00000A"/>
              <w:left w:val="single" w:sz="2" w:space="0" w:color="00000A"/>
              <w:bottom w:val="single" w:sz="2" w:space="0" w:color="00000A"/>
              <w:right w:val="single" w:sz="2" w:space="0" w:color="00000A"/>
            </w:tcBorders>
            <w:shd w:val="clear" w:color="auto" w:fill="9CC2E5"/>
          </w:tcPr>
          <w:p w14:paraId="65701CCE" w14:textId="77777777" w:rsidR="0064573D" w:rsidRPr="0064573D" w:rsidRDefault="0064573D" w:rsidP="0064573D">
            <w:pPr>
              <w:rPr>
                <w:b/>
              </w:rPr>
            </w:pPr>
            <w:r w:rsidRPr="0064573D">
              <w:rPr>
                <w:b/>
                <w:bCs/>
              </w:rPr>
              <w:t>54</w:t>
            </w:r>
          </w:p>
        </w:tc>
        <w:tc>
          <w:tcPr>
            <w:tcW w:w="1018" w:type="dxa"/>
            <w:tcBorders>
              <w:top w:val="single" w:sz="2" w:space="0" w:color="00000A"/>
              <w:left w:val="single" w:sz="2" w:space="0" w:color="00000A"/>
              <w:bottom w:val="single" w:sz="2" w:space="0" w:color="00000A"/>
              <w:right w:val="single" w:sz="2" w:space="0" w:color="00000A"/>
            </w:tcBorders>
            <w:shd w:val="clear" w:color="auto" w:fill="9CC2E5"/>
          </w:tcPr>
          <w:p w14:paraId="190DE594" w14:textId="77777777" w:rsidR="0064573D" w:rsidRPr="0064573D" w:rsidRDefault="0064573D" w:rsidP="0064573D">
            <w:pPr>
              <w:rPr>
                <w:b/>
              </w:rPr>
            </w:pPr>
            <w:r w:rsidRPr="0064573D">
              <w:rPr>
                <w:b/>
                <w:bCs/>
              </w:rPr>
              <w:t>34</w:t>
            </w:r>
          </w:p>
        </w:tc>
        <w:tc>
          <w:tcPr>
            <w:tcW w:w="671" w:type="dxa"/>
            <w:tcBorders>
              <w:top w:val="single" w:sz="2" w:space="0" w:color="00000A"/>
              <w:left w:val="single" w:sz="2" w:space="0" w:color="00000A"/>
              <w:bottom w:val="single" w:sz="2" w:space="0" w:color="00000A"/>
              <w:right w:val="single" w:sz="2" w:space="0" w:color="00000A"/>
            </w:tcBorders>
            <w:shd w:val="clear" w:color="auto" w:fill="9CC2E5"/>
          </w:tcPr>
          <w:p w14:paraId="452D10F8" w14:textId="77777777" w:rsidR="0064573D" w:rsidRPr="0064573D" w:rsidRDefault="0064573D" w:rsidP="0064573D">
            <w:pPr>
              <w:rPr>
                <w:b/>
              </w:rPr>
            </w:pPr>
            <w:r w:rsidRPr="0064573D">
              <w:rPr>
                <w:b/>
                <w:bCs/>
              </w:rPr>
              <w:t>54</w:t>
            </w:r>
          </w:p>
        </w:tc>
        <w:tc>
          <w:tcPr>
            <w:tcW w:w="979" w:type="dxa"/>
            <w:tcBorders>
              <w:top w:val="single" w:sz="2" w:space="0" w:color="00000A"/>
              <w:left w:val="single" w:sz="2" w:space="0" w:color="00000A"/>
              <w:bottom w:val="single" w:sz="2" w:space="0" w:color="00000A"/>
              <w:right w:val="single" w:sz="2" w:space="0" w:color="00000A"/>
            </w:tcBorders>
            <w:shd w:val="clear" w:color="auto" w:fill="9CC2E5"/>
          </w:tcPr>
          <w:p w14:paraId="6CF0C864" w14:textId="77777777" w:rsidR="0064573D" w:rsidRPr="0064573D" w:rsidRDefault="0064573D" w:rsidP="0064573D">
            <w:pPr>
              <w:rPr>
                <w:b/>
              </w:rPr>
            </w:pPr>
            <w:r w:rsidRPr="0064573D">
              <w:rPr>
                <w:b/>
                <w:bCs/>
              </w:rPr>
              <w:t>45</w:t>
            </w:r>
          </w:p>
        </w:tc>
        <w:tc>
          <w:tcPr>
            <w:tcW w:w="680" w:type="dxa"/>
            <w:tcBorders>
              <w:top w:val="single" w:sz="2" w:space="0" w:color="00000A"/>
              <w:left w:val="single" w:sz="2" w:space="0" w:color="00000A"/>
              <w:bottom w:val="single" w:sz="2" w:space="0" w:color="00000A"/>
            </w:tcBorders>
            <w:shd w:val="clear" w:color="auto" w:fill="9CC2E5"/>
          </w:tcPr>
          <w:p w14:paraId="6C449D69" w14:textId="77777777" w:rsidR="0064573D" w:rsidRPr="0064573D" w:rsidRDefault="0064573D" w:rsidP="0064573D">
            <w:pPr>
              <w:rPr>
                <w:b/>
              </w:rPr>
            </w:pPr>
            <w:r w:rsidRPr="0064573D">
              <w:rPr>
                <w:b/>
                <w:bCs/>
              </w:rPr>
              <w:t>61</w:t>
            </w:r>
          </w:p>
        </w:tc>
        <w:tc>
          <w:tcPr>
            <w:tcW w:w="1015" w:type="dxa"/>
            <w:tcBorders>
              <w:top w:val="single" w:sz="2" w:space="0" w:color="00000A"/>
              <w:left w:val="single" w:sz="2" w:space="0" w:color="00000A"/>
              <w:bottom w:val="single" w:sz="2" w:space="0" w:color="00000A"/>
            </w:tcBorders>
            <w:shd w:val="clear" w:color="auto" w:fill="9CC2E5"/>
          </w:tcPr>
          <w:p w14:paraId="1F57B35E" w14:textId="77777777" w:rsidR="0064573D" w:rsidRPr="0064573D" w:rsidRDefault="0064573D" w:rsidP="0064573D">
            <w:pPr>
              <w:rPr>
                <w:b/>
              </w:rPr>
            </w:pPr>
            <w:r w:rsidRPr="0064573D">
              <w:rPr>
                <w:b/>
                <w:bCs/>
              </w:rPr>
              <w:t>31</w:t>
            </w:r>
          </w:p>
        </w:tc>
        <w:tc>
          <w:tcPr>
            <w:tcW w:w="669" w:type="dxa"/>
            <w:tcBorders>
              <w:top w:val="single" w:sz="2" w:space="0" w:color="00000A"/>
              <w:left w:val="single" w:sz="2" w:space="0" w:color="00000A"/>
              <w:bottom w:val="single" w:sz="2" w:space="0" w:color="00000A"/>
              <w:right w:val="single" w:sz="2" w:space="0" w:color="00000A"/>
            </w:tcBorders>
            <w:shd w:val="clear" w:color="auto" w:fill="9CC2E5"/>
          </w:tcPr>
          <w:p w14:paraId="0288D81F" w14:textId="77777777" w:rsidR="0064573D" w:rsidRPr="0064573D" w:rsidRDefault="0064573D" w:rsidP="0064573D">
            <w:pPr>
              <w:rPr>
                <w:b/>
              </w:rPr>
            </w:pPr>
            <w:r w:rsidRPr="0064573D">
              <w:rPr>
                <w:b/>
                <w:bCs/>
              </w:rPr>
              <w:t>57</w:t>
            </w:r>
          </w:p>
        </w:tc>
      </w:tr>
    </w:tbl>
    <w:p w14:paraId="3027D792" w14:textId="77777777" w:rsidR="0064573D" w:rsidRPr="0064573D" w:rsidRDefault="0064573D" w:rsidP="0064573D">
      <w:pPr>
        <w:rPr>
          <w:b/>
        </w:rPr>
      </w:pPr>
    </w:p>
    <w:p w14:paraId="0385BA02" w14:textId="77777777" w:rsidR="0064573D" w:rsidRPr="0064573D" w:rsidRDefault="0064573D" w:rsidP="0064573D">
      <w:pPr>
        <w:rPr>
          <w:bCs/>
        </w:rPr>
      </w:pPr>
      <w:r w:rsidRPr="0064573D">
        <w:rPr>
          <w:bCs/>
        </w:rPr>
        <w:t>Źródło: dane własne Urzędu Gminy</w:t>
      </w:r>
    </w:p>
    <w:p w14:paraId="6BC615C1" w14:textId="77777777" w:rsidR="000778EF" w:rsidRPr="0064573D" w:rsidRDefault="000778EF">
      <w:pPr>
        <w:rPr>
          <w:bCs/>
        </w:rPr>
      </w:pPr>
    </w:p>
    <w:p w14:paraId="1FAA2B35" w14:textId="77777777" w:rsidR="000778EF" w:rsidRDefault="000778EF">
      <w:pPr>
        <w:rPr>
          <w:color w:val="2F5496" w:themeColor="accent5" w:themeShade="BF"/>
        </w:rPr>
      </w:pPr>
    </w:p>
    <w:p w14:paraId="5E48642C" w14:textId="77777777" w:rsidR="000778EF" w:rsidRDefault="000778EF">
      <w:pPr>
        <w:rPr>
          <w:color w:val="2F5496" w:themeColor="accent5" w:themeShade="BF"/>
        </w:rPr>
      </w:pPr>
    </w:p>
    <w:p w14:paraId="1A37D69C" w14:textId="77777777" w:rsidR="000778EF" w:rsidRDefault="00000000">
      <w:pPr>
        <w:pStyle w:val="Nagwek1"/>
        <w:numPr>
          <w:ilvl w:val="0"/>
          <w:numId w:val="1"/>
        </w:numPr>
        <w:rPr>
          <w:b/>
          <w:color w:val="1F4E79" w:themeColor="accent1" w:themeShade="80"/>
        </w:rPr>
      </w:pPr>
      <w:bookmarkStart w:id="8" w:name="_Toc165288317"/>
      <w:r>
        <w:rPr>
          <w:b/>
          <w:color w:val="1F4E79" w:themeColor="accent1" w:themeShade="80"/>
        </w:rPr>
        <w:t>DZIAŁANIA W POSZCZEGÓLNYCH OBSZARACH ZADAŃ SAMORZĄDU</w:t>
      </w:r>
      <w:bookmarkEnd w:id="8"/>
      <w:r>
        <w:rPr>
          <w:b/>
          <w:color w:val="1F4E79" w:themeColor="accent1" w:themeShade="80"/>
        </w:rPr>
        <w:t xml:space="preserve"> </w:t>
      </w:r>
    </w:p>
    <w:p w14:paraId="6B30E45A" w14:textId="77777777" w:rsidR="000778EF" w:rsidRDefault="000778EF"/>
    <w:p w14:paraId="4DB54E0D" w14:textId="77777777" w:rsidR="000778EF" w:rsidRDefault="00000000">
      <w:pPr>
        <w:pStyle w:val="Nagwek2"/>
        <w:numPr>
          <w:ilvl w:val="0"/>
          <w:numId w:val="4"/>
        </w:numPr>
        <w:rPr>
          <w:b/>
          <w:color w:val="1F4E79" w:themeColor="accent1" w:themeShade="80"/>
        </w:rPr>
      </w:pPr>
      <w:bookmarkStart w:id="9" w:name="_Toc165288318"/>
      <w:r>
        <w:rPr>
          <w:b/>
          <w:color w:val="1F4E79" w:themeColor="accent1" w:themeShade="80"/>
        </w:rPr>
        <w:t>Ład przestrzenny</w:t>
      </w:r>
      <w:bookmarkEnd w:id="9"/>
      <w:r>
        <w:rPr>
          <w:b/>
          <w:color w:val="1F4E79" w:themeColor="accent1" w:themeShade="80"/>
        </w:rPr>
        <w:t xml:space="preserve"> </w:t>
      </w:r>
    </w:p>
    <w:p w14:paraId="3F801E37" w14:textId="77777777" w:rsidR="000778EF" w:rsidRDefault="00000000">
      <w:pPr>
        <w:pStyle w:val="Nagwek3"/>
        <w:numPr>
          <w:ilvl w:val="1"/>
          <w:numId w:val="4"/>
        </w:numPr>
        <w:rPr>
          <w:b/>
          <w:color w:val="1F4E79" w:themeColor="accent1" w:themeShade="80"/>
        </w:rPr>
      </w:pPr>
      <w:bookmarkStart w:id="10" w:name="_Toc165288319"/>
      <w:r>
        <w:rPr>
          <w:b/>
          <w:color w:val="1F4E79" w:themeColor="accent1" w:themeShade="80"/>
        </w:rPr>
        <w:t>Studium uwarunkowań i kierunków przestrzennego zagospodarowania Gminy</w:t>
      </w:r>
      <w:bookmarkEnd w:id="10"/>
      <w:r>
        <w:rPr>
          <w:b/>
          <w:color w:val="1F4E79" w:themeColor="accent1" w:themeShade="80"/>
        </w:rPr>
        <w:t xml:space="preserve"> </w:t>
      </w:r>
    </w:p>
    <w:p w14:paraId="3114077D" w14:textId="77777777" w:rsidR="000778EF" w:rsidRDefault="000778EF"/>
    <w:p w14:paraId="68700247" w14:textId="77777777" w:rsidR="000778EF" w:rsidRDefault="00000000">
      <w:pPr>
        <w:jc w:val="both"/>
      </w:pPr>
      <w:r>
        <w:t xml:space="preserve">Studium Uwarunkowań i Kierunków Zagospodarowania Przestrzennego Gminy Olszanka zatwierdzone zostało uchwałą nr XIV/121/2000 Rady Gminy w Olszance z dnia 24 lutego 2000 r., zmiana studium uwarunkowań i kierunków zagospodarowania przestrzennego gminy Olszanka w rejonie miejscowości Przylesie, Obórki i Jankowice Wielkie dla lokalizacji elektrowni wiatrowych,  zatwierdzona została uchwałą nr XXXIV/210/2009 Rady Gminy Olszanka z dnia 01.12.2009r. oraz zmiana studium uwarunkowań i kierunków zagospodarowania przestrzennego gminy Olszanka w zakresie linii </w:t>
      </w:r>
      <w:r>
        <w:lastRenderedPageBreak/>
        <w:t xml:space="preserve">elektroenergetycznej 400 </w:t>
      </w:r>
      <w:proofErr w:type="spellStart"/>
      <w:r>
        <w:t>kV</w:t>
      </w:r>
      <w:proofErr w:type="spellEnd"/>
      <w:r>
        <w:t xml:space="preserve"> Dobrzeń – Pasikurowice/Wrocław zatwierdzona została uchwałą  nr XXXVIIII/232/2013 Rady Gminy Olszanka z dnia 27 września 2013r.       </w:t>
      </w:r>
    </w:p>
    <w:p w14:paraId="2C143CA7" w14:textId="77777777" w:rsidR="000778EF" w:rsidRDefault="00000000">
      <w:pPr>
        <w:jc w:val="both"/>
      </w:pPr>
      <w:r>
        <w:t>Celem studium jest ustalenie kierunków polityki przestrzennej na obszarze gminy Olszanka tzn. celów rozwoju Gminy i zakres sposobów ich osiągania, który wiąże się z zagospodarowaniem przestrzennym.</w:t>
      </w:r>
    </w:p>
    <w:p w14:paraId="4D87DF59" w14:textId="5C16BD1A" w:rsidR="000778EF" w:rsidRDefault="00000000">
      <w:pPr>
        <w:jc w:val="both"/>
      </w:pPr>
      <w:r>
        <w:t>Problematyka Studium wynika z zapisów ustawy o zagospodarowaniu przestrzennym, obejmuje rozpoznanie uwarunkowań oraz działania służące realizacji pożądanych celów w obrębie wydzielonych obszarów  o dominujących funkcjach.</w:t>
      </w:r>
    </w:p>
    <w:p w14:paraId="709045AD" w14:textId="77777777" w:rsidR="000778EF" w:rsidRDefault="00000000">
      <w:pPr>
        <w:pStyle w:val="Nagwek3"/>
        <w:numPr>
          <w:ilvl w:val="1"/>
          <w:numId w:val="4"/>
        </w:numPr>
        <w:jc w:val="both"/>
        <w:rPr>
          <w:b/>
          <w:color w:val="1F4E79" w:themeColor="accent1" w:themeShade="80"/>
        </w:rPr>
      </w:pPr>
      <w:bookmarkStart w:id="11" w:name="_Toc165288320"/>
      <w:r>
        <w:rPr>
          <w:b/>
          <w:color w:val="1F4E79" w:themeColor="accent1" w:themeShade="80"/>
        </w:rPr>
        <w:t>Miejscowy Plan Zagospodarowania Przestrzennego Gminy</w:t>
      </w:r>
      <w:bookmarkEnd w:id="11"/>
    </w:p>
    <w:p w14:paraId="69CDF0B6" w14:textId="77777777" w:rsidR="000778EF" w:rsidRDefault="000778EF"/>
    <w:p w14:paraId="1C98617E" w14:textId="77777777" w:rsidR="000778EF" w:rsidRPr="009C6033" w:rsidRDefault="00000000">
      <w:pPr>
        <w:spacing w:after="0"/>
      </w:pPr>
      <w:r w:rsidRPr="009C6033">
        <w:t xml:space="preserve">Miejscowy Plan Zagospodarowania Przestrzennego nie obejmuje całego obszaru Gminy. W latach 1999- 2014 uchwalono MPZP w zakresie: </w:t>
      </w:r>
    </w:p>
    <w:p w14:paraId="1CE0DD6A" w14:textId="77777777" w:rsidR="000778EF" w:rsidRPr="009C6033" w:rsidRDefault="00000000">
      <w:pPr>
        <w:spacing w:after="0"/>
      </w:pPr>
      <w:r w:rsidRPr="009C6033">
        <w:t>- zagospodarowania terenów  inwestycyjnych w rejonie węzła autostradowego w Przylesiu,</w:t>
      </w:r>
    </w:p>
    <w:p w14:paraId="799AFFA6" w14:textId="77777777" w:rsidR="000778EF" w:rsidRPr="009C6033" w:rsidRDefault="00000000">
      <w:pPr>
        <w:spacing w:after="0"/>
      </w:pPr>
      <w:r w:rsidRPr="009C6033">
        <w:t>- projektowanej linii elektroenergetycznej wysokiego napięcia 400 KV</w:t>
      </w:r>
    </w:p>
    <w:p w14:paraId="4A4E82D5" w14:textId="77777777" w:rsidR="000778EF" w:rsidRPr="009C6033" w:rsidRDefault="00000000">
      <w:pPr>
        <w:spacing w:after="0"/>
      </w:pPr>
      <w:r w:rsidRPr="009C6033">
        <w:t>- zabudowy mieszkaniowej jednorodzinnej w Krzyżowicach,</w:t>
      </w:r>
    </w:p>
    <w:p w14:paraId="40FE0536" w14:textId="77777777" w:rsidR="000778EF" w:rsidRPr="009C6033" w:rsidRDefault="00000000">
      <w:pPr>
        <w:spacing w:after="0"/>
      </w:pPr>
      <w:r w:rsidRPr="009C6033">
        <w:t>- obszaru obejmującego tereny wzdłuż napowietrznej dwutorowej linii elektroenergetycznej wysokiego napięcia 110 KV.</w:t>
      </w:r>
    </w:p>
    <w:p w14:paraId="4E39AE41" w14:textId="399494F1" w:rsidR="000778EF" w:rsidRDefault="00000000" w:rsidP="00616B68">
      <w:pPr>
        <w:spacing w:after="0"/>
      </w:pPr>
      <w:r w:rsidRPr="009C6033">
        <w:t>Na terenie Gminy prowadzone są w sposób ciągły inwestycje związane z budownictwem jednorodzinnym i realizowane są przez osoby fizyczne. W 202</w:t>
      </w:r>
      <w:r w:rsidR="00FD6071" w:rsidRPr="009C6033">
        <w:t>3</w:t>
      </w:r>
      <w:r w:rsidRPr="009C6033">
        <w:t xml:space="preserve"> roku wydanych zostało </w:t>
      </w:r>
      <w:r w:rsidR="00FD6071" w:rsidRPr="009C6033">
        <w:t>26</w:t>
      </w:r>
      <w:r w:rsidRPr="009C6033">
        <w:t xml:space="preserve"> decyzji o warunkach zabudowy, głównie związanych z budową lub rozbudową budynków mieszkalnych</w:t>
      </w:r>
      <w:r w:rsidR="009F1CD0" w:rsidRPr="009C6033">
        <w:t xml:space="preserve"> </w:t>
      </w:r>
      <w:r w:rsidR="00FD6071" w:rsidRPr="009C6033">
        <w:t xml:space="preserve">lub związanych z zabudową zagrodową </w:t>
      </w:r>
      <w:r w:rsidRPr="009C6033">
        <w:t xml:space="preserve">oraz </w:t>
      </w:r>
      <w:r w:rsidR="00FD6071" w:rsidRPr="009C6033">
        <w:t xml:space="preserve">3 </w:t>
      </w:r>
      <w:r w:rsidRPr="009C6033">
        <w:t>decyzj</w:t>
      </w:r>
      <w:r w:rsidR="00FD6071" w:rsidRPr="009C6033">
        <w:t>e</w:t>
      </w:r>
      <w:r w:rsidRPr="009C6033">
        <w:t xml:space="preserve"> o ustaleniu lokalizacji celu publicznego, m.in. na budowę </w:t>
      </w:r>
      <w:r w:rsidR="00FD6071" w:rsidRPr="009C6033">
        <w:t>stacji bazowej telefonii komórkowej -  2 decyzje (</w:t>
      </w:r>
      <w:r w:rsidR="009C6033">
        <w:t xml:space="preserve">w miejscowości </w:t>
      </w:r>
      <w:r w:rsidR="00FD6071" w:rsidRPr="009C6033">
        <w:t xml:space="preserve">Przylesie i Krzyżowice) </w:t>
      </w:r>
      <w:r w:rsidR="00DE1E9F" w:rsidRPr="009C6033">
        <w:t>o</w:t>
      </w:r>
      <w:r w:rsidR="00FD6071" w:rsidRPr="009C6033">
        <w:t>raz budowę odcinka sieci elektroenergetycznej na zasilanie stacji bazowej telefonii komórkowej w Krzyżowicach</w:t>
      </w:r>
      <w:r w:rsidR="00DE1E9F" w:rsidRPr="009C6033">
        <w:t xml:space="preserve"> – 1 decyzja</w:t>
      </w:r>
    </w:p>
    <w:p w14:paraId="5B9304FE" w14:textId="339D2F19" w:rsidR="00CA75A4" w:rsidRPr="00CA75A4" w:rsidRDefault="00CA75A4" w:rsidP="00CA75A4">
      <w:pPr>
        <w:spacing w:after="0"/>
      </w:pPr>
      <w:r w:rsidRPr="00CA75A4">
        <w:t>W dniu 1 lut</w:t>
      </w:r>
      <w:r w:rsidR="00B50D5E">
        <w:t>ego</w:t>
      </w:r>
      <w:r w:rsidRPr="00CA75A4">
        <w:t xml:space="preserve"> 2023r. podpisan</w:t>
      </w:r>
      <w:r>
        <w:t>a została</w:t>
      </w:r>
      <w:r w:rsidRPr="00CA75A4">
        <w:t xml:space="preserve"> umow</w:t>
      </w:r>
      <w:r>
        <w:t>a</w:t>
      </w:r>
      <w:r w:rsidRPr="00CA75A4">
        <w:t xml:space="preserve">  na opracowanie  miejscowego planu zagospodarowania przestrzennego gminy Olszanka w rejonie węzła autostradowego „Brzeg”, pomiędzy drogą wojewódzką nr 401 i autostradą A4 z terminem wykonania </w:t>
      </w:r>
      <w:r>
        <w:t xml:space="preserve">do </w:t>
      </w:r>
      <w:r w:rsidRPr="00CA75A4">
        <w:t>14 lut</w:t>
      </w:r>
      <w:r>
        <w:t>ego</w:t>
      </w:r>
      <w:r w:rsidRPr="00CA75A4">
        <w:t xml:space="preserve"> 2024r.</w:t>
      </w:r>
    </w:p>
    <w:p w14:paraId="323376EA" w14:textId="3EB8835B" w:rsidR="00CA75A4" w:rsidRPr="00CA75A4" w:rsidRDefault="00CA75A4" w:rsidP="00CA75A4">
      <w:pPr>
        <w:spacing w:after="0"/>
      </w:pPr>
      <w:r w:rsidRPr="00CA75A4">
        <w:t>Powierzchnia teren</w:t>
      </w:r>
      <w:r>
        <w:t>u</w:t>
      </w:r>
      <w:r w:rsidRPr="00CA75A4">
        <w:t xml:space="preserve"> objęte</w:t>
      </w:r>
      <w:r>
        <w:t>go</w:t>
      </w:r>
      <w:r w:rsidRPr="00CA75A4">
        <w:t xml:space="preserve"> planem to 118,08 ha z przeznaczeniem na usługi lub produkcję.</w:t>
      </w:r>
    </w:p>
    <w:p w14:paraId="7B65C566" w14:textId="3924D576" w:rsidR="00CA75A4" w:rsidRPr="00CA75A4" w:rsidRDefault="00CA75A4" w:rsidP="00CA75A4">
      <w:pPr>
        <w:spacing w:after="0"/>
      </w:pPr>
      <w:r w:rsidRPr="00CA75A4">
        <w:t>Z wnioskiem o zmianę planu wystąpiła firma 7R SA z Krakowa w dniu 11 maja 2022r.</w:t>
      </w:r>
      <w:r>
        <w:t xml:space="preserve"> Obecnie , na dzień sporządzenia niniejszego Raportu, firma 7R SA prowadzi działania, związane z budową hal  </w:t>
      </w:r>
      <w:proofErr w:type="spellStart"/>
      <w:r>
        <w:t>magazynowo-produkcyjnych</w:t>
      </w:r>
      <w:proofErr w:type="spellEnd"/>
      <w:r>
        <w:t>. Gmina przeprowadziła również rozmowy z inwestorem, zainteresowanym wprowadzeniem swojej działalności w wybudowanych przez 7R halach.</w:t>
      </w:r>
    </w:p>
    <w:p w14:paraId="1F9E15DE" w14:textId="77777777" w:rsidR="00CA75A4" w:rsidRPr="009C6033" w:rsidRDefault="00CA75A4" w:rsidP="00616B68">
      <w:pPr>
        <w:spacing w:after="0"/>
      </w:pPr>
    </w:p>
    <w:p w14:paraId="0FB509E4" w14:textId="77777777" w:rsidR="00616B68" w:rsidRDefault="00616B68" w:rsidP="00616B68">
      <w:pPr>
        <w:spacing w:after="0"/>
      </w:pPr>
    </w:p>
    <w:p w14:paraId="15DED147" w14:textId="77777777" w:rsidR="000778EF" w:rsidRDefault="00000000">
      <w:pPr>
        <w:pStyle w:val="Nagwek2"/>
        <w:numPr>
          <w:ilvl w:val="0"/>
          <w:numId w:val="4"/>
        </w:numPr>
        <w:rPr>
          <w:b/>
          <w:color w:val="1F4E79" w:themeColor="accent1" w:themeShade="80"/>
        </w:rPr>
      </w:pPr>
      <w:r>
        <w:rPr>
          <w:b/>
          <w:color w:val="1F4E79" w:themeColor="accent1" w:themeShade="80"/>
        </w:rPr>
        <w:t xml:space="preserve"> </w:t>
      </w:r>
      <w:bookmarkStart w:id="12" w:name="_Toc165288321"/>
      <w:r>
        <w:rPr>
          <w:b/>
          <w:color w:val="1F4E79" w:themeColor="accent1" w:themeShade="80"/>
        </w:rPr>
        <w:t>Środowisko</w:t>
      </w:r>
      <w:bookmarkEnd w:id="12"/>
      <w:r>
        <w:rPr>
          <w:b/>
          <w:color w:val="1F4E79" w:themeColor="accent1" w:themeShade="80"/>
        </w:rPr>
        <w:t xml:space="preserve"> </w:t>
      </w:r>
    </w:p>
    <w:p w14:paraId="200F4638" w14:textId="77777777" w:rsidR="000778EF" w:rsidRDefault="00000000">
      <w:pPr>
        <w:pStyle w:val="Nagwek3"/>
        <w:numPr>
          <w:ilvl w:val="1"/>
          <w:numId w:val="4"/>
        </w:numPr>
        <w:rPr>
          <w:b/>
          <w:color w:val="1F4E79" w:themeColor="accent1" w:themeShade="80"/>
        </w:rPr>
      </w:pPr>
      <w:bookmarkStart w:id="13" w:name="_Toc165288322"/>
      <w:r>
        <w:rPr>
          <w:b/>
          <w:color w:val="1F4E79" w:themeColor="accent1" w:themeShade="80"/>
        </w:rPr>
        <w:t>Gospodarka wodno-ściekowa.</w:t>
      </w:r>
      <w:bookmarkEnd w:id="13"/>
    </w:p>
    <w:p w14:paraId="05059961" w14:textId="77777777" w:rsidR="000778EF" w:rsidRDefault="000778EF"/>
    <w:p w14:paraId="42D9D935" w14:textId="0C1C1D8B" w:rsidR="000778EF" w:rsidRDefault="00000000">
      <w:pPr>
        <w:spacing w:after="0" w:line="240" w:lineRule="auto"/>
        <w:rPr>
          <w:rFonts w:eastAsia="Times New Roman" w:cstheme="minorHAnsi"/>
          <w:lang w:eastAsia="pl-PL"/>
        </w:rPr>
      </w:pPr>
      <w:r>
        <w:rPr>
          <w:rFonts w:eastAsia="Times New Roman" w:cstheme="minorHAnsi"/>
          <w:lang w:eastAsia="pl-PL"/>
        </w:rPr>
        <w:t>Gmina Olszanka jest zwodociągowana i skanalizowana. Występują jednak tereny związane z nowym budownictwem jednorodzinnym wymagające przeprowadzenia dodatkowych inwestycji w zakresie ich skanalizowania bądź zwodociągowania. Zaopatrzenie w wodę mieszkańców Gminy odbywa się ze stacji uzdatniania wody w   Gierszowicach,   eksploatowanej   przez   Przedsiębiorstwo   Wodociągów   i Kanalizacji w Brzegu (zasilającej miejscowości Gierszowice, Krzyżowice, Janów) oraz dwóch stacji uzdatniania wody; we wsi Michałów (zasilającego miejscowości Michałów i Czeską Wieś)</w:t>
      </w:r>
      <w:r w:rsidR="004D6DEA">
        <w:rPr>
          <w:rFonts w:eastAsia="Times New Roman" w:cstheme="minorHAnsi"/>
          <w:lang w:eastAsia="pl-PL"/>
        </w:rPr>
        <w:t xml:space="preserve"> i </w:t>
      </w:r>
      <w:r>
        <w:rPr>
          <w:rFonts w:eastAsia="Times New Roman" w:cstheme="minorHAnsi"/>
          <w:lang w:eastAsia="pl-PL"/>
        </w:rPr>
        <w:t>ze stacji uzdatniania wody w Jankowicach Wielkich</w:t>
      </w:r>
      <w:r w:rsidR="004D6DEA">
        <w:rPr>
          <w:rFonts w:eastAsia="Times New Roman" w:cstheme="minorHAnsi"/>
          <w:lang w:eastAsia="pl-PL"/>
        </w:rPr>
        <w:t xml:space="preserve"> (</w:t>
      </w:r>
      <w:r>
        <w:rPr>
          <w:rFonts w:eastAsia="Times New Roman" w:cstheme="minorHAnsi"/>
          <w:lang w:eastAsia="pl-PL"/>
        </w:rPr>
        <w:t xml:space="preserve">zaopatrującą w wodę miejscowości Jankowice Wielkie, Obórki, Przylesie, Olszankę , Pogorzela). W 2018r. wykonano kompleksową modernizację SUW Jankowice Wielkie   wraz   z   wprowadzeniem   nowej   technologii   zmiękczania   wody - </w:t>
      </w:r>
      <w:proofErr w:type="spellStart"/>
      <w:r>
        <w:rPr>
          <w:rFonts w:eastAsia="Times New Roman" w:cstheme="minorHAnsi"/>
          <w:lang w:eastAsia="pl-PL"/>
        </w:rPr>
        <w:t>nanofiltracji</w:t>
      </w:r>
      <w:proofErr w:type="spellEnd"/>
      <w:r>
        <w:rPr>
          <w:rFonts w:eastAsia="Times New Roman" w:cstheme="minorHAnsi"/>
          <w:lang w:eastAsia="pl-PL"/>
        </w:rPr>
        <w:t xml:space="preserve">.  </w:t>
      </w:r>
      <w:r>
        <w:rPr>
          <w:rFonts w:eastAsia="Times New Roman" w:cstheme="minorHAnsi"/>
          <w:lang w:eastAsia="pl-PL"/>
        </w:rPr>
        <w:lastRenderedPageBreak/>
        <w:t>Na chwilę obecną, ze względu na okres użytkowania i postępującą degradację  techniczną   urządzeń,   SUW   Michałów   wymaga   modernizacji. Dostarczana   woda   pitna   z   SUW   Jankowice   Wielkie   i   SUW   Michałów   spełnia obowiązujące normy dla wody pitnej.</w:t>
      </w:r>
    </w:p>
    <w:p w14:paraId="3A6E9E38" w14:textId="77777777" w:rsidR="000778EF" w:rsidRDefault="00000000">
      <w:pPr>
        <w:spacing w:after="0" w:line="240" w:lineRule="auto"/>
        <w:rPr>
          <w:rFonts w:eastAsia="Times New Roman" w:cstheme="minorHAnsi"/>
          <w:lang w:eastAsia="pl-PL"/>
        </w:rPr>
      </w:pPr>
      <w:r>
        <w:rPr>
          <w:rFonts w:eastAsia="Times New Roman" w:cstheme="minorHAnsi"/>
          <w:lang w:eastAsia="pl-PL"/>
        </w:rPr>
        <w:t>Na terenie miejscowości Olszanka znajduje się   nieczynne   ujęcie   wody,   nieeksploatowane   obecnie   ze   względu   na występowanie nadmiernej ilości azotanów.  Ścieki   sanitarne   z  miejscowości: Gierszowice,   Przylesie,   Obórki,   Olszanka, Pogorzela, Janów odprowadzane są do miejskiej oczyszczalni ścieków w Brzegu, natomiast   z   miejscowości:   Czeska   Wieś,   Jankowice   Wielkie,   Michałów odprowadzane są do oczyszczalni w Ptakowicach, której właścicielem jest gmina</w:t>
      </w:r>
    </w:p>
    <w:p w14:paraId="40B8ADA0" w14:textId="77777777" w:rsidR="000778EF" w:rsidRDefault="00000000">
      <w:pPr>
        <w:spacing w:after="0" w:line="240" w:lineRule="auto"/>
        <w:rPr>
          <w:rFonts w:eastAsia="Times New Roman" w:cstheme="minorHAnsi"/>
          <w:lang w:eastAsia="pl-PL"/>
        </w:rPr>
      </w:pPr>
      <w:r>
        <w:rPr>
          <w:rFonts w:eastAsia="Times New Roman" w:cstheme="minorHAnsi"/>
          <w:lang w:eastAsia="pl-PL"/>
        </w:rPr>
        <w:t xml:space="preserve">Olszanka.   Obecnie oczyszczalnia ścieków Ptakowice,   ze względu na okres użytkowania   i   postępującą   degradację   techniczną   urządzeń   wymaga modernizacji, która to będzie planowana na lata następne.  W   zakresie   gospodarki   wodno-ściekowej,   w   ramach   posiadanych  możliwości finansowych realizowane są na bieżąco inwestycje umożliwiające podłączenie nowych odbiorców indywidulanych na nowo zabudowywanych terenach m.in. w roku   2016   wykonano   wodociąg   w   miejscowości   Krzyżowice   zasilający nowopowstałe osiedle budynków jednorodzinnych – długość 256 m. </w:t>
      </w:r>
    </w:p>
    <w:p w14:paraId="07E9A074" w14:textId="77777777" w:rsidR="000778EF" w:rsidRDefault="00000000">
      <w:pPr>
        <w:spacing w:after="0" w:line="240" w:lineRule="auto"/>
        <w:rPr>
          <w:rFonts w:eastAsia="Times New Roman" w:cstheme="minorHAnsi"/>
          <w:lang w:eastAsia="pl-PL"/>
        </w:rPr>
      </w:pPr>
      <w:r>
        <w:rPr>
          <w:rFonts w:eastAsia="Times New Roman" w:cstheme="minorHAnsi"/>
          <w:lang w:eastAsia="pl-PL"/>
        </w:rPr>
        <w:t>W   ramach   Porozumienia   Międzygminnego,   zawartego   z   Przedsiębiorstwem Wodociągów i Kanalizacji w Brzegu sp. z o.o. w roku 2018r. , Przedsiębiorstwo zrealizowało budowę sieci kanalizacji sanitarnej na w/w osiedlu w Krzyżowicach.</w:t>
      </w:r>
    </w:p>
    <w:p w14:paraId="28BD4700" w14:textId="533447CA" w:rsidR="000778EF" w:rsidRDefault="00000000">
      <w:pPr>
        <w:rPr>
          <w:rFonts w:eastAsia="Calibri" w:cs="Calibri"/>
        </w:rPr>
      </w:pPr>
      <w:r>
        <w:rPr>
          <w:rFonts w:eastAsia="Times New Roman" w:cstheme="minorHAnsi"/>
          <w:lang w:eastAsia="pl-PL"/>
        </w:rPr>
        <w:t xml:space="preserve">W najbliższym czasie planowane jest wykonanie sieci kanalizacyjnej na nowo powstałych osiedlach mieszkaniowych: w miejscowości Krzyżowice – długość sieci kanalizacyjnej   około   175   metrów   oraz   w   dwóch   miejscach   w   miejscowości Pogorzela o łącznej długości około 800 metrów. </w:t>
      </w:r>
      <w:r>
        <w:rPr>
          <w:rFonts w:eastAsia="Calibri" w:cs="Calibri"/>
        </w:rPr>
        <w:t xml:space="preserve">W związku z aktualizacją granic aglomeracji „Brzeg”,  w dniu 2 grudnia 2020r. zostało zawarte nowe  Porozumienie Międzygminne </w:t>
      </w:r>
      <w:r>
        <w:rPr>
          <w:rFonts w:eastAsia="Times New Roman" w:cs="Calibri"/>
          <w:lang w:eastAsia="pl-PL"/>
        </w:rPr>
        <w:t xml:space="preserve">z  Przedsiębiorstwem Wodociągów i Kanalizacji w Brzegu sp. z o.o. W 2021 roku  </w:t>
      </w:r>
      <w:r>
        <w:rPr>
          <w:rFonts w:eastAsia="Calibri" w:cs="Calibri"/>
        </w:rPr>
        <w:t xml:space="preserve">w ramach zadania wykonanego przez </w:t>
      </w:r>
      <w:proofErr w:type="spellStart"/>
      <w:r>
        <w:rPr>
          <w:rFonts w:eastAsia="Calibri" w:cs="Calibri"/>
        </w:rPr>
        <w:t>PWiK</w:t>
      </w:r>
      <w:proofErr w:type="spellEnd"/>
      <w:r>
        <w:rPr>
          <w:rFonts w:eastAsia="Calibri" w:cs="Calibri"/>
        </w:rPr>
        <w:t xml:space="preserve"> Sp. Z o.o. wykonano budowę kanalizacji sanitarnej w drodze gminnej, wewnętrznej dz. nr 5661/1 w miejscowości Pogorzela. Wykonano kanalizację grawitacyjną o średnicy 0,20 m z PCV o długości 109mb oraz przyłącza kanalizacyjne z możliwością podłączenia  do budynków. Na dzień dzisiejszy podłączony został jeden budynek mieszkalny.  Zadania w zakresie dalszej kanalizacji Gminy,  planowane są przez </w:t>
      </w:r>
      <w:proofErr w:type="spellStart"/>
      <w:r>
        <w:rPr>
          <w:rFonts w:eastAsia="Calibri" w:cs="Calibri"/>
        </w:rPr>
        <w:t>PWiK</w:t>
      </w:r>
      <w:proofErr w:type="spellEnd"/>
      <w:r>
        <w:rPr>
          <w:rFonts w:eastAsia="Calibri" w:cs="Calibri"/>
        </w:rPr>
        <w:t xml:space="preserve"> do realizacji w kolejnych latach.</w:t>
      </w:r>
      <w:r w:rsidR="00822546">
        <w:rPr>
          <w:rFonts w:eastAsia="Calibri" w:cs="Calibri"/>
        </w:rPr>
        <w:t xml:space="preserve"> Na bieżąco natomiast realizowane są przez Zakład Gospodarki Komunalnej w Olszance </w:t>
      </w:r>
      <w:proofErr w:type="spellStart"/>
      <w:r w:rsidR="00822546">
        <w:rPr>
          <w:rFonts w:eastAsia="Calibri" w:cs="Calibri"/>
        </w:rPr>
        <w:t>zs</w:t>
      </w:r>
      <w:proofErr w:type="spellEnd"/>
      <w:r w:rsidR="00822546">
        <w:rPr>
          <w:rFonts w:eastAsia="Calibri" w:cs="Calibri"/>
        </w:rPr>
        <w:t>. w Czeskiej Wsi zadania związane z wykonywaniem przyłączy  kanalizacyjnych do nowopowstałych zabudowań mieszkalnych.</w:t>
      </w:r>
    </w:p>
    <w:p w14:paraId="31407782" w14:textId="77777777" w:rsidR="00DE1E9F" w:rsidRPr="00DE1E9F" w:rsidRDefault="00DE1E9F" w:rsidP="00DE1E9F">
      <w:pPr>
        <w:rPr>
          <w:rFonts w:eastAsia="Calibri" w:cs="Calibri"/>
        </w:rPr>
      </w:pPr>
      <w:r w:rsidRPr="00DE1E9F">
        <w:rPr>
          <w:rFonts w:eastAsia="Calibri" w:cs="Calibri"/>
        </w:rPr>
        <w:t>W 2023 roku Gmina Olszanka dofinansowała zakup pompy NP3102.160SH/255 dla Oczyszczalni ścieków w Ptakowicach. Zakupu pompy dokonano na podstawie Umowy nr 1/2023 o udzielenie dotacji celowej z budżetu  Gminy Olszanka z dnia 5 maja 2023 r. Zakup pompy NP3102.160SH/255  wiązał się z koniecznością zapewnienia ciągłości usług związanych ze zbiorowym odprowadzaniem ścieków na terenie gminy Olszanka. W dniu 13.07.2023 roku Zakład Gospodarki Komunalnej w Olszance z/s w Czeskiej Wsi dokonał rozliczenia dotacji przekazując dokumenty potwierdzające poniesione koszty zakupu pompy, która została zainstalowana w Oczyszczalni Ścieków w Ptakowicach.</w:t>
      </w:r>
    </w:p>
    <w:p w14:paraId="113589ED" w14:textId="7B9BBE37" w:rsidR="00DE1E9F" w:rsidRPr="00DE1E9F" w:rsidRDefault="00DE1E9F" w:rsidP="00DE1E9F">
      <w:pPr>
        <w:rPr>
          <w:rFonts w:eastAsia="Calibri" w:cs="Calibri"/>
        </w:rPr>
      </w:pPr>
      <w:r w:rsidRPr="00DE1E9F">
        <w:rPr>
          <w:rFonts w:eastAsia="Calibri" w:cs="Calibri"/>
        </w:rPr>
        <w:t xml:space="preserve">W 2023 roku dokonano zakupu sieci wodociągowej zlokalizowanej w miejscowości Janów. Zgodnie z wytycznymi zawartymi w Postanowieniu Sądu Rejonowego w Opolu z dnia 19 grudnia 2022r., rozliczenie za przekazanie Sieci nastąpiło bezgotówkowo, poprzez potrącenie ceny sprzedaży w wysokości 4666,28 zł  z kwotami wierzytelności zgłoszonymi przez Gminę i jej zakład budżetowy i ujętymi na liście wierzytelności pod poz. </w:t>
      </w:r>
      <w:proofErr w:type="spellStart"/>
      <w:r w:rsidRPr="00DE1E9F">
        <w:rPr>
          <w:rFonts w:eastAsia="Calibri" w:cs="Calibri"/>
        </w:rPr>
        <w:t>Lp</w:t>
      </w:r>
      <w:proofErr w:type="spellEnd"/>
      <w:r w:rsidRPr="00DE1E9F">
        <w:rPr>
          <w:rFonts w:eastAsia="Calibri" w:cs="Calibri"/>
        </w:rPr>
        <w:t xml:space="preserve"> 42,  tj. wierzytelność Gminy Olszanka w wysokości 48,54 zł oraz lp. 46 wierzytelność Gminy Olszanka -Zakładu Gospodarki Komunalnej w Olszance z siedzibą w Czeskiej Wsi w wysokości 4617,74 zł.  W dniu 20 grudnia 2023 roku została podpisana Umowa odpłatnego przekazania sieci wodociągowej przez strony umowy tj. Syndykiem Masy Upadłości Spółdzielni Mieszkaniowej w Łosiowie - Tomaszem </w:t>
      </w:r>
      <w:proofErr w:type="spellStart"/>
      <w:r w:rsidRPr="00DE1E9F">
        <w:rPr>
          <w:rFonts w:eastAsia="Calibri" w:cs="Calibri"/>
        </w:rPr>
        <w:t>Zimkowskim</w:t>
      </w:r>
      <w:proofErr w:type="spellEnd"/>
      <w:r w:rsidRPr="00DE1E9F">
        <w:rPr>
          <w:rFonts w:eastAsia="Calibri" w:cs="Calibri"/>
        </w:rPr>
        <w:t>, a Gminą Olszanka.</w:t>
      </w:r>
    </w:p>
    <w:p w14:paraId="4DF8F874" w14:textId="20DD4BFA" w:rsidR="00DE1E9F" w:rsidRPr="00DE1E9F" w:rsidRDefault="00DE1E9F" w:rsidP="00DE1E9F">
      <w:pPr>
        <w:rPr>
          <w:rFonts w:eastAsia="Calibri" w:cs="Calibri"/>
        </w:rPr>
      </w:pPr>
      <w:r w:rsidRPr="00DE1E9F">
        <w:rPr>
          <w:rFonts w:eastAsia="Calibri" w:cs="Calibri"/>
        </w:rPr>
        <w:t xml:space="preserve">Następnie na podstawie Protokołu przekazania-przejęcia środka trwałego z dnia 21.12.2023 roku Gmina Olszanka przekazała prawa własności sieci wodociągowej zewnętrznej wraz z przyłączami </w:t>
      </w:r>
      <w:r w:rsidRPr="00DE1E9F">
        <w:rPr>
          <w:rFonts w:eastAsia="Calibri" w:cs="Calibri"/>
        </w:rPr>
        <w:lastRenderedPageBreak/>
        <w:t xml:space="preserve">usytuowanej w obrębie Janów, gmina Olszanka, zlokalizowanej na działkach nr 9/2, 157, 10/12, 10/14, 10/6, 10/8, 10/7, 191, 188, 7/13, 7/14, 7/15, 7/16, 7/17, 7/4, 7/5, 7/6 o długości łącznej 488 </w:t>
      </w:r>
      <w:proofErr w:type="spellStart"/>
      <w:r w:rsidRPr="00DE1E9F">
        <w:rPr>
          <w:rFonts w:eastAsia="Calibri" w:cs="Calibri"/>
        </w:rPr>
        <w:t>mb</w:t>
      </w:r>
      <w:proofErr w:type="spellEnd"/>
      <w:r w:rsidRPr="00DE1E9F">
        <w:rPr>
          <w:rFonts w:eastAsia="Calibri" w:cs="Calibri"/>
        </w:rPr>
        <w:t xml:space="preserve"> i wartości 133 056,00 zł brutto (słownie: sto trzydzieści trzy tysiące pięćdziesiąt sześć złotych 00/100 brutto) Zakładowi Gospodarki Komunalnej w Olszance z/s w Czeskiej Wsi.</w:t>
      </w:r>
    </w:p>
    <w:p w14:paraId="5588F8DF" w14:textId="77777777" w:rsidR="00DE1E9F" w:rsidRDefault="00DE1E9F">
      <w:pPr>
        <w:rPr>
          <w:rFonts w:ascii="Calibri" w:eastAsia="Calibri" w:hAnsi="Calibri" w:cs="Calibri"/>
        </w:rPr>
      </w:pPr>
    </w:p>
    <w:p w14:paraId="0059A212" w14:textId="77777777" w:rsidR="000778EF" w:rsidRDefault="00000000">
      <w:pPr>
        <w:jc w:val="both"/>
      </w:pPr>
      <w:r>
        <w:rPr>
          <w:rFonts w:eastAsia="Calibri" w:cs="Calibri"/>
        </w:rPr>
        <w:t> </w:t>
      </w:r>
      <w:r>
        <w:t xml:space="preserve">  </w:t>
      </w:r>
    </w:p>
    <w:p w14:paraId="09AB4291" w14:textId="77777777" w:rsidR="000778EF" w:rsidRDefault="00000000">
      <w:pPr>
        <w:pStyle w:val="Nagwek3"/>
        <w:numPr>
          <w:ilvl w:val="1"/>
          <w:numId w:val="4"/>
        </w:numPr>
        <w:rPr>
          <w:b/>
          <w:color w:val="1F4E79" w:themeColor="accent1" w:themeShade="80"/>
        </w:rPr>
      </w:pPr>
      <w:bookmarkStart w:id="14" w:name="_Toc165288323"/>
      <w:r>
        <w:rPr>
          <w:b/>
          <w:color w:val="1F4E79" w:themeColor="accent1" w:themeShade="80"/>
        </w:rPr>
        <w:t>Gospodarka odpadami.</w:t>
      </w:r>
      <w:bookmarkEnd w:id="14"/>
      <w:r>
        <w:rPr>
          <w:b/>
          <w:color w:val="1F4E79" w:themeColor="accent1" w:themeShade="80"/>
        </w:rPr>
        <w:t xml:space="preserve"> </w:t>
      </w:r>
    </w:p>
    <w:p w14:paraId="0A2566BC" w14:textId="77777777" w:rsidR="000778EF" w:rsidRDefault="000778EF"/>
    <w:p w14:paraId="57E2E2AC" w14:textId="77777777" w:rsidR="000778EF" w:rsidRDefault="00000000">
      <w:pPr>
        <w:spacing w:after="0" w:line="240" w:lineRule="auto"/>
        <w:jc w:val="both"/>
        <w:textAlignment w:val="baseline"/>
        <w:rPr>
          <w:rFonts w:eastAsia="SimSun" w:cstheme="minorHAnsi"/>
          <w:kern w:val="2"/>
          <w:lang w:eastAsia="zh-CN" w:bidi="hi-IN"/>
        </w:rPr>
      </w:pPr>
      <w:r>
        <w:rPr>
          <w:rFonts w:eastAsia="Times New Roman" w:cstheme="minorHAnsi"/>
          <w:kern w:val="2"/>
          <w:lang w:eastAsia="pl-PL" w:bidi="hi-IN"/>
        </w:rPr>
        <w:t>Na terenie Gminy Olszanka funkcjonuje sprawnie zorganizowany system odbioru, transportu i zagospodarowania odpadów komunalnych. Firma wyłoniona w drodze przetargu świadczy usługi na odbiór, transport i zagospodarowanie odpadów komunalnych od właścicieli nieruchomości zamieszkałych.</w:t>
      </w:r>
    </w:p>
    <w:p w14:paraId="361ECDC2" w14:textId="77777777" w:rsidR="000778EF" w:rsidRDefault="00000000">
      <w:pPr>
        <w:spacing w:after="0" w:line="240" w:lineRule="auto"/>
        <w:jc w:val="both"/>
        <w:textAlignment w:val="baseline"/>
        <w:rPr>
          <w:rFonts w:eastAsia="SimSun" w:cstheme="minorHAnsi"/>
          <w:kern w:val="2"/>
          <w:lang w:eastAsia="zh-CN" w:bidi="hi-IN"/>
        </w:rPr>
      </w:pPr>
      <w:r>
        <w:rPr>
          <w:rFonts w:eastAsia="Times New Roman" w:cstheme="minorHAnsi"/>
          <w:kern w:val="2"/>
          <w:lang w:eastAsia="pl-PL" w:bidi="hi-IN"/>
        </w:rPr>
        <w:tab/>
        <w:t xml:space="preserve">W dniu 29.12.2017 r. przeprowadzono zamówienie z wolnej ręki na odbiór, transport i zagospodarowanie odpadów komunalnych od właścicieli nieruchomości zamieszkałych na terenie Gminy Olszanka. Umowę zawarto  z firmą </w:t>
      </w:r>
      <w:proofErr w:type="spellStart"/>
      <w:r>
        <w:rPr>
          <w:rFonts w:eastAsia="Times New Roman" w:cstheme="minorHAnsi"/>
          <w:kern w:val="2"/>
          <w:lang w:eastAsia="pl-PL" w:bidi="hi-IN"/>
        </w:rPr>
        <w:t>Remondis</w:t>
      </w:r>
      <w:proofErr w:type="spellEnd"/>
      <w:r>
        <w:rPr>
          <w:rFonts w:eastAsia="Times New Roman" w:cstheme="minorHAnsi"/>
          <w:kern w:val="2"/>
          <w:lang w:eastAsia="pl-PL" w:bidi="hi-IN"/>
        </w:rPr>
        <w:t xml:space="preserve"> Opole Sp. z o.o. na okres 01.01-28.02.2018 r. Wartość zamówienia 116 640,00 zł brutto.</w:t>
      </w:r>
    </w:p>
    <w:p w14:paraId="56C8664A" w14:textId="77777777" w:rsidR="000778EF" w:rsidRDefault="00000000">
      <w:pPr>
        <w:spacing w:after="0" w:line="240" w:lineRule="auto"/>
        <w:jc w:val="both"/>
        <w:textAlignment w:val="baseline"/>
        <w:rPr>
          <w:rFonts w:eastAsia="Calibri" w:cstheme="minorHAnsi"/>
          <w:spacing w:val="16"/>
        </w:rPr>
      </w:pPr>
      <w:r>
        <w:rPr>
          <w:rFonts w:eastAsia="Times New Roman" w:cstheme="minorHAnsi"/>
          <w:kern w:val="2"/>
          <w:lang w:eastAsia="pl-PL" w:bidi="hi-IN"/>
        </w:rPr>
        <w:t xml:space="preserve">W dniu 01.03.2018 r. podpisano umowę z firmą </w:t>
      </w:r>
      <w:proofErr w:type="spellStart"/>
      <w:r>
        <w:rPr>
          <w:rFonts w:eastAsia="Times New Roman" w:cstheme="minorHAnsi"/>
          <w:kern w:val="2"/>
          <w:lang w:eastAsia="pl-PL" w:bidi="hi-IN"/>
        </w:rPr>
        <w:t>Remondis</w:t>
      </w:r>
      <w:proofErr w:type="spellEnd"/>
      <w:r>
        <w:rPr>
          <w:rFonts w:eastAsia="Times New Roman" w:cstheme="minorHAnsi"/>
          <w:kern w:val="2"/>
          <w:lang w:eastAsia="pl-PL" w:bidi="hi-IN"/>
        </w:rPr>
        <w:t xml:space="preserve"> Opole Sp. z o.o. (czas trwania umowy 01.03.2018-28.02.2019r.), wyłonioną w drodze postępowania przetargowego. Wartość zamówienia - 618 840,00 zł brutto (ryczałtowa stawka miesięczna - 61 884,00 zł brutto). 19 lutego 2019 roku w wyniku przeprowadzonego przetargu nieograniczonego , ponownie zawarto umowę z firmą </w:t>
      </w:r>
      <w:proofErr w:type="spellStart"/>
      <w:r>
        <w:rPr>
          <w:rFonts w:eastAsia="Times New Roman" w:cstheme="minorHAnsi"/>
          <w:kern w:val="2"/>
          <w:lang w:eastAsia="pl-PL" w:bidi="hi-IN"/>
        </w:rPr>
        <w:t>Remondis</w:t>
      </w:r>
      <w:proofErr w:type="spellEnd"/>
      <w:r>
        <w:rPr>
          <w:rFonts w:eastAsia="Times New Roman" w:cstheme="minorHAnsi"/>
          <w:kern w:val="2"/>
          <w:lang w:eastAsia="pl-PL" w:bidi="hi-IN"/>
        </w:rPr>
        <w:t xml:space="preserve"> Opole Sp. z o.o.  </w:t>
      </w:r>
      <w:r>
        <w:rPr>
          <w:rFonts w:eastAsia="Calibri" w:cstheme="minorHAnsi"/>
        </w:rPr>
        <w:t>na wykonanie usługi: „O</w:t>
      </w:r>
      <w:r>
        <w:rPr>
          <w:rFonts w:eastAsia="Calibri" w:cstheme="minorHAnsi"/>
          <w:spacing w:val="2"/>
        </w:rPr>
        <w:t>d</w:t>
      </w:r>
      <w:r>
        <w:rPr>
          <w:rFonts w:eastAsia="Calibri" w:cstheme="minorHAnsi"/>
        </w:rPr>
        <w:t xml:space="preserve">biór, transport i </w:t>
      </w:r>
      <w:r>
        <w:rPr>
          <w:rFonts w:eastAsia="Calibri" w:cstheme="minorHAnsi"/>
          <w:spacing w:val="1"/>
        </w:rPr>
        <w:t>z</w:t>
      </w:r>
      <w:r>
        <w:rPr>
          <w:rFonts w:eastAsia="Calibri" w:cstheme="minorHAnsi"/>
          <w:spacing w:val="-1"/>
        </w:rPr>
        <w:t>a</w:t>
      </w:r>
      <w:r>
        <w:rPr>
          <w:rFonts w:eastAsia="Calibri" w:cstheme="minorHAnsi"/>
          <w:spacing w:val="-2"/>
        </w:rPr>
        <w:t>g</w:t>
      </w:r>
      <w:r>
        <w:rPr>
          <w:rFonts w:eastAsia="Calibri" w:cstheme="minorHAnsi"/>
        </w:rPr>
        <w:t>o</w:t>
      </w:r>
      <w:r>
        <w:rPr>
          <w:rFonts w:eastAsia="Calibri" w:cstheme="minorHAnsi"/>
          <w:spacing w:val="2"/>
        </w:rPr>
        <w:t>s</w:t>
      </w:r>
      <w:r>
        <w:rPr>
          <w:rFonts w:eastAsia="Calibri" w:cstheme="minorHAnsi"/>
        </w:rPr>
        <w:t>pod</w:t>
      </w:r>
      <w:r>
        <w:rPr>
          <w:rFonts w:eastAsia="Calibri" w:cstheme="minorHAnsi"/>
          <w:spacing w:val="-1"/>
        </w:rPr>
        <w:t>a</w:t>
      </w:r>
      <w:r>
        <w:rPr>
          <w:rFonts w:eastAsia="Calibri" w:cstheme="minorHAnsi"/>
        </w:rPr>
        <w:t>ro</w:t>
      </w:r>
      <w:r>
        <w:rPr>
          <w:rFonts w:eastAsia="Calibri" w:cstheme="minorHAnsi"/>
          <w:spacing w:val="-1"/>
        </w:rPr>
        <w:t>wa</w:t>
      </w:r>
      <w:r>
        <w:rPr>
          <w:rFonts w:eastAsia="Calibri" w:cstheme="minorHAnsi"/>
        </w:rPr>
        <w:t>nie odp</w:t>
      </w:r>
      <w:r>
        <w:rPr>
          <w:rFonts w:eastAsia="Calibri" w:cstheme="minorHAnsi"/>
          <w:spacing w:val="-1"/>
        </w:rPr>
        <w:t>a</w:t>
      </w:r>
      <w:r>
        <w:rPr>
          <w:rFonts w:eastAsia="Calibri" w:cstheme="minorHAnsi"/>
        </w:rPr>
        <w:t xml:space="preserve">dów </w:t>
      </w:r>
      <w:r>
        <w:rPr>
          <w:rFonts w:eastAsia="Calibri" w:cstheme="minorHAnsi"/>
          <w:spacing w:val="30"/>
        </w:rPr>
        <w:t> </w:t>
      </w:r>
      <w:r>
        <w:rPr>
          <w:rFonts w:eastAsia="Calibri" w:cstheme="minorHAnsi"/>
        </w:rPr>
        <w:t>komunal</w:t>
      </w:r>
      <w:r>
        <w:rPr>
          <w:rFonts w:eastAsia="Calibri" w:cstheme="minorHAnsi"/>
          <w:spacing w:val="2"/>
        </w:rPr>
        <w:t>n</w:t>
      </w:r>
      <w:r>
        <w:rPr>
          <w:rFonts w:eastAsia="Calibri" w:cstheme="minorHAnsi"/>
          <w:spacing w:val="-5"/>
        </w:rPr>
        <w:t>y</w:t>
      </w:r>
      <w:r>
        <w:rPr>
          <w:rFonts w:eastAsia="Calibri" w:cstheme="minorHAnsi"/>
          <w:spacing w:val="-1"/>
        </w:rPr>
        <w:t>c</w:t>
      </w:r>
      <w:r>
        <w:rPr>
          <w:rFonts w:eastAsia="Calibri" w:cstheme="minorHAnsi"/>
        </w:rPr>
        <w:t>h od wł</w:t>
      </w:r>
      <w:r>
        <w:rPr>
          <w:rFonts w:eastAsia="Calibri" w:cstheme="minorHAnsi"/>
          <w:spacing w:val="-1"/>
        </w:rPr>
        <w:t>a</w:t>
      </w:r>
      <w:r>
        <w:rPr>
          <w:rFonts w:eastAsia="Calibri" w:cstheme="minorHAnsi"/>
        </w:rPr>
        <w:t>ś</w:t>
      </w:r>
      <w:r>
        <w:rPr>
          <w:rFonts w:eastAsia="Calibri" w:cstheme="minorHAnsi"/>
          <w:spacing w:val="-1"/>
        </w:rPr>
        <w:t>c</w:t>
      </w:r>
      <w:r>
        <w:rPr>
          <w:rFonts w:eastAsia="Calibri" w:cstheme="minorHAnsi"/>
        </w:rPr>
        <w:t>ici</w:t>
      </w:r>
      <w:r>
        <w:rPr>
          <w:rFonts w:eastAsia="Calibri" w:cstheme="minorHAnsi"/>
          <w:spacing w:val="-1"/>
        </w:rPr>
        <w:t>e</w:t>
      </w:r>
      <w:r>
        <w:rPr>
          <w:rFonts w:eastAsia="Calibri" w:cstheme="minorHAnsi"/>
        </w:rPr>
        <w:t>li</w:t>
      </w:r>
      <w:r>
        <w:rPr>
          <w:rFonts w:eastAsia="Calibri" w:cstheme="minorHAnsi"/>
          <w:spacing w:val="17"/>
        </w:rPr>
        <w:t xml:space="preserve"> </w:t>
      </w:r>
      <w:r>
        <w:rPr>
          <w:rFonts w:eastAsia="Calibri" w:cstheme="minorHAnsi"/>
        </w:rPr>
        <w:t>nie</w:t>
      </w:r>
      <w:r>
        <w:rPr>
          <w:rFonts w:eastAsia="Calibri" w:cstheme="minorHAnsi"/>
          <w:spacing w:val="-1"/>
        </w:rPr>
        <w:t>r</w:t>
      </w:r>
      <w:r>
        <w:rPr>
          <w:rFonts w:eastAsia="Calibri" w:cstheme="minorHAnsi"/>
          <w:spacing w:val="2"/>
        </w:rPr>
        <w:t>u</w:t>
      </w:r>
      <w:r>
        <w:rPr>
          <w:rFonts w:eastAsia="Calibri" w:cstheme="minorHAnsi"/>
        </w:rPr>
        <w:t>chomoś</w:t>
      </w:r>
      <w:r>
        <w:rPr>
          <w:rFonts w:eastAsia="Calibri" w:cstheme="minorHAnsi"/>
          <w:spacing w:val="1"/>
        </w:rPr>
        <w:t>c</w:t>
      </w:r>
      <w:r>
        <w:rPr>
          <w:rFonts w:eastAsia="Calibri" w:cstheme="minorHAnsi"/>
        </w:rPr>
        <w:t>i</w:t>
      </w:r>
      <w:r>
        <w:rPr>
          <w:rFonts w:eastAsia="Calibri" w:cstheme="minorHAnsi"/>
          <w:spacing w:val="19"/>
        </w:rPr>
        <w:t xml:space="preserve"> </w:t>
      </w:r>
      <w:r>
        <w:rPr>
          <w:rFonts w:eastAsia="Calibri" w:cstheme="minorHAnsi"/>
          <w:spacing w:val="1"/>
        </w:rPr>
        <w:t>z</w:t>
      </w:r>
      <w:r>
        <w:rPr>
          <w:rFonts w:eastAsia="Calibri" w:cstheme="minorHAnsi"/>
          <w:spacing w:val="-1"/>
        </w:rPr>
        <w:t>a</w:t>
      </w:r>
      <w:r>
        <w:rPr>
          <w:rFonts w:eastAsia="Calibri" w:cstheme="minorHAnsi"/>
        </w:rPr>
        <w:t>m</w:t>
      </w:r>
      <w:r>
        <w:rPr>
          <w:rFonts w:eastAsia="Calibri" w:cstheme="minorHAnsi"/>
          <w:spacing w:val="1"/>
        </w:rPr>
        <w:t>i</w:t>
      </w:r>
      <w:r>
        <w:rPr>
          <w:rFonts w:eastAsia="Calibri" w:cstheme="minorHAnsi"/>
          <w:spacing w:val="-1"/>
        </w:rPr>
        <w:t>e</w:t>
      </w:r>
      <w:r>
        <w:rPr>
          <w:rFonts w:eastAsia="Calibri" w:cstheme="minorHAnsi"/>
        </w:rPr>
        <w:t>s</w:t>
      </w:r>
      <w:r>
        <w:rPr>
          <w:rFonts w:eastAsia="Calibri" w:cstheme="minorHAnsi"/>
          <w:spacing w:val="1"/>
        </w:rPr>
        <w:t>z</w:t>
      </w:r>
      <w:r>
        <w:rPr>
          <w:rFonts w:eastAsia="Calibri" w:cstheme="minorHAnsi"/>
        </w:rPr>
        <w:t>kałych</w:t>
      </w:r>
      <w:r>
        <w:rPr>
          <w:rFonts w:eastAsia="Calibri" w:cstheme="minorHAnsi"/>
          <w:spacing w:val="20"/>
        </w:rPr>
        <w:t xml:space="preserve"> na </w:t>
      </w:r>
      <w:r>
        <w:rPr>
          <w:rFonts w:eastAsia="Calibri" w:cstheme="minorHAnsi"/>
        </w:rPr>
        <w:t>te</w:t>
      </w:r>
      <w:r>
        <w:rPr>
          <w:rFonts w:eastAsia="Calibri" w:cstheme="minorHAnsi"/>
          <w:spacing w:val="1"/>
        </w:rPr>
        <w:t>r</w:t>
      </w:r>
      <w:r>
        <w:rPr>
          <w:rFonts w:eastAsia="Calibri" w:cstheme="minorHAnsi"/>
          <w:spacing w:val="-1"/>
        </w:rPr>
        <w:t>e</w:t>
      </w:r>
      <w:r>
        <w:rPr>
          <w:rFonts w:eastAsia="Calibri" w:cstheme="minorHAnsi"/>
        </w:rPr>
        <w:t>nie</w:t>
      </w:r>
      <w:r>
        <w:rPr>
          <w:rFonts w:eastAsia="Calibri" w:cstheme="minorHAnsi"/>
          <w:spacing w:val="21"/>
        </w:rPr>
        <w:t xml:space="preserve"> </w:t>
      </w:r>
      <w:r>
        <w:rPr>
          <w:rFonts w:eastAsia="Calibri" w:cstheme="minorHAnsi"/>
        </w:rPr>
        <w:t>Gmi</w:t>
      </w:r>
      <w:r>
        <w:rPr>
          <w:rFonts w:eastAsia="Calibri" w:cstheme="minorHAnsi"/>
          <w:spacing w:val="3"/>
        </w:rPr>
        <w:t>n</w:t>
      </w:r>
      <w:r>
        <w:rPr>
          <w:rFonts w:eastAsia="Calibri" w:cstheme="minorHAnsi"/>
        </w:rPr>
        <w:t>y</w:t>
      </w:r>
      <w:r>
        <w:rPr>
          <w:rFonts w:eastAsia="Calibri" w:cstheme="minorHAnsi"/>
          <w:spacing w:val="12"/>
        </w:rPr>
        <w:t xml:space="preserve"> </w:t>
      </w:r>
      <w:r>
        <w:rPr>
          <w:rFonts w:eastAsia="Calibri" w:cstheme="minorHAnsi"/>
          <w:spacing w:val="1"/>
        </w:rPr>
        <w:t>Olszanka”</w:t>
      </w:r>
      <w:r>
        <w:rPr>
          <w:rFonts w:eastAsia="Calibri" w:cstheme="minorHAnsi"/>
        </w:rPr>
        <w:t xml:space="preserve"> w</w:t>
      </w:r>
      <w:r>
        <w:rPr>
          <w:rFonts w:eastAsia="Calibri" w:cstheme="minorHAnsi"/>
          <w:spacing w:val="16"/>
        </w:rPr>
        <w:t xml:space="preserve"> </w:t>
      </w:r>
      <w:r>
        <w:rPr>
          <w:rFonts w:eastAsia="Calibri" w:cstheme="minorHAnsi"/>
        </w:rPr>
        <w:t>okr</w:t>
      </w:r>
      <w:r>
        <w:rPr>
          <w:rFonts w:eastAsia="Calibri" w:cstheme="minorHAnsi"/>
          <w:spacing w:val="-2"/>
        </w:rPr>
        <w:t>e</w:t>
      </w:r>
      <w:r>
        <w:rPr>
          <w:rFonts w:eastAsia="Calibri" w:cstheme="minorHAnsi"/>
        </w:rPr>
        <w:t>sie od 1 marca 2019r. do 29 lutego 2020r. Łączna wysokość ryczałtowego wynagrodzenia Wykonawcy za pełny okres trwania umowy wyniósł 822 960,00 złotych brutto ( miesięczny ryczałt w wysokości 68 580,00 złotych brutto).</w:t>
      </w:r>
      <w:r>
        <w:rPr>
          <w:rFonts w:eastAsia="Calibri" w:cstheme="minorHAnsi"/>
          <w:spacing w:val="16"/>
        </w:rPr>
        <w:t xml:space="preserve"> </w:t>
      </w:r>
    </w:p>
    <w:p w14:paraId="6109046A" w14:textId="77777777" w:rsidR="000778EF" w:rsidRDefault="00000000">
      <w:pPr>
        <w:spacing w:after="0" w:line="240" w:lineRule="auto"/>
        <w:jc w:val="both"/>
        <w:textAlignment w:val="baseline"/>
      </w:pPr>
      <w:r>
        <w:rPr>
          <w:rFonts w:eastAsia="SimSun" w:cstheme="minorHAnsi"/>
          <w:kern w:val="2"/>
          <w:lang w:eastAsia="zh-CN" w:bidi="hi-IN"/>
        </w:rPr>
        <w:tab/>
      </w:r>
      <w:bookmarkStart w:id="15" w:name="__DdeLink__3371_455517717"/>
      <w:r>
        <w:rPr>
          <w:rFonts w:eastAsia="SimSun" w:cstheme="minorHAnsi"/>
          <w:kern w:val="2"/>
          <w:lang w:eastAsia="zh-CN" w:bidi="hi-IN"/>
        </w:rPr>
        <w:t xml:space="preserve">W dniu 2 marca 2020 roku,  </w:t>
      </w:r>
      <w:r>
        <w:rPr>
          <w:rFonts w:eastAsia="Times New Roman" w:cstheme="minorHAnsi"/>
          <w:kern w:val="2"/>
          <w:lang w:eastAsia="pl-PL" w:bidi="hi-IN"/>
        </w:rPr>
        <w:t xml:space="preserve">w związku z przeprowadzonym i rozstrzygniętym przetargiem nieograniczonym, po raz kolejny zawarto umowę z firmą </w:t>
      </w:r>
      <w:proofErr w:type="spellStart"/>
      <w:r>
        <w:rPr>
          <w:rFonts w:eastAsia="Times New Roman" w:cstheme="minorHAnsi"/>
          <w:kern w:val="2"/>
          <w:lang w:eastAsia="pl-PL" w:bidi="hi-IN"/>
        </w:rPr>
        <w:t>Remondis</w:t>
      </w:r>
      <w:proofErr w:type="spellEnd"/>
      <w:r>
        <w:rPr>
          <w:rFonts w:eastAsia="Times New Roman" w:cstheme="minorHAnsi"/>
          <w:kern w:val="2"/>
          <w:lang w:eastAsia="pl-PL" w:bidi="hi-IN"/>
        </w:rPr>
        <w:t xml:space="preserve"> Opole Sp. z o. o.  </w:t>
      </w:r>
      <w:r>
        <w:rPr>
          <w:rFonts w:eastAsia="Calibri" w:cstheme="minorHAnsi"/>
          <w:kern w:val="2"/>
          <w:lang w:eastAsia="zh-CN" w:bidi="hi-IN"/>
        </w:rPr>
        <w:t>na wykonanie usługi: „O</w:t>
      </w:r>
      <w:r>
        <w:rPr>
          <w:rFonts w:eastAsia="Calibri" w:cstheme="minorHAnsi"/>
          <w:spacing w:val="2"/>
          <w:kern w:val="2"/>
          <w:lang w:eastAsia="zh-CN" w:bidi="hi-IN"/>
        </w:rPr>
        <w:t>d</w:t>
      </w:r>
      <w:r>
        <w:rPr>
          <w:rFonts w:eastAsia="Calibri" w:cstheme="minorHAnsi"/>
          <w:kern w:val="2"/>
          <w:lang w:eastAsia="zh-CN" w:bidi="hi-IN"/>
        </w:rPr>
        <w:t xml:space="preserve">biór, transport i </w:t>
      </w:r>
      <w:r>
        <w:rPr>
          <w:rFonts w:eastAsia="Calibri" w:cstheme="minorHAnsi"/>
          <w:spacing w:val="1"/>
          <w:kern w:val="2"/>
          <w:lang w:eastAsia="zh-CN" w:bidi="hi-IN"/>
        </w:rPr>
        <w:t>z</w:t>
      </w:r>
      <w:r>
        <w:rPr>
          <w:rFonts w:eastAsia="Calibri" w:cstheme="minorHAnsi"/>
          <w:spacing w:val="-1"/>
          <w:kern w:val="2"/>
          <w:lang w:eastAsia="zh-CN" w:bidi="hi-IN"/>
        </w:rPr>
        <w:t>a</w:t>
      </w:r>
      <w:r>
        <w:rPr>
          <w:rFonts w:eastAsia="Calibri" w:cstheme="minorHAnsi"/>
          <w:spacing w:val="-2"/>
          <w:kern w:val="2"/>
          <w:lang w:eastAsia="zh-CN" w:bidi="hi-IN"/>
        </w:rPr>
        <w:t>g</w:t>
      </w:r>
      <w:r>
        <w:rPr>
          <w:rFonts w:eastAsia="Calibri" w:cstheme="minorHAnsi"/>
          <w:kern w:val="2"/>
          <w:lang w:eastAsia="zh-CN" w:bidi="hi-IN"/>
        </w:rPr>
        <w:t>o</w:t>
      </w:r>
      <w:r>
        <w:rPr>
          <w:rFonts w:eastAsia="Calibri" w:cstheme="minorHAnsi"/>
          <w:spacing w:val="2"/>
          <w:kern w:val="2"/>
          <w:lang w:eastAsia="zh-CN" w:bidi="hi-IN"/>
        </w:rPr>
        <w:t>s</w:t>
      </w:r>
      <w:r>
        <w:rPr>
          <w:rFonts w:eastAsia="Calibri" w:cstheme="minorHAnsi"/>
          <w:kern w:val="2"/>
          <w:lang w:eastAsia="zh-CN" w:bidi="hi-IN"/>
        </w:rPr>
        <w:t>pod</w:t>
      </w:r>
      <w:r>
        <w:rPr>
          <w:rFonts w:eastAsia="Calibri" w:cstheme="minorHAnsi"/>
          <w:spacing w:val="-1"/>
          <w:kern w:val="2"/>
          <w:lang w:eastAsia="zh-CN" w:bidi="hi-IN"/>
        </w:rPr>
        <w:t>a</w:t>
      </w:r>
      <w:r>
        <w:rPr>
          <w:rFonts w:eastAsia="Calibri" w:cstheme="minorHAnsi"/>
          <w:kern w:val="2"/>
          <w:lang w:eastAsia="zh-CN" w:bidi="hi-IN"/>
        </w:rPr>
        <w:t>ro</w:t>
      </w:r>
      <w:r>
        <w:rPr>
          <w:rFonts w:eastAsia="Calibri" w:cstheme="minorHAnsi"/>
          <w:spacing w:val="-1"/>
          <w:kern w:val="2"/>
          <w:lang w:eastAsia="zh-CN" w:bidi="hi-IN"/>
        </w:rPr>
        <w:t>wa</w:t>
      </w:r>
      <w:r>
        <w:rPr>
          <w:rFonts w:eastAsia="Calibri" w:cstheme="minorHAnsi"/>
          <w:kern w:val="2"/>
          <w:lang w:eastAsia="zh-CN" w:bidi="hi-IN"/>
        </w:rPr>
        <w:t>nie odp</w:t>
      </w:r>
      <w:r>
        <w:rPr>
          <w:rFonts w:eastAsia="Calibri" w:cstheme="minorHAnsi"/>
          <w:spacing w:val="-1"/>
          <w:kern w:val="2"/>
          <w:lang w:eastAsia="zh-CN" w:bidi="hi-IN"/>
        </w:rPr>
        <w:t>a</w:t>
      </w:r>
      <w:r>
        <w:rPr>
          <w:rFonts w:eastAsia="Calibri" w:cstheme="minorHAnsi"/>
          <w:kern w:val="2"/>
          <w:lang w:eastAsia="zh-CN" w:bidi="hi-IN"/>
        </w:rPr>
        <w:t xml:space="preserve">dów </w:t>
      </w:r>
      <w:r>
        <w:rPr>
          <w:rFonts w:eastAsia="Calibri" w:cstheme="minorHAnsi"/>
          <w:spacing w:val="30"/>
          <w:kern w:val="2"/>
          <w:lang w:eastAsia="zh-CN" w:bidi="hi-IN"/>
        </w:rPr>
        <w:t> </w:t>
      </w:r>
      <w:r>
        <w:rPr>
          <w:rFonts w:eastAsia="Calibri" w:cstheme="minorHAnsi"/>
          <w:kern w:val="2"/>
          <w:lang w:eastAsia="zh-CN" w:bidi="hi-IN"/>
        </w:rPr>
        <w:t>komunal</w:t>
      </w:r>
      <w:r>
        <w:rPr>
          <w:rFonts w:eastAsia="Calibri" w:cstheme="minorHAnsi"/>
          <w:spacing w:val="2"/>
          <w:kern w:val="2"/>
          <w:lang w:eastAsia="zh-CN" w:bidi="hi-IN"/>
        </w:rPr>
        <w:t>n</w:t>
      </w:r>
      <w:r>
        <w:rPr>
          <w:rFonts w:eastAsia="Calibri" w:cstheme="minorHAnsi"/>
          <w:spacing w:val="-5"/>
          <w:kern w:val="2"/>
          <w:lang w:eastAsia="zh-CN" w:bidi="hi-IN"/>
        </w:rPr>
        <w:t>y</w:t>
      </w:r>
      <w:r>
        <w:rPr>
          <w:rFonts w:eastAsia="Calibri" w:cstheme="minorHAnsi"/>
          <w:spacing w:val="-1"/>
          <w:kern w:val="2"/>
          <w:lang w:eastAsia="zh-CN" w:bidi="hi-IN"/>
        </w:rPr>
        <w:t>c</w:t>
      </w:r>
      <w:r>
        <w:rPr>
          <w:rFonts w:eastAsia="Calibri" w:cstheme="minorHAnsi"/>
          <w:kern w:val="2"/>
          <w:lang w:eastAsia="zh-CN" w:bidi="hi-IN"/>
        </w:rPr>
        <w:t>h od wł</w:t>
      </w:r>
      <w:r>
        <w:rPr>
          <w:rFonts w:eastAsia="Calibri" w:cstheme="minorHAnsi"/>
          <w:spacing w:val="-1"/>
          <w:kern w:val="2"/>
          <w:lang w:eastAsia="zh-CN" w:bidi="hi-IN"/>
        </w:rPr>
        <w:t>a</w:t>
      </w:r>
      <w:r>
        <w:rPr>
          <w:rFonts w:eastAsia="Calibri" w:cstheme="minorHAnsi"/>
          <w:kern w:val="2"/>
          <w:lang w:eastAsia="zh-CN" w:bidi="hi-IN"/>
        </w:rPr>
        <w:t>ś</w:t>
      </w:r>
      <w:r>
        <w:rPr>
          <w:rFonts w:eastAsia="Calibri" w:cstheme="minorHAnsi"/>
          <w:spacing w:val="-1"/>
          <w:kern w:val="2"/>
          <w:lang w:eastAsia="zh-CN" w:bidi="hi-IN"/>
        </w:rPr>
        <w:t>c</w:t>
      </w:r>
      <w:r>
        <w:rPr>
          <w:rFonts w:eastAsia="Calibri" w:cstheme="minorHAnsi"/>
          <w:kern w:val="2"/>
          <w:lang w:eastAsia="zh-CN" w:bidi="hi-IN"/>
        </w:rPr>
        <w:t>ici</w:t>
      </w:r>
      <w:r>
        <w:rPr>
          <w:rFonts w:eastAsia="Calibri" w:cstheme="minorHAnsi"/>
          <w:spacing w:val="-1"/>
          <w:kern w:val="2"/>
          <w:lang w:eastAsia="zh-CN" w:bidi="hi-IN"/>
        </w:rPr>
        <w:t>e</w:t>
      </w:r>
      <w:r>
        <w:rPr>
          <w:rFonts w:eastAsia="Calibri" w:cstheme="minorHAnsi"/>
          <w:kern w:val="2"/>
          <w:lang w:eastAsia="zh-CN" w:bidi="hi-IN"/>
        </w:rPr>
        <w:t>li</w:t>
      </w:r>
      <w:r>
        <w:rPr>
          <w:rFonts w:eastAsia="Calibri" w:cstheme="minorHAnsi"/>
          <w:spacing w:val="17"/>
          <w:kern w:val="2"/>
          <w:lang w:eastAsia="zh-CN" w:bidi="hi-IN"/>
        </w:rPr>
        <w:t xml:space="preserve"> </w:t>
      </w:r>
      <w:r>
        <w:rPr>
          <w:rFonts w:eastAsia="Calibri" w:cstheme="minorHAnsi"/>
          <w:kern w:val="2"/>
          <w:lang w:eastAsia="zh-CN" w:bidi="hi-IN"/>
        </w:rPr>
        <w:t>nie</w:t>
      </w:r>
      <w:r>
        <w:rPr>
          <w:rFonts w:eastAsia="Calibri" w:cstheme="minorHAnsi"/>
          <w:spacing w:val="-1"/>
          <w:kern w:val="2"/>
          <w:lang w:eastAsia="zh-CN" w:bidi="hi-IN"/>
        </w:rPr>
        <w:t>r</w:t>
      </w:r>
      <w:r>
        <w:rPr>
          <w:rFonts w:eastAsia="Calibri" w:cstheme="minorHAnsi"/>
          <w:spacing w:val="2"/>
          <w:kern w:val="2"/>
          <w:lang w:eastAsia="zh-CN" w:bidi="hi-IN"/>
        </w:rPr>
        <w:t>u</w:t>
      </w:r>
      <w:r>
        <w:rPr>
          <w:rFonts w:eastAsia="Calibri" w:cstheme="minorHAnsi"/>
          <w:kern w:val="2"/>
          <w:lang w:eastAsia="zh-CN" w:bidi="hi-IN"/>
        </w:rPr>
        <w:t>chomoś</w:t>
      </w:r>
      <w:r>
        <w:rPr>
          <w:rFonts w:eastAsia="Calibri" w:cstheme="minorHAnsi"/>
          <w:spacing w:val="1"/>
          <w:kern w:val="2"/>
          <w:lang w:eastAsia="zh-CN" w:bidi="hi-IN"/>
        </w:rPr>
        <w:t>c</w:t>
      </w:r>
      <w:r>
        <w:rPr>
          <w:rFonts w:eastAsia="Calibri" w:cstheme="minorHAnsi"/>
          <w:kern w:val="2"/>
          <w:lang w:eastAsia="zh-CN" w:bidi="hi-IN"/>
        </w:rPr>
        <w:t>i</w:t>
      </w:r>
      <w:r>
        <w:rPr>
          <w:rFonts w:eastAsia="Calibri" w:cstheme="minorHAnsi"/>
          <w:spacing w:val="20"/>
          <w:kern w:val="2"/>
          <w:lang w:eastAsia="zh-CN" w:bidi="hi-IN"/>
        </w:rPr>
        <w:t xml:space="preserve"> z </w:t>
      </w:r>
      <w:r>
        <w:rPr>
          <w:rFonts w:eastAsia="Calibri" w:cstheme="minorHAnsi"/>
          <w:kern w:val="2"/>
          <w:lang w:eastAsia="zh-CN" w:bidi="hi-IN"/>
        </w:rPr>
        <w:t>te</w:t>
      </w:r>
      <w:r>
        <w:rPr>
          <w:rFonts w:eastAsia="Calibri" w:cstheme="minorHAnsi"/>
          <w:spacing w:val="1"/>
          <w:kern w:val="2"/>
          <w:lang w:eastAsia="zh-CN" w:bidi="hi-IN"/>
        </w:rPr>
        <w:t>r</w:t>
      </w:r>
      <w:r>
        <w:rPr>
          <w:rFonts w:eastAsia="Calibri" w:cstheme="minorHAnsi"/>
          <w:spacing w:val="-1"/>
          <w:kern w:val="2"/>
          <w:lang w:eastAsia="zh-CN" w:bidi="hi-IN"/>
        </w:rPr>
        <w:t>e</w:t>
      </w:r>
      <w:r>
        <w:rPr>
          <w:rFonts w:eastAsia="Calibri" w:cstheme="minorHAnsi"/>
          <w:kern w:val="2"/>
          <w:lang w:eastAsia="zh-CN" w:bidi="hi-IN"/>
        </w:rPr>
        <w:t>nu Gmi</w:t>
      </w:r>
      <w:r>
        <w:rPr>
          <w:rFonts w:eastAsia="Calibri" w:cstheme="minorHAnsi"/>
          <w:spacing w:val="3"/>
          <w:kern w:val="2"/>
          <w:lang w:eastAsia="zh-CN" w:bidi="hi-IN"/>
        </w:rPr>
        <w:t>n</w:t>
      </w:r>
      <w:r>
        <w:rPr>
          <w:rFonts w:eastAsia="Calibri" w:cstheme="minorHAnsi"/>
          <w:kern w:val="2"/>
          <w:lang w:eastAsia="zh-CN" w:bidi="hi-IN"/>
        </w:rPr>
        <w:t>y</w:t>
      </w:r>
      <w:r>
        <w:rPr>
          <w:rFonts w:eastAsia="Calibri" w:cstheme="minorHAnsi"/>
          <w:spacing w:val="12"/>
          <w:kern w:val="2"/>
          <w:lang w:eastAsia="zh-CN" w:bidi="hi-IN"/>
        </w:rPr>
        <w:t xml:space="preserve"> </w:t>
      </w:r>
      <w:r>
        <w:rPr>
          <w:rFonts w:eastAsia="Calibri" w:cstheme="minorHAnsi"/>
          <w:spacing w:val="1"/>
          <w:kern w:val="2"/>
          <w:lang w:eastAsia="zh-CN" w:bidi="hi-IN"/>
        </w:rPr>
        <w:t>Olszanka”</w:t>
      </w:r>
      <w:r>
        <w:rPr>
          <w:rFonts w:eastAsia="Calibri" w:cstheme="minorHAnsi"/>
          <w:kern w:val="2"/>
          <w:lang w:eastAsia="zh-CN" w:bidi="hi-IN"/>
        </w:rPr>
        <w:t xml:space="preserve"> w</w:t>
      </w:r>
      <w:r>
        <w:rPr>
          <w:rFonts w:eastAsia="Calibri" w:cstheme="minorHAnsi"/>
          <w:spacing w:val="16"/>
          <w:kern w:val="2"/>
          <w:lang w:eastAsia="zh-CN" w:bidi="hi-IN"/>
        </w:rPr>
        <w:t xml:space="preserve"> </w:t>
      </w:r>
      <w:r>
        <w:rPr>
          <w:rFonts w:eastAsia="Calibri" w:cstheme="minorHAnsi"/>
          <w:kern w:val="2"/>
          <w:lang w:eastAsia="zh-CN" w:bidi="hi-IN"/>
        </w:rPr>
        <w:t>okr</w:t>
      </w:r>
      <w:r>
        <w:rPr>
          <w:rFonts w:eastAsia="Calibri" w:cstheme="minorHAnsi"/>
          <w:spacing w:val="-2"/>
          <w:kern w:val="2"/>
          <w:lang w:eastAsia="zh-CN" w:bidi="hi-IN"/>
        </w:rPr>
        <w:t>e</w:t>
      </w:r>
      <w:r>
        <w:rPr>
          <w:rFonts w:eastAsia="Calibri" w:cstheme="minorHAnsi"/>
          <w:kern w:val="2"/>
          <w:lang w:eastAsia="zh-CN" w:bidi="hi-IN"/>
        </w:rPr>
        <w:t>sie od 1 marca 2020 r. do 28 lutego 2021 r. Łączna wartość wyłonionej oferty wyniosła 1 085 794,74 złotych brutto</w:t>
      </w:r>
      <w:bookmarkEnd w:id="15"/>
      <w:r>
        <w:rPr>
          <w:rFonts w:eastAsia="Calibri" w:cstheme="minorHAnsi"/>
          <w:kern w:val="2"/>
          <w:lang w:eastAsia="zh-CN" w:bidi="hi-IN"/>
        </w:rPr>
        <w:t xml:space="preserve"> ( wartości faktury miesięcznej obliczane jako iloczyn cen jednostkowych zawartych w umowie na odbiór, transport i zagospodarowanie poszczególnych frakcji odpadów komunalnych i  odebranej  ilości  odpadów). </w:t>
      </w:r>
    </w:p>
    <w:p w14:paraId="31FB470D" w14:textId="77777777" w:rsidR="000778EF" w:rsidRDefault="00000000">
      <w:pPr>
        <w:spacing w:after="0" w:line="240" w:lineRule="auto"/>
        <w:jc w:val="both"/>
        <w:textAlignment w:val="baseline"/>
      </w:pPr>
      <w:r>
        <w:rPr>
          <w:rFonts w:eastAsia="SimSun" w:cstheme="minorHAnsi"/>
          <w:kern w:val="2"/>
          <w:lang w:eastAsia="zh-CN" w:bidi="hi-IN"/>
        </w:rPr>
        <w:tab/>
        <w:t xml:space="preserve">W dniu 1 marca 2021 roku,  </w:t>
      </w:r>
      <w:r>
        <w:rPr>
          <w:rFonts w:eastAsia="Times New Roman" w:cstheme="minorHAnsi"/>
          <w:kern w:val="2"/>
          <w:lang w:eastAsia="pl-PL" w:bidi="hi-IN"/>
        </w:rPr>
        <w:t xml:space="preserve">w związku z przeprowadzonym i rozstrzygniętym przetargiem nieograniczonym, zawarto umowę z firmą </w:t>
      </w:r>
      <w:proofErr w:type="spellStart"/>
      <w:r>
        <w:rPr>
          <w:rFonts w:eastAsia="Times New Roman" w:cstheme="minorHAnsi"/>
          <w:kern w:val="2"/>
          <w:lang w:eastAsia="pl-PL" w:bidi="hi-IN"/>
        </w:rPr>
        <w:t>Remondis</w:t>
      </w:r>
      <w:proofErr w:type="spellEnd"/>
      <w:r>
        <w:rPr>
          <w:rFonts w:eastAsia="Times New Roman" w:cstheme="minorHAnsi"/>
          <w:kern w:val="2"/>
          <w:lang w:eastAsia="pl-PL" w:bidi="hi-IN"/>
        </w:rPr>
        <w:t xml:space="preserve"> Opole Sp. z o. o.  </w:t>
      </w:r>
      <w:r>
        <w:rPr>
          <w:rFonts w:eastAsia="Calibri" w:cstheme="minorHAnsi"/>
          <w:kern w:val="2"/>
          <w:lang w:eastAsia="zh-CN" w:bidi="hi-IN"/>
        </w:rPr>
        <w:t>na wykonanie usługi: „O</w:t>
      </w:r>
      <w:r>
        <w:rPr>
          <w:rFonts w:eastAsia="Calibri" w:cstheme="minorHAnsi"/>
          <w:spacing w:val="2"/>
          <w:kern w:val="2"/>
          <w:lang w:eastAsia="zh-CN" w:bidi="hi-IN"/>
        </w:rPr>
        <w:t>d</w:t>
      </w:r>
      <w:r>
        <w:rPr>
          <w:rFonts w:eastAsia="Calibri" w:cstheme="minorHAnsi"/>
          <w:kern w:val="2"/>
          <w:lang w:eastAsia="zh-CN" w:bidi="hi-IN"/>
        </w:rPr>
        <w:t xml:space="preserve">biór, transport i </w:t>
      </w:r>
      <w:r>
        <w:rPr>
          <w:rFonts w:eastAsia="Calibri" w:cstheme="minorHAnsi"/>
          <w:spacing w:val="1"/>
          <w:kern w:val="2"/>
          <w:lang w:eastAsia="zh-CN" w:bidi="hi-IN"/>
        </w:rPr>
        <w:t>z</w:t>
      </w:r>
      <w:r>
        <w:rPr>
          <w:rFonts w:eastAsia="Calibri" w:cstheme="minorHAnsi"/>
          <w:spacing w:val="-1"/>
          <w:kern w:val="2"/>
          <w:lang w:eastAsia="zh-CN" w:bidi="hi-IN"/>
        </w:rPr>
        <w:t>a</w:t>
      </w:r>
      <w:r>
        <w:rPr>
          <w:rFonts w:eastAsia="Calibri" w:cstheme="minorHAnsi"/>
          <w:spacing w:val="-2"/>
          <w:kern w:val="2"/>
          <w:lang w:eastAsia="zh-CN" w:bidi="hi-IN"/>
        </w:rPr>
        <w:t>g</w:t>
      </w:r>
      <w:r>
        <w:rPr>
          <w:rFonts w:eastAsia="Calibri" w:cstheme="minorHAnsi"/>
          <w:kern w:val="2"/>
          <w:lang w:eastAsia="zh-CN" w:bidi="hi-IN"/>
        </w:rPr>
        <w:t>o</w:t>
      </w:r>
      <w:r>
        <w:rPr>
          <w:rFonts w:eastAsia="Calibri" w:cstheme="minorHAnsi"/>
          <w:spacing w:val="2"/>
          <w:kern w:val="2"/>
          <w:lang w:eastAsia="zh-CN" w:bidi="hi-IN"/>
        </w:rPr>
        <w:t>s</w:t>
      </w:r>
      <w:r>
        <w:rPr>
          <w:rFonts w:eastAsia="Calibri" w:cstheme="minorHAnsi"/>
          <w:kern w:val="2"/>
          <w:lang w:eastAsia="zh-CN" w:bidi="hi-IN"/>
        </w:rPr>
        <w:t>pod</w:t>
      </w:r>
      <w:r>
        <w:rPr>
          <w:rFonts w:eastAsia="Calibri" w:cstheme="minorHAnsi"/>
          <w:spacing w:val="-1"/>
          <w:kern w:val="2"/>
          <w:lang w:eastAsia="zh-CN" w:bidi="hi-IN"/>
        </w:rPr>
        <w:t>a</w:t>
      </w:r>
      <w:r>
        <w:rPr>
          <w:rFonts w:eastAsia="Calibri" w:cstheme="minorHAnsi"/>
          <w:kern w:val="2"/>
          <w:lang w:eastAsia="zh-CN" w:bidi="hi-IN"/>
        </w:rPr>
        <w:t>ro</w:t>
      </w:r>
      <w:r>
        <w:rPr>
          <w:rFonts w:eastAsia="Calibri" w:cstheme="minorHAnsi"/>
          <w:spacing w:val="-1"/>
          <w:kern w:val="2"/>
          <w:lang w:eastAsia="zh-CN" w:bidi="hi-IN"/>
        </w:rPr>
        <w:t>wa</w:t>
      </w:r>
      <w:r>
        <w:rPr>
          <w:rFonts w:eastAsia="Calibri" w:cstheme="minorHAnsi"/>
          <w:kern w:val="2"/>
          <w:lang w:eastAsia="zh-CN" w:bidi="hi-IN"/>
        </w:rPr>
        <w:t>nie odp</w:t>
      </w:r>
      <w:r>
        <w:rPr>
          <w:rFonts w:eastAsia="Calibri" w:cstheme="minorHAnsi"/>
          <w:spacing w:val="-1"/>
          <w:kern w:val="2"/>
          <w:lang w:eastAsia="zh-CN" w:bidi="hi-IN"/>
        </w:rPr>
        <w:t>a</w:t>
      </w:r>
      <w:r>
        <w:rPr>
          <w:rFonts w:eastAsia="Calibri" w:cstheme="minorHAnsi"/>
          <w:kern w:val="2"/>
          <w:lang w:eastAsia="zh-CN" w:bidi="hi-IN"/>
        </w:rPr>
        <w:t xml:space="preserve">dów </w:t>
      </w:r>
      <w:r>
        <w:rPr>
          <w:rFonts w:eastAsia="Calibri" w:cstheme="minorHAnsi"/>
          <w:spacing w:val="30"/>
          <w:kern w:val="2"/>
          <w:lang w:eastAsia="zh-CN" w:bidi="hi-IN"/>
        </w:rPr>
        <w:t> </w:t>
      </w:r>
      <w:r>
        <w:rPr>
          <w:rFonts w:eastAsia="Calibri" w:cstheme="minorHAnsi"/>
          <w:kern w:val="2"/>
          <w:lang w:eastAsia="zh-CN" w:bidi="hi-IN"/>
        </w:rPr>
        <w:t>komunal</w:t>
      </w:r>
      <w:r>
        <w:rPr>
          <w:rFonts w:eastAsia="Calibri" w:cstheme="minorHAnsi"/>
          <w:spacing w:val="2"/>
          <w:kern w:val="2"/>
          <w:lang w:eastAsia="zh-CN" w:bidi="hi-IN"/>
        </w:rPr>
        <w:t>n</w:t>
      </w:r>
      <w:r>
        <w:rPr>
          <w:rFonts w:eastAsia="Calibri" w:cstheme="minorHAnsi"/>
          <w:spacing w:val="-5"/>
          <w:kern w:val="2"/>
          <w:lang w:eastAsia="zh-CN" w:bidi="hi-IN"/>
        </w:rPr>
        <w:t>y</w:t>
      </w:r>
      <w:r>
        <w:rPr>
          <w:rFonts w:eastAsia="Calibri" w:cstheme="minorHAnsi"/>
          <w:spacing w:val="-1"/>
          <w:kern w:val="2"/>
          <w:lang w:eastAsia="zh-CN" w:bidi="hi-IN"/>
        </w:rPr>
        <w:t>c</w:t>
      </w:r>
      <w:r>
        <w:rPr>
          <w:rFonts w:eastAsia="Calibri" w:cstheme="minorHAnsi"/>
          <w:kern w:val="2"/>
          <w:lang w:eastAsia="zh-CN" w:bidi="hi-IN"/>
        </w:rPr>
        <w:t>h od wł</w:t>
      </w:r>
      <w:r>
        <w:rPr>
          <w:rFonts w:eastAsia="Calibri" w:cstheme="minorHAnsi"/>
          <w:spacing w:val="-1"/>
          <w:kern w:val="2"/>
          <w:lang w:eastAsia="zh-CN" w:bidi="hi-IN"/>
        </w:rPr>
        <w:t>a</w:t>
      </w:r>
      <w:r>
        <w:rPr>
          <w:rFonts w:eastAsia="Calibri" w:cstheme="minorHAnsi"/>
          <w:kern w:val="2"/>
          <w:lang w:eastAsia="zh-CN" w:bidi="hi-IN"/>
        </w:rPr>
        <w:t>ś</w:t>
      </w:r>
      <w:r>
        <w:rPr>
          <w:rFonts w:eastAsia="Calibri" w:cstheme="minorHAnsi"/>
          <w:spacing w:val="-1"/>
          <w:kern w:val="2"/>
          <w:lang w:eastAsia="zh-CN" w:bidi="hi-IN"/>
        </w:rPr>
        <w:t>c</w:t>
      </w:r>
      <w:r>
        <w:rPr>
          <w:rFonts w:eastAsia="Calibri" w:cstheme="minorHAnsi"/>
          <w:kern w:val="2"/>
          <w:lang w:eastAsia="zh-CN" w:bidi="hi-IN"/>
        </w:rPr>
        <w:t>ici</w:t>
      </w:r>
      <w:r>
        <w:rPr>
          <w:rFonts w:eastAsia="Calibri" w:cstheme="minorHAnsi"/>
          <w:spacing w:val="-1"/>
          <w:kern w:val="2"/>
          <w:lang w:eastAsia="zh-CN" w:bidi="hi-IN"/>
        </w:rPr>
        <w:t>e</w:t>
      </w:r>
      <w:r>
        <w:rPr>
          <w:rFonts w:eastAsia="Calibri" w:cstheme="minorHAnsi"/>
          <w:kern w:val="2"/>
          <w:lang w:eastAsia="zh-CN" w:bidi="hi-IN"/>
        </w:rPr>
        <w:t>li</w:t>
      </w:r>
      <w:r>
        <w:rPr>
          <w:rFonts w:eastAsia="Calibri" w:cstheme="minorHAnsi"/>
          <w:spacing w:val="17"/>
          <w:kern w:val="2"/>
          <w:lang w:eastAsia="zh-CN" w:bidi="hi-IN"/>
        </w:rPr>
        <w:t xml:space="preserve"> </w:t>
      </w:r>
      <w:r>
        <w:rPr>
          <w:rFonts w:eastAsia="Calibri" w:cstheme="minorHAnsi"/>
          <w:kern w:val="2"/>
          <w:lang w:eastAsia="zh-CN" w:bidi="hi-IN"/>
        </w:rPr>
        <w:t>nie</w:t>
      </w:r>
      <w:r>
        <w:rPr>
          <w:rFonts w:eastAsia="Calibri" w:cstheme="minorHAnsi"/>
          <w:spacing w:val="-1"/>
          <w:kern w:val="2"/>
          <w:lang w:eastAsia="zh-CN" w:bidi="hi-IN"/>
        </w:rPr>
        <w:t>r</w:t>
      </w:r>
      <w:r>
        <w:rPr>
          <w:rFonts w:eastAsia="Calibri" w:cstheme="minorHAnsi"/>
          <w:spacing w:val="2"/>
          <w:kern w:val="2"/>
          <w:lang w:eastAsia="zh-CN" w:bidi="hi-IN"/>
        </w:rPr>
        <w:t>u</w:t>
      </w:r>
      <w:r>
        <w:rPr>
          <w:rFonts w:eastAsia="Calibri" w:cstheme="minorHAnsi"/>
          <w:kern w:val="2"/>
          <w:lang w:eastAsia="zh-CN" w:bidi="hi-IN"/>
        </w:rPr>
        <w:t>chomoś</w:t>
      </w:r>
      <w:r>
        <w:rPr>
          <w:rFonts w:eastAsia="Calibri" w:cstheme="minorHAnsi"/>
          <w:spacing w:val="1"/>
          <w:kern w:val="2"/>
          <w:lang w:eastAsia="zh-CN" w:bidi="hi-IN"/>
        </w:rPr>
        <w:t>c</w:t>
      </w:r>
      <w:r>
        <w:rPr>
          <w:rFonts w:eastAsia="Calibri" w:cstheme="minorHAnsi"/>
          <w:kern w:val="2"/>
          <w:lang w:eastAsia="zh-CN" w:bidi="hi-IN"/>
        </w:rPr>
        <w:t>i</w:t>
      </w:r>
      <w:r>
        <w:rPr>
          <w:rFonts w:eastAsia="Calibri" w:cstheme="minorHAnsi"/>
          <w:spacing w:val="20"/>
          <w:kern w:val="2"/>
          <w:lang w:eastAsia="zh-CN" w:bidi="hi-IN"/>
        </w:rPr>
        <w:t xml:space="preserve"> z </w:t>
      </w:r>
      <w:r>
        <w:rPr>
          <w:rFonts w:eastAsia="Calibri" w:cstheme="minorHAnsi"/>
          <w:kern w:val="2"/>
          <w:lang w:eastAsia="zh-CN" w:bidi="hi-IN"/>
        </w:rPr>
        <w:t>te</w:t>
      </w:r>
      <w:r>
        <w:rPr>
          <w:rFonts w:eastAsia="Calibri" w:cstheme="minorHAnsi"/>
          <w:spacing w:val="1"/>
          <w:kern w:val="2"/>
          <w:lang w:eastAsia="zh-CN" w:bidi="hi-IN"/>
        </w:rPr>
        <w:t>r</w:t>
      </w:r>
      <w:r>
        <w:rPr>
          <w:rFonts w:eastAsia="Calibri" w:cstheme="minorHAnsi"/>
          <w:spacing w:val="-1"/>
          <w:kern w:val="2"/>
          <w:lang w:eastAsia="zh-CN" w:bidi="hi-IN"/>
        </w:rPr>
        <w:t>e</w:t>
      </w:r>
      <w:r>
        <w:rPr>
          <w:rFonts w:eastAsia="Calibri" w:cstheme="minorHAnsi"/>
          <w:kern w:val="2"/>
          <w:lang w:eastAsia="zh-CN" w:bidi="hi-IN"/>
        </w:rPr>
        <w:t>nu Gmi</w:t>
      </w:r>
      <w:r>
        <w:rPr>
          <w:rFonts w:eastAsia="Calibri" w:cstheme="minorHAnsi"/>
          <w:spacing w:val="3"/>
          <w:kern w:val="2"/>
          <w:lang w:eastAsia="zh-CN" w:bidi="hi-IN"/>
        </w:rPr>
        <w:t>n</w:t>
      </w:r>
      <w:r>
        <w:rPr>
          <w:rFonts w:eastAsia="Calibri" w:cstheme="minorHAnsi"/>
          <w:kern w:val="2"/>
          <w:lang w:eastAsia="zh-CN" w:bidi="hi-IN"/>
        </w:rPr>
        <w:t>y</w:t>
      </w:r>
      <w:r>
        <w:rPr>
          <w:rFonts w:eastAsia="Calibri" w:cstheme="minorHAnsi"/>
          <w:spacing w:val="12"/>
          <w:kern w:val="2"/>
          <w:lang w:eastAsia="zh-CN" w:bidi="hi-IN"/>
        </w:rPr>
        <w:t xml:space="preserve"> </w:t>
      </w:r>
      <w:r>
        <w:rPr>
          <w:rFonts w:eastAsia="Calibri" w:cstheme="minorHAnsi"/>
          <w:spacing w:val="1"/>
          <w:kern w:val="2"/>
          <w:lang w:eastAsia="zh-CN" w:bidi="hi-IN"/>
        </w:rPr>
        <w:t>Olszanka”</w:t>
      </w:r>
      <w:r>
        <w:rPr>
          <w:rFonts w:eastAsia="Calibri" w:cstheme="minorHAnsi"/>
          <w:kern w:val="2"/>
          <w:lang w:eastAsia="zh-CN" w:bidi="hi-IN"/>
        </w:rPr>
        <w:t xml:space="preserve"> w</w:t>
      </w:r>
      <w:r>
        <w:rPr>
          <w:rFonts w:eastAsia="Calibri" w:cstheme="minorHAnsi"/>
          <w:spacing w:val="16"/>
          <w:kern w:val="2"/>
          <w:lang w:eastAsia="zh-CN" w:bidi="hi-IN"/>
        </w:rPr>
        <w:t xml:space="preserve"> </w:t>
      </w:r>
      <w:r>
        <w:rPr>
          <w:rFonts w:eastAsia="Calibri" w:cstheme="minorHAnsi"/>
          <w:kern w:val="2"/>
          <w:lang w:eastAsia="zh-CN" w:bidi="hi-IN"/>
        </w:rPr>
        <w:t>okr</w:t>
      </w:r>
      <w:r>
        <w:rPr>
          <w:rFonts w:eastAsia="Calibri" w:cstheme="minorHAnsi"/>
          <w:spacing w:val="-2"/>
          <w:kern w:val="2"/>
          <w:lang w:eastAsia="zh-CN" w:bidi="hi-IN"/>
        </w:rPr>
        <w:t>e</w:t>
      </w:r>
      <w:r>
        <w:rPr>
          <w:rFonts w:eastAsia="Calibri" w:cstheme="minorHAnsi"/>
          <w:kern w:val="2"/>
          <w:lang w:eastAsia="zh-CN" w:bidi="hi-IN"/>
        </w:rPr>
        <w:t>sie od 1 marca 2021 r. do 29 lutego 2024 r. Łączna wartość za wykonanie usług wskazanych w wyłonionej ofercie wyniosła 4 177 125,77 złotych brutto.</w:t>
      </w:r>
    </w:p>
    <w:p w14:paraId="356E3619" w14:textId="77777777" w:rsidR="009C6033" w:rsidRDefault="00000000" w:rsidP="00822546">
      <w:pPr>
        <w:spacing w:after="0" w:line="240" w:lineRule="auto"/>
        <w:jc w:val="both"/>
        <w:textAlignment w:val="baseline"/>
        <w:rPr>
          <w:rFonts w:ascii="Times New Roman" w:eastAsia="Calibri" w:hAnsi="Times New Roman" w:cstheme="minorHAnsi"/>
          <w:kern w:val="2"/>
          <w:lang w:eastAsia="zh-CN" w:bidi="hi-IN"/>
        </w:rPr>
      </w:pPr>
      <w:r>
        <w:rPr>
          <w:rFonts w:ascii="Times New Roman" w:eastAsia="Calibri" w:hAnsi="Times New Roman" w:cstheme="minorHAnsi"/>
          <w:kern w:val="2"/>
          <w:lang w:eastAsia="zh-CN" w:bidi="hi-IN"/>
        </w:rPr>
        <w:tab/>
      </w:r>
    </w:p>
    <w:p w14:paraId="66905A26" w14:textId="1B78F5F5" w:rsidR="00822546" w:rsidRPr="009C6033" w:rsidRDefault="009C6033" w:rsidP="00822546">
      <w:pPr>
        <w:spacing w:after="0" w:line="240" w:lineRule="auto"/>
        <w:jc w:val="both"/>
        <w:textAlignment w:val="baseline"/>
        <w:rPr>
          <w:rFonts w:eastAsia="SimSun" w:cstheme="minorHAnsi"/>
          <w:kern w:val="2"/>
          <w:lang w:eastAsia="zh-CN" w:bidi="hi-IN"/>
        </w:rPr>
      </w:pPr>
      <w:r>
        <w:rPr>
          <w:rFonts w:ascii="Times New Roman" w:eastAsia="Calibri" w:hAnsi="Times New Roman" w:cstheme="minorHAnsi"/>
          <w:kern w:val="2"/>
          <w:lang w:eastAsia="zh-CN" w:bidi="hi-IN"/>
        </w:rPr>
        <w:t xml:space="preserve">             </w:t>
      </w:r>
      <w:r w:rsidR="00DE1E9F" w:rsidRPr="009C6033">
        <w:rPr>
          <w:rFonts w:eastAsia="Calibri" w:cstheme="minorHAnsi"/>
          <w:kern w:val="2"/>
          <w:lang w:eastAsia="zh-CN" w:bidi="hi-IN"/>
        </w:rPr>
        <w:t>W 2023 roku zrealizowano dochody z tytułu opłaty za gospodarowanie odpadami komunalnymi w kwocie 1 688 275,66 zł, z czego wpływy z tytułu opłaty za gospodarowanie odpadami komunalnymi stanowią kwotę 1 675 882,17 zł, natomiast pozostałe dochody w kwocie  12 393,49 zł stanowią odsetki, koszty upomnienia i prolongatę. Wydatki poniesione na funkcjonowanie systemu gospodarowania odpadami komunalnymi stanowiły kwotę 1 789 040,11 zł.  Odbiór, transport i zagospodarowanie odpadów komunalnych - wydatek w kwocie 1 494 183,30 zł. Wydatek dotyczy usług świadczonych za okres od XII 2022 roku do XI 2023 roku na podstawie umowy zawartej w wyniku postępowania przetargowego z firmą "</w:t>
      </w:r>
      <w:proofErr w:type="spellStart"/>
      <w:r w:rsidR="00DE1E9F" w:rsidRPr="009C6033">
        <w:rPr>
          <w:rFonts w:eastAsia="Calibri" w:cstheme="minorHAnsi"/>
          <w:kern w:val="2"/>
          <w:lang w:eastAsia="zh-CN" w:bidi="hi-IN"/>
        </w:rPr>
        <w:t>Remondis</w:t>
      </w:r>
      <w:proofErr w:type="spellEnd"/>
      <w:r w:rsidR="00DE1E9F" w:rsidRPr="009C6033">
        <w:rPr>
          <w:rFonts w:eastAsia="Calibri" w:cstheme="minorHAnsi"/>
          <w:kern w:val="2"/>
          <w:lang w:eastAsia="zh-CN" w:bidi="hi-IN"/>
        </w:rPr>
        <w:t xml:space="preserve"> Opole" Sp. z o.o., na podstawie umowy IRIOŚ.272.1.2021 z dnia 01.03.2021r. zawartej na okres od dnia 01.03.2021r.  do 29.02.2024r.</w:t>
      </w:r>
      <w:r w:rsidR="00822546" w:rsidRPr="009C6033">
        <w:rPr>
          <w:rFonts w:eastAsia="SimSun" w:cstheme="minorHAnsi"/>
          <w:kern w:val="2"/>
          <w:lang w:eastAsia="zh-CN" w:bidi="hi-IN"/>
        </w:rPr>
        <w:t xml:space="preserve"> </w:t>
      </w:r>
    </w:p>
    <w:p w14:paraId="5B7D8C9F" w14:textId="4ADF60B6" w:rsidR="000778EF" w:rsidRDefault="000778EF">
      <w:pPr>
        <w:spacing w:after="0" w:line="240" w:lineRule="auto"/>
        <w:jc w:val="both"/>
        <w:textAlignment w:val="baseline"/>
        <w:rPr>
          <w:rFonts w:eastAsia="SimSun" w:cstheme="minorHAnsi"/>
          <w:color w:val="CE181E"/>
          <w:kern w:val="2"/>
          <w:lang w:eastAsia="zh-CN" w:bidi="hi-IN"/>
        </w:rPr>
      </w:pPr>
    </w:p>
    <w:p w14:paraId="7A88A2C6" w14:textId="77777777" w:rsidR="000778EF" w:rsidRDefault="00000000">
      <w:pPr>
        <w:spacing w:after="0" w:line="240" w:lineRule="auto"/>
        <w:jc w:val="both"/>
        <w:textAlignment w:val="baseline"/>
        <w:rPr>
          <w:rFonts w:eastAsia="SimSun" w:cstheme="minorHAnsi"/>
          <w:kern w:val="2"/>
          <w:lang w:eastAsia="zh-CN" w:bidi="hi-IN"/>
        </w:rPr>
      </w:pPr>
      <w:r>
        <w:rPr>
          <w:rFonts w:eastAsia="Times New Roman" w:cstheme="minorHAnsi"/>
          <w:kern w:val="2"/>
          <w:lang w:eastAsia="pl-PL" w:bidi="hi-IN"/>
        </w:rPr>
        <w:lastRenderedPageBreak/>
        <w:t>Odbiór odpadów odbywa się spod posesji mieszkańców, dodatkowo raz w roku w systemie akcyjnym, odbierane są  frakcje takie jak: meble i odpady wielkogabarytowe, zużyte opony, zużyty sprzęt elektryczny i elektroniczny.</w:t>
      </w:r>
    </w:p>
    <w:p w14:paraId="66D97F29" w14:textId="77777777" w:rsidR="000778EF" w:rsidRDefault="00000000">
      <w:pPr>
        <w:spacing w:after="0" w:line="240" w:lineRule="auto"/>
        <w:jc w:val="both"/>
        <w:textAlignment w:val="baseline"/>
        <w:rPr>
          <w:rFonts w:eastAsia="SimSun" w:cstheme="minorHAnsi"/>
          <w:kern w:val="2"/>
          <w:lang w:eastAsia="zh-CN" w:bidi="hi-IN"/>
        </w:rPr>
      </w:pPr>
      <w:r>
        <w:rPr>
          <w:rFonts w:eastAsia="Times New Roman" w:cstheme="minorHAnsi"/>
          <w:kern w:val="2"/>
          <w:lang w:eastAsia="pl-PL" w:bidi="hi-IN"/>
        </w:rPr>
        <w:t>W miejscowości Gierszowice funkcjonuje Punkt Selektywnej Zbiórki Odpadów Komunalnych (tzw. PSZOK), do którego mieszkańcy mogą oddawać raz w miesiącu m.in. przeterminowane leki, zużyte baterie i akumulatory, opony, chemikalia, materiały rozbiórkowe, materiały wielkogabarytowe, zużyty sprzęt elektryczny i elektroniczny, odpady biodegradowalne, szkło, plastik, papier i tekturę.</w:t>
      </w:r>
    </w:p>
    <w:p w14:paraId="40F04433" w14:textId="77777777" w:rsidR="000778EF" w:rsidRDefault="00000000">
      <w:pPr>
        <w:spacing w:after="0" w:line="240" w:lineRule="auto"/>
        <w:jc w:val="both"/>
        <w:textAlignment w:val="baseline"/>
        <w:rPr>
          <w:rFonts w:eastAsia="SimSun" w:cstheme="minorHAnsi"/>
          <w:kern w:val="2"/>
          <w:lang w:eastAsia="zh-CN" w:bidi="hi-IN"/>
        </w:rPr>
      </w:pPr>
      <w:r>
        <w:rPr>
          <w:rFonts w:eastAsia="SimSun" w:cstheme="minorHAnsi"/>
          <w:kern w:val="2"/>
          <w:lang w:eastAsia="zh-CN" w:bidi="hi-IN"/>
        </w:rPr>
        <w:t>Odpady odbierane są w systemie kontenerowo-workowym:</w:t>
      </w:r>
    </w:p>
    <w:p w14:paraId="5C753F7A" w14:textId="77777777" w:rsidR="000778EF" w:rsidRDefault="00000000">
      <w:pPr>
        <w:numPr>
          <w:ilvl w:val="0"/>
          <w:numId w:val="13"/>
        </w:numPr>
        <w:spacing w:after="0" w:line="240" w:lineRule="auto"/>
        <w:jc w:val="both"/>
        <w:textAlignment w:val="baseline"/>
        <w:rPr>
          <w:rFonts w:eastAsia="SimSun" w:cstheme="minorHAnsi"/>
          <w:kern w:val="2"/>
          <w:lang w:eastAsia="zh-CN" w:bidi="hi-IN"/>
        </w:rPr>
      </w:pPr>
      <w:r>
        <w:rPr>
          <w:rFonts w:eastAsia="SimSun" w:cstheme="minorHAnsi"/>
          <w:kern w:val="2"/>
          <w:lang w:eastAsia="zh-CN" w:bidi="hi-IN"/>
        </w:rPr>
        <w:t xml:space="preserve"> w kolorze zielonym - do zbiórki szkła;</w:t>
      </w:r>
    </w:p>
    <w:p w14:paraId="19111B31" w14:textId="77777777" w:rsidR="000778EF" w:rsidRDefault="00000000">
      <w:pPr>
        <w:numPr>
          <w:ilvl w:val="0"/>
          <w:numId w:val="8"/>
        </w:numPr>
        <w:spacing w:after="0" w:line="240" w:lineRule="auto"/>
        <w:jc w:val="both"/>
        <w:textAlignment w:val="baseline"/>
        <w:rPr>
          <w:rFonts w:eastAsia="SimSun" w:cstheme="minorHAnsi"/>
          <w:kern w:val="2"/>
          <w:lang w:eastAsia="zh-CN" w:bidi="hi-IN"/>
        </w:rPr>
      </w:pPr>
      <w:r>
        <w:rPr>
          <w:rFonts w:eastAsia="SimSun" w:cstheme="minorHAnsi"/>
          <w:kern w:val="2"/>
          <w:lang w:eastAsia="zh-CN" w:bidi="hi-IN"/>
        </w:rPr>
        <w:t xml:space="preserve"> w kolorze niebieskim -  papieru i tektury;</w:t>
      </w:r>
    </w:p>
    <w:p w14:paraId="404CE18B" w14:textId="77777777" w:rsidR="000778EF" w:rsidRDefault="00000000">
      <w:pPr>
        <w:numPr>
          <w:ilvl w:val="0"/>
          <w:numId w:val="8"/>
        </w:numPr>
        <w:spacing w:after="0" w:line="240" w:lineRule="auto"/>
        <w:jc w:val="both"/>
        <w:textAlignment w:val="baseline"/>
        <w:rPr>
          <w:rFonts w:eastAsia="SimSun" w:cstheme="minorHAnsi"/>
          <w:kern w:val="2"/>
          <w:lang w:eastAsia="zh-CN" w:bidi="hi-IN"/>
        </w:rPr>
      </w:pPr>
      <w:r>
        <w:rPr>
          <w:rFonts w:eastAsia="SimSun" w:cstheme="minorHAnsi"/>
          <w:kern w:val="2"/>
          <w:lang w:eastAsia="zh-CN" w:bidi="hi-IN"/>
        </w:rPr>
        <w:t xml:space="preserve"> w kolorze brązowym - do zbiórki odpadów ulegających biodegradacji;</w:t>
      </w:r>
    </w:p>
    <w:p w14:paraId="60757AEB" w14:textId="77777777" w:rsidR="000778EF" w:rsidRDefault="00000000">
      <w:pPr>
        <w:numPr>
          <w:ilvl w:val="0"/>
          <w:numId w:val="8"/>
        </w:numPr>
        <w:spacing w:after="0" w:line="240" w:lineRule="auto"/>
        <w:jc w:val="both"/>
        <w:textAlignment w:val="baseline"/>
        <w:rPr>
          <w:rFonts w:eastAsia="SimSun" w:cstheme="minorHAnsi"/>
          <w:kern w:val="2"/>
          <w:lang w:eastAsia="zh-CN" w:bidi="hi-IN"/>
        </w:rPr>
      </w:pPr>
      <w:r>
        <w:rPr>
          <w:rFonts w:eastAsia="SimSun" w:cstheme="minorHAnsi"/>
          <w:kern w:val="2"/>
          <w:lang w:eastAsia="zh-CN" w:bidi="hi-IN"/>
        </w:rPr>
        <w:t xml:space="preserve"> w kolorze żółtym - do zbiórki tworzyw sztucznych, opakowania  wielomateriałowe,   metale;</w:t>
      </w:r>
    </w:p>
    <w:p w14:paraId="2F9F50E9" w14:textId="57DAA4EB" w:rsidR="00616B68" w:rsidRPr="00DE1E9F" w:rsidRDefault="00000000" w:rsidP="00227C57">
      <w:pPr>
        <w:numPr>
          <w:ilvl w:val="0"/>
          <w:numId w:val="8"/>
        </w:numPr>
        <w:spacing w:after="0" w:line="276" w:lineRule="auto"/>
        <w:jc w:val="both"/>
        <w:textAlignment w:val="baseline"/>
      </w:pPr>
      <w:r>
        <w:rPr>
          <w:rFonts w:eastAsia="SimSun" w:cstheme="minorHAnsi"/>
          <w:kern w:val="2"/>
          <w:lang w:eastAsia="zh-CN" w:bidi="hi-IN"/>
        </w:rPr>
        <w:t xml:space="preserve"> w kolorze czarnym – do zbiórki pozostałości po segregowaniu odpady niesegregowane (zmieszane).</w:t>
      </w:r>
    </w:p>
    <w:p w14:paraId="439237E9" w14:textId="77777777" w:rsidR="00616B68" w:rsidRPr="00227C57" w:rsidRDefault="00616B68" w:rsidP="00227C57">
      <w:pPr>
        <w:spacing w:after="0" w:line="276" w:lineRule="auto"/>
        <w:jc w:val="both"/>
        <w:textAlignment w:val="baseline"/>
        <w:rPr>
          <w:rFonts w:ascii="Calibri" w:eastAsia="SimSun" w:hAnsi="Calibri" w:cs="Calibri"/>
          <w:color w:val="1F4E79"/>
          <w:kern w:val="2"/>
          <w:lang w:eastAsia="zh-CN" w:bidi="hi-IN"/>
        </w:rPr>
      </w:pPr>
    </w:p>
    <w:p w14:paraId="49A767F5" w14:textId="77777777" w:rsidR="00227C57" w:rsidRPr="00227C57" w:rsidRDefault="00227C57" w:rsidP="00227C57">
      <w:pPr>
        <w:spacing w:after="0" w:line="276" w:lineRule="auto"/>
        <w:jc w:val="both"/>
        <w:textAlignment w:val="baseline"/>
        <w:rPr>
          <w:rFonts w:ascii="Calibri" w:eastAsia="SimSun" w:hAnsi="Calibri" w:cs="Calibri"/>
          <w:color w:val="1F4E79"/>
          <w:kern w:val="2"/>
          <w:lang w:eastAsia="zh-CN" w:bidi="hi-IN"/>
        </w:rPr>
      </w:pPr>
    </w:p>
    <w:p w14:paraId="364C0822" w14:textId="77777777" w:rsidR="00227C57" w:rsidRPr="00227C57" w:rsidRDefault="00227C57" w:rsidP="00227C57">
      <w:pPr>
        <w:spacing w:after="0" w:line="360" w:lineRule="auto"/>
        <w:jc w:val="center"/>
        <w:textAlignment w:val="baseline"/>
        <w:rPr>
          <w:rFonts w:ascii="Calibri" w:eastAsia="Calibri" w:hAnsi="Calibri" w:cs="font1208"/>
          <w:color w:val="00000A"/>
        </w:rPr>
      </w:pPr>
      <w:r w:rsidRPr="00227C57">
        <w:rPr>
          <w:rFonts w:ascii="Calibri" w:eastAsia="Times New Roman" w:hAnsi="Calibri" w:cs="Calibri"/>
          <w:b/>
          <w:color w:val="4472C4"/>
          <w:kern w:val="2"/>
          <w:sz w:val="24"/>
          <w:szCs w:val="24"/>
          <w:lang w:eastAsia="pl-PL" w:bidi="hi-IN"/>
        </w:rPr>
        <w:t xml:space="preserve">Liczba poszczególnych mas odpadów wytworzonych przez mieszkańców Gminy Olszanka </w:t>
      </w:r>
    </w:p>
    <w:p w14:paraId="068F48C6" w14:textId="1FF79F7B" w:rsidR="00913ADE" w:rsidRDefault="00227C57" w:rsidP="00913ADE">
      <w:pPr>
        <w:spacing w:after="0" w:line="360" w:lineRule="auto"/>
        <w:jc w:val="center"/>
        <w:textAlignment w:val="baseline"/>
        <w:rPr>
          <w:rFonts w:ascii="Calibri" w:eastAsia="Times New Roman" w:hAnsi="Calibri" w:cs="Calibri"/>
          <w:b/>
          <w:color w:val="4472C4"/>
          <w:kern w:val="2"/>
          <w:sz w:val="24"/>
          <w:szCs w:val="24"/>
          <w:lang w:eastAsia="pl-PL" w:bidi="hi-IN"/>
        </w:rPr>
      </w:pPr>
      <w:r w:rsidRPr="00DE1E9F">
        <w:rPr>
          <w:rFonts w:ascii="Calibri" w:eastAsia="Times New Roman" w:hAnsi="Calibri" w:cs="Calibri"/>
          <w:b/>
          <w:color w:val="4472C4" w:themeColor="accent5"/>
          <w:kern w:val="2"/>
          <w:sz w:val="24"/>
          <w:szCs w:val="24"/>
          <w:lang w:eastAsia="pl-PL" w:bidi="hi-IN"/>
        </w:rPr>
        <w:t xml:space="preserve">w </w:t>
      </w:r>
      <w:r w:rsidR="00DE1E9F" w:rsidRPr="00DE1E9F">
        <w:rPr>
          <w:rFonts w:ascii="Calibri" w:eastAsia="Times New Roman" w:hAnsi="Calibri" w:cs="Calibri"/>
          <w:b/>
          <w:color w:val="4472C4" w:themeColor="accent5"/>
          <w:kern w:val="2"/>
          <w:sz w:val="24"/>
          <w:szCs w:val="24"/>
          <w:lang w:eastAsia="pl-PL" w:bidi="hi-IN"/>
        </w:rPr>
        <w:t xml:space="preserve">latach </w:t>
      </w:r>
      <w:r w:rsidRPr="00227C57">
        <w:rPr>
          <w:rFonts w:ascii="Calibri" w:eastAsia="Times New Roman" w:hAnsi="Calibri" w:cs="Calibri"/>
          <w:b/>
          <w:color w:val="0070C0"/>
          <w:kern w:val="2"/>
          <w:sz w:val="24"/>
          <w:szCs w:val="24"/>
          <w:lang w:eastAsia="pl-PL" w:bidi="hi-IN"/>
        </w:rPr>
        <w:t>2022</w:t>
      </w:r>
      <w:r w:rsidR="00DE1E9F">
        <w:rPr>
          <w:rFonts w:ascii="Calibri" w:eastAsia="Times New Roman" w:hAnsi="Calibri" w:cs="Calibri"/>
          <w:b/>
          <w:color w:val="0070C0"/>
          <w:kern w:val="2"/>
          <w:sz w:val="24"/>
          <w:szCs w:val="24"/>
          <w:lang w:eastAsia="pl-PL" w:bidi="hi-IN"/>
        </w:rPr>
        <w:t>-2023</w:t>
      </w:r>
      <w:r w:rsidRPr="00227C57">
        <w:rPr>
          <w:rFonts w:ascii="Calibri" w:eastAsia="Times New Roman" w:hAnsi="Calibri" w:cs="Calibri"/>
          <w:b/>
          <w:color w:val="4472C4"/>
          <w:kern w:val="2"/>
          <w:sz w:val="24"/>
          <w:szCs w:val="24"/>
          <w:lang w:eastAsia="pl-PL" w:bidi="hi-IN"/>
        </w:rPr>
        <w:t xml:space="preserve"> </w:t>
      </w:r>
    </w:p>
    <w:p w14:paraId="715603C6" w14:textId="77777777" w:rsidR="00913ADE" w:rsidRDefault="00913ADE" w:rsidP="00913ADE">
      <w:pPr>
        <w:spacing w:after="0" w:line="360" w:lineRule="auto"/>
        <w:jc w:val="center"/>
        <w:textAlignment w:val="baseline"/>
      </w:pPr>
    </w:p>
    <w:tbl>
      <w:tblPr>
        <w:tblW w:w="0" w:type="auto"/>
        <w:tblInd w:w="130" w:type="dxa"/>
        <w:tblLayout w:type="fixed"/>
        <w:tblCellMar>
          <w:left w:w="65" w:type="dxa"/>
          <w:right w:w="70" w:type="dxa"/>
        </w:tblCellMar>
        <w:tblLook w:val="0000" w:firstRow="0" w:lastRow="0" w:firstColumn="0" w:lastColumn="0" w:noHBand="0" w:noVBand="0"/>
      </w:tblPr>
      <w:tblGrid>
        <w:gridCol w:w="1018"/>
        <w:gridCol w:w="1592"/>
        <w:gridCol w:w="1307"/>
        <w:gridCol w:w="901"/>
        <w:gridCol w:w="1423"/>
        <w:gridCol w:w="1769"/>
        <w:gridCol w:w="1333"/>
      </w:tblGrid>
      <w:tr w:rsidR="00913ADE" w14:paraId="7D0E9930" w14:textId="77777777" w:rsidTr="000B3A84">
        <w:trPr>
          <w:trHeight w:val="570"/>
        </w:trPr>
        <w:tc>
          <w:tcPr>
            <w:tcW w:w="1018" w:type="dxa"/>
            <w:vMerge w:val="restart"/>
            <w:tcBorders>
              <w:top w:val="single" w:sz="4" w:space="0" w:color="00000A"/>
              <w:left w:val="single" w:sz="4" w:space="0" w:color="00000A"/>
              <w:bottom w:val="single" w:sz="4" w:space="0" w:color="00000A"/>
              <w:right w:val="single" w:sz="4" w:space="0" w:color="00000A"/>
            </w:tcBorders>
            <w:shd w:val="clear" w:color="auto" w:fill="auto"/>
            <w:vAlign w:val="bottom"/>
          </w:tcPr>
          <w:p w14:paraId="0BDBB2E0" w14:textId="77777777" w:rsidR="00913ADE" w:rsidRDefault="00913ADE" w:rsidP="000B3A84">
            <w:pPr>
              <w:widowControl w:val="0"/>
              <w:spacing w:after="0" w:line="240" w:lineRule="auto"/>
              <w:jc w:val="center"/>
              <w:textAlignment w:val="baseline"/>
            </w:pPr>
            <w:r>
              <w:rPr>
                <w:rFonts w:eastAsia="Times New Roman" w:cs="Calibri"/>
                <w:color w:val="00000A"/>
                <w:kern w:val="2"/>
                <w:lang w:eastAsia="pl-PL" w:bidi="hi-IN"/>
              </w:rPr>
              <w:t>Masa Odpadów Mg</w:t>
            </w:r>
            <w:r>
              <w:rPr>
                <w:rFonts w:eastAsia="Calibri" w:cs="font1208"/>
                <w:color w:val="00000A"/>
                <w:kern w:val="2"/>
                <w:lang w:eastAsia="pl-PL" w:bidi="hi-IN"/>
              </w:rPr>
              <w:t xml:space="preserve"> </w:t>
            </w:r>
          </w:p>
        </w:tc>
        <w:tc>
          <w:tcPr>
            <w:tcW w:w="1592"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669FD3E" w14:textId="77777777" w:rsidR="00913ADE" w:rsidRDefault="00913ADE" w:rsidP="000B3A84">
            <w:pPr>
              <w:widowControl w:val="0"/>
              <w:spacing w:after="0" w:line="240" w:lineRule="auto"/>
              <w:jc w:val="center"/>
              <w:textAlignment w:val="top"/>
            </w:pPr>
            <w:r>
              <w:rPr>
                <w:rFonts w:eastAsia="Times New Roman" w:cs="Calibri"/>
                <w:color w:val="000000"/>
                <w:kern w:val="2"/>
                <w:sz w:val="21"/>
                <w:szCs w:val="21"/>
                <w:lang w:eastAsia="pl-PL" w:bidi="hi-IN"/>
              </w:rPr>
              <w:t>Odpady niesegregowane (zmieszane</w:t>
            </w:r>
            <w:r>
              <w:rPr>
                <w:rFonts w:eastAsia="SimSun" w:cs="Calibri"/>
                <w:color w:val="00000A"/>
                <w:kern w:val="2"/>
                <w:sz w:val="21"/>
                <w:szCs w:val="21"/>
                <w:lang w:eastAsia="zh-CN" w:bidi="hi-IN"/>
              </w:rPr>
              <w:t>)</w:t>
            </w:r>
          </w:p>
        </w:tc>
        <w:tc>
          <w:tcPr>
            <w:tcW w:w="130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B24DA0A" w14:textId="77777777" w:rsidR="00913ADE" w:rsidRDefault="00913ADE" w:rsidP="000B3A84">
            <w:pPr>
              <w:widowControl w:val="0"/>
              <w:spacing w:after="0" w:line="240" w:lineRule="auto"/>
              <w:jc w:val="center"/>
              <w:textAlignment w:val="top"/>
            </w:pPr>
            <w:r>
              <w:rPr>
                <w:rFonts w:eastAsia="Times New Roman" w:cs="Calibri"/>
                <w:color w:val="000000"/>
                <w:kern w:val="2"/>
                <w:lang w:eastAsia="pl-PL" w:bidi="hi-IN"/>
              </w:rPr>
              <w:t>Opakowania z papieru i tektury</w:t>
            </w:r>
          </w:p>
        </w:tc>
        <w:tc>
          <w:tcPr>
            <w:tcW w:w="90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FCD730C" w14:textId="77777777" w:rsidR="00913ADE" w:rsidRDefault="00913ADE" w:rsidP="000B3A84">
            <w:pPr>
              <w:widowControl w:val="0"/>
              <w:spacing w:after="0" w:line="240" w:lineRule="auto"/>
              <w:jc w:val="center"/>
              <w:textAlignment w:val="top"/>
            </w:pPr>
            <w:r>
              <w:rPr>
                <w:rFonts w:eastAsia="Times New Roman" w:cs="Calibri"/>
                <w:color w:val="000000"/>
                <w:kern w:val="2"/>
                <w:lang w:eastAsia="pl-PL" w:bidi="hi-IN"/>
              </w:rPr>
              <w:t>Szkło</w:t>
            </w:r>
          </w:p>
        </w:tc>
        <w:tc>
          <w:tcPr>
            <w:tcW w:w="142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7C35CCA" w14:textId="77777777" w:rsidR="00913ADE" w:rsidRDefault="00913ADE" w:rsidP="000B3A84">
            <w:pPr>
              <w:widowControl w:val="0"/>
              <w:spacing w:after="0" w:line="240" w:lineRule="auto"/>
              <w:jc w:val="center"/>
              <w:textAlignment w:val="top"/>
            </w:pPr>
            <w:r>
              <w:rPr>
                <w:rFonts w:eastAsia="Times New Roman" w:cs="Calibri"/>
                <w:color w:val="000000"/>
                <w:kern w:val="2"/>
                <w:lang w:eastAsia="pl-PL" w:bidi="hi-IN"/>
              </w:rPr>
              <w:t>Odpady poremontowe</w:t>
            </w:r>
          </w:p>
        </w:tc>
        <w:tc>
          <w:tcPr>
            <w:tcW w:w="176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CCB8B86" w14:textId="77777777" w:rsidR="00913ADE" w:rsidRDefault="00913ADE" w:rsidP="000B3A84">
            <w:pPr>
              <w:widowControl w:val="0"/>
              <w:spacing w:after="0" w:line="240" w:lineRule="auto"/>
              <w:jc w:val="center"/>
              <w:textAlignment w:val="top"/>
            </w:pPr>
            <w:r>
              <w:rPr>
                <w:rFonts w:eastAsia="Times New Roman" w:cs="Calibri"/>
                <w:color w:val="000000"/>
                <w:kern w:val="2"/>
                <w:lang w:eastAsia="pl-PL" w:bidi="hi-IN"/>
              </w:rPr>
              <w:t>Odpady wielkogabarytowe</w:t>
            </w:r>
          </w:p>
        </w:tc>
        <w:tc>
          <w:tcPr>
            <w:tcW w:w="133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7B45ADD" w14:textId="77777777" w:rsidR="00913ADE" w:rsidRDefault="00913ADE" w:rsidP="000B3A84">
            <w:pPr>
              <w:widowControl w:val="0"/>
              <w:spacing w:after="0" w:line="240" w:lineRule="auto"/>
              <w:jc w:val="center"/>
              <w:textAlignment w:val="top"/>
            </w:pPr>
            <w:r>
              <w:rPr>
                <w:rFonts w:eastAsia="Times New Roman" w:cs="Calibri"/>
                <w:color w:val="000000"/>
                <w:kern w:val="2"/>
                <w:sz w:val="21"/>
                <w:szCs w:val="21"/>
                <w:lang w:eastAsia="pl-PL" w:bidi="hi-IN"/>
              </w:rPr>
              <w:t>Odpady kuchenne ulegające biodegradacji</w:t>
            </w:r>
            <w:r>
              <w:rPr>
                <w:rFonts w:eastAsia="Calibri" w:cs="font1208"/>
                <w:color w:val="00000A"/>
                <w:kern w:val="2"/>
                <w:sz w:val="21"/>
                <w:szCs w:val="21"/>
                <w:lang w:eastAsia="pl-PL" w:bidi="hi-IN"/>
              </w:rPr>
              <w:t xml:space="preserve"> oraz odpady ulegające biodegradacji</w:t>
            </w:r>
          </w:p>
        </w:tc>
      </w:tr>
      <w:tr w:rsidR="00913ADE" w14:paraId="6BA442F9" w14:textId="77777777" w:rsidTr="000B3A84">
        <w:trPr>
          <w:trHeight w:val="76"/>
        </w:trPr>
        <w:tc>
          <w:tcPr>
            <w:tcW w:w="1018"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3417BC87" w14:textId="77777777" w:rsidR="00913ADE" w:rsidRDefault="00913ADE" w:rsidP="000B3A84">
            <w:pPr>
              <w:spacing w:after="0" w:line="240" w:lineRule="auto"/>
              <w:rPr>
                <w:rFonts w:eastAsia="Calibri" w:cs="font1208"/>
                <w:color w:val="00000A"/>
              </w:rPr>
            </w:pPr>
          </w:p>
        </w:tc>
        <w:tc>
          <w:tcPr>
            <w:tcW w:w="1592" w:type="dxa"/>
            <w:tcBorders>
              <w:top w:val="single" w:sz="4" w:space="0" w:color="00000A"/>
              <w:left w:val="single" w:sz="4" w:space="0" w:color="00000A"/>
              <w:bottom w:val="single" w:sz="4" w:space="0" w:color="00000A"/>
              <w:right w:val="single" w:sz="4" w:space="0" w:color="00000A"/>
            </w:tcBorders>
            <w:shd w:val="clear" w:color="auto" w:fill="FFC000"/>
            <w:vAlign w:val="bottom"/>
          </w:tcPr>
          <w:p w14:paraId="0DA844B6" w14:textId="77777777" w:rsidR="00913ADE" w:rsidRDefault="00913ADE" w:rsidP="000B3A84">
            <w:pPr>
              <w:widowControl w:val="0"/>
              <w:spacing w:after="0" w:line="240" w:lineRule="auto"/>
              <w:jc w:val="center"/>
              <w:textAlignment w:val="baseline"/>
            </w:pPr>
            <w:r>
              <w:rPr>
                <w:rFonts w:eastAsia="Times New Roman" w:cs="Calibri"/>
                <w:color w:val="000000"/>
                <w:kern w:val="2"/>
                <w:lang w:eastAsia="pl-PL" w:bidi="hi-IN"/>
              </w:rPr>
              <w:t>Kod</w:t>
            </w:r>
          </w:p>
          <w:p w14:paraId="0B60C067" w14:textId="77777777" w:rsidR="00913ADE" w:rsidRDefault="00913ADE" w:rsidP="000B3A84">
            <w:pPr>
              <w:widowControl w:val="0"/>
              <w:spacing w:after="0" w:line="240" w:lineRule="auto"/>
              <w:jc w:val="center"/>
              <w:textAlignment w:val="baseline"/>
            </w:pPr>
            <w:r>
              <w:rPr>
                <w:rFonts w:eastAsia="Times New Roman" w:cs="Calibri"/>
                <w:color w:val="000000"/>
                <w:kern w:val="2"/>
                <w:lang w:eastAsia="pl-PL" w:bidi="hi-IN"/>
              </w:rPr>
              <w:t>20 03 01</w:t>
            </w:r>
          </w:p>
        </w:tc>
        <w:tc>
          <w:tcPr>
            <w:tcW w:w="1307" w:type="dxa"/>
            <w:tcBorders>
              <w:top w:val="single" w:sz="4" w:space="0" w:color="00000A"/>
              <w:left w:val="single" w:sz="4" w:space="0" w:color="00000A"/>
              <w:bottom w:val="single" w:sz="4" w:space="0" w:color="00000A"/>
              <w:right w:val="single" w:sz="4" w:space="0" w:color="00000A"/>
            </w:tcBorders>
            <w:shd w:val="clear" w:color="auto" w:fill="FFC000"/>
            <w:vAlign w:val="bottom"/>
          </w:tcPr>
          <w:p w14:paraId="19C1F16F" w14:textId="77777777" w:rsidR="00913ADE" w:rsidRDefault="00913ADE" w:rsidP="000B3A84">
            <w:pPr>
              <w:widowControl w:val="0"/>
              <w:spacing w:after="0" w:line="240" w:lineRule="auto"/>
              <w:jc w:val="center"/>
              <w:textAlignment w:val="baseline"/>
            </w:pPr>
            <w:r>
              <w:rPr>
                <w:rFonts w:eastAsia="Times New Roman" w:cs="Calibri"/>
                <w:color w:val="000000"/>
                <w:kern w:val="2"/>
                <w:lang w:eastAsia="pl-PL" w:bidi="hi-IN"/>
              </w:rPr>
              <w:t>Kod</w:t>
            </w:r>
          </w:p>
          <w:p w14:paraId="4057E3C6" w14:textId="77777777" w:rsidR="00913ADE" w:rsidRDefault="00913ADE" w:rsidP="000B3A84">
            <w:pPr>
              <w:widowControl w:val="0"/>
              <w:spacing w:after="0" w:line="240" w:lineRule="auto"/>
              <w:jc w:val="center"/>
              <w:textAlignment w:val="baseline"/>
            </w:pPr>
            <w:r>
              <w:rPr>
                <w:rFonts w:eastAsia="Times New Roman" w:cs="Calibri"/>
                <w:color w:val="000000"/>
                <w:kern w:val="2"/>
                <w:lang w:eastAsia="pl-PL" w:bidi="hi-IN"/>
              </w:rPr>
              <w:t xml:space="preserve">15 01 01 </w:t>
            </w:r>
          </w:p>
        </w:tc>
        <w:tc>
          <w:tcPr>
            <w:tcW w:w="901" w:type="dxa"/>
            <w:tcBorders>
              <w:top w:val="single" w:sz="4" w:space="0" w:color="00000A"/>
              <w:left w:val="single" w:sz="4" w:space="0" w:color="00000A"/>
              <w:bottom w:val="single" w:sz="4" w:space="0" w:color="00000A"/>
              <w:right w:val="single" w:sz="4" w:space="0" w:color="00000A"/>
            </w:tcBorders>
            <w:shd w:val="clear" w:color="auto" w:fill="FFC000"/>
            <w:vAlign w:val="bottom"/>
          </w:tcPr>
          <w:p w14:paraId="06CA0278" w14:textId="77777777" w:rsidR="00913ADE" w:rsidRDefault="00913ADE" w:rsidP="000B3A84">
            <w:pPr>
              <w:widowControl w:val="0"/>
              <w:spacing w:after="0" w:line="240" w:lineRule="auto"/>
              <w:jc w:val="center"/>
              <w:textAlignment w:val="baseline"/>
            </w:pPr>
            <w:r>
              <w:rPr>
                <w:rFonts w:eastAsia="Times New Roman" w:cs="Calibri"/>
                <w:color w:val="000000"/>
                <w:kern w:val="2"/>
                <w:lang w:eastAsia="pl-PL" w:bidi="hi-IN"/>
              </w:rPr>
              <w:t>Kod</w:t>
            </w:r>
          </w:p>
          <w:p w14:paraId="0ECD596A" w14:textId="77777777" w:rsidR="00913ADE" w:rsidRDefault="00913ADE" w:rsidP="000B3A84">
            <w:pPr>
              <w:widowControl w:val="0"/>
              <w:spacing w:after="0" w:line="240" w:lineRule="auto"/>
              <w:jc w:val="center"/>
              <w:textAlignment w:val="baseline"/>
            </w:pPr>
            <w:r>
              <w:rPr>
                <w:rFonts w:eastAsia="Times New Roman" w:cs="Calibri"/>
                <w:color w:val="000000"/>
                <w:kern w:val="2"/>
                <w:lang w:eastAsia="pl-PL" w:bidi="hi-IN"/>
              </w:rPr>
              <w:t>15 01 07</w:t>
            </w:r>
          </w:p>
        </w:tc>
        <w:tc>
          <w:tcPr>
            <w:tcW w:w="1423" w:type="dxa"/>
            <w:tcBorders>
              <w:top w:val="single" w:sz="4" w:space="0" w:color="00000A"/>
              <w:left w:val="single" w:sz="4" w:space="0" w:color="00000A"/>
              <w:bottom w:val="single" w:sz="4" w:space="0" w:color="00000A"/>
              <w:right w:val="single" w:sz="4" w:space="0" w:color="00000A"/>
            </w:tcBorders>
            <w:shd w:val="clear" w:color="auto" w:fill="FFC000"/>
            <w:vAlign w:val="bottom"/>
          </w:tcPr>
          <w:p w14:paraId="76EBE43D" w14:textId="77777777" w:rsidR="00913ADE" w:rsidRDefault="00913ADE" w:rsidP="000B3A84">
            <w:pPr>
              <w:widowControl w:val="0"/>
              <w:spacing w:after="0" w:line="240" w:lineRule="auto"/>
              <w:jc w:val="center"/>
              <w:textAlignment w:val="baseline"/>
            </w:pPr>
            <w:r>
              <w:rPr>
                <w:rFonts w:eastAsia="Times New Roman" w:cs="Calibri"/>
                <w:color w:val="000000"/>
                <w:kern w:val="2"/>
                <w:lang w:eastAsia="pl-PL" w:bidi="hi-IN"/>
              </w:rPr>
              <w:t>Kod 17 09 04</w:t>
            </w:r>
          </w:p>
          <w:p w14:paraId="529FE2DB" w14:textId="77777777" w:rsidR="00913ADE" w:rsidRDefault="00913ADE" w:rsidP="000B3A84">
            <w:pPr>
              <w:widowControl w:val="0"/>
              <w:spacing w:after="0" w:line="240" w:lineRule="auto"/>
              <w:jc w:val="center"/>
              <w:textAlignment w:val="baseline"/>
            </w:pPr>
            <w:r>
              <w:rPr>
                <w:rFonts w:eastAsia="SimSun" w:cs="Calibri"/>
                <w:color w:val="00000A"/>
                <w:kern w:val="2"/>
                <w:lang w:eastAsia="zh-CN" w:bidi="hi-IN"/>
              </w:rPr>
              <w:t>17 01 01</w:t>
            </w:r>
          </w:p>
          <w:p w14:paraId="5ACEDE92" w14:textId="77777777" w:rsidR="00913ADE" w:rsidRDefault="00913ADE" w:rsidP="000B3A84">
            <w:pPr>
              <w:widowControl w:val="0"/>
              <w:spacing w:after="0" w:line="240" w:lineRule="auto"/>
              <w:jc w:val="center"/>
              <w:textAlignment w:val="baseline"/>
            </w:pPr>
            <w:r>
              <w:rPr>
                <w:rFonts w:eastAsia="SimSun" w:cs="Calibri"/>
                <w:color w:val="00000A"/>
                <w:kern w:val="2"/>
                <w:lang w:eastAsia="zh-CN" w:bidi="hi-IN"/>
              </w:rPr>
              <w:t>170107</w:t>
            </w:r>
          </w:p>
        </w:tc>
        <w:tc>
          <w:tcPr>
            <w:tcW w:w="1769" w:type="dxa"/>
            <w:tcBorders>
              <w:top w:val="single" w:sz="4" w:space="0" w:color="00000A"/>
              <w:left w:val="single" w:sz="4" w:space="0" w:color="00000A"/>
              <w:bottom w:val="single" w:sz="4" w:space="0" w:color="00000A"/>
              <w:right w:val="single" w:sz="4" w:space="0" w:color="00000A"/>
            </w:tcBorders>
            <w:shd w:val="clear" w:color="auto" w:fill="FFC000"/>
            <w:vAlign w:val="bottom"/>
          </w:tcPr>
          <w:p w14:paraId="4D3D8046" w14:textId="77777777" w:rsidR="00913ADE" w:rsidRDefault="00913ADE" w:rsidP="000B3A84">
            <w:pPr>
              <w:widowControl w:val="0"/>
              <w:spacing w:after="0" w:line="240" w:lineRule="auto"/>
              <w:jc w:val="center"/>
              <w:textAlignment w:val="baseline"/>
            </w:pPr>
            <w:r>
              <w:rPr>
                <w:rFonts w:eastAsia="Times New Roman" w:cs="Calibri"/>
                <w:color w:val="000000"/>
                <w:kern w:val="2"/>
                <w:lang w:eastAsia="pl-PL" w:bidi="hi-IN"/>
              </w:rPr>
              <w:t>Kod</w:t>
            </w:r>
          </w:p>
          <w:p w14:paraId="4B6ED339" w14:textId="77777777" w:rsidR="00913ADE" w:rsidRDefault="00913ADE" w:rsidP="000B3A84">
            <w:pPr>
              <w:widowControl w:val="0"/>
              <w:spacing w:after="0" w:line="240" w:lineRule="auto"/>
              <w:jc w:val="center"/>
              <w:textAlignment w:val="baseline"/>
            </w:pPr>
            <w:r>
              <w:rPr>
                <w:rFonts w:eastAsia="Times New Roman" w:cs="Calibri"/>
                <w:color w:val="000000"/>
                <w:kern w:val="2"/>
                <w:lang w:eastAsia="pl-PL" w:bidi="hi-IN"/>
              </w:rPr>
              <w:t>20 03 07</w:t>
            </w:r>
          </w:p>
        </w:tc>
        <w:tc>
          <w:tcPr>
            <w:tcW w:w="1333" w:type="dxa"/>
            <w:tcBorders>
              <w:top w:val="single" w:sz="4" w:space="0" w:color="00000A"/>
              <w:left w:val="single" w:sz="4" w:space="0" w:color="00000A"/>
              <w:bottom w:val="single" w:sz="4" w:space="0" w:color="00000A"/>
              <w:right w:val="single" w:sz="4" w:space="0" w:color="00000A"/>
            </w:tcBorders>
            <w:shd w:val="clear" w:color="auto" w:fill="FFC000"/>
            <w:vAlign w:val="bottom"/>
          </w:tcPr>
          <w:p w14:paraId="75AA0AB8" w14:textId="77777777" w:rsidR="00913ADE" w:rsidRDefault="00913ADE" w:rsidP="000B3A84">
            <w:pPr>
              <w:widowControl w:val="0"/>
              <w:spacing w:after="0" w:line="240" w:lineRule="auto"/>
              <w:jc w:val="center"/>
              <w:textAlignment w:val="baseline"/>
            </w:pPr>
            <w:r>
              <w:rPr>
                <w:rFonts w:eastAsia="Times New Roman" w:cs="Calibri"/>
                <w:color w:val="000000"/>
                <w:kern w:val="2"/>
                <w:lang w:eastAsia="pl-PL" w:bidi="hi-IN"/>
              </w:rPr>
              <w:t>Kod</w:t>
            </w:r>
          </w:p>
          <w:p w14:paraId="176A2CF5" w14:textId="77777777" w:rsidR="00913ADE" w:rsidRDefault="00913ADE" w:rsidP="000B3A84">
            <w:pPr>
              <w:widowControl w:val="0"/>
              <w:spacing w:after="0" w:line="240" w:lineRule="auto"/>
              <w:jc w:val="center"/>
              <w:textAlignment w:val="baseline"/>
            </w:pPr>
            <w:r>
              <w:rPr>
                <w:rFonts w:eastAsia="Times New Roman" w:cs="Calibri"/>
                <w:color w:val="000000"/>
                <w:kern w:val="2"/>
                <w:lang w:eastAsia="pl-PL" w:bidi="hi-IN"/>
              </w:rPr>
              <w:t>20 01 08</w:t>
            </w:r>
          </w:p>
          <w:p w14:paraId="5F4B6D12" w14:textId="77777777" w:rsidR="00913ADE" w:rsidRDefault="00913ADE" w:rsidP="000B3A84">
            <w:pPr>
              <w:widowControl w:val="0"/>
              <w:spacing w:after="0" w:line="240" w:lineRule="auto"/>
              <w:jc w:val="center"/>
              <w:textAlignment w:val="baseline"/>
            </w:pPr>
            <w:r>
              <w:rPr>
                <w:rFonts w:eastAsia="Calibri" w:cs="font1208"/>
                <w:color w:val="00000A"/>
                <w:kern w:val="2"/>
                <w:lang w:eastAsia="pl-PL" w:bidi="hi-IN"/>
              </w:rPr>
              <w:t>20 02 01</w:t>
            </w:r>
          </w:p>
        </w:tc>
      </w:tr>
      <w:tr w:rsidR="00913ADE" w14:paraId="6FF470B9" w14:textId="77777777" w:rsidTr="000B3A84">
        <w:trPr>
          <w:trHeight w:val="585"/>
        </w:trPr>
        <w:tc>
          <w:tcPr>
            <w:tcW w:w="10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7AA38D4" w14:textId="77777777" w:rsidR="00913ADE" w:rsidRDefault="00913ADE" w:rsidP="000B3A84">
            <w:pPr>
              <w:widowControl w:val="0"/>
              <w:spacing w:after="0" w:line="240" w:lineRule="auto"/>
              <w:jc w:val="center"/>
              <w:textAlignment w:val="baseline"/>
            </w:pPr>
            <w:r>
              <w:rPr>
                <w:rFonts w:eastAsia="Calibri" w:cs="font1208"/>
                <w:color w:val="00000A"/>
                <w:kern w:val="2"/>
                <w:lang w:eastAsia="pl-PL" w:bidi="hi-IN"/>
              </w:rPr>
              <w:t>2022 r.</w:t>
            </w:r>
          </w:p>
        </w:tc>
        <w:tc>
          <w:tcPr>
            <w:tcW w:w="1592"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852E5EB" w14:textId="77777777" w:rsidR="00913ADE" w:rsidRPr="00913ADE" w:rsidRDefault="00913ADE" w:rsidP="000B3A84">
            <w:pPr>
              <w:widowControl w:val="0"/>
              <w:spacing w:after="0" w:line="240" w:lineRule="auto"/>
              <w:jc w:val="center"/>
              <w:textAlignment w:val="baseline"/>
              <w:rPr>
                <w:bCs/>
              </w:rPr>
            </w:pPr>
            <w:r w:rsidRPr="00913ADE">
              <w:rPr>
                <w:rFonts w:eastAsia="SimSun" w:cs="Calibri"/>
                <w:bCs/>
                <w:color w:val="00000A"/>
                <w:kern w:val="2"/>
                <w:lang w:eastAsia="zh-CN" w:bidi="hi-IN"/>
              </w:rPr>
              <w:t xml:space="preserve">1185,9200 </w:t>
            </w:r>
          </w:p>
        </w:tc>
        <w:tc>
          <w:tcPr>
            <w:tcW w:w="130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F4B5E76" w14:textId="77777777" w:rsidR="00913ADE" w:rsidRPr="00913ADE" w:rsidRDefault="00913ADE" w:rsidP="000B3A84">
            <w:pPr>
              <w:widowControl w:val="0"/>
              <w:spacing w:after="0" w:line="240" w:lineRule="auto"/>
              <w:jc w:val="center"/>
              <w:textAlignment w:val="baseline"/>
              <w:rPr>
                <w:bCs/>
              </w:rPr>
            </w:pPr>
            <w:r w:rsidRPr="00913ADE">
              <w:rPr>
                <w:rFonts w:eastAsia="SimSun" w:cs="Calibri"/>
                <w:bCs/>
                <w:color w:val="00000A"/>
                <w:kern w:val="2"/>
                <w:lang w:eastAsia="zh-CN" w:bidi="hi-IN"/>
              </w:rPr>
              <w:t>23,5400</w:t>
            </w:r>
          </w:p>
        </w:tc>
        <w:tc>
          <w:tcPr>
            <w:tcW w:w="90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9739289" w14:textId="77777777" w:rsidR="00913ADE" w:rsidRPr="00913ADE" w:rsidRDefault="00913ADE" w:rsidP="000B3A84">
            <w:pPr>
              <w:widowControl w:val="0"/>
              <w:spacing w:after="0" w:line="240" w:lineRule="auto"/>
              <w:jc w:val="center"/>
              <w:textAlignment w:val="baseline"/>
              <w:rPr>
                <w:bCs/>
              </w:rPr>
            </w:pPr>
            <w:r w:rsidRPr="00913ADE">
              <w:rPr>
                <w:rFonts w:eastAsia="Times New Roman" w:cs="Calibri"/>
                <w:bCs/>
                <w:color w:val="00000A"/>
                <w:kern w:val="2"/>
                <w:lang w:eastAsia="pl-PL" w:bidi="hi-IN"/>
              </w:rPr>
              <w:t>91,1500</w:t>
            </w:r>
          </w:p>
        </w:tc>
        <w:tc>
          <w:tcPr>
            <w:tcW w:w="142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1C9580D" w14:textId="77777777" w:rsidR="00913ADE" w:rsidRPr="00913ADE" w:rsidRDefault="00913ADE" w:rsidP="000B3A84">
            <w:pPr>
              <w:widowControl w:val="0"/>
              <w:spacing w:after="0" w:line="240" w:lineRule="auto"/>
              <w:jc w:val="center"/>
              <w:textAlignment w:val="baseline"/>
              <w:rPr>
                <w:bCs/>
              </w:rPr>
            </w:pPr>
            <w:r w:rsidRPr="00913ADE">
              <w:rPr>
                <w:rFonts w:eastAsia="Times New Roman" w:cs="Calibri"/>
                <w:bCs/>
                <w:color w:val="00000A"/>
                <w:kern w:val="2"/>
                <w:lang w:eastAsia="pl-PL" w:bidi="hi-IN"/>
              </w:rPr>
              <w:t>31,6200</w:t>
            </w:r>
          </w:p>
        </w:tc>
        <w:tc>
          <w:tcPr>
            <w:tcW w:w="176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443D319" w14:textId="77777777" w:rsidR="00913ADE" w:rsidRPr="00913ADE" w:rsidRDefault="00913ADE" w:rsidP="000B3A84">
            <w:pPr>
              <w:widowControl w:val="0"/>
              <w:spacing w:after="0" w:line="240" w:lineRule="auto"/>
              <w:jc w:val="center"/>
              <w:textAlignment w:val="baseline"/>
              <w:rPr>
                <w:bCs/>
              </w:rPr>
            </w:pPr>
            <w:r w:rsidRPr="00913ADE">
              <w:rPr>
                <w:rFonts w:eastAsia="Times New Roman" w:cs="Calibri"/>
                <w:bCs/>
                <w:color w:val="00000A"/>
                <w:kern w:val="2"/>
                <w:lang w:eastAsia="pl-PL" w:bidi="hi-IN"/>
              </w:rPr>
              <w:t>113,0800</w:t>
            </w:r>
          </w:p>
        </w:tc>
        <w:tc>
          <w:tcPr>
            <w:tcW w:w="133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90640E6" w14:textId="77777777" w:rsidR="00913ADE" w:rsidRPr="00913ADE" w:rsidRDefault="00913ADE" w:rsidP="000B3A84">
            <w:pPr>
              <w:widowControl w:val="0"/>
              <w:spacing w:after="0" w:line="240" w:lineRule="auto"/>
              <w:jc w:val="center"/>
              <w:textAlignment w:val="baseline"/>
              <w:rPr>
                <w:bCs/>
              </w:rPr>
            </w:pPr>
            <w:r w:rsidRPr="00913ADE">
              <w:rPr>
                <w:rFonts w:eastAsia="Times New Roman" w:cs="Calibri"/>
                <w:bCs/>
                <w:color w:val="00000A"/>
                <w:kern w:val="2"/>
                <w:lang w:eastAsia="pl-PL" w:bidi="hi-IN"/>
              </w:rPr>
              <w:t>319,9800</w:t>
            </w:r>
          </w:p>
        </w:tc>
      </w:tr>
      <w:tr w:rsidR="00913ADE" w14:paraId="7DD83C22" w14:textId="77777777" w:rsidTr="000B3A84">
        <w:trPr>
          <w:trHeight w:val="585"/>
        </w:trPr>
        <w:tc>
          <w:tcPr>
            <w:tcW w:w="10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F9559C1" w14:textId="77777777" w:rsidR="00913ADE" w:rsidRPr="00913ADE" w:rsidRDefault="00913ADE" w:rsidP="000B3A84">
            <w:pPr>
              <w:widowControl w:val="0"/>
              <w:spacing w:after="0" w:line="240" w:lineRule="auto"/>
              <w:jc w:val="center"/>
              <w:textAlignment w:val="baseline"/>
            </w:pPr>
            <w:r w:rsidRPr="00913ADE">
              <w:t>2023 r.</w:t>
            </w:r>
          </w:p>
        </w:tc>
        <w:tc>
          <w:tcPr>
            <w:tcW w:w="1592"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FA0EDFE" w14:textId="77777777" w:rsidR="00913ADE" w:rsidRPr="00913ADE" w:rsidRDefault="00913ADE" w:rsidP="000B3A84">
            <w:pPr>
              <w:widowControl w:val="0"/>
              <w:spacing w:after="0" w:line="240" w:lineRule="auto"/>
              <w:jc w:val="center"/>
              <w:textAlignment w:val="baseline"/>
            </w:pPr>
            <w:r w:rsidRPr="00913ADE">
              <w:t>1209,3900</w:t>
            </w:r>
          </w:p>
        </w:tc>
        <w:tc>
          <w:tcPr>
            <w:tcW w:w="130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BD721E9" w14:textId="77777777" w:rsidR="00913ADE" w:rsidRPr="00913ADE" w:rsidRDefault="00913ADE" w:rsidP="000B3A84">
            <w:pPr>
              <w:widowControl w:val="0"/>
              <w:spacing w:after="0" w:line="240" w:lineRule="auto"/>
              <w:jc w:val="center"/>
              <w:textAlignment w:val="baseline"/>
            </w:pPr>
            <w:r w:rsidRPr="00913ADE">
              <w:t>23,1600</w:t>
            </w:r>
          </w:p>
        </w:tc>
        <w:tc>
          <w:tcPr>
            <w:tcW w:w="90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73CAC34" w14:textId="77777777" w:rsidR="00913ADE" w:rsidRPr="00913ADE" w:rsidRDefault="00913ADE" w:rsidP="000B3A84">
            <w:pPr>
              <w:widowControl w:val="0"/>
              <w:spacing w:after="0" w:line="240" w:lineRule="auto"/>
              <w:jc w:val="center"/>
              <w:textAlignment w:val="baseline"/>
            </w:pPr>
            <w:r w:rsidRPr="00913ADE">
              <w:t>77,5900</w:t>
            </w:r>
          </w:p>
        </w:tc>
        <w:tc>
          <w:tcPr>
            <w:tcW w:w="142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DA72872" w14:textId="77777777" w:rsidR="00913ADE" w:rsidRPr="00913ADE" w:rsidRDefault="00913ADE" w:rsidP="000B3A84">
            <w:pPr>
              <w:widowControl w:val="0"/>
              <w:spacing w:after="0" w:line="240" w:lineRule="auto"/>
              <w:jc w:val="center"/>
              <w:textAlignment w:val="baseline"/>
            </w:pPr>
            <w:r w:rsidRPr="00913ADE">
              <w:t>64,5400</w:t>
            </w:r>
          </w:p>
        </w:tc>
        <w:tc>
          <w:tcPr>
            <w:tcW w:w="176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0C78A49" w14:textId="77777777" w:rsidR="00913ADE" w:rsidRPr="00913ADE" w:rsidRDefault="00913ADE" w:rsidP="000B3A84">
            <w:pPr>
              <w:widowControl w:val="0"/>
              <w:spacing w:after="0" w:line="240" w:lineRule="auto"/>
              <w:jc w:val="center"/>
              <w:textAlignment w:val="baseline"/>
            </w:pPr>
            <w:r w:rsidRPr="00913ADE">
              <w:t>98,9000</w:t>
            </w:r>
          </w:p>
        </w:tc>
        <w:tc>
          <w:tcPr>
            <w:tcW w:w="133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210E970" w14:textId="77777777" w:rsidR="00913ADE" w:rsidRPr="00913ADE" w:rsidRDefault="00913ADE" w:rsidP="000B3A84">
            <w:pPr>
              <w:widowControl w:val="0"/>
              <w:spacing w:after="0" w:line="240" w:lineRule="auto"/>
              <w:jc w:val="center"/>
              <w:textAlignment w:val="baseline"/>
            </w:pPr>
            <w:r w:rsidRPr="00913ADE">
              <w:t>361,0400</w:t>
            </w:r>
          </w:p>
        </w:tc>
      </w:tr>
    </w:tbl>
    <w:p w14:paraId="6B28681B" w14:textId="77777777" w:rsidR="00913ADE" w:rsidRDefault="00913ADE" w:rsidP="00227C57">
      <w:pPr>
        <w:spacing w:after="0" w:line="360" w:lineRule="auto"/>
        <w:jc w:val="center"/>
        <w:textAlignment w:val="baseline"/>
        <w:rPr>
          <w:rFonts w:ascii="Calibri" w:eastAsia="Times New Roman" w:hAnsi="Calibri" w:cs="Calibri"/>
          <w:b/>
          <w:color w:val="4472C4"/>
          <w:kern w:val="2"/>
          <w:sz w:val="24"/>
          <w:szCs w:val="24"/>
          <w:lang w:eastAsia="pl-PL" w:bidi="hi-IN"/>
        </w:rPr>
      </w:pPr>
    </w:p>
    <w:p w14:paraId="438961B4" w14:textId="77777777" w:rsidR="00913ADE" w:rsidRDefault="00913ADE" w:rsidP="00227C57">
      <w:pPr>
        <w:spacing w:after="0" w:line="360" w:lineRule="auto"/>
        <w:jc w:val="center"/>
        <w:textAlignment w:val="baseline"/>
        <w:rPr>
          <w:rFonts w:ascii="Calibri" w:eastAsia="Times New Roman" w:hAnsi="Calibri" w:cs="Calibri"/>
          <w:b/>
          <w:color w:val="4472C4"/>
          <w:kern w:val="2"/>
          <w:sz w:val="24"/>
          <w:szCs w:val="24"/>
          <w:lang w:eastAsia="pl-PL" w:bidi="hi-IN"/>
        </w:rPr>
      </w:pPr>
    </w:p>
    <w:p w14:paraId="36D79C65" w14:textId="77777777" w:rsidR="00913ADE" w:rsidRDefault="00913ADE" w:rsidP="00227C57">
      <w:pPr>
        <w:spacing w:after="0" w:line="360" w:lineRule="auto"/>
        <w:jc w:val="center"/>
        <w:textAlignment w:val="baseline"/>
        <w:rPr>
          <w:rFonts w:ascii="Calibri" w:eastAsia="Times New Roman" w:hAnsi="Calibri" w:cs="Calibri"/>
          <w:b/>
          <w:color w:val="4472C4"/>
          <w:kern w:val="2"/>
          <w:sz w:val="24"/>
          <w:szCs w:val="24"/>
          <w:lang w:eastAsia="pl-PL" w:bidi="hi-IN"/>
        </w:rPr>
      </w:pPr>
    </w:p>
    <w:p w14:paraId="3CC01235" w14:textId="77777777" w:rsidR="00913ADE" w:rsidRDefault="00913ADE" w:rsidP="00913ADE">
      <w:pPr>
        <w:spacing w:after="0" w:line="360" w:lineRule="auto"/>
        <w:jc w:val="center"/>
        <w:textAlignment w:val="baseline"/>
      </w:pPr>
      <w:r>
        <w:rPr>
          <w:rFonts w:eastAsia="Times New Roman" w:cs="Calibri"/>
          <w:b/>
          <w:color w:val="4472C4"/>
          <w:kern w:val="2"/>
          <w:sz w:val="24"/>
          <w:szCs w:val="24"/>
          <w:lang w:eastAsia="pl-PL" w:bidi="hi-IN"/>
        </w:rPr>
        <w:t>Stawka dot. opłaty za odpady komunalne w latach 2013-</w:t>
      </w:r>
      <w:r>
        <w:rPr>
          <w:rFonts w:eastAsia="Times New Roman" w:cs="Calibri"/>
          <w:b/>
          <w:color w:val="0070C0"/>
          <w:kern w:val="2"/>
          <w:sz w:val="24"/>
          <w:szCs w:val="24"/>
          <w:lang w:eastAsia="pl-PL" w:bidi="hi-IN"/>
        </w:rPr>
        <w:t>202</w:t>
      </w:r>
      <w:r>
        <w:rPr>
          <w:rFonts w:eastAsia="SimSun" w:cs="Calibri"/>
          <w:b/>
          <w:color w:val="0070C0"/>
          <w:kern w:val="2"/>
          <w:sz w:val="24"/>
          <w:szCs w:val="24"/>
          <w:lang w:eastAsia="zh-CN" w:bidi="hi-IN"/>
        </w:rPr>
        <w:t>3</w:t>
      </w:r>
    </w:p>
    <w:tbl>
      <w:tblPr>
        <w:tblW w:w="0" w:type="auto"/>
        <w:tblInd w:w="136" w:type="dxa"/>
        <w:tblLayout w:type="fixed"/>
        <w:tblCellMar>
          <w:top w:w="55" w:type="dxa"/>
          <w:left w:w="50" w:type="dxa"/>
          <w:bottom w:w="55" w:type="dxa"/>
          <w:right w:w="55" w:type="dxa"/>
        </w:tblCellMar>
        <w:tblLook w:val="0000" w:firstRow="0" w:lastRow="0" w:firstColumn="0" w:lastColumn="0" w:noHBand="0" w:noVBand="0"/>
      </w:tblPr>
      <w:tblGrid>
        <w:gridCol w:w="2385"/>
        <w:gridCol w:w="2399"/>
        <w:gridCol w:w="2474"/>
        <w:gridCol w:w="1471"/>
      </w:tblGrid>
      <w:tr w:rsidR="00913ADE" w14:paraId="0C9C5829" w14:textId="77777777" w:rsidTr="000B3A84">
        <w:trPr>
          <w:trHeight w:val="735"/>
        </w:trPr>
        <w:tc>
          <w:tcPr>
            <w:tcW w:w="2385" w:type="dxa"/>
            <w:tcBorders>
              <w:top w:val="single" w:sz="4" w:space="0" w:color="000001"/>
              <w:left w:val="single" w:sz="4" w:space="0" w:color="000001"/>
              <w:bottom w:val="single" w:sz="4" w:space="0" w:color="000001"/>
            </w:tcBorders>
            <w:shd w:val="clear" w:color="auto" w:fill="FFC000"/>
          </w:tcPr>
          <w:p w14:paraId="2F875E76" w14:textId="77777777" w:rsidR="00913ADE" w:rsidRDefault="00913ADE" w:rsidP="000B3A84">
            <w:r>
              <w:rPr>
                <w:rFonts w:eastAsia="Calibri" w:cs="font1208"/>
                <w:color w:val="00000A"/>
              </w:rPr>
              <w:t>Okres</w:t>
            </w:r>
          </w:p>
        </w:tc>
        <w:tc>
          <w:tcPr>
            <w:tcW w:w="2399" w:type="dxa"/>
            <w:tcBorders>
              <w:top w:val="single" w:sz="4" w:space="0" w:color="000001"/>
              <w:left w:val="single" w:sz="4" w:space="0" w:color="000001"/>
              <w:bottom w:val="single" w:sz="4" w:space="0" w:color="000001"/>
            </w:tcBorders>
            <w:shd w:val="clear" w:color="auto" w:fill="FFC000"/>
          </w:tcPr>
          <w:p w14:paraId="773F9B39" w14:textId="77777777" w:rsidR="00913ADE" w:rsidRDefault="00913ADE" w:rsidP="000B3A84">
            <w:r>
              <w:rPr>
                <w:rFonts w:eastAsia="Calibri" w:cs="font1208"/>
                <w:color w:val="00000A"/>
              </w:rPr>
              <w:t>Stawka za osobę za odpady segregowane</w:t>
            </w:r>
          </w:p>
        </w:tc>
        <w:tc>
          <w:tcPr>
            <w:tcW w:w="2474" w:type="dxa"/>
            <w:tcBorders>
              <w:top w:val="single" w:sz="4" w:space="0" w:color="000001"/>
              <w:left w:val="single" w:sz="4" w:space="0" w:color="000001"/>
              <w:bottom w:val="single" w:sz="4" w:space="0" w:color="000001"/>
            </w:tcBorders>
            <w:shd w:val="clear" w:color="auto" w:fill="FFC000"/>
          </w:tcPr>
          <w:p w14:paraId="5E32C90D" w14:textId="77777777" w:rsidR="00913ADE" w:rsidRDefault="00913ADE" w:rsidP="000B3A84">
            <w:r>
              <w:rPr>
                <w:rFonts w:eastAsia="Calibri" w:cs="font1208"/>
                <w:color w:val="00000A"/>
              </w:rPr>
              <w:t>Stawka za osobę za odpady niesegregowane</w:t>
            </w:r>
          </w:p>
        </w:tc>
        <w:tc>
          <w:tcPr>
            <w:tcW w:w="1471" w:type="dxa"/>
            <w:tcBorders>
              <w:top w:val="single" w:sz="4" w:space="0" w:color="000001"/>
              <w:left w:val="single" w:sz="4" w:space="0" w:color="000001"/>
              <w:bottom w:val="single" w:sz="4" w:space="0" w:color="000001"/>
              <w:right w:val="single" w:sz="4" w:space="0" w:color="000001"/>
            </w:tcBorders>
            <w:shd w:val="clear" w:color="auto" w:fill="FFC000"/>
          </w:tcPr>
          <w:p w14:paraId="5D57CE90" w14:textId="77777777" w:rsidR="00913ADE" w:rsidRDefault="00913ADE" w:rsidP="000B3A84">
            <w:r>
              <w:rPr>
                <w:rFonts w:eastAsia="Calibri" w:cs="font1208"/>
                <w:color w:val="00000A"/>
              </w:rPr>
              <w:t>Ilość miesięcy</w:t>
            </w:r>
          </w:p>
        </w:tc>
      </w:tr>
      <w:tr w:rsidR="00913ADE" w14:paraId="083D7922" w14:textId="77777777" w:rsidTr="000B3A84">
        <w:tc>
          <w:tcPr>
            <w:tcW w:w="2385" w:type="dxa"/>
            <w:tcBorders>
              <w:top w:val="single" w:sz="4" w:space="0" w:color="000001"/>
              <w:left w:val="single" w:sz="4" w:space="0" w:color="000001"/>
              <w:bottom w:val="single" w:sz="4" w:space="0" w:color="000001"/>
            </w:tcBorders>
            <w:shd w:val="clear" w:color="auto" w:fill="auto"/>
          </w:tcPr>
          <w:p w14:paraId="64EEDB4F" w14:textId="77777777" w:rsidR="00913ADE" w:rsidRDefault="00913ADE" w:rsidP="000B3A84">
            <w:pPr>
              <w:widowControl w:val="0"/>
              <w:suppressLineNumbers/>
              <w:spacing w:after="0" w:line="240" w:lineRule="auto"/>
              <w:textAlignment w:val="baseline"/>
            </w:pPr>
            <w:r>
              <w:rPr>
                <w:rFonts w:eastAsia="SimSun" w:cs="Calibri"/>
                <w:color w:val="000000"/>
                <w:kern w:val="2"/>
                <w:lang w:eastAsia="zh-CN" w:bidi="hi-IN"/>
              </w:rPr>
              <w:t>VII 2013 - XII 2013</w:t>
            </w:r>
          </w:p>
        </w:tc>
        <w:tc>
          <w:tcPr>
            <w:tcW w:w="2399" w:type="dxa"/>
            <w:tcBorders>
              <w:top w:val="single" w:sz="4" w:space="0" w:color="000001"/>
              <w:left w:val="single" w:sz="4" w:space="0" w:color="000001"/>
              <w:bottom w:val="single" w:sz="4" w:space="0" w:color="000001"/>
            </w:tcBorders>
            <w:shd w:val="clear" w:color="auto" w:fill="auto"/>
          </w:tcPr>
          <w:p w14:paraId="3A604B4D" w14:textId="77777777" w:rsidR="00913ADE" w:rsidRDefault="00913ADE" w:rsidP="000B3A84">
            <w:pPr>
              <w:widowControl w:val="0"/>
              <w:suppressLineNumbers/>
              <w:spacing w:after="0" w:line="240" w:lineRule="auto"/>
              <w:jc w:val="center"/>
              <w:textAlignment w:val="baseline"/>
            </w:pPr>
            <w:r>
              <w:rPr>
                <w:rFonts w:eastAsia="SimSun" w:cs="Calibri"/>
                <w:color w:val="000000"/>
                <w:kern w:val="2"/>
                <w:lang w:eastAsia="zh-CN" w:bidi="hi-IN"/>
              </w:rPr>
              <w:t>9,00 zł</w:t>
            </w:r>
          </w:p>
        </w:tc>
        <w:tc>
          <w:tcPr>
            <w:tcW w:w="2474" w:type="dxa"/>
            <w:tcBorders>
              <w:top w:val="single" w:sz="4" w:space="0" w:color="000001"/>
              <w:left w:val="single" w:sz="4" w:space="0" w:color="000001"/>
              <w:bottom w:val="single" w:sz="4" w:space="0" w:color="000001"/>
            </w:tcBorders>
            <w:shd w:val="clear" w:color="auto" w:fill="auto"/>
          </w:tcPr>
          <w:p w14:paraId="1B35AE81" w14:textId="77777777" w:rsidR="00913ADE" w:rsidRDefault="00913ADE" w:rsidP="000B3A84">
            <w:pPr>
              <w:widowControl w:val="0"/>
              <w:suppressLineNumbers/>
              <w:spacing w:after="0" w:line="240" w:lineRule="auto"/>
              <w:jc w:val="center"/>
              <w:textAlignment w:val="baseline"/>
            </w:pPr>
            <w:r>
              <w:rPr>
                <w:rFonts w:eastAsia="SimSun" w:cs="Calibri"/>
                <w:color w:val="000000"/>
                <w:kern w:val="2"/>
                <w:lang w:eastAsia="zh-CN" w:bidi="hi-IN"/>
              </w:rPr>
              <w:t>14,70 zł</w:t>
            </w:r>
          </w:p>
        </w:tc>
        <w:tc>
          <w:tcPr>
            <w:tcW w:w="1471" w:type="dxa"/>
            <w:tcBorders>
              <w:top w:val="single" w:sz="4" w:space="0" w:color="000001"/>
              <w:left w:val="single" w:sz="4" w:space="0" w:color="000001"/>
              <w:bottom w:val="single" w:sz="4" w:space="0" w:color="000001"/>
              <w:right w:val="single" w:sz="4" w:space="0" w:color="000001"/>
            </w:tcBorders>
            <w:shd w:val="clear" w:color="auto" w:fill="auto"/>
          </w:tcPr>
          <w:p w14:paraId="7574430E" w14:textId="77777777" w:rsidR="00913ADE" w:rsidRDefault="00913ADE" w:rsidP="000B3A84">
            <w:pPr>
              <w:widowControl w:val="0"/>
              <w:suppressLineNumbers/>
              <w:spacing w:after="0" w:line="240" w:lineRule="auto"/>
              <w:jc w:val="center"/>
              <w:textAlignment w:val="baseline"/>
            </w:pPr>
            <w:r>
              <w:rPr>
                <w:rFonts w:eastAsia="SimSun" w:cs="Calibri"/>
                <w:color w:val="000000"/>
                <w:kern w:val="2"/>
                <w:lang w:eastAsia="zh-CN" w:bidi="hi-IN"/>
              </w:rPr>
              <w:t>6</w:t>
            </w:r>
          </w:p>
        </w:tc>
      </w:tr>
      <w:tr w:rsidR="00913ADE" w14:paraId="1EC2EFFE" w14:textId="77777777" w:rsidTr="000B3A84">
        <w:tc>
          <w:tcPr>
            <w:tcW w:w="2385" w:type="dxa"/>
            <w:tcBorders>
              <w:top w:val="single" w:sz="4" w:space="0" w:color="000001"/>
              <w:left w:val="single" w:sz="4" w:space="0" w:color="000001"/>
              <w:bottom w:val="single" w:sz="4" w:space="0" w:color="000001"/>
            </w:tcBorders>
            <w:shd w:val="clear" w:color="auto" w:fill="auto"/>
          </w:tcPr>
          <w:p w14:paraId="395CC95F" w14:textId="77777777" w:rsidR="00913ADE" w:rsidRDefault="00913ADE" w:rsidP="000B3A84">
            <w:pPr>
              <w:widowControl w:val="0"/>
              <w:suppressLineNumbers/>
              <w:spacing w:after="0" w:line="240" w:lineRule="auto"/>
              <w:textAlignment w:val="baseline"/>
            </w:pPr>
            <w:r>
              <w:rPr>
                <w:rFonts w:eastAsia="SimSun" w:cs="Calibri"/>
                <w:color w:val="000000"/>
                <w:kern w:val="2"/>
                <w:lang w:eastAsia="zh-CN" w:bidi="hi-IN"/>
              </w:rPr>
              <w:t>I 2014 - XII 2014</w:t>
            </w:r>
          </w:p>
        </w:tc>
        <w:tc>
          <w:tcPr>
            <w:tcW w:w="2399" w:type="dxa"/>
            <w:tcBorders>
              <w:top w:val="single" w:sz="4" w:space="0" w:color="000001"/>
              <w:left w:val="single" w:sz="4" w:space="0" w:color="000001"/>
              <w:bottom w:val="single" w:sz="4" w:space="0" w:color="000001"/>
            </w:tcBorders>
            <w:shd w:val="clear" w:color="auto" w:fill="auto"/>
          </w:tcPr>
          <w:p w14:paraId="37A607F2" w14:textId="77777777" w:rsidR="00913ADE" w:rsidRDefault="00913ADE" w:rsidP="000B3A84">
            <w:pPr>
              <w:widowControl w:val="0"/>
              <w:suppressLineNumbers/>
              <w:spacing w:after="0" w:line="240" w:lineRule="auto"/>
              <w:jc w:val="center"/>
              <w:textAlignment w:val="baseline"/>
            </w:pPr>
            <w:r>
              <w:rPr>
                <w:rFonts w:eastAsia="SimSun" w:cs="Calibri"/>
                <w:color w:val="000000"/>
                <w:kern w:val="2"/>
                <w:lang w:eastAsia="zh-CN" w:bidi="hi-IN"/>
              </w:rPr>
              <w:t>9,00 zł</w:t>
            </w:r>
          </w:p>
        </w:tc>
        <w:tc>
          <w:tcPr>
            <w:tcW w:w="2474" w:type="dxa"/>
            <w:tcBorders>
              <w:top w:val="single" w:sz="4" w:space="0" w:color="000001"/>
              <w:left w:val="single" w:sz="4" w:space="0" w:color="000001"/>
              <w:bottom w:val="single" w:sz="4" w:space="0" w:color="000001"/>
            </w:tcBorders>
            <w:shd w:val="clear" w:color="auto" w:fill="auto"/>
          </w:tcPr>
          <w:p w14:paraId="778B9EDC" w14:textId="77777777" w:rsidR="00913ADE" w:rsidRDefault="00913ADE" w:rsidP="000B3A84">
            <w:pPr>
              <w:widowControl w:val="0"/>
              <w:suppressLineNumbers/>
              <w:spacing w:after="0" w:line="240" w:lineRule="auto"/>
              <w:jc w:val="center"/>
              <w:textAlignment w:val="baseline"/>
            </w:pPr>
            <w:r>
              <w:rPr>
                <w:rFonts w:eastAsia="SimSun" w:cs="Calibri"/>
                <w:color w:val="000000"/>
                <w:kern w:val="2"/>
                <w:lang w:eastAsia="zh-CN" w:bidi="hi-IN"/>
              </w:rPr>
              <w:t>14,70 zł</w:t>
            </w:r>
          </w:p>
        </w:tc>
        <w:tc>
          <w:tcPr>
            <w:tcW w:w="1471" w:type="dxa"/>
            <w:tcBorders>
              <w:top w:val="single" w:sz="4" w:space="0" w:color="000001"/>
              <w:left w:val="single" w:sz="4" w:space="0" w:color="000001"/>
              <w:bottom w:val="single" w:sz="4" w:space="0" w:color="000001"/>
              <w:right w:val="single" w:sz="4" w:space="0" w:color="000001"/>
            </w:tcBorders>
            <w:shd w:val="clear" w:color="auto" w:fill="auto"/>
          </w:tcPr>
          <w:p w14:paraId="425A56DB" w14:textId="77777777" w:rsidR="00913ADE" w:rsidRDefault="00913ADE" w:rsidP="000B3A84">
            <w:pPr>
              <w:widowControl w:val="0"/>
              <w:suppressLineNumbers/>
              <w:spacing w:after="0" w:line="240" w:lineRule="auto"/>
              <w:jc w:val="center"/>
              <w:textAlignment w:val="baseline"/>
            </w:pPr>
            <w:r>
              <w:rPr>
                <w:rFonts w:eastAsia="SimSun" w:cs="Calibri"/>
                <w:color w:val="000000"/>
                <w:kern w:val="2"/>
                <w:lang w:eastAsia="zh-CN" w:bidi="hi-IN"/>
              </w:rPr>
              <w:t>12</w:t>
            </w:r>
          </w:p>
        </w:tc>
      </w:tr>
      <w:tr w:rsidR="00913ADE" w14:paraId="67AFF046" w14:textId="77777777" w:rsidTr="000B3A84">
        <w:tc>
          <w:tcPr>
            <w:tcW w:w="2385" w:type="dxa"/>
            <w:tcBorders>
              <w:top w:val="single" w:sz="4" w:space="0" w:color="000001"/>
              <w:left w:val="single" w:sz="4" w:space="0" w:color="000001"/>
              <w:bottom w:val="single" w:sz="4" w:space="0" w:color="000001"/>
            </w:tcBorders>
            <w:shd w:val="clear" w:color="auto" w:fill="auto"/>
          </w:tcPr>
          <w:p w14:paraId="377DB459" w14:textId="77777777" w:rsidR="00913ADE" w:rsidRDefault="00913ADE" w:rsidP="000B3A84">
            <w:pPr>
              <w:widowControl w:val="0"/>
              <w:suppressLineNumbers/>
              <w:spacing w:after="0" w:line="240" w:lineRule="auto"/>
              <w:textAlignment w:val="baseline"/>
            </w:pPr>
            <w:r>
              <w:rPr>
                <w:rFonts w:eastAsia="SimSun" w:cs="Calibri"/>
                <w:color w:val="000000"/>
                <w:kern w:val="2"/>
                <w:lang w:eastAsia="zh-CN" w:bidi="hi-IN"/>
              </w:rPr>
              <w:t>I 2015 - X 2015</w:t>
            </w:r>
          </w:p>
        </w:tc>
        <w:tc>
          <w:tcPr>
            <w:tcW w:w="2399" w:type="dxa"/>
            <w:tcBorders>
              <w:top w:val="single" w:sz="4" w:space="0" w:color="000001"/>
              <w:left w:val="single" w:sz="4" w:space="0" w:color="000001"/>
              <w:bottom w:val="single" w:sz="4" w:space="0" w:color="000001"/>
            </w:tcBorders>
            <w:shd w:val="clear" w:color="auto" w:fill="auto"/>
          </w:tcPr>
          <w:p w14:paraId="6C7C8256" w14:textId="77777777" w:rsidR="00913ADE" w:rsidRDefault="00913ADE" w:rsidP="000B3A84">
            <w:pPr>
              <w:widowControl w:val="0"/>
              <w:suppressLineNumbers/>
              <w:spacing w:after="0" w:line="240" w:lineRule="auto"/>
              <w:jc w:val="center"/>
              <w:textAlignment w:val="baseline"/>
            </w:pPr>
            <w:r>
              <w:rPr>
                <w:rFonts w:eastAsia="SimSun" w:cs="Calibri"/>
                <w:color w:val="000000"/>
                <w:kern w:val="2"/>
                <w:lang w:eastAsia="zh-CN" w:bidi="hi-IN"/>
              </w:rPr>
              <w:t>9,00 zł</w:t>
            </w:r>
          </w:p>
        </w:tc>
        <w:tc>
          <w:tcPr>
            <w:tcW w:w="2474" w:type="dxa"/>
            <w:tcBorders>
              <w:top w:val="single" w:sz="4" w:space="0" w:color="000001"/>
              <w:left w:val="single" w:sz="4" w:space="0" w:color="000001"/>
              <w:bottom w:val="single" w:sz="4" w:space="0" w:color="000001"/>
            </w:tcBorders>
            <w:shd w:val="clear" w:color="auto" w:fill="auto"/>
          </w:tcPr>
          <w:p w14:paraId="7FA10C6F" w14:textId="77777777" w:rsidR="00913ADE" w:rsidRDefault="00913ADE" w:rsidP="000B3A84">
            <w:pPr>
              <w:widowControl w:val="0"/>
              <w:suppressLineNumbers/>
              <w:spacing w:after="0" w:line="240" w:lineRule="auto"/>
              <w:jc w:val="center"/>
              <w:textAlignment w:val="baseline"/>
            </w:pPr>
            <w:r>
              <w:rPr>
                <w:rFonts w:eastAsia="SimSun" w:cs="Calibri"/>
                <w:color w:val="000000"/>
                <w:kern w:val="2"/>
                <w:lang w:eastAsia="zh-CN" w:bidi="hi-IN"/>
              </w:rPr>
              <w:t>14,70 zł</w:t>
            </w:r>
          </w:p>
        </w:tc>
        <w:tc>
          <w:tcPr>
            <w:tcW w:w="1471" w:type="dxa"/>
            <w:tcBorders>
              <w:top w:val="single" w:sz="4" w:space="0" w:color="000001"/>
              <w:left w:val="single" w:sz="4" w:space="0" w:color="000001"/>
              <w:bottom w:val="single" w:sz="4" w:space="0" w:color="000001"/>
              <w:right w:val="single" w:sz="4" w:space="0" w:color="000001"/>
            </w:tcBorders>
            <w:shd w:val="clear" w:color="auto" w:fill="auto"/>
          </w:tcPr>
          <w:p w14:paraId="6066ED71" w14:textId="77777777" w:rsidR="00913ADE" w:rsidRDefault="00913ADE" w:rsidP="000B3A84">
            <w:pPr>
              <w:widowControl w:val="0"/>
              <w:suppressLineNumbers/>
              <w:spacing w:after="0" w:line="240" w:lineRule="auto"/>
              <w:jc w:val="center"/>
              <w:textAlignment w:val="baseline"/>
            </w:pPr>
            <w:r>
              <w:rPr>
                <w:rFonts w:eastAsia="SimSun" w:cs="Calibri"/>
                <w:color w:val="000000"/>
                <w:kern w:val="2"/>
                <w:lang w:eastAsia="zh-CN" w:bidi="hi-IN"/>
              </w:rPr>
              <w:t>10</w:t>
            </w:r>
          </w:p>
        </w:tc>
      </w:tr>
      <w:tr w:rsidR="00913ADE" w14:paraId="4A9DA7E5" w14:textId="77777777" w:rsidTr="000B3A84">
        <w:tc>
          <w:tcPr>
            <w:tcW w:w="8729" w:type="dxa"/>
            <w:gridSpan w:val="4"/>
            <w:tcBorders>
              <w:top w:val="single" w:sz="4" w:space="0" w:color="000001"/>
              <w:left w:val="single" w:sz="4" w:space="0" w:color="000001"/>
              <w:bottom w:val="single" w:sz="4" w:space="0" w:color="000001"/>
              <w:right w:val="single" w:sz="4" w:space="0" w:color="000001"/>
            </w:tcBorders>
            <w:shd w:val="clear" w:color="auto" w:fill="auto"/>
          </w:tcPr>
          <w:p w14:paraId="63A1A0AB" w14:textId="77777777" w:rsidR="00913ADE" w:rsidRDefault="00913ADE" w:rsidP="000B3A84">
            <w:pPr>
              <w:widowControl w:val="0"/>
              <w:suppressLineNumbers/>
              <w:spacing w:after="0" w:line="240" w:lineRule="auto"/>
              <w:jc w:val="center"/>
              <w:textAlignment w:val="baseline"/>
            </w:pPr>
            <w:r>
              <w:rPr>
                <w:rFonts w:eastAsia="SimSun" w:cs="Calibri"/>
                <w:b/>
                <w:bCs/>
                <w:color w:val="000000"/>
                <w:kern w:val="2"/>
                <w:lang w:eastAsia="zh-CN" w:bidi="hi-IN"/>
              </w:rPr>
              <w:t xml:space="preserve"> V 2016 – brak ulgi ( dla więcej niż 5 mieszkańców zamieszkujących daną posesję)</w:t>
            </w:r>
          </w:p>
        </w:tc>
      </w:tr>
      <w:tr w:rsidR="00913ADE" w14:paraId="63D4C258" w14:textId="77777777" w:rsidTr="000B3A84">
        <w:tc>
          <w:tcPr>
            <w:tcW w:w="2385" w:type="dxa"/>
            <w:tcBorders>
              <w:top w:val="single" w:sz="4" w:space="0" w:color="000001"/>
              <w:left w:val="single" w:sz="4" w:space="0" w:color="000001"/>
              <w:bottom w:val="single" w:sz="4" w:space="0" w:color="000001"/>
            </w:tcBorders>
            <w:shd w:val="clear" w:color="auto" w:fill="auto"/>
          </w:tcPr>
          <w:p w14:paraId="1D3EEBFD" w14:textId="77777777" w:rsidR="00913ADE" w:rsidRDefault="00913ADE" w:rsidP="000B3A84">
            <w:pPr>
              <w:widowControl w:val="0"/>
              <w:suppressLineNumbers/>
              <w:spacing w:after="0" w:line="240" w:lineRule="auto"/>
              <w:textAlignment w:val="baseline"/>
            </w:pPr>
            <w:r>
              <w:rPr>
                <w:rFonts w:eastAsia="SimSun" w:cs="Calibri"/>
                <w:color w:val="000000"/>
                <w:kern w:val="2"/>
                <w:lang w:eastAsia="zh-CN" w:bidi="hi-IN"/>
              </w:rPr>
              <w:lastRenderedPageBreak/>
              <w:t>XI 2015 -XII 2017</w:t>
            </w:r>
          </w:p>
        </w:tc>
        <w:tc>
          <w:tcPr>
            <w:tcW w:w="2399" w:type="dxa"/>
            <w:tcBorders>
              <w:top w:val="single" w:sz="4" w:space="0" w:color="000001"/>
              <w:left w:val="single" w:sz="4" w:space="0" w:color="000001"/>
              <w:bottom w:val="single" w:sz="4" w:space="0" w:color="000001"/>
            </w:tcBorders>
            <w:shd w:val="clear" w:color="auto" w:fill="auto"/>
          </w:tcPr>
          <w:p w14:paraId="11EFFCB0" w14:textId="77777777" w:rsidR="00913ADE" w:rsidRDefault="00913ADE" w:rsidP="000B3A84">
            <w:pPr>
              <w:widowControl w:val="0"/>
              <w:suppressLineNumbers/>
              <w:spacing w:after="0" w:line="240" w:lineRule="auto"/>
              <w:jc w:val="center"/>
              <w:textAlignment w:val="baseline"/>
            </w:pPr>
            <w:r>
              <w:rPr>
                <w:rFonts w:eastAsia="SimSun" w:cs="Calibri"/>
                <w:color w:val="000000"/>
                <w:kern w:val="2"/>
                <w:lang w:eastAsia="zh-CN" w:bidi="hi-IN"/>
              </w:rPr>
              <w:t>11,00 zł</w:t>
            </w:r>
          </w:p>
        </w:tc>
        <w:tc>
          <w:tcPr>
            <w:tcW w:w="2474" w:type="dxa"/>
            <w:tcBorders>
              <w:top w:val="single" w:sz="4" w:space="0" w:color="000001"/>
              <w:left w:val="single" w:sz="4" w:space="0" w:color="000001"/>
              <w:bottom w:val="single" w:sz="4" w:space="0" w:color="000001"/>
            </w:tcBorders>
            <w:shd w:val="clear" w:color="auto" w:fill="auto"/>
          </w:tcPr>
          <w:p w14:paraId="3EBDB31F" w14:textId="77777777" w:rsidR="00913ADE" w:rsidRDefault="00913ADE" w:rsidP="000B3A84">
            <w:pPr>
              <w:widowControl w:val="0"/>
              <w:suppressLineNumbers/>
              <w:spacing w:after="0" w:line="240" w:lineRule="auto"/>
              <w:jc w:val="center"/>
              <w:textAlignment w:val="baseline"/>
            </w:pPr>
            <w:r>
              <w:rPr>
                <w:rFonts w:eastAsia="SimSun" w:cs="Calibri"/>
                <w:color w:val="000000"/>
                <w:kern w:val="2"/>
                <w:lang w:eastAsia="zh-CN" w:bidi="hi-IN"/>
              </w:rPr>
              <w:t>22,00 zł</w:t>
            </w:r>
          </w:p>
        </w:tc>
        <w:tc>
          <w:tcPr>
            <w:tcW w:w="1471" w:type="dxa"/>
            <w:tcBorders>
              <w:top w:val="single" w:sz="4" w:space="0" w:color="000001"/>
              <w:left w:val="single" w:sz="4" w:space="0" w:color="000001"/>
              <w:bottom w:val="single" w:sz="4" w:space="0" w:color="000001"/>
              <w:right w:val="single" w:sz="4" w:space="0" w:color="000001"/>
            </w:tcBorders>
            <w:shd w:val="clear" w:color="auto" w:fill="auto"/>
          </w:tcPr>
          <w:p w14:paraId="0E8D752C" w14:textId="77777777" w:rsidR="00913ADE" w:rsidRDefault="00913ADE" w:rsidP="000B3A84">
            <w:pPr>
              <w:widowControl w:val="0"/>
              <w:suppressLineNumbers/>
              <w:spacing w:after="0" w:line="240" w:lineRule="auto"/>
              <w:jc w:val="center"/>
              <w:textAlignment w:val="baseline"/>
            </w:pPr>
            <w:r>
              <w:rPr>
                <w:rFonts w:eastAsia="SimSun" w:cs="Calibri"/>
                <w:color w:val="000000"/>
                <w:kern w:val="2"/>
                <w:lang w:eastAsia="zh-CN" w:bidi="hi-IN"/>
              </w:rPr>
              <w:t>26</w:t>
            </w:r>
          </w:p>
        </w:tc>
      </w:tr>
      <w:tr w:rsidR="00913ADE" w14:paraId="2C5771A9" w14:textId="77777777" w:rsidTr="000B3A84">
        <w:tc>
          <w:tcPr>
            <w:tcW w:w="2385" w:type="dxa"/>
            <w:tcBorders>
              <w:top w:val="single" w:sz="4" w:space="0" w:color="000001"/>
              <w:left w:val="single" w:sz="4" w:space="0" w:color="000001"/>
              <w:bottom w:val="single" w:sz="4" w:space="0" w:color="000001"/>
            </w:tcBorders>
            <w:shd w:val="clear" w:color="auto" w:fill="auto"/>
          </w:tcPr>
          <w:p w14:paraId="74308DFF" w14:textId="77777777" w:rsidR="00913ADE" w:rsidRDefault="00913ADE" w:rsidP="000B3A84">
            <w:pPr>
              <w:widowControl w:val="0"/>
              <w:suppressLineNumbers/>
              <w:spacing w:after="0" w:line="240" w:lineRule="auto"/>
              <w:textAlignment w:val="baseline"/>
            </w:pPr>
            <w:r>
              <w:rPr>
                <w:rFonts w:eastAsia="SimSun" w:cs="Calibri"/>
                <w:color w:val="000000"/>
                <w:kern w:val="2"/>
                <w:lang w:eastAsia="zh-CN" w:bidi="hi-IN"/>
              </w:rPr>
              <w:t>I 2018 - II 2018</w:t>
            </w:r>
          </w:p>
        </w:tc>
        <w:tc>
          <w:tcPr>
            <w:tcW w:w="2399" w:type="dxa"/>
            <w:tcBorders>
              <w:top w:val="single" w:sz="4" w:space="0" w:color="000001"/>
              <w:left w:val="single" w:sz="4" w:space="0" w:color="000001"/>
              <w:bottom w:val="single" w:sz="4" w:space="0" w:color="000001"/>
            </w:tcBorders>
            <w:shd w:val="clear" w:color="auto" w:fill="auto"/>
          </w:tcPr>
          <w:p w14:paraId="05C45C49" w14:textId="77777777" w:rsidR="00913ADE" w:rsidRDefault="00913ADE" w:rsidP="000B3A84">
            <w:pPr>
              <w:widowControl w:val="0"/>
              <w:suppressLineNumbers/>
              <w:spacing w:after="0" w:line="240" w:lineRule="auto"/>
              <w:jc w:val="center"/>
              <w:textAlignment w:val="baseline"/>
            </w:pPr>
            <w:r>
              <w:rPr>
                <w:rFonts w:eastAsia="SimSun" w:cs="Calibri"/>
                <w:color w:val="000000"/>
                <w:kern w:val="2"/>
                <w:lang w:eastAsia="zh-CN" w:bidi="hi-IN"/>
              </w:rPr>
              <w:t>13,00 zł</w:t>
            </w:r>
          </w:p>
        </w:tc>
        <w:tc>
          <w:tcPr>
            <w:tcW w:w="2474" w:type="dxa"/>
            <w:tcBorders>
              <w:top w:val="single" w:sz="4" w:space="0" w:color="000001"/>
              <w:left w:val="single" w:sz="4" w:space="0" w:color="000001"/>
              <w:bottom w:val="single" w:sz="4" w:space="0" w:color="000001"/>
            </w:tcBorders>
            <w:shd w:val="clear" w:color="auto" w:fill="auto"/>
          </w:tcPr>
          <w:p w14:paraId="59151EAE" w14:textId="77777777" w:rsidR="00913ADE" w:rsidRDefault="00913ADE" w:rsidP="000B3A84">
            <w:pPr>
              <w:widowControl w:val="0"/>
              <w:suppressLineNumbers/>
              <w:spacing w:after="0" w:line="240" w:lineRule="auto"/>
              <w:jc w:val="center"/>
              <w:textAlignment w:val="baseline"/>
            </w:pPr>
            <w:r>
              <w:rPr>
                <w:rFonts w:eastAsia="SimSun" w:cs="Calibri"/>
                <w:color w:val="000000"/>
                <w:kern w:val="2"/>
                <w:lang w:eastAsia="zh-CN" w:bidi="hi-IN"/>
              </w:rPr>
              <w:t>24,00 zł</w:t>
            </w:r>
          </w:p>
        </w:tc>
        <w:tc>
          <w:tcPr>
            <w:tcW w:w="1471" w:type="dxa"/>
            <w:tcBorders>
              <w:top w:val="single" w:sz="4" w:space="0" w:color="000001"/>
              <w:left w:val="single" w:sz="4" w:space="0" w:color="000001"/>
              <w:bottom w:val="single" w:sz="4" w:space="0" w:color="000001"/>
              <w:right w:val="single" w:sz="4" w:space="0" w:color="000001"/>
            </w:tcBorders>
            <w:shd w:val="clear" w:color="auto" w:fill="auto"/>
          </w:tcPr>
          <w:p w14:paraId="1A46E1F7" w14:textId="77777777" w:rsidR="00913ADE" w:rsidRDefault="00913ADE" w:rsidP="000B3A84">
            <w:pPr>
              <w:widowControl w:val="0"/>
              <w:suppressLineNumbers/>
              <w:spacing w:after="0" w:line="240" w:lineRule="auto"/>
              <w:jc w:val="center"/>
              <w:textAlignment w:val="baseline"/>
            </w:pPr>
            <w:r>
              <w:rPr>
                <w:rFonts w:eastAsia="SimSun" w:cs="Calibri"/>
                <w:color w:val="000000"/>
                <w:kern w:val="2"/>
                <w:lang w:eastAsia="zh-CN" w:bidi="hi-IN"/>
              </w:rPr>
              <w:t>2</w:t>
            </w:r>
          </w:p>
        </w:tc>
      </w:tr>
      <w:tr w:rsidR="00913ADE" w14:paraId="771A9340" w14:textId="77777777" w:rsidTr="000B3A84">
        <w:tc>
          <w:tcPr>
            <w:tcW w:w="2385" w:type="dxa"/>
            <w:tcBorders>
              <w:top w:val="single" w:sz="4" w:space="0" w:color="000001"/>
              <w:left w:val="single" w:sz="4" w:space="0" w:color="000001"/>
              <w:bottom w:val="single" w:sz="4" w:space="0" w:color="000001"/>
            </w:tcBorders>
            <w:shd w:val="clear" w:color="auto" w:fill="auto"/>
          </w:tcPr>
          <w:p w14:paraId="31B02B53" w14:textId="77777777" w:rsidR="00913ADE" w:rsidRDefault="00913ADE" w:rsidP="000B3A84">
            <w:pPr>
              <w:widowControl w:val="0"/>
              <w:suppressLineNumbers/>
              <w:spacing w:after="0" w:line="240" w:lineRule="auto"/>
              <w:textAlignment w:val="baseline"/>
            </w:pPr>
            <w:r>
              <w:rPr>
                <w:rFonts w:eastAsia="SimSun" w:cs="Calibri"/>
                <w:color w:val="000000"/>
                <w:kern w:val="2"/>
                <w:lang w:eastAsia="zh-CN" w:bidi="hi-IN"/>
              </w:rPr>
              <w:t>III 2018 - II 2019</w:t>
            </w:r>
          </w:p>
        </w:tc>
        <w:tc>
          <w:tcPr>
            <w:tcW w:w="2399" w:type="dxa"/>
            <w:tcBorders>
              <w:top w:val="single" w:sz="4" w:space="0" w:color="000001"/>
              <w:left w:val="single" w:sz="4" w:space="0" w:color="000001"/>
              <w:bottom w:val="single" w:sz="4" w:space="0" w:color="000001"/>
            </w:tcBorders>
            <w:shd w:val="clear" w:color="auto" w:fill="auto"/>
          </w:tcPr>
          <w:p w14:paraId="4E7ADB34" w14:textId="77777777" w:rsidR="00913ADE" w:rsidRDefault="00913ADE" w:rsidP="000B3A84">
            <w:pPr>
              <w:widowControl w:val="0"/>
              <w:suppressLineNumbers/>
              <w:spacing w:after="0" w:line="240" w:lineRule="auto"/>
              <w:jc w:val="center"/>
              <w:textAlignment w:val="baseline"/>
            </w:pPr>
            <w:r>
              <w:rPr>
                <w:rFonts w:eastAsia="SimSun" w:cs="Calibri"/>
                <w:color w:val="000000"/>
                <w:kern w:val="2"/>
                <w:lang w:eastAsia="zh-CN" w:bidi="hi-IN"/>
              </w:rPr>
              <w:t>16,00zł</w:t>
            </w:r>
          </w:p>
        </w:tc>
        <w:tc>
          <w:tcPr>
            <w:tcW w:w="2474" w:type="dxa"/>
            <w:tcBorders>
              <w:top w:val="single" w:sz="4" w:space="0" w:color="000001"/>
              <w:left w:val="single" w:sz="4" w:space="0" w:color="000001"/>
              <w:bottom w:val="single" w:sz="4" w:space="0" w:color="000001"/>
            </w:tcBorders>
            <w:shd w:val="clear" w:color="auto" w:fill="auto"/>
          </w:tcPr>
          <w:p w14:paraId="5A3841BD" w14:textId="77777777" w:rsidR="00913ADE" w:rsidRDefault="00913ADE" w:rsidP="000B3A84">
            <w:pPr>
              <w:widowControl w:val="0"/>
              <w:suppressLineNumbers/>
              <w:spacing w:after="0" w:line="240" w:lineRule="auto"/>
              <w:jc w:val="center"/>
              <w:textAlignment w:val="baseline"/>
            </w:pPr>
            <w:r>
              <w:rPr>
                <w:rFonts w:eastAsia="SimSun" w:cs="Calibri"/>
                <w:color w:val="000000"/>
                <w:kern w:val="2"/>
                <w:lang w:eastAsia="zh-CN" w:bidi="hi-IN"/>
              </w:rPr>
              <w:t>25,00 zł</w:t>
            </w:r>
          </w:p>
        </w:tc>
        <w:tc>
          <w:tcPr>
            <w:tcW w:w="1471" w:type="dxa"/>
            <w:tcBorders>
              <w:top w:val="single" w:sz="4" w:space="0" w:color="000001"/>
              <w:left w:val="single" w:sz="4" w:space="0" w:color="000001"/>
              <w:bottom w:val="single" w:sz="4" w:space="0" w:color="000001"/>
              <w:right w:val="single" w:sz="4" w:space="0" w:color="000001"/>
            </w:tcBorders>
            <w:shd w:val="clear" w:color="auto" w:fill="auto"/>
          </w:tcPr>
          <w:p w14:paraId="3B3EE66C" w14:textId="77777777" w:rsidR="00913ADE" w:rsidRDefault="00913ADE" w:rsidP="000B3A84">
            <w:pPr>
              <w:widowControl w:val="0"/>
              <w:suppressLineNumbers/>
              <w:spacing w:after="0" w:line="240" w:lineRule="auto"/>
              <w:jc w:val="center"/>
              <w:textAlignment w:val="baseline"/>
            </w:pPr>
            <w:r>
              <w:rPr>
                <w:rFonts w:eastAsia="SimSun" w:cs="Calibri"/>
                <w:color w:val="000000"/>
                <w:kern w:val="2"/>
                <w:lang w:eastAsia="zh-CN" w:bidi="hi-IN"/>
              </w:rPr>
              <w:t>12</w:t>
            </w:r>
          </w:p>
        </w:tc>
      </w:tr>
      <w:tr w:rsidR="00913ADE" w14:paraId="40C2C192" w14:textId="77777777" w:rsidTr="000B3A84">
        <w:tc>
          <w:tcPr>
            <w:tcW w:w="2385" w:type="dxa"/>
            <w:tcBorders>
              <w:top w:val="single" w:sz="4" w:space="0" w:color="000001"/>
              <w:left w:val="single" w:sz="4" w:space="0" w:color="000001"/>
              <w:bottom w:val="single" w:sz="4" w:space="0" w:color="000001"/>
            </w:tcBorders>
            <w:shd w:val="clear" w:color="auto" w:fill="auto"/>
          </w:tcPr>
          <w:p w14:paraId="518FEC2B" w14:textId="77777777" w:rsidR="00913ADE" w:rsidRDefault="00913ADE" w:rsidP="000B3A84">
            <w:pPr>
              <w:widowControl w:val="0"/>
              <w:suppressLineNumbers/>
              <w:spacing w:after="0" w:line="240" w:lineRule="auto"/>
              <w:textAlignment w:val="baseline"/>
            </w:pPr>
            <w:r>
              <w:rPr>
                <w:rFonts w:eastAsia="SimSun" w:cs="Calibri"/>
                <w:color w:val="00000A"/>
                <w:kern w:val="2"/>
                <w:lang w:eastAsia="zh-CN" w:bidi="hi-IN"/>
              </w:rPr>
              <w:t>III 2019 – III 2020</w:t>
            </w:r>
          </w:p>
        </w:tc>
        <w:tc>
          <w:tcPr>
            <w:tcW w:w="2399" w:type="dxa"/>
            <w:tcBorders>
              <w:top w:val="single" w:sz="4" w:space="0" w:color="000001"/>
              <w:left w:val="single" w:sz="4" w:space="0" w:color="000001"/>
              <w:bottom w:val="single" w:sz="4" w:space="0" w:color="000001"/>
            </w:tcBorders>
            <w:shd w:val="clear" w:color="auto" w:fill="auto"/>
          </w:tcPr>
          <w:p w14:paraId="19641972" w14:textId="77777777" w:rsidR="00913ADE" w:rsidRDefault="00913ADE" w:rsidP="000B3A84">
            <w:pPr>
              <w:widowControl w:val="0"/>
              <w:suppressLineNumbers/>
              <w:spacing w:after="0" w:line="240" w:lineRule="auto"/>
              <w:jc w:val="center"/>
              <w:textAlignment w:val="baseline"/>
            </w:pPr>
            <w:r>
              <w:rPr>
                <w:rFonts w:eastAsia="SimSun" w:cs="Calibri"/>
                <w:color w:val="00000A"/>
                <w:kern w:val="2"/>
                <w:lang w:eastAsia="zh-CN" w:bidi="hi-IN"/>
              </w:rPr>
              <w:t>18,00 zł</w:t>
            </w:r>
          </w:p>
        </w:tc>
        <w:tc>
          <w:tcPr>
            <w:tcW w:w="2474" w:type="dxa"/>
            <w:tcBorders>
              <w:top w:val="single" w:sz="4" w:space="0" w:color="000001"/>
              <w:left w:val="single" w:sz="4" w:space="0" w:color="000001"/>
              <w:bottom w:val="single" w:sz="4" w:space="0" w:color="000001"/>
            </w:tcBorders>
            <w:shd w:val="clear" w:color="auto" w:fill="auto"/>
          </w:tcPr>
          <w:p w14:paraId="3030EC81" w14:textId="77777777" w:rsidR="00913ADE" w:rsidRDefault="00913ADE" w:rsidP="000B3A84">
            <w:pPr>
              <w:widowControl w:val="0"/>
              <w:suppressLineNumbers/>
              <w:spacing w:after="0" w:line="240" w:lineRule="auto"/>
              <w:jc w:val="center"/>
              <w:textAlignment w:val="baseline"/>
            </w:pPr>
            <w:r>
              <w:rPr>
                <w:rFonts w:eastAsia="SimSun" w:cs="Calibri"/>
                <w:color w:val="00000A"/>
                <w:kern w:val="2"/>
                <w:lang w:eastAsia="zh-CN" w:bidi="hi-IN"/>
              </w:rPr>
              <w:t>28,00zł</w:t>
            </w:r>
          </w:p>
        </w:tc>
        <w:tc>
          <w:tcPr>
            <w:tcW w:w="1471" w:type="dxa"/>
            <w:tcBorders>
              <w:top w:val="single" w:sz="4" w:space="0" w:color="000001"/>
              <w:left w:val="single" w:sz="4" w:space="0" w:color="000001"/>
              <w:bottom w:val="single" w:sz="4" w:space="0" w:color="000001"/>
              <w:right w:val="single" w:sz="4" w:space="0" w:color="000001"/>
            </w:tcBorders>
            <w:shd w:val="clear" w:color="auto" w:fill="auto"/>
          </w:tcPr>
          <w:p w14:paraId="5FEDCC48" w14:textId="77777777" w:rsidR="00913ADE" w:rsidRDefault="00913ADE" w:rsidP="000B3A84">
            <w:pPr>
              <w:widowControl w:val="0"/>
              <w:suppressLineNumbers/>
              <w:spacing w:after="0" w:line="240" w:lineRule="auto"/>
              <w:jc w:val="center"/>
              <w:textAlignment w:val="baseline"/>
            </w:pPr>
            <w:r>
              <w:rPr>
                <w:rFonts w:eastAsia="SimSun" w:cs="Calibri"/>
                <w:color w:val="00000A"/>
                <w:kern w:val="2"/>
                <w:lang w:eastAsia="zh-CN" w:bidi="hi-IN"/>
              </w:rPr>
              <w:t>13</w:t>
            </w:r>
          </w:p>
        </w:tc>
      </w:tr>
      <w:tr w:rsidR="00913ADE" w14:paraId="055C751E" w14:textId="77777777" w:rsidTr="000B3A84">
        <w:tc>
          <w:tcPr>
            <w:tcW w:w="2385" w:type="dxa"/>
            <w:tcBorders>
              <w:top w:val="single" w:sz="4" w:space="0" w:color="000001"/>
              <w:left w:val="single" w:sz="4" w:space="0" w:color="000001"/>
              <w:bottom w:val="single" w:sz="4" w:space="0" w:color="000001"/>
            </w:tcBorders>
            <w:shd w:val="clear" w:color="auto" w:fill="auto"/>
          </w:tcPr>
          <w:p w14:paraId="0A88C899" w14:textId="77777777" w:rsidR="00913ADE" w:rsidRDefault="00913ADE" w:rsidP="000B3A84">
            <w:pPr>
              <w:widowControl w:val="0"/>
              <w:suppressLineNumbers/>
              <w:spacing w:after="0" w:line="240" w:lineRule="auto"/>
              <w:textAlignment w:val="baseline"/>
            </w:pPr>
            <w:r>
              <w:rPr>
                <w:rFonts w:eastAsia="Calibri" w:cs="font1208"/>
                <w:color w:val="00000A"/>
              </w:rPr>
              <w:t>IV 2020 – II 2021</w:t>
            </w:r>
          </w:p>
        </w:tc>
        <w:tc>
          <w:tcPr>
            <w:tcW w:w="2399" w:type="dxa"/>
            <w:tcBorders>
              <w:top w:val="single" w:sz="4" w:space="0" w:color="000001"/>
              <w:left w:val="single" w:sz="4" w:space="0" w:color="000001"/>
              <w:bottom w:val="single" w:sz="4" w:space="0" w:color="000001"/>
            </w:tcBorders>
            <w:shd w:val="clear" w:color="auto" w:fill="auto"/>
          </w:tcPr>
          <w:p w14:paraId="3C843ECB" w14:textId="77777777" w:rsidR="00913ADE" w:rsidRDefault="00913ADE" w:rsidP="000B3A84">
            <w:pPr>
              <w:widowControl w:val="0"/>
              <w:suppressLineNumbers/>
              <w:spacing w:after="0" w:line="240" w:lineRule="auto"/>
              <w:jc w:val="center"/>
              <w:textAlignment w:val="baseline"/>
            </w:pPr>
            <w:r>
              <w:rPr>
                <w:rFonts w:eastAsia="Calibri" w:cs="font1208"/>
                <w:color w:val="00000A"/>
              </w:rPr>
              <w:t>26,00/25,00 z kompostownikiem</w:t>
            </w:r>
          </w:p>
        </w:tc>
        <w:tc>
          <w:tcPr>
            <w:tcW w:w="2474" w:type="dxa"/>
            <w:tcBorders>
              <w:top w:val="single" w:sz="4" w:space="0" w:color="000001"/>
              <w:left w:val="single" w:sz="4" w:space="0" w:color="000001"/>
              <w:bottom w:val="single" w:sz="4" w:space="0" w:color="000001"/>
            </w:tcBorders>
            <w:shd w:val="clear" w:color="auto" w:fill="auto"/>
          </w:tcPr>
          <w:p w14:paraId="3869C7D7" w14:textId="77777777" w:rsidR="00913ADE" w:rsidRDefault="00913ADE" w:rsidP="000B3A84">
            <w:pPr>
              <w:widowControl w:val="0"/>
              <w:suppressLineNumbers/>
              <w:spacing w:after="0" w:line="240" w:lineRule="auto"/>
              <w:jc w:val="center"/>
              <w:textAlignment w:val="baseline"/>
            </w:pPr>
            <w:r>
              <w:rPr>
                <w:rFonts w:eastAsia="Calibri" w:cs="font1208"/>
                <w:color w:val="00000A"/>
              </w:rPr>
              <w:t>52,00</w:t>
            </w:r>
          </w:p>
        </w:tc>
        <w:tc>
          <w:tcPr>
            <w:tcW w:w="1471" w:type="dxa"/>
            <w:tcBorders>
              <w:top w:val="single" w:sz="4" w:space="0" w:color="000001"/>
              <w:left w:val="single" w:sz="4" w:space="0" w:color="000001"/>
              <w:bottom w:val="single" w:sz="4" w:space="0" w:color="000001"/>
              <w:right w:val="single" w:sz="4" w:space="0" w:color="000001"/>
            </w:tcBorders>
            <w:shd w:val="clear" w:color="auto" w:fill="auto"/>
          </w:tcPr>
          <w:p w14:paraId="4D2451A1" w14:textId="77777777" w:rsidR="00913ADE" w:rsidRDefault="00913ADE" w:rsidP="000B3A84">
            <w:pPr>
              <w:widowControl w:val="0"/>
              <w:suppressLineNumbers/>
              <w:spacing w:after="0" w:line="240" w:lineRule="auto"/>
              <w:jc w:val="center"/>
              <w:textAlignment w:val="baseline"/>
            </w:pPr>
            <w:r>
              <w:rPr>
                <w:rFonts w:eastAsia="Calibri" w:cs="font1208"/>
                <w:color w:val="00000A"/>
              </w:rPr>
              <w:t>11</w:t>
            </w:r>
          </w:p>
        </w:tc>
      </w:tr>
      <w:tr w:rsidR="00913ADE" w14:paraId="4861648E" w14:textId="77777777" w:rsidTr="000B3A84">
        <w:tc>
          <w:tcPr>
            <w:tcW w:w="2385" w:type="dxa"/>
            <w:tcBorders>
              <w:top w:val="single" w:sz="4" w:space="0" w:color="000001"/>
              <w:left w:val="single" w:sz="4" w:space="0" w:color="000001"/>
              <w:bottom w:val="single" w:sz="4" w:space="0" w:color="000001"/>
            </w:tcBorders>
            <w:shd w:val="clear" w:color="auto" w:fill="auto"/>
          </w:tcPr>
          <w:p w14:paraId="4705BB64" w14:textId="77777777" w:rsidR="00913ADE" w:rsidRDefault="00913ADE" w:rsidP="000B3A84">
            <w:pPr>
              <w:widowControl w:val="0"/>
              <w:suppressLineNumbers/>
              <w:spacing w:after="0" w:line="240" w:lineRule="auto"/>
              <w:textAlignment w:val="baseline"/>
            </w:pPr>
            <w:r>
              <w:rPr>
                <w:rFonts w:eastAsia="Calibri" w:cs="font1208"/>
                <w:color w:val="00000A"/>
              </w:rPr>
              <w:t>III 2021 – XII 2021</w:t>
            </w:r>
          </w:p>
        </w:tc>
        <w:tc>
          <w:tcPr>
            <w:tcW w:w="2399" w:type="dxa"/>
            <w:tcBorders>
              <w:top w:val="single" w:sz="4" w:space="0" w:color="000001"/>
              <w:left w:val="single" w:sz="4" w:space="0" w:color="000001"/>
              <w:bottom w:val="single" w:sz="4" w:space="0" w:color="000001"/>
            </w:tcBorders>
            <w:shd w:val="clear" w:color="auto" w:fill="auto"/>
          </w:tcPr>
          <w:p w14:paraId="41F2CDB6" w14:textId="77777777" w:rsidR="00913ADE" w:rsidRDefault="00913ADE" w:rsidP="000B3A84">
            <w:pPr>
              <w:widowControl w:val="0"/>
              <w:suppressLineNumbers/>
              <w:spacing w:after="0" w:line="240" w:lineRule="auto"/>
              <w:jc w:val="center"/>
              <w:textAlignment w:val="baseline"/>
            </w:pPr>
            <w:r>
              <w:rPr>
                <w:rFonts w:eastAsia="Calibri" w:cs="font1208"/>
                <w:color w:val="00000A"/>
              </w:rPr>
              <w:t>32,00/28,00 z kompostownikiem</w:t>
            </w:r>
          </w:p>
        </w:tc>
        <w:tc>
          <w:tcPr>
            <w:tcW w:w="2474" w:type="dxa"/>
            <w:tcBorders>
              <w:top w:val="single" w:sz="4" w:space="0" w:color="000001"/>
              <w:left w:val="single" w:sz="4" w:space="0" w:color="000001"/>
              <w:bottom w:val="single" w:sz="4" w:space="0" w:color="000001"/>
            </w:tcBorders>
            <w:shd w:val="clear" w:color="auto" w:fill="auto"/>
          </w:tcPr>
          <w:p w14:paraId="1ACA858D" w14:textId="77777777" w:rsidR="00913ADE" w:rsidRDefault="00913ADE" w:rsidP="000B3A84">
            <w:pPr>
              <w:widowControl w:val="0"/>
              <w:suppressLineNumbers/>
              <w:spacing w:after="0" w:line="240" w:lineRule="auto"/>
              <w:jc w:val="center"/>
              <w:textAlignment w:val="baseline"/>
            </w:pPr>
            <w:r>
              <w:rPr>
                <w:rFonts w:eastAsia="Calibri" w:cs="font1208"/>
                <w:color w:val="00000A"/>
              </w:rPr>
              <w:t>64,00</w:t>
            </w:r>
          </w:p>
        </w:tc>
        <w:tc>
          <w:tcPr>
            <w:tcW w:w="1471" w:type="dxa"/>
            <w:tcBorders>
              <w:top w:val="single" w:sz="4" w:space="0" w:color="000001"/>
              <w:left w:val="single" w:sz="4" w:space="0" w:color="000001"/>
              <w:bottom w:val="single" w:sz="4" w:space="0" w:color="000001"/>
              <w:right w:val="single" w:sz="4" w:space="0" w:color="000001"/>
            </w:tcBorders>
            <w:shd w:val="clear" w:color="auto" w:fill="auto"/>
          </w:tcPr>
          <w:p w14:paraId="6672422B" w14:textId="77777777" w:rsidR="00913ADE" w:rsidRDefault="00913ADE" w:rsidP="000B3A84">
            <w:pPr>
              <w:widowControl w:val="0"/>
              <w:suppressLineNumbers/>
              <w:spacing w:after="0" w:line="240" w:lineRule="auto"/>
              <w:jc w:val="center"/>
              <w:textAlignment w:val="baseline"/>
            </w:pPr>
            <w:r>
              <w:rPr>
                <w:rFonts w:eastAsia="Calibri" w:cs="font1208"/>
                <w:color w:val="00000A"/>
              </w:rPr>
              <w:t>10</w:t>
            </w:r>
          </w:p>
        </w:tc>
      </w:tr>
      <w:tr w:rsidR="00913ADE" w14:paraId="5866616B" w14:textId="77777777" w:rsidTr="000B3A84">
        <w:tc>
          <w:tcPr>
            <w:tcW w:w="2385" w:type="dxa"/>
            <w:tcBorders>
              <w:top w:val="single" w:sz="4" w:space="0" w:color="000001"/>
              <w:left w:val="single" w:sz="4" w:space="0" w:color="000001"/>
              <w:bottom w:val="single" w:sz="4" w:space="0" w:color="000001"/>
            </w:tcBorders>
            <w:shd w:val="clear" w:color="auto" w:fill="auto"/>
          </w:tcPr>
          <w:p w14:paraId="5B5B7BDE" w14:textId="1BE8CE7F" w:rsidR="00913ADE" w:rsidRDefault="00913ADE" w:rsidP="000B3A84">
            <w:pPr>
              <w:widowControl w:val="0"/>
              <w:suppressLineNumbers/>
              <w:spacing w:after="0" w:line="240" w:lineRule="auto"/>
              <w:textAlignment w:val="baseline"/>
            </w:pPr>
            <w:r>
              <w:rPr>
                <w:rFonts w:eastAsia="Calibri" w:cs="font1208"/>
                <w:color w:val="00000A"/>
              </w:rPr>
              <w:t xml:space="preserve">I 2022 </w:t>
            </w:r>
            <w:r w:rsidR="00DE1216">
              <w:rPr>
                <w:rFonts w:eastAsia="Calibri" w:cs="font1208"/>
                <w:color w:val="00000A"/>
              </w:rPr>
              <w:t>–</w:t>
            </w:r>
            <w:r>
              <w:rPr>
                <w:rFonts w:eastAsia="Calibri" w:cs="font1208"/>
                <w:color w:val="00000A"/>
              </w:rPr>
              <w:t xml:space="preserve"> </w:t>
            </w:r>
            <w:r w:rsidR="00DE1216">
              <w:rPr>
                <w:rFonts w:eastAsia="Calibri" w:cs="font1208"/>
                <w:color w:val="00000A"/>
              </w:rPr>
              <w:t>XII 2023</w:t>
            </w:r>
          </w:p>
        </w:tc>
        <w:tc>
          <w:tcPr>
            <w:tcW w:w="2399" w:type="dxa"/>
            <w:tcBorders>
              <w:top w:val="single" w:sz="4" w:space="0" w:color="000001"/>
              <w:left w:val="single" w:sz="4" w:space="0" w:color="000001"/>
              <w:bottom w:val="single" w:sz="4" w:space="0" w:color="000001"/>
            </w:tcBorders>
            <w:shd w:val="clear" w:color="auto" w:fill="auto"/>
          </w:tcPr>
          <w:p w14:paraId="5FABDD25" w14:textId="77777777" w:rsidR="00913ADE" w:rsidRDefault="00913ADE" w:rsidP="000B3A84">
            <w:pPr>
              <w:widowControl w:val="0"/>
              <w:suppressLineNumbers/>
              <w:spacing w:after="0" w:line="240" w:lineRule="auto"/>
              <w:jc w:val="center"/>
              <w:textAlignment w:val="baseline"/>
            </w:pPr>
            <w:r>
              <w:rPr>
                <w:rFonts w:eastAsia="Calibri" w:cs="font1208"/>
                <w:color w:val="00000A"/>
              </w:rPr>
              <w:t>36,00/32,00 z kompostownikiem</w:t>
            </w:r>
          </w:p>
        </w:tc>
        <w:tc>
          <w:tcPr>
            <w:tcW w:w="2474" w:type="dxa"/>
            <w:tcBorders>
              <w:top w:val="single" w:sz="4" w:space="0" w:color="000001"/>
              <w:left w:val="single" w:sz="4" w:space="0" w:color="000001"/>
              <w:bottom w:val="single" w:sz="4" w:space="0" w:color="000001"/>
            </w:tcBorders>
            <w:shd w:val="clear" w:color="auto" w:fill="auto"/>
          </w:tcPr>
          <w:p w14:paraId="5F4FCB0D" w14:textId="77777777" w:rsidR="00913ADE" w:rsidRDefault="00913ADE" w:rsidP="000B3A84">
            <w:pPr>
              <w:widowControl w:val="0"/>
              <w:suppressLineNumbers/>
              <w:spacing w:after="0" w:line="240" w:lineRule="auto"/>
              <w:jc w:val="center"/>
              <w:textAlignment w:val="baseline"/>
            </w:pPr>
            <w:r>
              <w:rPr>
                <w:rFonts w:eastAsia="Calibri" w:cs="font1208"/>
                <w:color w:val="00000A"/>
              </w:rPr>
              <w:t>72,00</w:t>
            </w:r>
          </w:p>
        </w:tc>
        <w:tc>
          <w:tcPr>
            <w:tcW w:w="1471" w:type="dxa"/>
            <w:tcBorders>
              <w:top w:val="single" w:sz="4" w:space="0" w:color="000001"/>
              <w:left w:val="single" w:sz="4" w:space="0" w:color="000001"/>
              <w:bottom w:val="single" w:sz="4" w:space="0" w:color="000001"/>
              <w:right w:val="single" w:sz="4" w:space="0" w:color="000001"/>
            </w:tcBorders>
            <w:shd w:val="clear" w:color="auto" w:fill="auto"/>
          </w:tcPr>
          <w:p w14:paraId="132DA02C" w14:textId="1B56B07F" w:rsidR="00913ADE" w:rsidRDefault="00DE1216" w:rsidP="000B3A84">
            <w:pPr>
              <w:widowControl w:val="0"/>
              <w:suppressLineNumbers/>
              <w:spacing w:after="0" w:line="240" w:lineRule="auto"/>
              <w:jc w:val="center"/>
              <w:textAlignment w:val="baseline"/>
            </w:pPr>
            <w:r>
              <w:rPr>
                <w:rFonts w:eastAsia="Calibri" w:cs="font1208"/>
                <w:color w:val="00000A"/>
              </w:rPr>
              <w:t>24</w:t>
            </w:r>
          </w:p>
        </w:tc>
      </w:tr>
    </w:tbl>
    <w:p w14:paraId="6AB430DE" w14:textId="77777777" w:rsidR="00913ADE" w:rsidRDefault="00913ADE" w:rsidP="00913ADE">
      <w:pPr>
        <w:rPr>
          <w:rFonts w:eastAsia="Calibri" w:cs="font1208"/>
          <w:color w:val="00000A"/>
        </w:rPr>
      </w:pPr>
    </w:p>
    <w:p w14:paraId="1DC39D2D" w14:textId="02A46F2A" w:rsidR="00913ADE" w:rsidRPr="009C6033" w:rsidRDefault="00913ADE" w:rsidP="00913ADE">
      <w:pPr>
        <w:jc w:val="both"/>
      </w:pPr>
      <w:r>
        <w:rPr>
          <w:color w:val="CE181E"/>
        </w:rPr>
        <w:tab/>
      </w:r>
      <w:r w:rsidRPr="009C6033">
        <w:t>W 2023 roku dokonano modernizacji PSZOK w Gierszowicach w ramach zadania pn. „Modernizacja Punktu Selektywnej Zbiórki Odpadów Komunalnych w Gierszowicach”.</w:t>
      </w:r>
    </w:p>
    <w:p w14:paraId="747189BB" w14:textId="3A507F59" w:rsidR="00913ADE" w:rsidRPr="009C6033" w:rsidRDefault="00913ADE" w:rsidP="00913ADE">
      <w:pPr>
        <w:jc w:val="both"/>
      </w:pPr>
      <w:r w:rsidRPr="009C6033">
        <w:tab/>
        <w:t xml:space="preserve">Pierwszym etapem inwestycji było wykonanie  modernizacji instalacji elektrycznej wraz z montażem dodatkowych punktów oświetleniowych w i na zewnątrz budynku socjalno-technicznego na terenie gminnego PSZOK w Gierszowicach. Ponadto w budynku socjalno-technicznym zamontowano dodatkowy licznik energii elektrycznej. Drugim etapem zadania było wykonanie systemu monitoringu. System został oparty na urządzeniach IP. Sześć kamer rozlokowano na budynku socjalno-technicznym oraz w okolicach bramy wjazdowej na teren </w:t>
      </w:r>
      <w:proofErr w:type="spellStart"/>
      <w:r w:rsidRPr="009C6033">
        <w:t>PSZOK</w:t>
      </w:r>
      <w:r w:rsidR="00774BE6" w:rsidRPr="009C6033">
        <w:t>u</w:t>
      </w:r>
      <w:proofErr w:type="spellEnd"/>
      <w:r w:rsidRPr="009C6033">
        <w:t xml:space="preserve">. Urządzenia wchodzące w skład systemu tj. rejestrator IP, </w:t>
      </w:r>
      <w:proofErr w:type="spellStart"/>
      <w:r w:rsidRPr="009C6033">
        <w:t>switch</w:t>
      </w:r>
      <w:proofErr w:type="spellEnd"/>
      <w:r w:rsidRPr="009C6033">
        <w:t xml:space="preserve"> </w:t>
      </w:r>
      <w:proofErr w:type="spellStart"/>
      <w:r w:rsidRPr="009C6033">
        <w:t>PoE</w:t>
      </w:r>
      <w:proofErr w:type="spellEnd"/>
      <w:r w:rsidRPr="009C6033">
        <w:t>, dyski twarde oraz router LTE zostały umieszczone w specjalnym pomieszczeniu w budynku socjalno-technicznym. Kolejnym etapem prac było wykonanie utwardzenia terenu PSZOK o powierzchni 800 m</w:t>
      </w:r>
      <w:r w:rsidRPr="009C6033">
        <w:rPr>
          <w:vertAlign w:val="superscript"/>
        </w:rPr>
        <w:t xml:space="preserve">2 </w:t>
      </w:r>
      <w:r w:rsidRPr="009C6033">
        <w:t xml:space="preserve">. Wykonano podbudowę z kruszywa wraz z korytowaniem i wywozem urobku oraz zamontowano obrzeża. Zamontowano ponadto separator z osadnikiem wraz z wpustem drogowym. </w:t>
      </w:r>
      <w:r w:rsidRPr="009C6033">
        <w:rPr>
          <w:rFonts w:eastAsia="Calibri" w:cs="font1208"/>
        </w:rPr>
        <w:t>Końcowym etapem inwestycji było zamontowanie nowej bramy przesuwnej oraz odnowienie istniejącego ogrodzenia tj. naprawa podmurówki ogrodzenia wraz z pomalowaniem przęseł ogrodzeniowych. Wydatki majątkowe na realizację zadania - "Modernizacja PSZOK w Gierszowicach"  w  2023 roku wyniosły  128 167,32 zł.</w:t>
      </w:r>
    </w:p>
    <w:p w14:paraId="481F2555" w14:textId="77777777" w:rsidR="000778EF" w:rsidRDefault="000778EF">
      <w:pPr>
        <w:jc w:val="both"/>
      </w:pPr>
    </w:p>
    <w:p w14:paraId="6DE81068" w14:textId="77777777" w:rsidR="000778EF" w:rsidRDefault="00000000">
      <w:pPr>
        <w:pStyle w:val="Nagwek2"/>
        <w:numPr>
          <w:ilvl w:val="0"/>
          <w:numId w:val="4"/>
        </w:numPr>
        <w:rPr>
          <w:b/>
          <w:color w:val="002060"/>
        </w:rPr>
      </w:pPr>
      <w:bookmarkStart w:id="16" w:name="_Toc165288324"/>
      <w:r>
        <w:rPr>
          <w:b/>
          <w:color w:val="002060"/>
        </w:rPr>
        <w:t>Gospodarka Gminy</w:t>
      </w:r>
      <w:bookmarkEnd w:id="16"/>
    </w:p>
    <w:p w14:paraId="7ACA6083" w14:textId="77777777" w:rsidR="000778EF" w:rsidRDefault="00000000">
      <w:pPr>
        <w:pStyle w:val="Nagwek3"/>
        <w:numPr>
          <w:ilvl w:val="1"/>
          <w:numId w:val="4"/>
        </w:numPr>
        <w:rPr>
          <w:b/>
          <w:color w:val="002060"/>
        </w:rPr>
      </w:pPr>
      <w:bookmarkStart w:id="17" w:name="_Toc165288325"/>
      <w:r>
        <w:rPr>
          <w:b/>
          <w:color w:val="002060"/>
        </w:rPr>
        <w:t>Rolnictwo.</w:t>
      </w:r>
      <w:bookmarkEnd w:id="17"/>
    </w:p>
    <w:p w14:paraId="40E56FCF" w14:textId="77777777" w:rsidR="000778EF" w:rsidRDefault="000778EF"/>
    <w:p w14:paraId="3CFF3988" w14:textId="77777777" w:rsidR="000778EF" w:rsidRDefault="00000000">
      <w:pPr>
        <w:jc w:val="both"/>
      </w:pPr>
      <w:r>
        <w:t xml:space="preserve">Położenie Gminy w zachodniej części województwa opolskiego, w której z uwagi na warunki naturalne środowiska przyrodniczego, jego zasobów oraz dotychczasowego sposobu ich wykorzystania oraz tradycji gospodarczych regionu, sprawia, że dominującą funkcją w Gminie jest rolnictwo. </w:t>
      </w:r>
    </w:p>
    <w:p w14:paraId="48884277" w14:textId="0A0CF3AA" w:rsidR="00187537" w:rsidRDefault="00A57654">
      <w:pPr>
        <w:jc w:val="both"/>
      </w:pPr>
      <w:r>
        <w:t>W 2023 roku u</w:t>
      </w:r>
      <w:r w:rsidRPr="00F661E9">
        <w:t>żytki rolne zajmują  ogółem 80</w:t>
      </w:r>
      <w:r w:rsidR="00584F36">
        <w:t>64</w:t>
      </w:r>
      <w:r w:rsidRPr="00F661E9">
        <w:t xml:space="preserve"> ha i stanowią </w:t>
      </w:r>
      <w:r w:rsidR="00584F36">
        <w:t>86,92</w:t>
      </w:r>
      <w:r w:rsidRPr="00F661E9">
        <w:t>% powierzchni Gminy</w:t>
      </w:r>
      <w:r>
        <w:rPr>
          <w:color w:val="FF0000"/>
        </w:rPr>
        <w:t>.</w:t>
      </w:r>
      <w:r w:rsidRPr="00B36C71">
        <w:rPr>
          <w:color w:val="FF0000"/>
        </w:rPr>
        <w:t xml:space="preserve"> </w:t>
      </w:r>
      <w:r>
        <w:t>N</w:t>
      </w:r>
      <w:r w:rsidRPr="009F1CD0">
        <w:t xml:space="preserve">a terenie Gminy funkcjonowało </w:t>
      </w:r>
      <w:r>
        <w:t>942</w:t>
      </w:r>
      <w:r w:rsidRPr="009F1CD0">
        <w:t xml:space="preserve"> gospodarstw rolnych, z czego 23 prowadzone były przez osoby prawne.</w:t>
      </w:r>
    </w:p>
    <w:p w14:paraId="2F7FCC86" w14:textId="77777777" w:rsidR="00DA5BBD" w:rsidRDefault="00DA5BBD">
      <w:pPr>
        <w:jc w:val="both"/>
      </w:pPr>
    </w:p>
    <w:p w14:paraId="788BE22B" w14:textId="77777777" w:rsidR="00DA5BBD" w:rsidRDefault="00DA5BBD">
      <w:pPr>
        <w:jc w:val="both"/>
      </w:pPr>
    </w:p>
    <w:p w14:paraId="0904187F" w14:textId="77777777" w:rsidR="00B50D5E" w:rsidRPr="00616B68" w:rsidRDefault="00B50D5E">
      <w:pPr>
        <w:jc w:val="both"/>
      </w:pPr>
    </w:p>
    <w:p w14:paraId="7EB84A03" w14:textId="77777777" w:rsidR="00CF5210" w:rsidRDefault="00000000" w:rsidP="008362B5">
      <w:pPr>
        <w:pStyle w:val="Nagwek3"/>
        <w:numPr>
          <w:ilvl w:val="1"/>
          <w:numId w:val="4"/>
        </w:numPr>
        <w:rPr>
          <w:b/>
          <w:color w:val="002060"/>
        </w:rPr>
      </w:pPr>
      <w:bookmarkStart w:id="18" w:name="_Toc165288326"/>
      <w:r>
        <w:rPr>
          <w:b/>
          <w:color w:val="002060"/>
        </w:rPr>
        <w:lastRenderedPageBreak/>
        <w:t>Działalność gospodarcza.</w:t>
      </w:r>
      <w:bookmarkEnd w:id="18"/>
    </w:p>
    <w:p w14:paraId="36AB7080" w14:textId="77777777" w:rsidR="00CF5210" w:rsidRPr="008362B5" w:rsidRDefault="00CF5210" w:rsidP="00CF5210"/>
    <w:p w14:paraId="417CC41D" w14:textId="6826BCD2" w:rsidR="00913ADE" w:rsidRDefault="00913ADE" w:rsidP="00913ADE">
      <w:pPr>
        <w:jc w:val="center"/>
        <w:rPr>
          <w:b/>
          <w:color w:val="4472C4" w:themeColor="accent5"/>
          <w:sz w:val="24"/>
          <w:szCs w:val="24"/>
        </w:rPr>
      </w:pPr>
      <w:r>
        <w:rPr>
          <w:b/>
          <w:color w:val="4472C4" w:themeColor="accent5"/>
          <w:sz w:val="24"/>
          <w:szCs w:val="24"/>
        </w:rPr>
        <w:t>Liczba zarejestrowanych podmiotów gospodarczych – osób fizycznych   prowadzących działalność na terenie Gminy w latach 2019-2023</w:t>
      </w:r>
    </w:p>
    <w:tbl>
      <w:tblPr>
        <w:tblStyle w:val="Tabela-Siatka"/>
        <w:tblW w:w="9062" w:type="dxa"/>
        <w:tblLayout w:type="fixed"/>
        <w:tblLook w:val="04A0" w:firstRow="1" w:lastRow="0" w:firstColumn="1" w:lastColumn="0" w:noHBand="0" w:noVBand="1"/>
      </w:tblPr>
      <w:tblGrid>
        <w:gridCol w:w="4532"/>
        <w:gridCol w:w="4530"/>
      </w:tblGrid>
      <w:tr w:rsidR="00913ADE" w14:paraId="46F1383B" w14:textId="77777777" w:rsidTr="00913ADE">
        <w:tc>
          <w:tcPr>
            <w:tcW w:w="4532" w:type="dxa"/>
            <w:shd w:val="clear" w:color="auto" w:fill="DEEAF6" w:themeFill="accent1" w:themeFillTint="33"/>
          </w:tcPr>
          <w:p w14:paraId="6A7C652C" w14:textId="2F788765" w:rsidR="00913ADE" w:rsidRDefault="00913ADE" w:rsidP="000B3A84">
            <w:pPr>
              <w:spacing w:after="0" w:line="240" w:lineRule="auto"/>
              <w:jc w:val="center"/>
              <w:rPr>
                <w:rFonts w:ascii="Calibri" w:eastAsia="Calibri" w:hAnsi="Calibri"/>
              </w:rPr>
            </w:pPr>
            <w:r>
              <w:rPr>
                <w:rFonts w:eastAsia="Calibri"/>
              </w:rPr>
              <w:t>Lata 2019-202</w:t>
            </w:r>
            <w:r w:rsidR="00B50D5E">
              <w:rPr>
                <w:rFonts w:eastAsia="Calibri"/>
              </w:rPr>
              <w:t>3</w:t>
            </w:r>
          </w:p>
          <w:p w14:paraId="4142449E" w14:textId="77777777" w:rsidR="00913ADE" w:rsidRDefault="00913ADE" w:rsidP="000B3A84">
            <w:pPr>
              <w:spacing w:after="0" w:line="240" w:lineRule="auto"/>
              <w:jc w:val="center"/>
              <w:rPr>
                <w:rFonts w:ascii="Calibri" w:eastAsia="Calibri" w:hAnsi="Calibri"/>
              </w:rPr>
            </w:pPr>
          </w:p>
        </w:tc>
        <w:tc>
          <w:tcPr>
            <w:tcW w:w="4530" w:type="dxa"/>
            <w:shd w:val="clear" w:color="auto" w:fill="DEEAF6" w:themeFill="accent1" w:themeFillTint="33"/>
          </w:tcPr>
          <w:p w14:paraId="264F3000" w14:textId="77777777" w:rsidR="00913ADE" w:rsidRDefault="00913ADE" w:rsidP="000B3A84">
            <w:pPr>
              <w:spacing w:after="0" w:line="240" w:lineRule="auto"/>
              <w:jc w:val="both"/>
              <w:rPr>
                <w:rFonts w:ascii="Calibri" w:eastAsia="Calibri" w:hAnsi="Calibri"/>
              </w:rPr>
            </w:pPr>
            <w:r>
              <w:rPr>
                <w:rFonts w:eastAsia="Calibri"/>
              </w:rPr>
              <w:t>Liczba podmiotów wg. Stanu na dzień 31 grudnia</w:t>
            </w:r>
          </w:p>
        </w:tc>
      </w:tr>
      <w:tr w:rsidR="00913ADE" w14:paraId="5A0889F1" w14:textId="77777777" w:rsidTr="00913ADE">
        <w:tc>
          <w:tcPr>
            <w:tcW w:w="4532" w:type="dxa"/>
          </w:tcPr>
          <w:p w14:paraId="58C16483" w14:textId="77777777" w:rsidR="00913ADE" w:rsidRDefault="00913ADE" w:rsidP="000B3A84">
            <w:pPr>
              <w:spacing w:after="0" w:line="240" w:lineRule="auto"/>
              <w:jc w:val="center"/>
              <w:rPr>
                <w:rFonts w:ascii="Calibri" w:eastAsia="Calibri" w:hAnsi="Calibri"/>
              </w:rPr>
            </w:pPr>
            <w:r>
              <w:rPr>
                <w:rFonts w:eastAsia="Calibri"/>
              </w:rPr>
              <w:t>2019 rok</w:t>
            </w:r>
          </w:p>
        </w:tc>
        <w:tc>
          <w:tcPr>
            <w:tcW w:w="4530" w:type="dxa"/>
          </w:tcPr>
          <w:p w14:paraId="0E39CA0A" w14:textId="77777777" w:rsidR="00913ADE" w:rsidRDefault="00913ADE" w:rsidP="000B3A84">
            <w:pPr>
              <w:spacing w:after="0" w:line="240" w:lineRule="auto"/>
              <w:jc w:val="center"/>
              <w:rPr>
                <w:rFonts w:ascii="Calibri" w:eastAsia="Calibri" w:hAnsi="Calibri"/>
              </w:rPr>
            </w:pPr>
            <w:r>
              <w:rPr>
                <w:rFonts w:eastAsia="Calibri"/>
              </w:rPr>
              <w:t>320</w:t>
            </w:r>
          </w:p>
        </w:tc>
      </w:tr>
      <w:tr w:rsidR="00913ADE" w14:paraId="177F56F0" w14:textId="77777777" w:rsidTr="00913ADE">
        <w:tc>
          <w:tcPr>
            <w:tcW w:w="4532" w:type="dxa"/>
          </w:tcPr>
          <w:p w14:paraId="14A0D81E" w14:textId="77777777" w:rsidR="00913ADE" w:rsidRDefault="00913ADE" w:rsidP="000B3A84">
            <w:pPr>
              <w:spacing w:after="0" w:line="240" w:lineRule="auto"/>
              <w:jc w:val="center"/>
              <w:rPr>
                <w:rFonts w:ascii="Calibri" w:eastAsia="Calibri" w:hAnsi="Calibri"/>
              </w:rPr>
            </w:pPr>
            <w:r>
              <w:rPr>
                <w:rFonts w:eastAsia="Calibri"/>
              </w:rPr>
              <w:t>2020 rok</w:t>
            </w:r>
          </w:p>
        </w:tc>
        <w:tc>
          <w:tcPr>
            <w:tcW w:w="4530" w:type="dxa"/>
          </w:tcPr>
          <w:p w14:paraId="798FAA25" w14:textId="77777777" w:rsidR="00913ADE" w:rsidRDefault="00913ADE" w:rsidP="000B3A84">
            <w:pPr>
              <w:spacing w:after="0" w:line="240" w:lineRule="auto"/>
              <w:jc w:val="center"/>
              <w:rPr>
                <w:rFonts w:ascii="Calibri" w:eastAsia="Calibri" w:hAnsi="Calibri"/>
              </w:rPr>
            </w:pPr>
            <w:r>
              <w:rPr>
                <w:rFonts w:eastAsia="Calibri"/>
              </w:rPr>
              <w:t>230</w:t>
            </w:r>
          </w:p>
        </w:tc>
      </w:tr>
      <w:tr w:rsidR="00913ADE" w14:paraId="028EEADC" w14:textId="77777777" w:rsidTr="00913ADE">
        <w:tc>
          <w:tcPr>
            <w:tcW w:w="4532" w:type="dxa"/>
          </w:tcPr>
          <w:p w14:paraId="0B36F4A8" w14:textId="77777777" w:rsidR="00913ADE" w:rsidRDefault="00913ADE" w:rsidP="000B3A84">
            <w:pPr>
              <w:spacing w:after="0" w:line="240" w:lineRule="auto"/>
              <w:jc w:val="center"/>
              <w:rPr>
                <w:rFonts w:ascii="Calibri" w:eastAsia="Calibri" w:hAnsi="Calibri"/>
              </w:rPr>
            </w:pPr>
            <w:r>
              <w:rPr>
                <w:rFonts w:eastAsia="Calibri"/>
              </w:rPr>
              <w:t>2021 rok</w:t>
            </w:r>
          </w:p>
        </w:tc>
        <w:tc>
          <w:tcPr>
            <w:tcW w:w="4530" w:type="dxa"/>
          </w:tcPr>
          <w:p w14:paraId="56547EBD" w14:textId="77777777" w:rsidR="00913ADE" w:rsidRDefault="00913ADE" w:rsidP="000B3A84">
            <w:pPr>
              <w:spacing w:after="0" w:line="240" w:lineRule="auto"/>
              <w:jc w:val="center"/>
              <w:rPr>
                <w:rFonts w:ascii="Calibri" w:eastAsia="Calibri" w:hAnsi="Calibri"/>
              </w:rPr>
            </w:pPr>
            <w:r>
              <w:rPr>
                <w:rFonts w:eastAsia="Calibri"/>
              </w:rPr>
              <w:t>245</w:t>
            </w:r>
          </w:p>
        </w:tc>
      </w:tr>
      <w:tr w:rsidR="00913ADE" w14:paraId="1F841A6C" w14:textId="77777777" w:rsidTr="00913ADE">
        <w:tc>
          <w:tcPr>
            <w:tcW w:w="4532" w:type="dxa"/>
          </w:tcPr>
          <w:p w14:paraId="3FD4B75D" w14:textId="77777777" w:rsidR="00913ADE" w:rsidRDefault="00913ADE" w:rsidP="000B3A84">
            <w:pPr>
              <w:spacing w:after="0" w:line="240" w:lineRule="auto"/>
              <w:jc w:val="center"/>
              <w:rPr>
                <w:rFonts w:eastAsia="Calibri"/>
              </w:rPr>
            </w:pPr>
            <w:r>
              <w:rPr>
                <w:rFonts w:eastAsia="Calibri"/>
              </w:rPr>
              <w:t>2022 rok</w:t>
            </w:r>
          </w:p>
        </w:tc>
        <w:tc>
          <w:tcPr>
            <w:tcW w:w="4530" w:type="dxa"/>
          </w:tcPr>
          <w:p w14:paraId="5E8B4287" w14:textId="77777777" w:rsidR="00913ADE" w:rsidRDefault="00913ADE" w:rsidP="000B3A84">
            <w:pPr>
              <w:spacing w:after="0" w:line="240" w:lineRule="auto"/>
              <w:jc w:val="center"/>
              <w:rPr>
                <w:rFonts w:eastAsia="Calibri"/>
              </w:rPr>
            </w:pPr>
            <w:r>
              <w:rPr>
                <w:rFonts w:eastAsia="Calibri"/>
              </w:rPr>
              <w:t>254</w:t>
            </w:r>
          </w:p>
        </w:tc>
      </w:tr>
      <w:tr w:rsidR="00913ADE" w14:paraId="7790553D" w14:textId="77777777" w:rsidTr="00913ADE">
        <w:tc>
          <w:tcPr>
            <w:tcW w:w="4532" w:type="dxa"/>
          </w:tcPr>
          <w:p w14:paraId="29F671DC" w14:textId="77777777" w:rsidR="00913ADE" w:rsidRPr="00913ADE" w:rsidRDefault="00913ADE" w:rsidP="000B3A84">
            <w:pPr>
              <w:spacing w:after="0" w:line="240" w:lineRule="auto"/>
              <w:jc w:val="center"/>
              <w:rPr>
                <w:rFonts w:eastAsia="Calibri"/>
              </w:rPr>
            </w:pPr>
            <w:r w:rsidRPr="00913ADE">
              <w:rPr>
                <w:rFonts w:eastAsia="Calibri"/>
              </w:rPr>
              <w:t>2023 rok</w:t>
            </w:r>
          </w:p>
        </w:tc>
        <w:tc>
          <w:tcPr>
            <w:tcW w:w="4530" w:type="dxa"/>
          </w:tcPr>
          <w:p w14:paraId="6E7AC97B" w14:textId="77777777" w:rsidR="00913ADE" w:rsidRPr="00913ADE" w:rsidRDefault="00913ADE" w:rsidP="000B3A84">
            <w:pPr>
              <w:spacing w:after="0" w:line="240" w:lineRule="auto"/>
              <w:jc w:val="center"/>
              <w:rPr>
                <w:rFonts w:eastAsia="Calibri"/>
              </w:rPr>
            </w:pPr>
            <w:r w:rsidRPr="00913ADE">
              <w:rPr>
                <w:rFonts w:eastAsia="Calibri"/>
              </w:rPr>
              <w:t>261</w:t>
            </w:r>
          </w:p>
        </w:tc>
      </w:tr>
    </w:tbl>
    <w:p w14:paraId="7722F22E" w14:textId="77777777" w:rsidR="00913ADE" w:rsidRDefault="00913ADE" w:rsidP="00913ADE">
      <w:pPr>
        <w:jc w:val="both"/>
      </w:pPr>
      <w:r>
        <w:t>Źródło: dane własne Urzędu Gminy</w:t>
      </w:r>
    </w:p>
    <w:p w14:paraId="1BE8250E" w14:textId="77777777" w:rsidR="00CF5210" w:rsidRPr="00CF5210" w:rsidRDefault="00CF5210" w:rsidP="00CF5210"/>
    <w:p w14:paraId="2ED57829" w14:textId="77777777" w:rsidR="00CF5210" w:rsidRDefault="00000000" w:rsidP="00CF5210">
      <w:pPr>
        <w:pStyle w:val="Nagwek3"/>
        <w:numPr>
          <w:ilvl w:val="1"/>
          <w:numId w:val="4"/>
        </w:numPr>
        <w:rPr>
          <w:b/>
          <w:color w:val="002060"/>
        </w:rPr>
      </w:pPr>
      <w:r>
        <w:rPr>
          <w:b/>
          <w:color w:val="002060"/>
        </w:rPr>
        <w:t xml:space="preserve"> </w:t>
      </w:r>
      <w:bookmarkStart w:id="19" w:name="_Toc165288327"/>
      <w:r w:rsidR="00CF5210" w:rsidRPr="00CF5210">
        <w:rPr>
          <w:b/>
          <w:color w:val="002060"/>
        </w:rPr>
        <w:t>Sprzedaż paliwa stałego mieszkańcom</w:t>
      </w:r>
      <w:bookmarkEnd w:id="19"/>
    </w:p>
    <w:p w14:paraId="6ADC4FC9" w14:textId="77777777" w:rsidR="00CF5210" w:rsidRPr="00CF5210" w:rsidRDefault="00CF5210" w:rsidP="00CF5210"/>
    <w:p w14:paraId="61D0A16F" w14:textId="77777777" w:rsidR="00F8706A" w:rsidRDefault="00CF5210" w:rsidP="00CF5210">
      <w:r>
        <w:t xml:space="preserve">Bezpośrednio przez Urząd Gminy,  w 2022 roku realizowane były zadania związane ze sprzedażą paliwa stałego (węgla ) dla mieszkańców Gminy. </w:t>
      </w:r>
    </w:p>
    <w:p w14:paraId="53469C02" w14:textId="225B9AFD" w:rsidR="00F8706A" w:rsidRPr="00F8706A" w:rsidRDefault="00F8706A" w:rsidP="00F8706A">
      <w:r w:rsidRPr="00F8706A">
        <w:t>22.11.2022 r.  Gmina Olszanka zawarła z Polską Grupą Górniczą S.A. z siedzibą w Katowicach umowę nr 201973/2022 dotyczącą sprzedaży węgla na potrzeby zakupów preferencyjnych przez osoby fizyczne w gospodarstwach domowych. Cena zakupu paliwa stałego od PGG wynosiła 1500 zł. Okres obowiązywania umowy do 31.12.2022 r.</w:t>
      </w:r>
      <w:r w:rsidR="00400BC8">
        <w:t xml:space="preserve"> </w:t>
      </w:r>
      <w:r w:rsidR="004D6DEA">
        <w:t xml:space="preserve"> </w:t>
      </w:r>
      <w:r w:rsidR="00400BC8">
        <w:t xml:space="preserve">W grudniu natomiast </w:t>
      </w:r>
      <w:r w:rsidR="00400BC8" w:rsidRPr="00400BC8">
        <w:t xml:space="preserve"> </w:t>
      </w:r>
      <w:r w:rsidR="00400BC8">
        <w:t>zawarta została umowa</w:t>
      </w:r>
      <w:r w:rsidR="00400BC8" w:rsidRPr="00400BC8">
        <w:t xml:space="preserve"> z Firmą Usługi Transportowe Chrobot Kazimierz będącego Kwalifikowanym Dostawcą Węgla w sprawie transportu węgla</w:t>
      </w:r>
      <w:r w:rsidR="004D6DEA">
        <w:t xml:space="preserve"> z kopalni</w:t>
      </w:r>
      <w:r w:rsidR="00400BC8" w:rsidRPr="00400BC8">
        <w:t>, zakupionego przez Gminę Olszanka</w:t>
      </w:r>
      <w:r w:rsidR="00400BC8">
        <w:t>.</w:t>
      </w:r>
      <w:r w:rsidR="00540C6D">
        <w:t xml:space="preserve"> </w:t>
      </w:r>
      <w:r w:rsidR="00540C6D">
        <w:rPr>
          <w:bCs/>
        </w:rPr>
        <w:t xml:space="preserve">W listopadzie 2022r. </w:t>
      </w:r>
      <w:r w:rsidR="00540C6D" w:rsidRPr="00540C6D">
        <w:rPr>
          <w:bCs/>
        </w:rPr>
        <w:t xml:space="preserve"> </w:t>
      </w:r>
      <w:r w:rsidR="00540C6D" w:rsidRPr="00540C6D">
        <w:t xml:space="preserve">Gmina zawarła </w:t>
      </w:r>
      <w:r w:rsidR="00540C6D">
        <w:t xml:space="preserve">również umowę </w:t>
      </w:r>
      <w:r w:rsidR="00540C6D" w:rsidRPr="00540C6D">
        <w:t>z</w:t>
      </w:r>
      <w:r w:rsidR="00540C6D">
        <w:t>e Spółką</w:t>
      </w:r>
      <w:r w:rsidR="00540C6D" w:rsidRPr="00540C6D">
        <w:t xml:space="preserve"> </w:t>
      </w:r>
      <w:r w:rsidR="00540C6D" w:rsidRPr="00540C6D">
        <w:rPr>
          <w:bCs/>
        </w:rPr>
        <w:t xml:space="preserve">Kozera </w:t>
      </w:r>
      <w:r w:rsidR="00540C6D" w:rsidRPr="00540C6D">
        <w:t>w sprawie transportu, dystrybucji i wydawania węgla</w:t>
      </w:r>
      <w:r w:rsidR="00540C6D">
        <w:t xml:space="preserve"> mieszkańcom.</w:t>
      </w:r>
    </w:p>
    <w:p w14:paraId="7E97BBEB" w14:textId="66187E00" w:rsidR="00CF5210" w:rsidRDefault="00CF5210" w:rsidP="00CF5210">
      <w:r>
        <w:t>Do dnia 30.12.2022 r. do Urzędu Gminy wpłynęło 606 wniosków na zakup preferencyjny paliwa stałego. Gmina przystąpiła do realizacji zakupu węgla, a następnie do jego sprzedaży mieszkańcom. W 2022 roku zakupiono przez Gminę 897,56 ton węgla</w:t>
      </w:r>
    </w:p>
    <w:p w14:paraId="4C1EE801" w14:textId="7E1BAF7C" w:rsidR="000778EF" w:rsidRDefault="00CF5210" w:rsidP="00616B68">
      <w:r>
        <w:t>Do dnia 12.01.2023 była prowadzona sprzedaż dla mieszkańców, którzy złożyli wnioski w  2022 r.  Do dnia  12.01.2023 r. sprzedano 745,435 t</w:t>
      </w:r>
      <w:r w:rsidR="00616B68">
        <w:t>on węgla.</w:t>
      </w:r>
    </w:p>
    <w:p w14:paraId="46607B10" w14:textId="77777777" w:rsidR="0041160E" w:rsidRPr="009C6033" w:rsidRDefault="0041160E" w:rsidP="0041160E">
      <w:r w:rsidRPr="009C6033">
        <w:t xml:space="preserve">W 2023 roku kontynuowane  było zadania związane ze sprzedażą paliwa stałego (węgla ) dla mieszkańców Gminy. </w:t>
      </w:r>
    </w:p>
    <w:p w14:paraId="7E5DE5CE" w14:textId="77777777" w:rsidR="0041160E" w:rsidRPr="009C6033" w:rsidRDefault="0041160E" w:rsidP="0041160E">
      <w:r w:rsidRPr="009C6033">
        <w:t xml:space="preserve"> Od dnia 09.01.2023 r. do dnia 12.05.2023 r. do Urzędu Gminy wpłynęło  kolejnych 652 wniosków na zakup preferencyjny paliwa stałego. Gmina przystąpiła do realizacji zakupu węgla na podstawie złożonych wniosków, a następnie do jego sprzedaży mieszkańcom. </w:t>
      </w:r>
    </w:p>
    <w:p w14:paraId="63EA69E5" w14:textId="2E834490" w:rsidR="0041160E" w:rsidRPr="009C6033" w:rsidRDefault="0041160E" w:rsidP="0041160E">
      <w:r w:rsidRPr="009C6033">
        <w:t>Stan węgla na dzień 31.12.2022 r. wynosił – 227,625 t</w:t>
      </w:r>
      <w:r w:rsidR="009C6033">
        <w:t>on</w:t>
      </w:r>
      <w:r w:rsidRPr="009C6033">
        <w:t xml:space="preserve">. </w:t>
      </w:r>
      <w:r w:rsidR="009C6033">
        <w:t xml:space="preserve"> </w:t>
      </w:r>
      <w:r w:rsidRPr="009C6033">
        <w:t>W 2023 roku dokupiono  przez Gminę 852,98 ton węgla.</w:t>
      </w:r>
    </w:p>
    <w:p w14:paraId="32ED6503" w14:textId="77777777" w:rsidR="0041160E" w:rsidRPr="009C6033" w:rsidRDefault="0041160E" w:rsidP="0041160E">
      <w:r w:rsidRPr="009C6033">
        <w:t>Od stycznia 2023 r. do  dnia 12.05.2023 r. była prowadzona sprzedaż dla mieszkańców, którzy złożyli wnioski w  2023 r. Do dnia  12.05.2023 r. sprzedano 1005,105 ton węgla.</w:t>
      </w:r>
    </w:p>
    <w:p w14:paraId="5848F05E" w14:textId="77777777" w:rsidR="0041160E" w:rsidRPr="009C6033" w:rsidRDefault="0041160E" w:rsidP="0041160E">
      <w:r w:rsidRPr="009C6033">
        <w:t>W ramach sprzedaży paliwa stałego (węgla)  łącznie  w całym okresie zadania 2022/2023 do Urzędu Gminy wpłynęło 1258 wniosków na zakup preferencyjny paliwa stałego, a sprzedaż węgla wyniosła 1750,54 t.</w:t>
      </w:r>
    </w:p>
    <w:p w14:paraId="6EA11100" w14:textId="77777777" w:rsidR="00EE7A30" w:rsidRPr="00616B68" w:rsidRDefault="00EE7A30" w:rsidP="00616B68"/>
    <w:p w14:paraId="58B75071" w14:textId="77777777" w:rsidR="000778EF" w:rsidRDefault="00000000" w:rsidP="00C349C3">
      <w:pPr>
        <w:pStyle w:val="Nagwek2"/>
        <w:numPr>
          <w:ilvl w:val="0"/>
          <w:numId w:val="4"/>
        </w:numPr>
        <w:rPr>
          <w:b/>
          <w:color w:val="002060"/>
        </w:rPr>
      </w:pPr>
      <w:bookmarkStart w:id="20" w:name="_Toc165288328"/>
      <w:r>
        <w:rPr>
          <w:b/>
          <w:color w:val="002060"/>
        </w:rPr>
        <w:t>Infrastruktura</w:t>
      </w:r>
      <w:bookmarkEnd w:id="20"/>
    </w:p>
    <w:p w14:paraId="0B95F657" w14:textId="77777777" w:rsidR="000778EF" w:rsidRDefault="00000000" w:rsidP="00C349C3">
      <w:pPr>
        <w:pStyle w:val="Nagwek3"/>
        <w:numPr>
          <w:ilvl w:val="1"/>
          <w:numId w:val="4"/>
        </w:numPr>
        <w:rPr>
          <w:b/>
          <w:color w:val="002060"/>
        </w:rPr>
      </w:pPr>
      <w:bookmarkStart w:id="21" w:name="_Toc165288329"/>
      <w:r>
        <w:rPr>
          <w:b/>
          <w:color w:val="002060"/>
        </w:rPr>
        <w:t>Drogi i ciągi piesze.</w:t>
      </w:r>
      <w:bookmarkEnd w:id="21"/>
    </w:p>
    <w:p w14:paraId="131821AE" w14:textId="77777777" w:rsidR="000778EF" w:rsidRDefault="000778EF"/>
    <w:p w14:paraId="1FD0BAEC" w14:textId="77777777" w:rsidR="000778EF" w:rsidRDefault="00000000">
      <w:pPr>
        <w:spacing w:after="0"/>
        <w:jc w:val="both"/>
      </w:pPr>
      <w:r>
        <w:t>Na terenie Gminy wyróżnia się następujące rodzaje dróg:</w:t>
      </w:r>
    </w:p>
    <w:p w14:paraId="259FB7BE" w14:textId="77777777" w:rsidR="000778EF" w:rsidRDefault="000778EF">
      <w:pPr>
        <w:spacing w:after="0"/>
        <w:jc w:val="both"/>
      </w:pPr>
    </w:p>
    <w:p w14:paraId="7B58BCDA" w14:textId="77777777" w:rsidR="000778EF" w:rsidRDefault="00000000">
      <w:pPr>
        <w:numPr>
          <w:ilvl w:val="0"/>
          <w:numId w:val="7"/>
        </w:numPr>
        <w:spacing w:after="0" w:line="240" w:lineRule="auto"/>
        <w:jc w:val="both"/>
      </w:pPr>
      <w:r>
        <w:t>drogi krajowe, w tym autostrada,</w:t>
      </w:r>
    </w:p>
    <w:p w14:paraId="1651E651" w14:textId="77777777" w:rsidR="000778EF" w:rsidRDefault="00000000">
      <w:pPr>
        <w:numPr>
          <w:ilvl w:val="0"/>
          <w:numId w:val="7"/>
        </w:numPr>
        <w:spacing w:after="0" w:line="240" w:lineRule="auto"/>
        <w:jc w:val="both"/>
      </w:pPr>
      <w:r>
        <w:t>drogi wojewódzkie,</w:t>
      </w:r>
    </w:p>
    <w:p w14:paraId="5EFD7349" w14:textId="77777777" w:rsidR="000778EF" w:rsidRDefault="00000000">
      <w:pPr>
        <w:numPr>
          <w:ilvl w:val="0"/>
          <w:numId w:val="7"/>
        </w:numPr>
        <w:spacing w:after="0" w:line="240" w:lineRule="auto"/>
        <w:jc w:val="both"/>
      </w:pPr>
      <w:r>
        <w:t>drogi powiatowe,</w:t>
      </w:r>
    </w:p>
    <w:p w14:paraId="3C3CAAC3" w14:textId="77777777" w:rsidR="000778EF" w:rsidRDefault="00000000">
      <w:pPr>
        <w:numPr>
          <w:ilvl w:val="0"/>
          <w:numId w:val="7"/>
        </w:numPr>
        <w:spacing w:after="0" w:line="240" w:lineRule="auto"/>
        <w:jc w:val="both"/>
      </w:pPr>
      <w:r>
        <w:t>drogi gminne.</w:t>
      </w:r>
    </w:p>
    <w:p w14:paraId="7E6FBC40" w14:textId="77777777" w:rsidR="000778EF" w:rsidRDefault="000778EF">
      <w:pPr>
        <w:spacing w:after="0"/>
        <w:jc w:val="both"/>
      </w:pPr>
    </w:p>
    <w:p w14:paraId="1F95D30C" w14:textId="4AB353C5" w:rsidR="000778EF" w:rsidRDefault="00000000">
      <w:pPr>
        <w:spacing w:after="0"/>
        <w:jc w:val="both"/>
      </w:pPr>
      <w:r>
        <w:t>Przez teren Gminy przebiega autostrada A-4 Zgorzelec-Medyka, której długość na terenie Gminy wynosi 12,52 km. Na skrzyżowaniu z drogą wojewódzką 401 znajduje się węzeł autostradowy „</w:t>
      </w:r>
      <w:r w:rsidR="001E235C">
        <w:t>Brzeg</w:t>
      </w:r>
      <w:r>
        <w:t>”.</w:t>
      </w:r>
    </w:p>
    <w:p w14:paraId="51CE2722" w14:textId="77777777" w:rsidR="000778EF" w:rsidRDefault="00000000">
      <w:pPr>
        <w:spacing w:after="0"/>
        <w:jc w:val="both"/>
      </w:pPr>
      <w:r>
        <w:t>Długość jedynej drogi krajowej Nr 94 - przebiegającej przez teren Gminy wynosi 1,1km.</w:t>
      </w:r>
    </w:p>
    <w:p w14:paraId="6CC030E5" w14:textId="77777777" w:rsidR="000778EF" w:rsidRDefault="00000000">
      <w:pPr>
        <w:spacing w:after="0"/>
        <w:jc w:val="both"/>
      </w:pPr>
      <w:r>
        <w:t>Przez Gminę przebiegają trzy drogi wojewódzkie, stanowiące trzon układu komunikacyjnego. Są to drogi Nr 401, 458, 462, których łączna długość na terenie Gminy wynosi 31 km.</w:t>
      </w:r>
    </w:p>
    <w:p w14:paraId="2420B076" w14:textId="77777777" w:rsidR="000778EF" w:rsidRDefault="00000000">
      <w:pPr>
        <w:spacing w:after="0"/>
        <w:jc w:val="both"/>
      </w:pPr>
      <w:r>
        <w:t>Długość dróg powiatowych, przebiegających przez teren Gminy wynosi 20,72 km.</w:t>
      </w:r>
    </w:p>
    <w:p w14:paraId="151E6EAB" w14:textId="5253B6A7" w:rsidR="000778EF" w:rsidRPr="009F1CD0" w:rsidRDefault="00000000">
      <w:pPr>
        <w:spacing w:after="0"/>
        <w:jc w:val="both"/>
      </w:pPr>
      <w:r>
        <w:t xml:space="preserve">Uzupełnieniem sieci dróg układu podstawowego są drogi gminne, których łączna długość wynosi 59,92 km. Ułatwiają one połączenia pomiędzy sołectwami oraz umożliwiają dojazdy do pól, łąk, pastwisk i lasów. W każdej miejscowości Gminy występuje szereg dróg wewnętrznych i osiedlowych, które usytuowane są w obrębie istniejących siedlisk oraz nowopowstających osiedli. Ponadto w obrębie każdej miejscowości występują drogi dojazdowe do gruntów rolnych i tzw. drogi polne. Na przestrzeni wielu lat, stan dróg, zarówno wojewódzkich, powiatowych jak i gminnych był niezadawalający, stąd ciągłe działania władz samorządowych gminy, aby poprawić ich stan. W latach 2018-2019 wykonano szereg zadań, które w sposób istotny zmieniły istniejącą sytuację na wszystkich rodzajach dróg. Dzięki staraniom Gminy i mieszkańców Janowa, w 2020 roku oddano do użytku przebudowaną przez Samorząd Województwa Opolskiego , drogę wojewódzką w miejscowości Janów. Powstała nowa nawierzchnia, wybudowano kanalizację burzową, chodniki oraz zmodernizowano oświetlenie uliczne. Gmina partycypowała w kosztach inwestycji poprzez sfinansowanie wykonania dokumentacji technicznej oraz udziału finansowego w kosztach tego zadania. </w:t>
      </w:r>
      <w:r w:rsidRPr="009F1CD0">
        <w:t>W roku 202</w:t>
      </w:r>
      <w:r w:rsidR="009C6033">
        <w:t>3</w:t>
      </w:r>
      <w:r w:rsidRPr="009F1CD0">
        <w:t xml:space="preserve">r. </w:t>
      </w:r>
      <w:r w:rsidR="009C6033">
        <w:t xml:space="preserve">zrealizowano lub rozpoczęto </w:t>
      </w:r>
      <w:r w:rsidR="00B22FF3" w:rsidRPr="009F1CD0">
        <w:t>modernizacj</w:t>
      </w:r>
      <w:r w:rsidR="001E235C">
        <w:t>ę</w:t>
      </w:r>
      <w:r w:rsidR="00B22FF3" w:rsidRPr="009F1CD0">
        <w:t xml:space="preserve"> i przebudo</w:t>
      </w:r>
      <w:r w:rsidR="00D16530" w:rsidRPr="009F1CD0">
        <w:t>w</w:t>
      </w:r>
      <w:r w:rsidR="00B22FF3" w:rsidRPr="009F1CD0">
        <w:t>ę</w:t>
      </w:r>
      <w:r w:rsidRPr="009F1CD0">
        <w:t xml:space="preserve"> </w:t>
      </w:r>
      <w:r w:rsidR="00D16530" w:rsidRPr="009F1CD0">
        <w:t xml:space="preserve">dróg </w:t>
      </w:r>
      <w:r w:rsidRPr="009F1CD0">
        <w:t>gminnych i wewnętrznych. Poniżej, tabelaryczny opis zadań inwestycyjnych w Gminie w 202</w:t>
      </w:r>
      <w:r w:rsidR="009C6033">
        <w:t>3</w:t>
      </w:r>
      <w:r w:rsidRPr="009F1CD0">
        <w:t xml:space="preserve"> </w:t>
      </w:r>
      <w:r w:rsidR="00D16530" w:rsidRPr="009F1CD0">
        <w:t>roku.</w:t>
      </w:r>
    </w:p>
    <w:p w14:paraId="4B885AC1" w14:textId="77777777" w:rsidR="000778EF" w:rsidRDefault="000778EF">
      <w:pPr>
        <w:spacing w:after="0" w:line="240" w:lineRule="auto"/>
        <w:rPr>
          <w:rFonts w:cstheme="minorHAnsi"/>
          <w:b/>
        </w:rPr>
      </w:pPr>
    </w:p>
    <w:p w14:paraId="490E86A3" w14:textId="77777777" w:rsidR="000778EF" w:rsidRDefault="000778EF">
      <w:pPr>
        <w:spacing w:after="0" w:line="240" w:lineRule="auto"/>
        <w:rPr>
          <w:rFonts w:cstheme="minorHAnsi"/>
          <w:b/>
        </w:rPr>
      </w:pPr>
    </w:p>
    <w:p w14:paraId="4D5003F7" w14:textId="77777777" w:rsidR="000778EF" w:rsidRDefault="000778EF">
      <w:pPr>
        <w:spacing w:after="0" w:line="240" w:lineRule="auto"/>
        <w:rPr>
          <w:rFonts w:cstheme="minorHAnsi"/>
          <w:b/>
        </w:rPr>
      </w:pPr>
    </w:p>
    <w:p w14:paraId="11B4F206" w14:textId="77777777" w:rsidR="000778EF" w:rsidRDefault="000778EF">
      <w:pPr>
        <w:spacing w:after="0" w:line="240" w:lineRule="auto"/>
        <w:rPr>
          <w:rFonts w:cstheme="minorHAnsi"/>
          <w:b/>
        </w:rPr>
      </w:pPr>
    </w:p>
    <w:p w14:paraId="6AC0E0E7" w14:textId="77777777" w:rsidR="00B22FF3" w:rsidRDefault="00B22FF3">
      <w:pPr>
        <w:spacing w:after="0" w:line="240" w:lineRule="auto"/>
        <w:rPr>
          <w:rFonts w:cstheme="minorHAnsi"/>
          <w:b/>
        </w:rPr>
        <w:sectPr w:rsidR="00B22FF3" w:rsidSect="00341CFF">
          <w:footerReference w:type="default" r:id="rId11"/>
          <w:pgSz w:w="11906" w:h="16838"/>
          <w:pgMar w:top="1418" w:right="1418" w:bottom="1418" w:left="1276" w:header="0" w:footer="709" w:gutter="0"/>
          <w:cols w:space="708"/>
          <w:formProt w:val="0"/>
          <w:docGrid w:linePitch="360" w:charSpace="4096"/>
        </w:sectPr>
      </w:pPr>
    </w:p>
    <w:p w14:paraId="0C216E18" w14:textId="77777777" w:rsidR="00B22FF3" w:rsidRPr="00942C46" w:rsidRDefault="00B22FF3" w:rsidP="00B22FF3">
      <w:pPr>
        <w:suppressAutoHyphens w:val="0"/>
        <w:spacing w:after="0" w:line="240" w:lineRule="auto"/>
        <w:rPr>
          <w:rFonts w:cstheme="minorHAnsi"/>
          <w:b/>
        </w:rPr>
      </w:pPr>
    </w:p>
    <w:p w14:paraId="2644D1F8" w14:textId="34AB0265" w:rsidR="009C6033" w:rsidRPr="00942C46" w:rsidRDefault="009C6033" w:rsidP="009C6033">
      <w:pPr>
        <w:suppressAutoHyphens w:val="0"/>
        <w:ind w:left="1080"/>
        <w:contextualSpacing/>
        <w:rPr>
          <w:rFonts w:cstheme="minorHAnsi"/>
          <w:b/>
        </w:rPr>
      </w:pPr>
      <w:r w:rsidRPr="00942C46">
        <w:rPr>
          <w:rFonts w:cstheme="minorHAnsi"/>
          <w:b/>
        </w:rPr>
        <w:t>Drogi gminne i wewnętrzne</w:t>
      </w:r>
      <w:r w:rsidR="00DA5BBD">
        <w:rPr>
          <w:rFonts w:cstheme="minorHAnsi"/>
          <w:b/>
        </w:rPr>
        <w:t xml:space="preserve"> </w:t>
      </w:r>
      <w:r>
        <w:rPr>
          <w:rFonts w:cstheme="minorHAnsi"/>
          <w:b/>
        </w:rPr>
        <w:t xml:space="preserve"> </w:t>
      </w:r>
      <w:r w:rsidR="00DA5BBD">
        <w:rPr>
          <w:rFonts w:cstheme="minorHAnsi"/>
          <w:b/>
        </w:rPr>
        <w:t>oraz drogi wojewódzkie</w:t>
      </w:r>
      <w:r>
        <w:rPr>
          <w:rFonts w:cstheme="minorHAnsi"/>
          <w:b/>
        </w:rPr>
        <w:t xml:space="preserve">– realizacja inwestycji w </w:t>
      </w:r>
      <w:r w:rsidRPr="009C6033">
        <w:rPr>
          <w:rFonts w:cstheme="minorHAnsi"/>
          <w:b/>
        </w:rPr>
        <w:t>2023</w:t>
      </w:r>
      <w:r>
        <w:rPr>
          <w:rFonts w:cstheme="minorHAnsi"/>
          <w:b/>
        </w:rPr>
        <w:t xml:space="preserve"> </w:t>
      </w:r>
      <w:r w:rsidRPr="009C6033">
        <w:rPr>
          <w:rFonts w:cstheme="minorHAnsi"/>
          <w:b/>
        </w:rPr>
        <w:t>r</w:t>
      </w:r>
      <w:r>
        <w:rPr>
          <w:rFonts w:cstheme="minorHAnsi"/>
          <w:b/>
        </w:rPr>
        <w:t>oku</w:t>
      </w:r>
      <w:r w:rsidR="00DA5BBD">
        <w:rPr>
          <w:rFonts w:cstheme="minorHAnsi"/>
          <w:b/>
        </w:rPr>
        <w:t xml:space="preserve"> </w:t>
      </w:r>
    </w:p>
    <w:tbl>
      <w:tblPr>
        <w:tblStyle w:val="Tabela-Siatka5"/>
        <w:tblW w:w="15451" w:type="dxa"/>
        <w:tblInd w:w="-572" w:type="dxa"/>
        <w:tblLayout w:type="fixed"/>
        <w:tblLook w:val="04A0" w:firstRow="1" w:lastRow="0" w:firstColumn="1" w:lastColumn="0" w:noHBand="0" w:noVBand="1"/>
      </w:tblPr>
      <w:tblGrid>
        <w:gridCol w:w="567"/>
        <w:gridCol w:w="2127"/>
        <w:gridCol w:w="1417"/>
        <w:gridCol w:w="1559"/>
        <w:gridCol w:w="1701"/>
        <w:gridCol w:w="8080"/>
      </w:tblGrid>
      <w:tr w:rsidR="009C6033" w:rsidRPr="00942C46" w14:paraId="15C0AD42" w14:textId="77777777" w:rsidTr="00FC5CFE">
        <w:tc>
          <w:tcPr>
            <w:tcW w:w="567" w:type="dxa"/>
            <w:shd w:val="clear" w:color="auto" w:fill="auto"/>
          </w:tcPr>
          <w:p w14:paraId="3937E82B" w14:textId="77777777" w:rsidR="009C6033" w:rsidRPr="00942C46" w:rsidRDefault="009C6033" w:rsidP="009E649D">
            <w:pPr>
              <w:spacing w:after="0" w:line="240" w:lineRule="auto"/>
              <w:rPr>
                <w:rFonts w:cstheme="minorHAnsi"/>
              </w:rPr>
            </w:pPr>
            <w:r w:rsidRPr="00942C46">
              <w:rPr>
                <w:rFonts w:cstheme="minorHAnsi"/>
              </w:rPr>
              <w:t>L.p.</w:t>
            </w:r>
          </w:p>
        </w:tc>
        <w:tc>
          <w:tcPr>
            <w:tcW w:w="2127" w:type="dxa"/>
            <w:shd w:val="clear" w:color="auto" w:fill="auto"/>
          </w:tcPr>
          <w:p w14:paraId="30D281A1" w14:textId="77777777" w:rsidR="009C6033" w:rsidRPr="00942C46" w:rsidRDefault="009C6033" w:rsidP="009E649D">
            <w:pPr>
              <w:spacing w:after="0" w:line="240" w:lineRule="auto"/>
              <w:rPr>
                <w:rFonts w:cstheme="minorHAnsi"/>
              </w:rPr>
            </w:pPr>
            <w:r w:rsidRPr="00942C46">
              <w:rPr>
                <w:rFonts w:cstheme="minorHAnsi"/>
              </w:rPr>
              <w:t xml:space="preserve">Zadanie </w:t>
            </w:r>
          </w:p>
        </w:tc>
        <w:tc>
          <w:tcPr>
            <w:tcW w:w="1417" w:type="dxa"/>
            <w:shd w:val="clear" w:color="auto" w:fill="auto"/>
          </w:tcPr>
          <w:p w14:paraId="16C3C652" w14:textId="77777777" w:rsidR="009C6033" w:rsidRPr="00942C46" w:rsidRDefault="009C6033" w:rsidP="009E649D">
            <w:pPr>
              <w:spacing w:after="0" w:line="240" w:lineRule="auto"/>
              <w:rPr>
                <w:rFonts w:cstheme="minorHAnsi"/>
              </w:rPr>
            </w:pPr>
            <w:r w:rsidRPr="00942C46">
              <w:rPr>
                <w:rFonts w:cstheme="minorHAnsi"/>
              </w:rPr>
              <w:t>Źródła finansowania</w:t>
            </w:r>
          </w:p>
        </w:tc>
        <w:tc>
          <w:tcPr>
            <w:tcW w:w="1559" w:type="dxa"/>
            <w:shd w:val="clear" w:color="auto" w:fill="auto"/>
          </w:tcPr>
          <w:p w14:paraId="6F9C008B" w14:textId="77777777" w:rsidR="009C6033" w:rsidRPr="00942C46" w:rsidRDefault="009C6033" w:rsidP="009E649D">
            <w:pPr>
              <w:spacing w:after="0" w:line="240" w:lineRule="auto"/>
              <w:rPr>
                <w:rFonts w:cstheme="minorHAnsi"/>
              </w:rPr>
            </w:pPr>
            <w:r w:rsidRPr="00942C46">
              <w:rPr>
                <w:rFonts w:cstheme="minorHAnsi"/>
              </w:rPr>
              <w:t>Koszt całkowity zadania</w:t>
            </w:r>
          </w:p>
        </w:tc>
        <w:tc>
          <w:tcPr>
            <w:tcW w:w="1701" w:type="dxa"/>
            <w:shd w:val="clear" w:color="auto" w:fill="auto"/>
          </w:tcPr>
          <w:p w14:paraId="4ECDBCA5" w14:textId="77777777" w:rsidR="009C6033" w:rsidRPr="00942C46" w:rsidRDefault="009C6033" w:rsidP="009E649D">
            <w:pPr>
              <w:spacing w:after="0" w:line="240" w:lineRule="auto"/>
              <w:rPr>
                <w:rFonts w:cstheme="minorHAnsi"/>
              </w:rPr>
            </w:pPr>
            <w:r w:rsidRPr="00942C46">
              <w:rPr>
                <w:rFonts w:cstheme="minorHAnsi"/>
              </w:rPr>
              <w:t xml:space="preserve">Wartość dofinansowania </w:t>
            </w:r>
          </w:p>
        </w:tc>
        <w:tc>
          <w:tcPr>
            <w:tcW w:w="8080" w:type="dxa"/>
            <w:shd w:val="clear" w:color="auto" w:fill="auto"/>
          </w:tcPr>
          <w:p w14:paraId="45CAF25D" w14:textId="77777777" w:rsidR="009C6033" w:rsidRPr="00942C46" w:rsidRDefault="009C6033" w:rsidP="009E649D">
            <w:pPr>
              <w:spacing w:after="0" w:line="240" w:lineRule="auto"/>
              <w:rPr>
                <w:rFonts w:cstheme="minorHAnsi"/>
              </w:rPr>
            </w:pPr>
            <w:r w:rsidRPr="00942C46">
              <w:rPr>
                <w:rFonts w:cstheme="minorHAnsi"/>
              </w:rPr>
              <w:t>Opis</w:t>
            </w:r>
          </w:p>
        </w:tc>
      </w:tr>
      <w:tr w:rsidR="009C6033" w:rsidRPr="009C6033" w14:paraId="6DDB20C9" w14:textId="77777777" w:rsidTr="00FC5CFE">
        <w:tc>
          <w:tcPr>
            <w:tcW w:w="567" w:type="dxa"/>
            <w:shd w:val="clear" w:color="auto" w:fill="auto"/>
          </w:tcPr>
          <w:p w14:paraId="1BC37DCB" w14:textId="77777777" w:rsidR="009C6033" w:rsidRPr="009C6033" w:rsidRDefault="009C6033" w:rsidP="009E649D">
            <w:pPr>
              <w:spacing w:after="0" w:line="240" w:lineRule="auto"/>
              <w:rPr>
                <w:rFonts w:cstheme="minorHAnsi"/>
              </w:rPr>
            </w:pPr>
            <w:r w:rsidRPr="009C6033">
              <w:rPr>
                <w:rFonts w:cstheme="minorHAnsi"/>
              </w:rPr>
              <w:t>1.</w:t>
            </w:r>
          </w:p>
        </w:tc>
        <w:tc>
          <w:tcPr>
            <w:tcW w:w="2127" w:type="dxa"/>
            <w:shd w:val="clear" w:color="auto" w:fill="auto"/>
          </w:tcPr>
          <w:p w14:paraId="35BD8CCB" w14:textId="77777777" w:rsidR="009C6033" w:rsidRPr="009C6033" w:rsidRDefault="009C6033" w:rsidP="009E649D">
            <w:pPr>
              <w:spacing w:after="0" w:line="240" w:lineRule="auto"/>
              <w:rPr>
                <w:rFonts w:cstheme="minorHAnsi"/>
              </w:rPr>
            </w:pPr>
            <w:r w:rsidRPr="009C6033">
              <w:rPr>
                <w:rFonts w:cstheme="minorHAnsi"/>
              </w:rPr>
              <w:t xml:space="preserve">Modernizacja dróg gminnych i wewnętrznych na terenie Gminy Olszanka, rozpoczęcie: 24.03.2023 r. </w:t>
            </w:r>
          </w:p>
          <w:p w14:paraId="43CF1C7D" w14:textId="77777777" w:rsidR="009C6033" w:rsidRPr="009C6033" w:rsidRDefault="009C6033" w:rsidP="009E649D">
            <w:pPr>
              <w:spacing w:after="0" w:line="240" w:lineRule="auto"/>
              <w:rPr>
                <w:rFonts w:cstheme="minorHAnsi"/>
              </w:rPr>
            </w:pPr>
            <w:r w:rsidRPr="009C6033">
              <w:rPr>
                <w:rFonts w:cstheme="minorHAnsi"/>
              </w:rPr>
              <w:t>zakończenie: 04.01.2024 r.</w:t>
            </w:r>
          </w:p>
        </w:tc>
        <w:tc>
          <w:tcPr>
            <w:tcW w:w="1417" w:type="dxa"/>
            <w:shd w:val="clear" w:color="auto" w:fill="auto"/>
          </w:tcPr>
          <w:p w14:paraId="3568D9A0" w14:textId="77777777" w:rsidR="00FC5CFE" w:rsidRDefault="009C6033" w:rsidP="009E649D">
            <w:pPr>
              <w:spacing w:after="0" w:line="240" w:lineRule="auto"/>
              <w:rPr>
                <w:rFonts w:cstheme="minorHAnsi"/>
              </w:rPr>
            </w:pPr>
            <w:r w:rsidRPr="009C6033">
              <w:rPr>
                <w:rFonts w:cstheme="minorHAnsi"/>
              </w:rPr>
              <w:t xml:space="preserve">Rządowy Fundusz Polski Ład - Program Inwestycji Strategicznych i Gmina </w:t>
            </w:r>
          </w:p>
          <w:p w14:paraId="7B84D1F4" w14:textId="5E426D52" w:rsidR="009C6033" w:rsidRPr="009C6033" w:rsidRDefault="009C6033" w:rsidP="009E649D">
            <w:pPr>
              <w:spacing w:after="0" w:line="240" w:lineRule="auto"/>
              <w:rPr>
                <w:rFonts w:cstheme="minorHAnsi"/>
              </w:rPr>
            </w:pPr>
            <w:r w:rsidRPr="009C6033">
              <w:rPr>
                <w:rFonts w:cstheme="minorHAnsi"/>
              </w:rPr>
              <w:t>Olszanka</w:t>
            </w:r>
          </w:p>
        </w:tc>
        <w:tc>
          <w:tcPr>
            <w:tcW w:w="1559" w:type="dxa"/>
            <w:shd w:val="clear" w:color="auto" w:fill="auto"/>
          </w:tcPr>
          <w:p w14:paraId="31778915" w14:textId="77777777" w:rsidR="009C6033" w:rsidRPr="009C6033" w:rsidRDefault="009C6033" w:rsidP="009E649D">
            <w:pPr>
              <w:spacing w:after="0" w:line="240" w:lineRule="auto"/>
              <w:rPr>
                <w:rFonts w:cstheme="minorHAnsi"/>
              </w:rPr>
            </w:pPr>
            <w:r w:rsidRPr="009C6033">
              <w:rPr>
                <w:rFonts w:cstheme="minorHAnsi"/>
              </w:rPr>
              <w:t>5 074 319,00zł.</w:t>
            </w:r>
          </w:p>
        </w:tc>
        <w:tc>
          <w:tcPr>
            <w:tcW w:w="1701" w:type="dxa"/>
            <w:shd w:val="clear" w:color="auto" w:fill="auto"/>
          </w:tcPr>
          <w:p w14:paraId="51D2C5D1" w14:textId="77777777" w:rsidR="009C6033" w:rsidRPr="009C6033" w:rsidRDefault="009C6033" w:rsidP="009E649D">
            <w:pPr>
              <w:spacing w:after="0" w:line="240" w:lineRule="auto"/>
              <w:rPr>
                <w:rFonts w:cstheme="minorHAnsi"/>
              </w:rPr>
            </w:pPr>
            <w:r w:rsidRPr="009C6033">
              <w:rPr>
                <w:rFonts w:cstheme="minorHAnsi"/>
              </w:rPr>
              <w:t>4 997 000,00 zł</w:t>
            </w:r>
          </w:p>
        </w:tc>
        <w:tc>
          <w:tcPr>
            <w:tcW w:w="8080" w:type="dxa"/>
            <w:shd w:val="clear" w:color="auto" w:fill="auto"/>
          </w:tcPr>
          <w:p w14:paraId="1DFBBEF1" w14:textId="77777777" w:rsidR="009C6033" w:rsidRPr="009C6033" w:rsidRDefault="009C6033" w:rsidP="009E649D">
            <w:pPr>
              <w:spacing w:after="0" w:line="240" w:lineRule="auto"/>
              <w:rPr>
                <w:rFonts w:cstheme="minorHAnsi"/>
                <w:bCs/>
                <w:iCs/>
              </w:rPr>
            </w:pPr>
            <w:r w:rsidRPr="009C6033">
              <w:rPr>
                <w:rFonts w:cstheme="minorHAnsi"/>
                <w:bCs/>
                <w:iCs/>
              </w:rPr>
              <w:t>a) Przebudowa drogi wewnętrznej w miejscowości Gierszowice, dz. 340, 265, 261/3;</w:t>
            </w:r>
          </w:p>
          <w:p w14:paraId="5DD8D91F" w14:textId="77777777" w:rsidR="009C6033" w:rsidRPr="009C6033" w:rsidRDefault="009C6033" w:rsidP="009E649D">
            <w:pPr>
              <w:spacing w:after="0" w:line="240" w:lineRule="auto"/>
              <w:rPr>
                <w:rFonts w:cstheme="minorHAnsi"/>
                <w:bCs/>
                <w:iCs/>
              </w:rPr>
            </w:pPr>
            <w:r w:rsidRPr="009C6033">
              <w:rPr>
                <w:rFonts w:cstheme="minorHAnsi"/>
                <w:bCs/>
                <w:iCs/>
              </w:rPr>
              <w:t>b) Przebudowa drogi wewnętrznej w miejscowości Obórki, dz. 57, 78;</w:t>
            </w:r>
          </w:p>
          <w:p w14:paraId="630E7598" w14:textId="77777777" w:rsidR="009C6033" w:rsidRPr="009C6033" w:rsidRDefault="009C6033" w:rsidP="009E649D">
            <w:pPr>
              <w:spacing w:after="0" w:line="240" w:lineRule="auto"/>
              <w:rPr>
                <w:rFonts w:cstheme="minorHAnsi"/>
                <w:bCs/>
                <w:iCs/>
              </w:rPr>
            </w:pPr>
            <w:r w:rsidRPr="009C6033">
              <w:rPr>
                <w:rFonts w:cstheme="minorHAnsi"/>
                <w:bCs/>
                <w:iCs/>
              </w:rPr>
              <w:t>c) Przebudowa drogi wewnętrznej w miejscowości Przylesie, dz. 903/2, 969, 970/1;</w:t>
            </w:r>
          </w:p>
          <w:p w14:paraId="3CC2214F" w14:textId="58F8E269" w:rsidR="009C6033" w:rsidRPr="009C6033" w:rsidRDefault="009C6033" w:rsidP="009E649D">
            <w:pPr>
              <w:spacing w:after="0" w:line="240" w:lineRule="auto"/>
              <w:rPr>
                <w:rFonts w:cstheme="minorHAnsi"/>
                <w:bCs/>
                <w:iCs/>
              </w:rPr>
            </w:pPr>
            <w:r w:rsidRPr="009C6033">
              <w:rPr>
                <w:rFonts w:cstheme="minorHAnsi"/>
                <w:bCs/>
                <w:iCs/>
              </w:rPr>
              <w:t>d) Remont drogi gminnej w Olszance, dz. 139/2, 140/2, 225, 148/2, 139/7, 212 – Etap</w:t>
            </w:r>
            <w:r w:rsidR="00DA5BBD">
              <w:rPr>
                <w:rFonts w:cstheme="minorHAnsi"/>
                <w:bCs/>
                <w:iCs/>
              </w:rPr>
              <w:t xml:space="preserve"> </w:t>
            </w:r>
            <w:r w:rsidRPr="009C6033">
              <w:rPr>
                <w:rFonts w:cstheme="minorHAnsi"/>
                <w:bCs/>
                <w:iCs/>
              </w:rPr>
              <w:t>I;</w:t>
            </w:r>
          </w:p>
          <w:p w14:paraId="7E84AC69" w14:textId="77777777" w:rsidR="009C6033" w:rsidRPr="009C6033" w:rsidRDefault="009C6033" w:rsidP="009E649D">
            <w:pPr>
              <w:spacing w:after="0" w:line="240" w:lineRule="auto"/>
              <w:rPr>
                <w:rFonts w:cstheme="minorHAnsi"/>
                <w:bCs/>
                <w:iCs/>
              </w:rPr>
            </w:pPr>
            <w:r w:rsidRPr="009C6033">
              <w:rPr>
                <w:rFonts w:cstheme="minorHAnsi"/>
                <w:bCs/>
                <w:iCs/>
              </w:rPr>
              <w:t xml:space="preserve">e) Remont drogi gminnej ul. Liliowej w Pogorzeli; </w:t>
            </w:r>
          </w:p>
          <w:p w14:paraId="42D73ABF" w14:textId="5F12B753" w:rsidR="009C6033" w:rsidRPr="009C6033" w:rsidRDefault="009C6033" w:rsidP="009E649D">
            <w:pPr>
              <w:spacing w:after="0" w:line="240" w:lineRule="auto"/>
              <w:rPr>
                <w:rFonts w:cstheme="minorHAnsi"/>
                <w:bCs/>
                <w:iCs/>
              </w:rPr>
            </w:pPr>
            <w:r w:rsidRPr="009C6033">
              <w:rPr>
                <w:rFonts w:cstheme="minorHAnsi"/>
                <w:bCs/>
                <w:iCs/>
              </w:rPr>
              <w:t>f) Przebudowa drogi wewnętrznej w miejscowości Krzyżowice, dz. 126/1, 366 – Etap</w:t>
            </w:r>
            <w:r w:rsidR="00DA5BBD">
              <w:rPr>
                <w:rFonts w:cstheme="minorHAnsi"/>
                <w:bCs/>
                <w:iCs/>
              </w:rPr>
              <w:t xml:space="preserve"> </w:t>
            </w:r>
            <w:r w:rsidRPr="009C6033">
              <w:rPr>
                <w:rFonts w:cstheme="minorHAnsi"/>
                <w:bCs/>
                <w:iCs/>
              </w:rPr>
              <w:t>I;</w:t>
            </w:r>
          </w:p>
          <w:p w14:paraId="55F57BF0" w14:textId="77777777" w:rsidR="009C6033" w:rsidRPr="009C6033" w:rsidRDefault="009C6033" w:rsidP="009E649D">
            <w:pPr>
              <w:spacing w:after="0" w:line="240" w:lineRule="auto"/>
              <w:rPr>
                <w:rFonts w:cstheme="minorHAnsi"/>
                <w:bCs/>
                <w:iCs/>
              </w:rPr>
            </w:pPr>
            <w:r w:rsidRPr="009C6033">
              <w:rPr>
                <w:rFonts w:cstheme="minorHAnsi"/>
                <w:bCs/>
                <w:iCs/>
              </w:rPr>
              <w:t>g) Przebudowa drogi wewnętrznej w miejscowości Czeska Wieś, dz. 617;</w:t>
            </w:r>
          </w:p>
          <w:p w14:paraId="45A09C20" w14:textId="77777777" w:rsidR="009C6033" w:rsidRPr="009C6033" w:rsidRDefault="009C6033" w:rsidP="009E649D">
            <w:pPr>
              <w:spacing w:after="0" w:line="240" w:lineRule="auto"/>
              <w:rPr>
                <w:rFonts w:cstheme="minorHAnsi"/>
                <w:bCs/>
                <w:iCs/>
              </w:rPr>
            </w:pPr>
            <w:r w:rsidRPr="009C6033">
              <w:rPr>
                <w:rFonts w:cstheme="minorHAnsi"/>
                <w:bCs/>
                <w:iCs/>
              </w:rPr>
              <w:t>h) Przebudowa drogi wewnętrznej w miejscowości Krzyżowice, dz. 121 – Etap I;</w:t>
            </w:r>
          </w:p>
          <w:p w14:paraId="3D924DB8" w14:textId="77777777" w:rsidR="009C6033" w:rsidRPr="009C6033" w:rsidRDefault="009C6033" w:rsidP="009E649D">
            <w:pPr>
              <w:spacing w:after="0" w:line="240" w:lineRule="auto"/>
              <w:rPr>
                <w:rFonts w:cstheme="minorHAnsi"/>
                <w:bCs/>
                <w:iCs/>
              </w:rPr>
            </w:pPr>
            <w:r w:rsidRPr="009C6033">
              <w:rPr>
                <w:rFonts w:cstheme="minorHAnsi"/>
                <w:bCs/>
                <w:iCs/>
              </w:rPr>
              <w:t>i) Remont drogi gminnej w miejscowości Michałów, dz. 686, 689, 702/1;</w:t>
            </w:r>
          </w:p>
          <w:p w14:paraId="30BC5A5F" w14:textId="77777777" w:rsidR="009C6033" w:rsidRPr="009C6033" w:rsidRDefault="009C6033" w:rsidP="009E649D">
            <w:pPr>
              <w:spacing w:after="0" w:line="240" w:lineRule="auto"/>
              <w:rPr>
                <w:rFonts w:cstheme="minorHAnsi"/>
                <w:bCs/>
                <w:iCs/>
              </w:rPr>
            </w:pPr>
            <w:r w:rsidRPr="009C6033">
              <w:rPr>
                <w:rFonts w:cstheme="minorHAnsi"/>
                <w:bCs/>
                <w:iCs/>
              </w:rPr>
              <w:t>j) Remont drogi gminnej nr 104308 O w Jankowicach Wielkich, dz. 78.</w:t>
            </w:r>
          </w:p>
          <w:p w14:paraId="44E3AFC6" w14:textId="77777777" w:rsidR="009C6033" w:rsidRPr="009C6033" w:rsidRDefault="009C6033" w:rsidP="009E649D">
            <w:pPr>
              <w:spacing w:after="0" w:line="240" w:lineRule="auto"/>
              <w:rPr>
                <w:rFonts w:cstheme="minorHAnsi"/>
              </w:rPr>
            </w:pPr>
          </w:p>
        </w:tc>
      </w:tr>
      <w:tr w:rsidR="009C6033" w:rsidRPr="009C6033" w14:paraId="33CD7513" w14:textId="77777777" w:rsidTr="00FC5CFE">
        <w:tc>
          <w:tcPr>
            <w:tcW w:w="567" w:type="dxa"/>
            <w:shd w:val="clear" w:color="auto" w:fill="auto"/>
          </w:tcPr>
          <w:p w14:paraId="0A85A167" w14:textId="77777777" w:rsidR="009C6033" w:rsidRPr="009C6033" w:rsidRDefault="009C6033" w:rsidP="009E649D">
            <w:pPr>
              <w:spacing w:after="0" w:line="240" w:lineRule="auto"/>
              <w:rPr>
                <w:rFonts w:cstheme="minorHAnsi"/>
              </w:rPr>
            </w:pPr>
            <w:r w:rsidRPr="009C6033">
              <w:rPr>
                <w:rFonts w:cstheme="minorHAnsi"/>
              </w:rPr>
              <w:t>2.</w:t>
            </w:r>
          </w:p>
        </w:tc>
        <w:tc>
          <w:tcPr>
            <w:tcW w:w="2127" w:type="dxa"/>
            <w:shd w:val="clear" w:color="auto" w:fill="auto"/>
          </w:tcPr>
          <w:p w14:paraId="438DB2ED" w14:textId="77777777" w:rsidR="009C6033" w:rsidRPr="009C6033" w:rsidRDefault="009C6033" w:rsidP="009E649D">
            <w:pPr>
              <w:spacing w:after="0" w:line="240" w:lineRule="auto"/>
              <w:rPr>
                <w:rFonts w:cstheme="minorHAnsi"/>
              </w:rPr>
            </w:pPr>
            <w:r w:rsidRPr="009C6033">
              <w:rPr>
                <w:rFonts w:cstheme="minorHAnsi"/>
              </w:rPr>
              <w:t>Remont i przebudowa dróg gminnych i wewnętrznych na terenie Gminy Olszanka – rozpoczęcie 17.05.2022 r., zakończenie 10.05.2023 r.</w:t>
            </w:r>
          </w:p>
        </w:tc>
        <w:tc>
          <w:tcPr>
            <w:tcW w:w="1417" w:type="dxa"/>
            <w:shd w:val="clear" w:color="auto" w:fill="auto"/>
          </w:tcPr>
          <w:p w14:paraId="33F522BD" w14:textId="77777777" w:rsidR="00FC5CFE" w:rsidRDefault="009C6033" w:rsidP="009E649D">
            <w:pPr>
              <w:spacing w:after="0" w:line="240" w:lineRule="auto"/>
              <w:rPr>
                <w:rFonts w:cstheme="minorHAnsi"/>
              </w:rPr>
            </w:pPr>
            <w:r w:rsidRPr="009C6033">
              <w:rPr>
                <w:rFonts w:cstheme="minorHAnsi"/>
              </w:rPr>
              <w:t xml:space="preserve">Rządowy Fundusz Polski Ład - Program Inwestycji Strategicznych i Gmina </w:t>
            </w:r>
          </w:p>
          <w:p w14:paraId="2E160504" w14:textId="5331AE36" w:rsidR="009C6033" w:rsidRPr="009C6033" w:rsidRDefault="009C6033" w:rsidP="009E649D">
            <w:pPr>
              <w:spacing w:after="0" w:line="240" w:lineRule="auto"/>
              <w:rPr>
                <w:rFonts w:cstheme="minorHAnsi"/>
              </w:rPr>
            </w:pPr>
            <w:r w:rsidRPr="009C6033">
              <w:rPr>
                <w:rFonts w:cstheme="minorHAnsi"/>
              </w:rPr>
              <w:t>Olszanka</w:t>
            </w:r>
          </w:p>
        </w:tc>
        <w:tc>
          <w:tcPr>
            <w:tcW w:w="1559" w:type="dxa"/>
            <w:shd w:val="clear" w:color="auto" w:fill="auto"/>
          </w:tcPr>
          <w:p w14:paraId="1DCB38E8" w14:textId="77777777" w:rsidR="009C6033" w:rsidRPr="009C6033" w:rsidRDefault="009C6033" w:rsidP="009E649D">
            <w:pPr>
              <w:spacing w:after="0" w:line="240" w:lineRule="auto"/>
              <w:rPr>
                <w:rFonts w:cstheme="minorHAnsi"/>
              </w:rPr>
            </w:pPr>
            <w:r w:rsidRPr="009C6033">
              <w:rPr>
                <w:rFonts w:cstheme="minorHAnsi"/>
              </w:rPr>
              <w:t>7 728 524,88 zł.</w:t>
            </w:r>
          </w:p>
        </w:tc>
        <w:tc>
          <w:tcPr>
            <w:tcW w:w="1701" w:type="dxa"/>
            <w:shd w:val="clear" w:color="auto" w:fill="auto"/>
          </w:tcPr>
          <w:p w14:paraId="1852D694" w14:textId="77777777" w:rsidR="009C6033" w:rsidRPr="009C6033" w:rsidRDefault="009C6033" w:rsidP="009E649D">
            <w:pPr>
              <w:spacing w:after="0" w:line="240" w:lineRule="auto"/>
              <w:rPr>
                <w:rFonts w:cstheme="minorHAnsi"/>
              </w:rPr>
            </w:pPr>
            <w:r w:rsidRPr="009C6033">
              <w:rPr>
                <w:rFonts w:cstheme="minorHAnsi"/>
              </w:rPr>
              <w:t>6 752 076,53 zł</w:t>
            </w:r>
          </w:p>
        </w:tc>
        <w:tc>
          <w:tcPr>
            <w:tcW w:w="8080" w:type="dxa"/>
            <w:shd w:val="clear" w:color="auto" w:fill="auto"/>
          </w:tcPr>
          <w:p w14:paraId="3CFEAB61" w14:textId="77777777" w:rsidR="009C6033" w:rsidRPr="009C6033" w:rsidRDefault="009C6033" w:rsidP="009E649D">
            <w:pPr>
              <w:spacing w:after="0" w:line="240" w:lineRule="auto"/>
              <w:rPr>
                <w:rFonts w:cstheme="minorHAnsi"/>
              </w:rPr>
            </w:pPr>
            <w:r w:rsidRPr="009C6033">
              <w:rPr>
                <w:rFonts w:cstheme="minorHAnsi"/>
              </w:rPr>
              <w:t>Zakres robót obejmuje:</w:t>
            </w:r>
          </w:p>
          <w:p w14:paraId="11018A3F" w14:textId="77777777" w:rsidR="009C6033" w:rsidRPr="009C6033" w:rsidRDefault="009C6033" w:rsidP="009E649D">
            <w:pPr>
              <w:spacing w:after="0" w:line="240" w:lineRule="auto"/>
              <w:rPr>
                <w:rFonts w:cstheme="minorHAnsi"/>
              </w:rPr>
            </w:pPr>
            <w:r w:rsidRPr="009C6033">
              <w:rPr>
                <w:rFonts w:cstheme="minorHAnsi"/>
              </w:rPr>
              <w:t>a) Modernizację drogi, ul. Słoneczna w miejscowości Olszanka;</w:t>
            </w:r>
          </w:p>
          <w:p w14:paraId="03215CD8" w14:textId="77777777" w:rsidR="009C6033" w:rsidRPr="009C6033" w:rsidRDefault="009C6033" w:rsidP="009E649D">
            <w:pPr>
              <w:spacing w:after="0" w:line="240" w:lineRule="auto"/>
              <w:rPr>
                <w:rFonts w:cstheme="minorHAnsi"/>
              </w:rPr>
            </w:pPr>
            <w:r w:rsidRPr="009C6033">
              <w:rPr>
                <w:rFonts w:cstheme="minorHAnsi"/>
              </w:rPr>
              <w:t>b) Modernizację drogi gminnej nr 10306 O w Krzyżowicach;</w:t>
            </w:r>
          </w:p>
          <w:p w14:paraId="31F388A9" w14:textId="77777777" w:rsidR="009C6033" w:rsidRPr="009C6033" w:rsidRDefault="009C6033" w:rsidP="009E649D">
            <w:pPr>
              <w:spacing w:after="0" w:line="240" w:lineRule="auto"/>
              <w:rPr>
                <w:rFonts w:cstheme="minorHAnsi"/>
              </w:rPr>
            </w:pPr>
            <w:r w:rsidRPr="009C6033">
              <w:rPr>
                <w:rFonts w:cstheme="minorHAnsi"/>
              </w:rPr>
              <w:t xml:space="preserve">c) Modernizację drogi gminnej nr 104308 O ul. Polna wraz z przebudową łącznika </w:t>
            </w:r>
          </w:p>
          <w:p w14:paraId="66CE8C18" w14:textId="77777777" w:rsidR="009C6033" w:rsidRPr="009C6033" w:rsidRDefault="009C6033" w:rsidP="009E649D">
            <w:pPr>
              <w:spacing w:after="0" w:line="240" w:lineRule="auto"/>
              <w:rPr>
                <w:rFonts w:cstheme="minorHAnsi"/>
              </w:rPr>
            </w:pPr>
            <w:r w:rsidRPr="009C6033">
              <w:rPr>
                <w:rFonts w:cstheme="minorHAnsi"/>
              </w:rPr>
              <w:t>do istniejącej drogi gminnej wewnętrznej w Jankowicach Wielkich;</w:t>
            </w:r>
          </w:p>
          <w:p w14:paraId="1CE15740" w14:textId="77777777" w:rsidR="009C6033" w:rsidRPr="009C6033" w:rsidRDefault="009C6033" w:rsidP="009E649D">
            <w:pPr>
              <w:spacing w:after="0" w:line="240" w:lineRule="auto"/>
              <w:rPr>
                <w:rFonts w:cstheme="minorHAnsi"/>
              </w:rPr>
            </w:pPr>
            <w:r w:rsidRPr="009C6033">
              <w:rPr>
                <w:rFonts w:cstheme="minorHAnsi"/>
              </w:rPr>
              <w:t>d) Przebudowę drogi wewnętrznej nr 1 położonej w Przylesiu;</w:t>
            </w:r>
          </w:p>
          <w:p w14:paraId="0BDD069F" w14:textId="77777777" w:rsidR="009C6033" w:rsidRPr="009C6033" w:rsidRDefault="009C6033" w:rsidP="009E649D">
            <w:pPr>
              <w:spacing w:after="0" w:line="240" w:lineRule="auto"/>
              <w:rPr>
                <w:rFonts w:cstheme="minorHAnsi"/>
              </w:rPr>
            </w:pPr>
            <w:r w:rsidRPr="009C6033">
              <w:rPr>
                <w:rFonts w:cstheme="minorHAnsi"/>
              </w:rPr>
              <w:t>e) Przebudowę drogi transportu rolnego w Gierszowicach;</w:t>
            </w:r>
          </w:p>
          <w:p w14:paraId="3953C978" w14:textId="77777777" w:rsidR="009C6033" w:rsidRPr="009C6033" w:rsidRDefault="009C6033" w:rsidP="009E649D">
            <w:pPr>
              <w:spacing w:after="0" w:line="240" w:lineRule="auto"/>
              <w:rPr>
                <w:rFonts w:cstheme="minorHAnsi"/>
              </w:rPr>
            </w:pPr>
            <w:r w:rsidRPr="009C6033">
              <w:rPr>
                <w:rFonts w:cstheme="minorHAnsi"/>
              </w:rPr>
              <w:t>f) Modernizację drogi wewnętrznej ul. Akacjowa w Pogorzeli;</w:t>
            </w:r>
          </w:p>
          <w:p w14:paraId="5E64D3EA" w14:textId="77777777" w:rsidR="009C6033" w:rsidRPr="009C6033" w:rsidRDefault="009C6033" w:rsidP="009E649D">
            <w:pPr>
              <w:spacing w:after="0" w:line="240" w:lineRule="auto"/>
              <w:rPr>
                <w:rFonts w:cstheme="minorHAnsi"/>
              </w:rPr>
            </w:pPr>
            <w:r w:rsidRPr="009C6033">
              <w:rPr>
                <w:rFonts w:cstheme="minorHAnsi"/>
              </w:rPr>
              <w:t>g) Przebudowę drogi transportu rolnego w Michałowie;</w:t>
            </w:r>
          </w:p>
          <w:p w14:paraId="5D22913F" w14:textId="77777777" w:rsidR="009C6033" w:rsidRPr="009C6033" w:rsidRDefault="009C6033" w:rsidP="009E649D">
            <w:pPr>
              <w:spacing w:after="0" w:line="240" w:lineRule="auto"/>
              <w:rPr>
                <w:rFonts w:cstheme="minorHAnsi"/>
              </w:rPr>
            </w:pPr>
            <w:r w:rsidRPr="009C6033">
              <w:rPr>
                <w:rFonts w:cstheme="minorHAnsi"/>
              </w:rPr>
              <w:t>h) Przebudowę drogi wewnętrznej u;. Długa w Przylesiu;</w:t>
            </w:r>
          </w:p>
          <w:p w14:paraId="122B048B" w14:textId="77777777" w:rsidR="009C6033" w:rsidRPr="009C6033" w:rsidRDefault="009C6033" w:rsidP="009E649D">
            <w:pPr>
              <w:spacing w:after="0" w:line="240" w:lineRule="auto"/>
              <w:rPr>
                <w:rFonts w:cstheme="minorHAnsi"/>
              </w:rPr>
            </w:pPr>
            <w:r w:rsidRPr="009C6033">
              <w:rPr>
                <w:rFonts w:cstheme="minorHAnsi"/>
              </w:rPr>
              <w:t>i) Przebudowę drogi transportu rolnego w Janowie;</w:t>
            </w:r>
          </w:p>
          <w:p w14:paraId="1759F621" w14:textId="77777777" w:rsidR="009C6033" w:rsidRPr="009C6033" w:rsidRDefault="009C6033" w:rsidP="009E649D">
            <w:pPr>
              <w:spacing w:after="0" w:line="240" w:lineRule="auto"/>
              <w:rPr>
                <w:rFonts w:cstheme="minorHAnsi"/>
              </w:rPr>
            </w:pPr>
            <w:r w:rsidRPr="009C6033">
              <w:rPr>
                <w:rFonts w:cstheme="minorHAnsi"/>
              </w:rPr>
              <w:t>j) Przebudowę drogi transportu rolnego w Czeskiej Wsi</w:t>
            </w:r>
          </w:p>
          <w:p w14:paraId="71441B37" w14:textId="77777777" w:rsidR="009C6033" w:rsidRPr="009C6033" w:rsidRDefault="009C6033" w:rsidP="009E649D">
            <w:pPr>
              <w:spacing w:after="0" w:line="240" w:lineRule="auto"/>
              <w:rPr>
                <w:rFonts w:cstheme="minorHAnsi"/>
              </w:rPr>
            </w:pPr>
            <w:r w:rsidRPr="009C6033">
              <w:rPr>
                <w:rFonts w:cstheme="minorHAnsi"/>
              </w:rPr>
              <w:t>k) Modernizację drogi gminnej nr 10201 O w Przylesiu;</w:t>
            </w:r>
          </w:p>
          <w:p w14:paraId="5CD4F4E8" w14:textId="77777777" w:rsidR="009C6033" w:rsidRPr="009C6033" w:rsidRDefault="009C6033" w:rsidP="009E649D">
            <w:pPr>
              <w:spacing w:after="0" w:line="240" w:lineRule="auto"/>
              <w:rPr>
                <w:rFonts w:cstheme="minorHAnsi"/>
              </w:rPr>
            </w:pPr>
            <w:r w:rsidRPr="009C6033">
              <w:rPr>
                <w:rFonts w:cstheme="minorHAnsi"/>
              </w:rPr>
              <w:t>l) Przebudowę drogi wewnętrznej w Pogorzeli.</w:t>
            </w:r>
          </w:p>
          <w:p w14:paraId="70C43FB8" w14:textId="77777777" w:rsidR="009C6033" w:rsidRPr="009C6033" w:rsidRDefault="009C6033" w:rsidP="009E649D">
            <w:pPr>
              <w:spacing w:after="0" w:line="240" w:lineRule="auto"/>
              <w:rPr>
                <w:rFonts w:cstheme="minorHAnsi"/>
              </w:rPr>
            </w:pPr>
            <w:r w:rsidRPr="009C6033">
              <w:rPr>
                <w:rFonts w:cstheme="minorHAnsi"/>
              </w:rPr>
              <w:t>Zadanie inwestycyjne dofinansowane z Rządowego Funduszu Polski Ład:  Programu Inwestycji Strategicznych.</w:t>
            </w:r>
          </w:p>
        </w:tc>
      </w:tr>
      <w:tr w:rsidR="009C6033" w:rsidRPr="009C6033" w14:paraId="3A7567AE" w14:textId="77777777" w:rsidTr="00FC5CFE">
        <w:tc>
          <w:tcPr>
            <w:tcW w:w="567" w:type="dxa"/>
            <w:shd w:val="clear" w:color="auto" w:fill="auto"/>
          </w:tcPr>
          <w:p w14:paraId="6C111DDC" w14:textId="77777777" w:rsidR="009C6033" w:rsidRPr="009C6033" w:rsidRDefault="009C6033" w:rsidP="009E649D">
            <w:pPr>
              <w:spacing w:after="0" w:line="240" w:lineRule="auto"/>
              <w:rPr>
                <w:rFonts w:cstheme="minorHAnsi"/>
              </w:rPr>
            </w:pPr>
          </w:p>
          <w:p w14:paraId="67B37775" w14:textId="77777777" w:rsidR="009C6033" w:rsidRPr="009C6033" w:rsidRDefault="009C6033" w:rsidP="009E649D">
            <w:pPr>
              <w:spacing w:after="0" w:line="240" w:lineRule="auto"/>
              <w:rPr>
                <w:rFonts w:cstheme="minorHAnsi"/>
              </w:rPr>
            </w:pPr>
          </w:p>
          <w:p w14:paraId="6AFAAB21" w14:textId="77777777" w:rsidR="009C6033" w:rsidRPr="009C6033" w:rsidRDefault="009C6033" w:rsidP="009E649D">
            <w:pPr>
              <w:spacing w:after="0" w:line="240" w:lineRule="auto"/>
              <w:rPr>
                <w:rFonts w:cstheme="minorHAnsi"/>
              </w:rPr>
            </w:pPr>
            <w:r w:rsidRPr="009C6033">
              <w:rPr>
                <w:rFonts w:cstheme="minorHAnsi"/>
              </w:rPr>
              <w:t>3</w:t>
            </w:r>
          </w:p>
        </w:tc>
        <w:tc>
          <w:tcPr>
            <w:tcW w:w="2127" w:type="dxa"/>
            <w:shd w:val="clear" w:color="auto" w:fill="auto"/>
          </w:tcPr>
          <w:p w14:paraId="6666735E" w14:textId="77777777" w:rsidR="009C6033" w:rsidRPr="009C6033" w:rsidRDefault="009C6033" w:rsidP="009E649D">
            <w:pPr>
              <w:spacing w:after="0" w:line="240" w:lineRule="auto"/>
              <w:rPr>
                <w:rFonts w:cstheme="minorHAnsi"/>
              </w:rPr>
            </w:pPr>
            <w:r w:rsidRPr="009C6033">
              <w:rPr>
                <w:rFonts w:cstheme="minorHAnsi"/>
              </w:rPr>
              <w:t xml:space="preserve">Budowa drogi dojazdowej do terenów inwestycyjnych przy węźle autostradowym </w:t>
            </w:r>
          </w:p>
          <w:p w14:paraId="0364CB39" w14:textId="77777777" w:rsidR="009C6033" w:rsidRPr="009C6033" w:rsidRDefault="009C6033" w:rsidP="009E649D">
            <w:pPr>
              <w:spacing w:after="0" w:line="240" w:lineRule="auto"/>
              <w:rPr>
                <w:rFonts w:cstheme="minorHAnsi"/>
              </w:rPr>
            </w:pPr>
            <w:r w:rsidRPr="009C6033">
              <w:rPr>
                <w:rFonts w:cstheme="minorHAnsi"/>
              </w:rPr>
              <w:t>w Przylesiu – wykonanie programu funkcjonalno-użytkowego.</w:t>
            </w:r>
          </w:p>
          <w:p w14:paraId="4CD4F6AA" w14:textId="77777777" w:rsidR="009C6033" w:rsidRPr="009C6033" w:rsidRDefault="009C6033" w:rsidP="009E649D">
            <w:pPr>
              <w:spacing w:after="0" w:line="240" w:lineRule="auto"/>
              <w:rPr>
                <w:rFonts w:cstheme="minorHAnsi"/>
              </w:rPr>
            </w:pPr>
          </w:p>
          <w:p w14:paraId="2107B100" w14:textId="77777777" w:rsidR="009C6033" w:rsidRPr="009C6033" w:rsidRDefault="009C6033" w:rsidP="009E649D">
            <w:pPr>
              <w:spacing w:after="0" w:line="240" w:lineRule="auto"/>
              <w:rPr>
                <w:rFonts w:cstheme="minorHAnsi"/>
              </w:rPr>
            </w:pPr>
          </w:p>
          <w:p w14:paraId="3F1E0D4A" w14:textId="77777777" w:rsidR="009C6033" w:rsidRPr="009C6033" w:rsidRDefault="009C6033" w:rsidP="009E649D">
            <w:pPr>
              <w:spacing w:after="0" w:line="240" w:lineRule="auto"/>
              <w:rPr>
                <w:rFonts w:cstheme="minorHAnsi"/>
              </w:rPr>
            </w:pPr>
          </w:p>
          <w:p w14:paraId="70CBB9F7" w14:textId="77777777" w:rsidR="009C6033" w:rsidRPr="009C6033" w:rsidRDefault="009C6033" w:rsidP="009E649D">
            <w:pPr>
              <w:spacing w:after="0" w:line="240" w:lineRule="auto"/>
              <w:rPr>
                <w:rFonts w:cstheme="minorHAnsi"/>
              </w:rPr>
            </w:pPr>
          </w:p>
        </w:tc>
        <w:tc>
          <w:tcPr>
            <w:tcW w:w="1417" w:type="dxa"/>
            <w:shd w:val="clear" w:color="auto" w:fill="auto"/>
          </w:tcPr>
          <w:p w14:paraId="4C9D8CDC" w14:textId="77777777" w:rsidR="00FC5CFE" w:rsidRDefault="009C6033" w:rsidP="009E649D">
            <w:pPr>
              <w:spacing w:after="0" w:line="240" w:lineRule="auto"/>
              <w:rPr>
                <w:rFonts w:cstheme="minorHAnsi"/>
              </w:rPr>
            </w:pPr>
            <w:r w:rsidRPr="009C6033">
              <w:rPr>
                <w:rFonts w:cstheme="minorHAnsi"/>
              </w:rPr>
              <w:t xml:space="preserve">Gmina </w:t>
            </w:r>
          </w:p>
          <w:p w14:paraId="7DB98ED2" w14:textId="7918EF34" w:rsidR="009C6033" w:rsidRPr="009C6033" w:rsidRDefault="009C6033" w:rsidP="009E649D">
            <w:pPr>
              <w:spacing w:after="0" w:line="240" w:lineRule="auto"/>
              <w:rPr>
                <w:rFonts w:cstheme="minorHAnsi"/>
              </w:rPr>
            </w:pPr>
            <w:r w:rsidRPr="009C6033">
              <w:rPr>
                <w:rFonts w:cstheme="minorHAnsi"/>
              </w:rPr>
              <w:t>Olszanka</w:t>
            </w:r>
          </w:p>
        </w:tc>
        <w:tc>
          <w:tcPr>
            <w:tcW w:w="1559" w:type="dxa"/>
            <w:shd w:val="clear" w:color="auto" w:fill="auto"/>
          </w:tcPr>
          <w:p w14:paraId="52A8F876" w14:textId="77777777" w:rsidR="009C6033" w:rsidRPr="009C6033" w:rsidRDefault="009C6033" w:rsidP="009E649D">
            <w:pPr>
              <w:spacing w:after="0" w:line="240" w:lineRule="auto"/>
              <w:rPr>
                <w:rFonts w:cstheme="minorHAnsi"/>
              </w:rPr>
            </w:pPr>
          </w:p>
          <w:p w14:paraId="2D6B37D2" w14:textId="77777777" w:rsidR="009C6033" w:rsidRPr="009C6033" w:rsidRDefault="009C6033" w:rsidP="009E649D">
            <w:pPr>
              <w:spacing w:after="0" w:line="240" w:lineRule="auto"/>
              <w:rPr>
                <w:rFonts w:cstheme="minorHAnsi"/>
              </w:rPr>
            </w:pPr>
            <w:r w:rsidRPr="009C6033">
              <w:rPr>
                <w:rFonts w:cstheme="minorHAnsi"/>
              </w:rPr>
              <w:t>61 500,00 zł.</w:t>
            </w:r>
          </w:p>
        </w:tc>
        <w:tc>
          <w:tcPr>
            <w:tcW w:w="1701" w:type="dxa"/>
            <w:shd w:val="clear" w:color="auto" w:fill="auto"/>
          </w:tcPr>
          <w:p w14:paraId="05494258" w14:textId="77777777" w:rsidR="009C6033" w:rsidRPr="009C6033" w:rsidRDefault="009C6033" w:rsidP="009E649D">
            <w:pPr>
              <w:spacing w:after="0" w:line="240" w:lineRule="auto"/>
              <w:rPr>
                <w:rFonts w:cstheme="minorHAnsi"/>
              </w:rPr>
            </w:pPr>
          </w:p>
          <w:p w14:paraId="4356E887" w14:textId="77777777" w:rsidR="009C6033" w:rsidRPr="009C6033" w:rsidRDefault="009C6033" w:rsidP="009E649D">
            <w:pPr>
              <w:spacing w:after="0" w:line="240" w:lineRule="auto"/>
              <w:rPr>
                <w:rFonts w:cstheme="minorHAnsi"/>
              </w:rPr>
            </w:pPr>
            <w:r w:rsidRPr="009C6033">
              <w:rPr>
                <w:rFonts w:cstheme="minorHAnsi"/>
              </w:rPr>
              <w:t>0,00 zł.</w:t>
            </w:r>
          </w:p>
        </w:tc>
        <w:tc>
          <w:tcPr>
            <w:tcW w:w="8080" w:type="dxa"/>
            <w:shd w:val="clear" w:color="auto" w:fill="auto"/>
          </w:tcPr>
          <w:p w14:paraId="2AC4F61B" w14:textId="22B8A768" w:rsidR="009C6033" w:rsidRPr="009C6033" w:rsidRDefault="009C6033" w:rsidP="009E649D">
            <w:pPr>
              <w:spacing w:after="0" w:line="240" w:lineRule="auto"/>
              <w:rPr>
                <w:rFonts w:cstheme="minorHAnsi"/>
              </w:rPr>
            </w:pPr>
            <w:r w:rsidRPr="009C6033">
              <w:rPr>
                <w:rFonts w:cstheme="minorHAnsi"/>
              </w:rPr>
              <w:t>12.10.2023 r. została udostępniona Gminie Olszanka wstępna promesa dofinansowania inwestycji z Rządowego Funduszu Polski Ład: Programu Inwestycji Strategicznych nrEdycja8/2023/5490/</w:t>
            </w:r>
            <w:proofErr w:type="spellStart"/>
            <w:r w:rsidRPr="009C6033">
              <w:rPr>
                <w:rFonts w:cstheme="minorHAnsi"/>
              </w:rPr>
              <w:t>PolskiLad</w:t>
            </w:r>
            <w:proofErr w:type="spellEnd"/>
            <w:r w:rsidRPr="009C6033">
              <w:rPr>
                <w:rFonts w:cstheme="minorHAnsi"/>
              </w:rPr>
              <w:t xml:space="preserve">  w wysokości do 3.800.000,00 PLN na realizację przedmiotowej inwestycji .</w:t>
            </w:r>
          </w:p>
          <w:p w14:paraId="61222A19" w14:textId="77777777" w:rsidR="009C6033" w:rsidRPr="009C6033" w:rsidRDefault="009C6033" w:rsidP="009E649D">
            <w:pPr>
              <w:spacing w:after="0" w:line="240" w:lineRule="auto"/>
              <w:rPr>
                <w:rFonts w:cstheme="minorHAnsi"/>
              </w:rPr>
            </w:pPr>
            <w:r w:rsidRPr="009C6033">
              <w:rPr>
                <w:rFonts w:cstheme="minorHAnsi"/>
              </w:rPr>
              <w:t xml:space="preserve">16.11.2023 r. Gmina Olszanka zawarła umowę na wykonanie Programu </w:t>
            </w:r>
            <w:proofErr w:type="spellStart"/>
            <w:r w:rsidRPr="009C6033">
              <w:rPr>
                <w:rFonts w:cstheme="minorHAnsi"/>
              </w:rPr>
              <w:t>Funkcjonalno</w:t>
            </w:r>
            <w:proofErr w:type="spellEnd"/>
            <w:r w:rsidRPr="009C6033">
              <w:rPr>
                <w:rFonts w:cstheme="minorHAnsi"/>
              </w:rPr>
              <w:t xml:space="preserve"> – Użytkowy dla zadania „Budowa drogi dojazdowej do terenów inwestycyjnych przy Węźle Autostradowym w Przylesiu”.</w:t>
            </w:r>
            <w:r w:rsidRPr="009C6033">
              <w:rPr>
                <w:rFonts w:cstheme="minorHAnsi"/>
              </w:rPr>
              <w:br/>
              <w:t xml:space="preserve">Usługa obejmowała wykonanie programu </w:t>
            </w:r>
            <w:proofErr w:type="spellStart"/>
            <w:r w:rsidRPr="009C6033">
              <w:rPr>
                <w:rFonts w:cstheme="minorHAnsi"/>
              </w:rPr>
              <w:t>funkcjonalno</w:t>
            </w:r>
            <w:proofErr w:type="spellEnd"/>
            <w:r w:rsidRPr="009C6033">
              <w:rPr>
                <w:rFonts w:cstheme="minorHAnsi"/>
              </w:rPr>
              <w:t xml:space="preserve"> - użytkowego wraz z opracowaniem wniosku o wydanie decyzji środowiskowej i karty informacyjnej przedsięwzięcia oraz ewentualnego sporządzenia raportu oceny oddziaływania na środowisko. Dokumentacja została wykonana na potrzeby przeprowadzenia postępowania o udzielenie zamówienia publicznego w formule zaprojektuj – wybuduj.</w:t>
            </w:r>
          </w:p>
          <w:p w14:paraId="76B5E093" w14:textId="77777777" w:rsidR="009C6033" w:rsidRPr="009C6033" w:rsidRDefault="009C6033" w:rsidP="009E649D">
            <w:pPr>
              <w:spacing w:after="0" w:line="240" w:lineRule="auto"/>
              <w:rPr>
                <w:rFonts w:cstheme="minorHAnsi"/>
              </w:rPr>
            </w:pPr>
          </w:p>
        </w:tc>
      </w:tr>
      <w:tr w:rsidR="009C6033" w:rsidRPr="009C6033" w14:paraId="0136EDC9" w14:textId="77777777" w:rsidTr="00FC5CFE">
        <w:tc>
          <w:tcPr>
            <w:tcW w:w="567" w:type="dxa"/>
            <w:shd w:val="clear" w:color="auto" w:fill="auto"/>
          </w:tcPr>
          <w:p w14:paraId="451756DA" w14:textId="77777777" w:rsidR="009C6033" w:rsidRPr="009C6033" w:rsidRDefault="009C6033" w:rsidP="009E649D">
            <w:pPr>
              <w:spacing w:after="0" w:line="240" w:lineRule="auto"/>
              <w:rPr>
                <w:rFonts w:cstheme="minorHAnsi"/>
              </w:rPr>
            </w:pPr>
          </w:p>
          <w:p w14:paraId="2B6BBE77" w14:textId="77777777" w:rsidR="009C6033" w:rsidRPr="009C6033" w:rsidRDefault="009C6033" w:rsidP="009E649D">
            <w:pPr>
              <w:spacing w:after="0" w:line="240" w:lineRule="auto"/>
              <w:rPr>
                <w:rFonts w:cstheme="minorHAnsi"/>
              </w:rPr>
            </w:pPr>
            <w:r w:rsidRPr="009C6033">
              <w:rPr>
                <w:rFonts w:cstheme="minorHAnsi"/>
              </w:rPr>
              <w:t>4.</w:t>
            </w:r>
          </w:p>
          <w:p w14:paraId="5F76A9D4" w14:textId="77777777" w:rsidR="009C6033" w:rsidRPr="009C6033" w:rsidRDefault="009C6033" w:rsidP="009E649D">
            <w:pPr>
              <w:spacing w:after="0" w:line="240" w:lineRule="auto"/>
              <w:rPr>
                <w:rFonts w:cstheme="minorHAnsi"/>
              </w:rPr>
            </w:pPr>
          </w:p>
          <w:p w14:paraId="665E189C" w14:textId="77777777" w:rsidR="009C6033" w:rsidRPr="009C6033" w:rsidRDefault="009C6033" w:rsidP="009E649D">
            <w:pPr>
              <w:spacing w:after="0" w:line="240" w:lineRule="auto"/>
              <w:rPr>
                <w:rFonts w:cstheme="minorHAnsi"/>
              </w:rPr>
            </w:pPr>
          </w:p>
        </w:tc>
        <w:tc>
          <w:tcPr>
            <w:tcW w:w="2127" w:type="dxa"/>
            <w:shd w:val="clear" w:color="auto" w:fill="auto"/>
          </w:tcPr>
          <w:p w14:paraId="42E2F668" w14:textId="77777777" w:rsidR="009C6033" w:rsidRPr="009C6033" w:rsidRDefault="009C6033" w:rsidP="009E649D">
            <w:pPr>
              <w:spacing w:after="0" w:line="240" w:lineRule="auto"/>
              <w:rPr>
                <w:rFonts w:cstheme="minorHAnsi"/>
              </w:rPr>
            </w:pPr>
          </w:p>
          <w:p w14:paraId="1813D68A" w14:textId="77777777" w:rsidR="009C6033" w:rsidRPr="009C6033" w:rsidRDefault="009C6033" w:rsidP="009E649D">
            <w:pPr>
              <w:spacing w:after="0" w:line="240" w:lineRule="auto"/>
              <w:rPr>
                <w:rFonts w:cstheme="minorHAnsi"/>
              </w:rPr>
            </w:pPr>
            <w:r w:rsidRPr="009C6033">
              <w:rPr>
                <w:rFonts w:cstheme="minorHAnsi"/>
              </w:rPr>
              <w:t xml:space="preserve">Wykonanie dokumentacji na przebudowę drogi wewnętrznej w m. Olszanka wraz </w:t>
            </w:r>
          </w:p>
          <w:p w14:paraId="4C1A2F0B" w14:textId="77777777" w:rsidR="009C6033" w:rsidRPr="009C6033" w:rsidRDefault="009C6033" w:rsidP="009E649D">
            <w:pPr>
              <w:spacing w:after="0" w:line="240" w:lineRule="auto"/>
              <w:rPr>
                <w:rFonts w:cstheme="minorHAnsi"/>
              </w:rPr>
            </w:pPr>
            <w:r w:rsidRPr="009C6033">
              <w:rPr>
                <w:rFonts w:cstheme="minorHAnsi"/>
              </w:rPr>
              <w:t>z usunięciem kolizji z linią energetyczną.</w:t>
            </w:r>
          </w:p>
        </w:tc>
        <w:tc>
          <w:tcPr>
            <w:tcW w:w="1417" w:type="dxa"/>
            <w:shd w:val="clear" w:color="auto" w:fill="auto"/>
          </w:tcPr>
          <w:p w14:paraId="238B9AB4" w14:textId="77777777" w:rsidR="009C6033" w:rsidRPr="009C6033" w:rsidRDefault="009C6033" w:rsidP="009E649D">
            <w:pPr>
              <w:spacing w:after="0" w:line="240" w:lineRule="auto"/>
              <w:rPr>
                <w:rFonts w:cstheme="minorHAnsi"/>
              </w:rPr>
            </w:pPr>
          </w:p>
          <w:p w14:paraId="6FA3C712" w14:textId="77777777" w:rsidR="00FC5CFE" w:rsidRDefault="009C6033" w:rsidP="009E649D">
            <w:pPr>
              <w:spacing w:after="0" w:line="240" w:lineRule="auto"/>
              <w:rPr>
                <w:rFonts w:cstheme="minorHAnsi"/>
              </w:rPr>
            </w:pPr>
            <w:r w:rsidRPr="009C6033">
              <w:rPr>
                <w:rFonts w:cstheme="minorHAnsi"/>
              </w:rPr>
              <w:t xml:space="preserve">Gmina </w:t>
            </w:r>
          </w:p>
          <w:p w14:paraId="3DBABFD6" w14:textId="080CD714" w:rsidR="009C6033" w:rsidRPr="009C6033" w:rsidRDefault="009C6033" w:rsidP="009E649D">
            <w:pPr>
              <w:spacing w:after="0" w:line="240" w:lineRule="auto"/>
              <w:rPr>
                <w:rFonts w:cstheme="minorHAnsi"/>
              </w:rPr>
            </w:pPr>
            <w:r w:rsidRPr="009C6033">
              <w:rPr>
                <w:rFonts w:cstheme="minorHAnsi"/>
              </w:rPr>
              <w:t>Olszanka</w:t>
            </w:r>
          </w:p>
        </w:tc>
        <w:tc>
          <w:tcPr>
            <w:tcW w:w="1559" w:type="dxa"/>
            <w:shd w:val="clear" w:color="auto" w:fill="auto"/>
          </w:tcPr>
          <w:p w14:paraId="405E436B" w14:textId="77777777" w:rsidR="009C6033" w:rsidRPr="009C6033" w:rsidRDefault="009C6033" w:rsidP="009E649D">
            <w:pPr>
              <w:spacing w:after="0" w:line="240" w:lineRule="auto"/>
              <w:rPr>
                <w:rFonts w:cstheme="minorHAnsi"/>
              </w:rPr>
            </w:pPr>
          </w:p>
          <w:p w14:paraId="7B4D2F11" w14:textId="77777777" w:rsidR="009C6033" w:rsidRPr="009C6033" w:rsidRDefault="009C6033" w:rsidP="009E649D">
            <w:pPr>
              <w:spacing w:after="0" w:line="240" w:lineRule="auto"/>
              <w:rPr>
                <w:rFonts w:cstheme="minorHAnsi"/>
              </w:rPr>
            </w:pPr>
            <w:r w:rsidRPr="009C6033">
              <w:rPr>
                <w:rFonts w:cstheme="minorHAnsi"/>
              </w:rPr>
              <w:t>24 969,00 zł.</w:t>
            </w:r>
          </w:p>
        </w:tc>
        <w:tc>
          <w:tcPr>
            <w:tcW w:w="1701" w:type="dxa"/>
            <w:shd w:val="clear" w:color="auto" w:fill="auto"/>
          </w:tcPr>
          <w:p w14:paraId="5B139F27" w14:textId="77777777" w:rsidR="009C6033" w:rsidRPr="009C6033" w:rsidRDefault="009C6033" w:rsidP="009E649D">
            <w:pPr>
              <w:spacing w:after="0" w:line="240" w:lineRule="auto"/>
              <w:rPr>
                <w:rFonts w:cstheme="minorHAnsi"/>
              </w:rPr>
            </w:pPr>
          </w:p>
          <w:p w14:paraId="1ACD7E4D" w14:textId="77777777" w:rsidR="009C6033" w:rsidRPr="009C6033" w:rsidRDefault="009C6033" w:rsidP="009E649D">
            <w:pPr>
              <w:spacing w:after="0" w:line="240" w:lineRule="auto"/>
              <w:rPr>
                <w:rFonts w:cstheme="minorHAnsi"/>
              </w:rPr>
            </w:pPr>
            <w:r w:rsidRPr="009C6033">
              <w:rPr>
                <w:rFonts w:cstheme="minorHAnsi"/>
              </w:rPr>
              <w:t>0,00 zł.</w:t>
            </w:r>
          </w:p>
        </w:tc>
        <w:tc>
          <w:tcPr>
            <w:tcW w:w="8080" w:type="dxa"/>
            <w:shd w:val="clear" w:color="auto" w:fill="auto"/>
          </w:tcPr>
          <w:p w14:paraId="58730F5C" w14:textId="77777777" w:rsidR="009C6033" w:rsidRPr="009C6033" w:rsidRDefault="009C6033" w:rsidP="009E649D">
            <w:pPr>
              <w:spacing w:after="0" w:line="240" w:lineRule="auto"/>
              <w:rPr>
                <w:rFonts w:cstheme="minorHAnsi"/>
              </w:rPr>
            </w:pPr>
          </w:p>
          <w:p w14:paraId="51212FE3" w14:textId="77777777" w:rsidR="009C6033" w:rsidRPr="009C6033" w:rsidRDefault="009C6033" w:rsidP="009E649D">
            <w:pPr>
              <w:spacing w:after="0" w:line="240" w:lineRule="auto"/>
              <w:rPr>
                <w:rFonts w:cstheme="minorHAnsi"/>
              </w:rPr>
            </w:pPr>
            <w:r w:rsidRPr="009C6033">
              <w:rPr>
                <w:rFonts w:cstheme="minorHAnsi"/>
              </w:rPr>
              <w:t>26.04.2023 r. Gmina Olszanka zawarła umowę na wykonanie dokumentacji projektowo – kosztorysowej przebudowy drogi wewnętrznej w miejscowości Olszanka wraz z usunięciem kolizji z linią energetyczną (dz. nr 8/8 i 7/5).</w:t>
            </w:r>
          </w:p>
        </w:tc>
      </w:tr>
      <w:tr w:rsidR="009C6033" w:rsidRPr="009C6033" w14:paraId="3E9F2355" w14:textId="77777777" w:rsidTr="00FC5CFE">
        <w:tc>
          <w:tcPr>
            <w:tcW w:w="567" w:type="dxa"/>
            <w:shd w:val="clear" w:color="auto" w:fill="auto"/>
          </w:tcPr>
          <w:p w14:paraId="334CF516" w14:textId="77777777" w:rsidR="009C6033" w:rsidRPr="00DA5BBD" w:rsidRDefault="009C6033" w:rsidP="00DA5BBD">
            <w:pPr>
              <w:spacing w:after="0" w:line="240" w:lineRule="auto"/>
              <w:ind w:left="720"/>
              <w:rPr>
                <w:rFonts w:cstheme="minorHAnsi"/>
              </w:rPr>
            </w:pPr>
            <w:r w:rsidRPr="00DA5BBD">
              <w:rPr>
                <w:rFonts w:cstheme="minorHAnsi"/>
              </w:rPr>
              <w:t>55555.</w:t>
            </w:r>
          </w:p>
          <w:p w14:paraId="2A632842" w14:textId="77777777" w:rsidR="009C6033" w:rsidRPr="009C6033" w:rsidRDefault="009C6033" w:rsidP="009E649D"/>
        </w:tc>
        <w:tc>
          <w:tcPr>
            <w:tcW w:w="2127" w:type="dxa"/>
            <w:shd w:val="clear" w:color="auto" w:fill="auto"/>
          </w:tcPr>
          <w:p w14:paraId="390C3419" w14:textId="77777777" w:rsidR="009C6033" w:rsidRPr="009C6033" w:rsidRDefault="009C6033" w:rsidP="009E649D">
            <w:pPr>
              <w:spacing w:after="0" w:line="240" w:lineRule="auto"/>
              <w:rPr>
                <w:rFonts w:cstheme="minorHAnsi"/>
              </w:rPr>
            </w:pPr>
            <w:r w:rsidRPr="009C6033">
              <w:rPr>
                <w:rFonts w:cstheme="minorHAnsi"/>
              </w:rPr>
              <w:t>Remont  drogi wojewódzkiej nr 462 w m. Pogorzela i Olszanka</w:t>
            </w:r>
          </w:p>
        </w:tc>
        <w:tc>
          <w:tcPr>
            <w:tcW w:w="1417" w:type="dxa"/>
            <w:shd w:val="clear" w:color="auto" w:fill="auto"/>
          </w:tcPr>
          <w:p w14:paraId="2437632F" w14:textId="77777777" w:rsidR="009C6033" w:rsidRPr="009C6033" w:rsidRDefault="009C6033" w:rsidP="009E649D">
            <w:pPr>
              <w:spacing w:after="0" w:line="240" w:lineRule="auto"/>
              <w:rPr>
                <w:rFonts w:cstheme="minorHAnsi"/>
              </w:rPr>
            </w:pPr>
            <w:r w:rsidRPr="009C6033">
              <w:rPr>
                <w:rFonts w:cstheme="minorHAnsi"/>
              </w:rPr>
              <w:t xml:space="preserve">Dotacja z budżetu Gminy dla Województwa Opolskiego na wymianę nawierzchni jezdni drogi wojewódzkiej numer 462 w m. Pogorzela i Olszanka </w:t>
            </w:r>
          </w:p>
        </w:tc>
        <w:tc>
          <w:tcPr>
            <w:tcW w:w="1559" w:type="dxa"/>
            <w:shd w:val="clear" w:color="auto" w:fill="auto"/>
          </w:tcPr>
          <w:p w14:paraId="7BE4D7CA" w14:textId="77777777" w:rsidR="009C6033" w:rsidRPr="009C6033" w:rsidRDefault="009C6033" w:rsidP="009E649D">
            <w:pPr>
              <w:spacing w:after="0" w:line="240" w:lineRule="auto"/>
              <w:rPr>
                <w:rFonts w:cstheme="minorHAnsi"/>
              </w:rPr>
            </w:pPr>
            <w:r w:rsidRPr="009C6033">
              <w:rPr>
                <w:rFonts w:cstheme="minorHAnsi"/>
              </w:rPr>
              <w:t>947 876,46 zł</w:t>
            </w:r>
          </w:p>
        </w:tc>
        <w:tc>
          <w:tcPr>
            <w:tcW w:w="1701" w:type="dxa"/>
            <w:shd w:val="clear" w:color="auto" w:fill="auto"/>
          </w:tcPr>
          <w:p w14:paraId="153758CC" w14:textId="77777777" w:rsidR="009C6033" w:rsidRPr="009C6033" w:rsidRDefault="009C6033" w:rsidP="009E649D">
            <w:pPr>
              <w:rPr>
                <w:rFonts w:cstheme="minorHAnsi"/>
              </w:rPr>
            </w:pPr>
            <w:r w:rsidRPr="009C6033">
              <w:rPr>
                <w:rFonts w:cstheme="minorHAnsi"/>
              </w:rPr>
              <w:t>120.000,00zł</w:t>
            </w:r>
          </w:p>
          <w:p w14:paraId="075639B1" w14:textId="77777777" w:rsidR="009C6033" w:rsidRPr="009C6033" w:rsidRDefault="009C6033" w:rsidP="009E649D">
            <w:pPr>
              <w:spacing w:after="0" w:line="240" w:lineRule="auto"/>
              <w:rPr>
                <w:rFonts w:cstheme="minorHAnsi"/>
              </w:rPr>
            </w:pPr>
            <w:r w:rsidRPr="009C6033">
              <w:rPr>
                <w:rFonts w:cstheme="minorHAnsi"/>
              </w:rPr>
              <w:t>(dotacja Gminy)</w:t>
            </w:r>
          </w:p>
        </w:tc>
        <w:tc>
          <w:tcPr>
            <w:tcW w:w="8080" w:type="dxa"/>
            <w:shd w:val="clear" w:color="auto" w:fill="auto"/>
          </w:tcPr>
          <w:p w14:paraId="11EFFBE4" w14:textId="77777777" w:rsidR="009C6033" w:rsidRPr="009C6033" w:rsidRDefault="009C6033" w:rsidP="009E649D">
            <w:pPr>
              <w:spacing w:after="0" w:line="240" w:lineRule="auto"/>
              <w:rPr>
                <w:rFonts w:cstheme="minorHAnsi"/>
              </w:rPr>
            </w:pPr>
            <w:r w:rsidRPr="009C6033">
              <w:rPr>
                <w:rFonts w:cstheme="minorHAnsi"/>
              </w:rPr>
              <w:t>Wykonano remont nawierzchni jezdni drogi wojewódzkiej numer 462 w m. Pogorzela i Olszanka</w:t>
            </w:r>
          </w:p>
        </w:tc>
      </w:tr>
    </w:tbl>
    <w:p w14:paraId="7A1B54FC" w14:textId="77777777" w:rsidR="009C6033" w:rsidRDefault="009C6033" w:rsidP="009C6033">
      <w:pPr>
        <w:sectPr w:rsidR="009C6033" w:rsidSect="00341CFF">
          <w:pgSz w:w="16838" w:h="11906" w:orient="landscape"/>
          <w:pgMar w:top="1276" w:right="1418" w:bottom="1418" w:left="1418" w:header="0" w:footer="709" w:gutter="0"/>
          <w:cols w:space="708"/>
          <w:formProt w:val="0"/>
          <w:docGrid w:linePitch="360" w:charSpace="4096"/>
        </w:sectPr>
      </w:pPr>
    </w:p>
    <w:p w14:paraId="573D4D68" w14:textId="77777777" w:rsidR="000778EF" w:rsidRDefault="000778EF" w:rsidP="00C94C8E">
      <w:pPr>
        <w:pStyle w:val="Nagwek3"/>
        <w:rPr>
          <w:b/>
          <w:color w:val="002060"/>
        </w:rPr>
      </w:pPr>
    </w:p>
    <w:p w14:paraId="65CF68FE" w14:textId="77777777" w:rsidR="000778EF" w:rsidRDefault="00000000" w:rsidP="009C6033">
      <w:pPr>
        <w:pStyle w:val="Nagwek3"/>
        <w:numPr>
          <w:ilvl w:val="1"/>
          <w:numId w:val="30"/>
        </w:numPr>
        <w:rPr>
          <w:b/>
          <w:color w:val="002060"/>
        </w:rPr>
      </w:pPr>
      <w:r>
        <w:rPr>
          <w:b/>
          <w:color w:val="002060"/>
        </w:rPr>
        <w:t xml:space="preserve"> </w:t>
      </w:r>
      <w:bookmarkStart w:id="22" w:name="_Toc165288330"/>
      <w:r>
        <w:rPr>
          <w:b/>
          <w:color w:val="002060"/>
        </w:rPr>
        <w:t>Oświetlenie uliczne.</w:t>
      </w:r>
      <w:bookmarkEnd w:id="22"/>
    </w:p>
    <w:p w14:paraId="60FBCCC9" w14:textId="77777777" w:rsidR="000778EF" w:rsidRDefault="00000000">
      <w:pPr>
        <w:spacing w:after="0" w:line="240" w:lineRule="auto"/>
        <w:jc w:val="both"/>
        <w:rPr>
          <w:rFonts w:eastAsia="Lucida Sans Unicode" w:cs="Times New Roman"/>
          <w:kern w:val="2"/>
        </w:rPr>
      </w:pPr>
      <w:r>
        <w:rPr>
          <w:rFonts w:eastAsia="Lucida Sans Unicode" w:cs="Times New Roman"/>
          <w:kern w:val="2"/>
        </w:rPr>
        <w:t xml:space="preserve">Punkty oświetleniowe usytuowane na terenie Gminy , obsługiwanie są przez TAURON Dystrybucja oraz przez Gminę Olszanka w ramach zadania własnego. Sieć oświetlenia w zdecydowanej większości oparta jest na sieci energetycznej. Lampy uliczne montowane są na istniejących słupach energetycznych. W latach poprzednich w całej gminie oświetlenie uliczne zostało wymienione na nowe energooszczędne. W 2018 roku zostały dostawione nowe punkty oświetleniowe w następujących miejscowościach: </w:t>
      </w:r>
    </w:p>
    <w:p w14:paraId="36EC262B" w14:textId="77777777" w:rsidR="000778EF" w:rsidRDefault="00000000">
      <w:pPr>
        <w:spacing w:after="0" w:line="240" w:lineRule="auto"/>
        <w:jc w:val="both"/>
        <w:rPr>
          <w:rFonts w:eastAsia="Lucida Sans Unicode" w:cs="Times New Roman"/>
          <w:kern w:val="2"/>
        </w:rPr>
      </w:pPr>
      <w:r>
        <w:rPr>
          <w:rFonts w:eastAsia="Lucida Sans Unicode" w:cs="Times New Roman"/>
          <w:kern w:val="2"/>
        </w:rPr>
        <w:t>Krzyżowice – dobudowa 3 opraw LED</w:t>
      </w:r>
    </w:p>
    <w:p w14:paraId="1C810FB9" w14:textId="77777777" w:rsidR="000778EF" w:rsidRDefault="00000000">
      <w:pPr>
        <w:spacing w:after="0" w:line="240" w:lineRule="auto"/>
        <w:jc w:val="both"/>
        <w:rPr>
          <w:rFonts w:eastAsia="Lucida Sans Unicode" w:cs="Times New Roman"/>
          <w:kern w:val="2"/>
        </w:rPr>
      </w:pPr>
      <w:r>
        <w:rPr>
          <w:rFonts w:eastAsia="Lucida Sans Unicode" w:cs="Times New Roman"/>
          <w:kern w:val="2"/>
        </w:rPr>
        <w:t>Olszanka – dobudowa 1 oprawy LED</w:t>
      </w:r>
    </w:p>
    <w:p w14:paraId="1E44E65B" w14:textId="77777777" w:rsidR="000778EF" w:rsidRDefault="00000000">
      <w:pPr>
        <w:spacing w:after="0" w:line="240" w:lineRule="auto"/>
        <w:jc w:val="both"/>
        <w:rPr>
          <w:rFonts w:eastAsia="Lucida Sans Unicode" w:cs="Times New Roman"/>
          <w:kern w:val="2"/>
        </w:rPr>
      </w:pPr>
      <w:r>
        <w:rPr>
          <w:rFonts w:eastAsia="Lucida Sans Unicode" w:cs="Times New Roman"/>
          <w:kern w:val="2"/>
        </w:rPr>
        <w:t>Pogorzela – dobudowa 1 oprawy LED</w:t>
      </w:r>
    </w:p>
    <w:p w14:paraId="5445E2BC" w14:textId="77777777" w:rsidR="000778EF" w:rsidRDefault="00000000">
      <w:pPr>
        <w:spacing w:after="0" w:line="240" w:lineRule="auto"/>
        <w:jc w:val="both"/>
        <w:rPr>
          <w:rFonts w:eastAsia="Lucida Sans Unicode" w:cs="Times New Roman"/>
          <w:kern w:val="2"/>
        </w:rPr>
      </w:pPr>
      <w:r>
        <w:rPr>
          <w:rFonts w:eastAsia="Lucida Sans Unicode" w:cs="Times New Roman"/>
          <w:kern w:val="2"/>
        </w:rPr>
        <w:t>Michałów – dobudowa 3 opraw LED</w:t>
      </w:r>
    </w:p>
    <w:p w14:paraId="1818308C" w14:textId="77777777" w:rsidR="000778EF" w:rsidRDefault="00000000">
      <w:pPr>
        <w:spacing w:after="0" w:line="240" w:lineRule="auto"/>
        <w:jc w:val="both"/>
        <w:rPr>
          <w:rFonts w:eastAsia="Lucida Sans Unicode" w:cs="Times New Roman"/>
          <w:kern w:val="2"/>
        </w:rPr>
      </w:pPr>
      <w:r>
        <w:rPr>
          <w:rFonts w:eastAsia="Lucida Sans Unicode" w:cs="Times New Roman"/>
          <w:kern w:val="2"/>
        </w:rPr>
        <w:t>Przylesie – dobudowa 2 opraw LED</w:t>
      </w:r>
    </w:p>
    <w:p w14:paraId="1DDACF3F" w14:textId="3F13C191" w:rsidR="00852B65" w:rsidRPr="00852B65" w:rsidRDefault="00000000" w:rsidP="00852B65">
      <w:pPr>
        <w:spacing w:after="0" w:line="240" w:lineRule="auto"/>
        <w:jc w:val="both"/>
        <w:rPr>
          <w:rFonts w:eastAsia="Lucida Sans Unicode" w:cs="Times New Roman"/>
          <w:kern w:val="2"/>
        </w:rPr>
      </w:pPr>
      <w:r>
        <w:rPr>
          <w:rFonts w:eastAsia="Lucida Sans Unicode" w:cs="Times New Roman"/>
          <w:kern w:val="2"/>
        </w:rPr>
        <w:t>W 2019 r. wykonano oświetlenie hybrydowe drogi wojewódzkiej nr 401 przy posesjach 95 i 95A w Przylesiu w postaci zamontowania lampy hybrydowej solarno-wiatrowej.</w:t>
      </w:r>
      <w:r>
        <w:rPr>
          <w:rFonts w:eastAsia="Lucida Sans Unicode" w:cs="Times New Roman"/>
          <w:color w:val="CE181E"/>
          <w:kern w:val="2"/>
        </w:rPr>
        <w:t xml:space="preserve"> </w:t>
      </w:r>
      <w:r>
        <w:rPr>
          <w:rFonts w:eastAsia="Lucida Sans Unicode" w:cs="Times New Roman"/>
          <w:kern w:val="2"/>
        </w:rPr>
        <w:t>W 2020 r. wykonano oświetlenie odcinka drogi wewnętrznej zlokalizowanej na działce nr 566/2 w Pogorzeli poprzez wybudowanie  4 latarni oświetleniowych - parkowych. W 2021 roku nie przeprowadzano inwestycji w zakresie budowy oświetlenia, natomiast zarządca sieci przeprowadzał stałe konserwacje.</w:t>
      </w:r>
      <w:r w:rsidR="00E10527">
        <w:rPr>
          <w:rFonts w:eastAsia="Lucida Sans Unicode" w:cs="Times New Roman"/>
          <w:kern w:val="2"/>
        </w:rPr>
        <w:t xml:space="preserve"> </w:t>
      </w:r>
      <w:bookmarkStart w:id="23" w:name="_Hlk133222215"/>
      <w:r w:rsidR="00B22FF3" w:rsidRPr="009F1CD0">
        <w:rPr>
          <w:rFonts w:eastAsia="Lucida Sans Unicode" w:cs="Times New Roman"/>
          <w:kern w:val="2"/>
        </w:rPr>
        <w:t>W 2022 r. zostały dołożone nowe punkty oświetleniowe w technologii LED-owej – szt. 6 , tj. 4 szt. w Krzyżowicach i 2 szt. w Jankowicach Wielkich</w:t>
      </w:r>
      <w:r w:rsidR="00540C6D">
        <w:rPr>
          <w:rFonts w:eastAsia="Lucida Sans Unicode" w:cs="Times New Roman"/>
          <w:kern w:val="2"/>
        </w:rPr>
        <w:t>, wykonano również dokumentację oświetlenia w Czeskiej Wsi</w:t>
      </w:r>
      <w:r w:rsidR="00852B65">
        <w:rPr>
          <w:rFonts w:eastAsia="Lucida Sans Unicode" w:cs="Times New Roman"/>
          <w:kern w:val="2"/>
        </w:rPr>
        <w:t xml:space="preserve">. </w:t>
      </w:r>
      <w:r w:rsidR="00852B65" w:rsidRPr="00852B65">
        <w:rPr>
          <w:rFonts w:eastAsia="Lucida Sans Unicode" w:cs="Times New Roman"/>
          <w:kern w:val="2"/>
        </w:rPr>
        <w:t>W 2023</w:t>
      </w:r>
      <w:r w:rsidR="00852B65">
        <w:rPr>
          <w:rFonts w:eastAsia="Lucida Sans Unicode" w:cs="Times New Roman"/>
          <w:kern w:val="2"/>
        </w:rPr>
        <w:t xml:space="preserve"> </w:t>
      </w:r>
      <w:r w:rsidR="00852B65" w:rsidRPr="00852B65">
        <w:rPr>
          <w:rFonts w:eastAsia="Lucida Sans Unicode" w:cs="Times New Roman"/>
          <w:kern w:val="2"/>
        </w:rPr>
        <w:t>r. zostały dołożone nowe punkty oświetleniowe w technologii LED-owej- szt. 3 w Czeskiej Wsi.</w:t>
      </w:r>
    </w:p>
    <w:p w14:paraId="41607AC2" w14:textId="6E4D73C2" w:rsidR="00B22FF3" w:rsidRPr="009F1CD0" w:rsidRDefault="00B22FF3" w:rsidP="00B22FF3">
      <w:pPr>
        <w:spacing w:after="0" w:line="240" w:lineRule="auto"/>
        <w:jc w:val="both"/>
        <w:rPr>
          <w:rFonts w:eastAsia="Lucida Sans Unicode" w:cs="Times New Roman"/>
          <w:kern w:val="2"/>
        </w:rPr>
      </w:pPr>
    </w:p>
    <w:bookmarkEnd w:id="23"/>
    <w:p w14:paraId="730B3410" w14:textId="2D523D45" w:rsidR="000778EF" w:rsidRDefault="000778EF">
      <w:pPr>
        <w:spacing w:after="0" w:line="240" w:lineRule="auto"/>
        <w:jc w:val="both"/>
        <w:rPr>
          <w:rFonts w:eastAsia="Lucida Sans Unicode" w:cs="Times New Roman"/>
          <w:kern w:val="2"/>
        </w:rPr>
      </w:pPr>
    </w:p>
    <w:p w14:paraId="0A6CDE16" w14:textId="77777777" w:rsidR="000778EF" w:rsidRDefault="000778EF">
      <w:pPr>
        <w:spacing w:after="0" w:line="240" w:lineRule="auto"/>
        <w:jc w:val="both"/>
        <w:rPr>
          <w:rFonts w:eastAsia="Lucida Sans Unicode" w:cs="Times New Roman"/>
          <w:kern w:val="2"/>
        </w:rPr>
      </w:pPr>
    </w:p>
    <w:p w14:paraId="0D90A5EC" w14:textId="77777777" w:rsidR="000778EF" w:rsidRDefault="00000000" w:rsidP="009C6033">
      <w:pPr>
        <w:pStyle w:val="Nagwek3"/>
        <w:numPr>
          <w:ilvl w:val="1"/>
          <w:numId w:val="30"/>
        </w:numPr>
        <w:rPr>
          <w:b/>
          <w:color w:val="002060"/>
        </w:rPr>
      </w:pPr>
      <w:bookmarkStart w:id="24" w:name="_Toc165288331"/>
      <w:r>
        <w:rPr>
          <w:b/>
          <w:color w:val="002060"/>
        </w:rPr>
        <w:t>Stawy i zbiorniki wodne, rowy.</w:t>
      </w:r>
      <w:bookmarkEnd w:id="24"/>
    </w:p>
    <w:p w14:paraId="0139FD7E" w14:textId="77777777" w:rsidR="000778EF" w:rsidRDefault="000778EF">
      <w:pPr>
        <w:rPr>
          <w:rFonts w:cstheme="minorHAnsi"/>
        </w:rPr>
      </w:pPr>
    </w:p>
    <w:p w14:paraId="28BE8B70" w14:textId="77777777" w:rsidR="000778EF" w:rsidRDefault="00000000">
      <w:pPr>
        <w:spacing w:after="0"/>
        <w:jc w:val="both"/>
        <w:rPr>
          <w:rFonts w:cstheme="minorHAnsi"/>
        </w:rPr>
      </w:pPr>
      <w:r>
        <w:t>W dużej części miejscowości Gminy usytuowane są zbiorniki i stawy wodne. Większość z nich pełniła kiedyś funkcje retencyjne we wsi lub w jej obrębie. Znaczna część zbiorników wewnątrz miejscowości została zasypana w latach pięćdziesiątych minionego stulecia, natomiast te, które pozostały pełnią nie tylko funkcje retencyjne, ale również funkcje zbiorników przeciwpożarowych oraz w części funkcję rekreacyjną. W latach 2017-2018 zagospodarowano zbiornik wodny z przeznaczeniem na miejsce rekreacji i wypoczynku pn. „Karasiowy Zakątek”  . Zbiornik położony jest wśród pól na gruntach wsi Pogorzela. Inwestycję zrealizowało Sołectwo Pogorzela przy współudziale Gminy w ramach konkursu przeprowadzonego przez Samorząd Województwa Opolskiego  „Bioróżnorodność Opolszczyzny – skarbem dziedzictwa przyrodniczego”, również w ramach w/w konkursu Sołectwo Olszanka  zagospodarowało  zbiornik wód opadowych w miejscowości Olszanka. Powstał obiekt o nazwie Kwiecista Dolina.</w:t>
      </w:r>
    </w:p>
    <w:p w14:paraId="30F8182A" w14:textId="77777777" w:rsidR="000778EF" w:rsidRDefault="00000000">
      <w:pPr>
        <w:spacing w:after="0"/>
        <w:jc w:val="both"/>
        <w:rPr>
          <w:rFonts w:cstheme="minorHAnsi"/>
        </w:rPr>
      </w:pPr>
      <w:r>
        <w:t>Na ternie Gminy znajduje się 97,3 km rowów melioracyjnych, których zadaniem jest odwodnienie pól uprawnych. Rowy stanowią własność Gminy oraz byłej Gminnej Spółki Wodnej, która została wykreślona z dniem 8 lutego 2019r. na wniosek Starosty Brzeskiego z Systemu Informacji Gospodarowania Wodami, prowadzonym przez Dyrektora Regionalnego Zarządu Gospodarki Wodnej we Wrocławiu, rowy ciągle wymagają prac konserwacyjnych polegających na odkrzaczeniu, pogłębieniu dna rowu, wykaszaniu skarp.</w:t>
      </w:r>
    </w:p>
    <w:p w14:paraId="38C3C562" w14:textId="77777777" w:rsidR="000778EF" w:rsidRDefault="00000000">
      <w:pPr>
        <w:spacing w:after="0"/>
        <w:jc w:val="both"/>
        <w:rPr>
          <w:rFonts w:cstheme="minorHAnsi"/>
        </w:rPr>
      </w:pPr>
      <w:r>
        <w:t xml:space="preserve">W latach 2017 – 2018 na rowach melioracyjnych na gruntach wsi Gierszowice, Przylesie, Janów  przeprowadzono prace polegające na konserwacji rowu tj. koszeniu skarp, odmulaniu dna rowu,  </w:t>
      </w:r>
    </w:p>
    <w:p w14:paraId="497812AF" w14:textId="77777777" w:rsidR="000778EF" w:rsidRDefault="00000000">
      <w:pPr>
        <w:spacing w:after="0"/>
        <w:jc w:val="both"/>
        <w:rPr>
          <w:rFonts w:cstheme="minorHAnsi"/>
        </w:rPr>
      </w:pPr>
      <w:r>
        <w:t xml:space="preserve">usuwaniu drzew i krzewów samosiejek porastających rowy. Prace zostały wykonane na długości </w:t>
      </w:r>
    </w:p>
    <w:p w14:paraId="0A7C7CFB" w14:textId="6B679B50" w:rsidR="000778EF" w:rsidRDefault="00000000" w:rsidP="00C94C8E">
      <w:pPr>
        <w:spacing w:after="0"/>
        <w:jc w:val="both"/>
        <w:rPr>
          <w:rFonts w:cstheme="minorHAnsi"/>
        </w:rPr>
      </w:pPr>
      <w:r>
        <w:t xml:space="preserve">1 663 </w:t>
      </w:r>
      <w:proofErr w:type="spellStart"/>
      <w:r>
        <w:t>mb</w:t>
      </w:r>
      <w:proofErr w:type="spellEnd"/>
      <w:r>
        <w:t xml:space="preserve">. W 2019 na bieżąco realizowano prace porządkowe przy istniejących zbiornikach i stawach.  Zadanie realizowano przy udziale środków finansowych do dyspozycji Rad Sołeckich. Wykonano również </w:t>
      </w:r>
      <w:r>
        <w:lastRenderedPageBreak/>
        <w:t xml:space="preserve">czyszczenia odcinka rowu w Michałowie. W </w:t>
      </w:r>
      <w:r w:rsidR="009F1CD0">
        <w:t xml:space="preserve">latach </w:t>
      </w:r>
      <w:r>
        <w:t xml:space="preserve">2020 </w:t>
      </w:r>
      <w:r w:rsidR="00362AA9">
        <w:t>-202</w:t>
      </w:r>
      <w:r w:rsidR="00852B65">
        <w:t>3</w:t>
      </w:r>
      <w:r>
        <w:t xml:space="preserve"> prowadzono prace pielęgnacyjno-porządkowe na zbiornikach wodnych. Prace wykonywane były w ramach bieżącej działalności Gminy.</w:t>
      </w:r>
    </w:p>
    <w:p w14:paraId="64D365E0" w14:textId="77777777" w:rsidR="000778EF" w:rsidRDefault="00000000" w:rsidP="009C6033">
      <w:pPr>
        <w:pStyle w:val="Nagwek3"/>
        <w:numPr>
          <w:ilvl w:val="1"/>
          <w:numId w:val="30"/>
        </w:numPr>
        <w:rPr>
          <w:b/>
          <w:color w:val="002060"/>
        </w:rPr>
      </w:pPr>
      <w:bookmarkStart w:id="25" w:name="_Toc165288332"/>
      <w:r>
        <w:rPr>
          <w:b/>
          <w:color w:val="002060"/>
        </w:rPr>
        <w:t>Gazyfikacja.</w:t>
      </w:r>
      <w:bookmarkEnd w:id="25"/>
    </w:p>
    <w:p w14:paraId="1CF82129" w14:textId="77777777" w:rsidR="000778EF" w:rsidRDefault="000778EF">
      <w:pPr>
        <w:jc w:val="both"/>
        <w:rPr>
          <w:rFonts w:cstheme="minorHAnsi"/>
        </w:rPr>
      </w:pPr>
    </w:p>
    <w:p w14:paraId="761CF31D" w14:textId="197FFE82" w:rsidR="000778EF" w:rsidRPr="009F1CD0" w:rsidRDefault="00000000">
      <w:pPr>
        <w:jc w:val="both"/>
        <w:rPr>
          <w:rFonts w:cstheme="minorHAnsi"/>
        </w:rPr>
      </w:pPr>
      <w:r>
        <w:t xml:space="preserve">Przez teren Gminy przebiega gazociąg wysokiego ciśnienia relacji Zdzieszowice- Gać-Wrocław, stanowiący główną magistralę gazu ziemnego przebiegającego przez teren województwa opolskiego.  Gazociąg przebiega w granicach Gminy w obrębie miejscowości Gierszowice, Janów i Krzyżowice. Władze Gminy prowadzą zawansowane rozmowy z zarządcą sieci gazowych dot. możliwości gazyfikowania  miejscowości w Gminie Olszanka. Ze względów ekologicznych i ograniczenia emisji zanieczyszczeń przy ogrzewaniu węglowym domów, mieszkańcy wskazują potrzebę podejmowania działań w zakresie gazyfikacji Gminy. W 2018r. mieszkańcy z miejscowości Krzyżowice, Olszanka, Pogorzela, Janów i Gierszowice złożyli wnioski o wydanie warunków podłączenia do sieci gazowej w ilości 253 sztuk. W 2019 roku także mieszkańcy Michałowa wyrazili chęć podłączenia do sieci gazowej. W 2020 r. zostały zakończone prace związane z przyłączeniem m. Krzyżowice do gazociągu Zdzieszowice-Gać-Wrocław. Mieszkańcy z miejscowości Krzyżowice mogą obecnie przyłączać swoje budynki  do sieci gazowej. </w:t>
      </w:r>
      <w:r w:rsidRPr="009F1CD0">
        <w:t>Na dzień 31 grudnia 202</w:t>
      </w:r>
      <w:r w:rsidR="00193801">
        <w:t>3</w:t>
      </w:r>
      <w:r w:rsidRPr="009F1CD0">
        <w:t>r. do sieci gazowej podłą</w:t>
      </w:r>
      <w:r w:rsidR="00193801">
        <w:t xml:space="preserve">czonych </w:t>
      </w:r>
      <w:r w:rsidRPr="009F1CD0">
        <w:t xml:space="preserve"> </w:t>
      </w:r>
      <w:r w:rsidR="00193801">
        <w:t>jest 25</w:t>
      </w:r>
      <w:r w:rsidRPr="009F1CD0">
        <w:t xml:space="preserve"> podmiotów. </w:t>
      </w:r>
    </w:p>
    <w:p w14:paraId="4FA79BD7" w14:textId="77777777" w:rsidR="000778EF" w:rsidRDefault="00000000" w:rsidP="009C6033">
      <w:pPr>
        <w:pStyle w:val="Nagwek3"/>
        <w:numPr>
          <w:ilvl w:val="1"/>
          <w:numId w:val="30"/>
        </w:numPr>
        <w:rPr>
          <w:b/>
          <w:color w:val="002060"/>
        </w:rPr>
      </w:pPr>
      <w:bookmarkStart w:id="26" w:name="_Toc165288333"/>
      <w:r>
        <w:rPr>
          <w:b/>
          <w:color w:val="002060"/>
        </w:rPr>
        <w:t>Odnawialne źródła energii.</w:t>
      </w:r>
      <w:bookmarkEnd w:id="26"/>
    </w:p>
    <w:p w14:paraId="6C126E21" w14:textId="77777777" w:rsidR="000778EF" w:rsidRDefault="000778EF">
      <w:pPr>
        <w:rPr>
          <w:rFonts w:cstheme="minorHAnsi"/>
        </w:rPr>
      </w:pPr>
    </w:p>
    <w:p w14:paraId="1A17DED4" w14:textId="77777777" w:rsidR="000778EF" w:rsidRDefault="00000000">
      <w:pPr>
        <w:spacing w:after="0" w:line="240" w:lineRule="auto"/>
        <w:jc w:val="both"/>
        <w:textAlignment w:val="baseline"/>
        <w:rPr>
          <w:rFonts w:eastAsia="NSimSun" w:cstheme="minorHAnsi"/>
          <w:kern w:val="2"/>
          <w:lang w:eastAsia="zh-CN" w:bidi="hi-IN"/>
        </w:rPr>
      </w:pPr>
      <w:r>
        <w:rPr>
          <w:rFonts w:eastAsia="NSimSun" w:cstheme="minorHAnsi"/>
          <w:kern w:val="2"/>
          <w:lang w:eastAsia="zh-CN" w:bidi="hi-IN"/>
        </w:rPr>
        <w:t xml:space="preserve">Odnawialne źródła energii (OZE) stanowią ogół zasobów wykorzystywanych do produkcji energii elektrycznej i cieplnej, których długotrwałe wykorzystywanie nie powoduje znacznego deficytu lub odnawianie następuje w krótkim czasie. Źródła te obejmują energię wiatru, energię promieniowania słonecznego, energię geotermalną, energię wodną, energię fal, prądów i pływów morskich, energię otrzymywaną z biomasy, biogazu oraz z </w:t>
      </w:r>
      <w:proofErr w:type="spellStart"/>
      <w:r>
        <w:rPr>
          <w:rFonts w:eastAsia="NSimSun" w:cstheme="minorHAnsi"/>
          <w:kern w:val="2"/>
          <w:lang w:eastAsia="zh-CN" w:bidi="hi-IN"/>
        </w:rPr>
        <w:t>biopłynów</w:t>
      </w:r>
      <w:proofErr w:type="spellEnd"/>
      <w:r>
        <w:rPr>
          <w:rFonts w:eastAsia="NSimSun" w:cstheme="minorHAnsi"/>
          <w:kern w:val="2"/>
          <w:lang w:eastAsia="zh-CN" w:bidi="hi-IN"/>
        </w:rPr>
        <w:t>.</w:t>
      </w:r>
    </w:p>
    <w:p w14:paraId="20CC21CA" w14:textId="77777777" w:rsidR="000778EF" w:rsidRDefault="00000000">
      <w:pPr>
        <w:spacing w:after="0" w:line="240" w:lineRule="auto"/>
        <w:jc w:val="both"/>
        <w:textAlignment w:val="baseline"/>
        <w:rPr>
          <w:rFonts w:eastAsia="NSimSun" w:cstheme="minorHAnsi"/>
          <w:kern w:val="2"/>
          <w:lang w:eastAsia="zh-CN" w:bidi="hi-IN"/>
        </w:rPr>
      </w:pPr>
      <w:r>
        <w:rPr>
          <w:rFonts w:eastAsia="NSimSun" w:cstheme="minorHAnsi"/>
          <w:kern w:val="2"/>
          <w:lang w:eastAsia="zh-CN" w:bidi="hi-IN"/>
        </w:rPr>
        <w:t>Na terenie Gminy Olszanka znajdują się 3 elektrownie fotowoltaiczne, wykorzystujące energię słońca. Panele fotowoltaiczne mają na celu dokonywanie konwersji energii promieniowania słonecznego na energię elektryczną i odprowadzenie wytworzonej energii, poprzez stację transformatorową do sieci operatora.</w:t>
      </w:r>
    </w:p>
    <w:p w14:paraId="39940B1B" w14:textId="77777777" w:rsidR="009E3E8A" w:rsidRPr="009E3E8A" w:rsidRDefault="006A1B4A" w:rsidP="009E3E8A">
      <w:pPr>
        <w:jc w:val="both"/>
        <w:rPr>
          <w:rFonts w:eastAsia="NSimSun" w:cstheme="minorHAnsi"/>
          <w:kern w:val="2"/>
          <w:lang w:eastAsia="zh-CN" w:bidi="hi-IN"/>
        </w:rPr>
      </w:pPr>
      <w:r w:rsidRPr="006A1B4A">
        <w:rPr>
          <w:rFonts w:eastAsia="NSimSun" w:cstheme="minorHAnsi"/>
          <w:kern w:val="2"/>
          <w:lang w:eastAsia="zh-CN" w:bidi="hi-IN"/>
        </w:rPr>
        <w:t>W 2022</w:t>
      </w:r>
      <w:r>
        <w:rPr>
          <w:rFonts w:eastAsia="NSimSun" w:cstheme="minorHAnsi"/>
          <w:kern w:val="2"/>
          <w:lang w:eastAsia="zh-CN" w:bidi="hi-IN"/>
        </w:rPr>
        <w:t xml:space="preserve"> roku</w:t>
      </w:r>
      <w:r w:rsidRPr="006A1B4A">
        <w:rPr>
          <w:rFonts w:eastAsia="NSimSun" w:cstheme="minorHAnsi"/>
          <w:kern w:val="2"/>
          <w:lang w:eastAsia="zh-CN" w:bidi="hi-IN"/>
        </w:rPr>
        <w:t xml:space="preserve"> Wójt Gminy Olszanka wydał decyzję środowiskową o braku oceny oddziaływania na środowisko dla przedsięwzięcia „ Budowa zespołu elektrowni fotowoltaicznych „Olszanka 2” wraz z niezbędną infrastrukturą techniczną w obrębie geodezyjnym Olszanka, gmina Olszanka” , określając jednocześnie istotne warunki korzystania ze środowiska w fazie realizacji i eksploatacji lub użytkowania przedsięwzięcia.</w:t>
      </w:r>
      <w:r w:rsidR="009E3E8A">
        <w:rPr>
          <w:rFonts w:eastAsia="NSimSun" w:cstheme="minorHAnsi"/>
          <w:kern w:val="2"/>
          <w:lang w:eastAsia="zh-CN" w:bidi="hi-IN"/>
        </w:rPr>
        <w:t xml:space="preserve"> </w:t>
      </w:r>
      <w:r w:rsidR="009E3E8A" w:rsidRPr="009E3E8A">
        <w:rPr>
          <w:rFonts w:eastAsia="NSimSun" w:cstheme="minorHAnsi"/>
          <w:kern w:val="2"/>
          <w:lang w:eastAsia="zh-CN" w:bidi="hi-IN"/>
        </w:rPr>
        <w:t>Wójt Gminy Olszanka do końca roku 2023 wydał łącznie 14 decyzji o braku oceny oddziaływania na środowisko dla elektrowni słonecznych na terenie Gminy Olszanka.</w:t>
      </w:r>
    </w:p>
    <w:p w14:paraId="09DA85E9" w14:textId="7F7AEE62" w:rsidR="006A1B4A" w:rsidRPr="006A1B4A" w:rsidRDefault="006A1B4A" w:rsidP="006A1B4A">
      <w:pPr>
        <w:jc w:val="both"/>
        <w:rPr>
          <w:rFonts w:eastAsia="NSimSun" w:cstheme="minorHAnsi"/>
          <w:kern w:val="2"/>
          <w:lang w:eastAsia="zh-CN" w:bidi="hi-IN"/>
        </w:rPr>
      </w:pPr>
    </w:p>
    <w:p w14:paraId="72B7B6FD" w14:textId="77777777" w:rsidR="000778EF" w:rsidRDefault="000778EF">
      <w:pPr>
        <w:jc w:val="both"/>
        <w:rPr>
          <w:rFonts w:cstheme="minorHAnsi"/>
        </w:rPr>
      </w:pPr>
    </w:p>
    <w:p w14:paraId="0CF40CFC" w14:textId="77777777" w:rsidR="000778EF" w:rsidRDefault="00000000" w:rsidP="009C6033">
      <w:pPr>
        <w:pStyle w:val="Nagwek2"/>
        <w:numPr>
          <w:ilvl w:val="0"/>
          <w:numId w:val="30"/>
        </w:numPr>
        <w:rPr>
          <w:b/>
          <w:color w:val="002060"/>
        </w:rPr>
      </w:pPr>
      <w:bookmarkStart w:id="27" w:name="_Toc165288334"/>
      <w:r>
        <w:rPr>
          <w:b/>
          <w:color w:val="002060"/>
        </w:rPr>
        <w:t>Oświata i wychowanie</w:t>
      </w:r>
      <w:bookmarkEnd w:id="27"/>
    </w:p>
    <w:p w14:paraId="2BD0833C" w14:textId="77777777" w:rsidR="00616B68" w:rsidRPr="00616B68" w:rsidRDefault="00616B68" w:rsidP="00616B68"/>
    <w:p w14:paraId="09A2E9CE" w14:textId="77777777" w:rsidR="000778EF" w:rsidRDefault="00000000">
      <w:pPr>
        <w:jc w:val="both"/>
        <w:rPr>
          <w:rFonts w:cstheme="minorHAnsi"/>
        </w:rPr>
      </w:pPr>
      <w:r>
        <w:t xml:space="preserve">Na terenie Gminy funkcjonują trzy Publiczne Zespoły Szkolno-Przedszkolne, dla których organem prowadzącym jest Gmina Olszanka oraz Publiczna Szkoła Podstawowa wraz z Oddziałem Przedszkolnym w Michałowie prowadzona przez Stowarzyszenie Przyjaciół Szkół Katolickich w Częstochowie.  </w:t>
      </w:r>
    </w:p>
    <w:p w14:paraId="49F03789" w14:textId="77777777" w:rsidR="000778EF" w:rsidRDefault="00000000">
      <w:pPr>
        <w:spacing w:after="0"/>
        <w:jc w:val="both"/>
        <w:rPr>
          <w:rFonts w:cstheme="minorHAnsi"/>
        </w:rPr>
      </w:pPr>
      <w:r>
        <w:t>Gmina prowadzi:</w:t>
      </w:r>
    </w:p>
    <w:p w14:paraId="1F8F6959" w14:textId="77777777" w:rsidR="000778EF" w:rsidRDefault="00000000">
      <w:pPr>
        <w:spacing w:after="0"/>
        <w:jc w:val="both"/>
        <w:rPr>
          <w:rFonts w:cstheme="minorHAnsi"/>
        </w:rPr>
      </w:pPr>
      <w:r>
        <w:t>1) Publiczny Zespół Szkolno-Przedszkolny w Olszance, w skład którego wchodzą:</w:t>
      </w:r>
    </w:p>
    <w:p w14:paraId="5BC9485B" w14:textId="77777777" w:rsidR="000778EF" w:rsidRDefault="00000000">
      <w:pPr>
        <w:spacing w:after="0"/>
        <w:jc w:val="both"/>
        <w:rPr>
          <w:rFonts w:cstheme="minorHAnsi"/>
        </w:rPr>
      </w:pPr>
      <w:r>
        <w:t>- Publiczna Szkoła Podstawowa w Olszance, obejmująca swoim obwodem Sołectwa Olszanka, Pogorzela, Janów, Gierszowice, Krzyżowice</w:t>
      </w:r>
    </w:p>
    <w:p w14:paraId="53E9C0C5" w14:textId="4F9261BE" w:rsidR="000778EF" w:rsidRDefault="00000000">
      <w:pPr>
        <w:spacing w:after="0"/>
        <w:jc w:val="both"/>
        <w:rPr>
          <w:rFonts w:cstheme="minorHAnsi"/>
        </w:rPr>
      </w:pPr>
      <w:r>
        <w:lastRenderedPageBreak/>
        <w:t>- Publiczne Przedszkole w Olszance (</w:t>
      </w:r>
      <w:r w:rsidR="003B33C7" w:rsidRPr="00852B65">
        <w:t>osiem godzin i 45 minut</w:t>
      </w:r>
      <w:r>
        <w:t>), obejmujące swoim obwodem Sołectwa Olszanka, Pogorzela, Janów,</w:t>
      </w:r>
    </w:p>
    <w:p w14:paraId="49952D1E" w14:textId="77777777" w:rsidR="000778EF" w:rsidRDefault="00000000">
      <w:pPr>
        <w:spacing w:after="0"/>
        <w:jc w:val="both"/>
        <w:rPr>
          <w:rFonts w:cstheme="minorHAnsi"/>
        </w:rPr>
      </w:pPr>
      <w:r>
        <w:t>- Publiczne Przedszkole w Krzyżowicach (pięciogodzinne), obejmujące swoim obwodem Sołectwa Krzyżowice i Gierszowice.</w:t>
      </w:r>
    </w:p>
    <w:p w14:paraId="7AF0B2C8" w14:textId="77777777" w:rsidR="000778EF" w:rsidRDefault="00000000">
      <w:pPr>
        <w:spacing w:after="0"/>
        <w:jc w:val="both"/>
        <w:rPr>
          <w:rFonts w:cstheme="minorHAnsi"/>
        </w:rPr>
      </w:pPr>
      <w:r>
        <w:t>2) Publiczny Zespół Szkolno-Przedszkolny w Jankowicach Wielkich, w skład którego wchodzą:</w:t>
      </w:r>
    </w:p>
    <w:p w14:paraId="7F07AF85" w14:textId="77777777" w:rsidR="000778EF" w:rsidRDefault="00000000">
      <w:pPr>
        <w:spacing w:after="0"/>
        <w:jc w:val="both"/>
        <w:rPr>
          <w:rFonts w:cstheme="minorHAnsi"/>
        </w:rPr>
      </w:pPr>
      <w:r>
        <w:t>- Publiczna Szkoła Podstawowa w Jankowicach Wielkich, obejmująca swoim obwodem Sołectwa Jankowice Wielkie i Czeska Wieś,</w:t>
      </w:r>
    </w:p>
    <w:p w14:paraId="64E56DBC" w14:textId="77777777" w:rsidR="000778EF" w:rsidRDefault="00000000">
      <w:pPr>
        <w:spacing w:after="0"/>
        <w:jc w:val="both"/>
        <w:rPr>
          <w:rFonts w:cstheme="minorHAnsi"/>
        </w:rPr>
      </w:pPr>
      <w:r>
        <w:t>- Publiczne Przedszkole w Jankowicach Wielkich (ośmiogodzinne), obejmujące swoim obwodem Sołectwa Jankowice Wielkie i Czeska Wieś,</w:t>
      </w:r>
    </w:p>
    <w:p w14:paraId="50AFBF34" w14:textId="77777777" w:rsidR="000778EF" w:rsidRDefault="00000000">
      <w:pPr>
        <w:spacing w:after="0"/>
        <w:jc w:val="both"/>
        <w:rPr>
          <w:rFonts w:cstheme="minorHAnsi"/>
        </w:rPr>
      </w:pPr>
      <w:r>
        <w:t>- Oddział Przedszkolny w Czeskiej Wsi (pięciogodzinny), obejmujący swoim obwodem Sołectwo Czeska Wieś.</w:t>
      </w:r>
    </w:p>
    <w:p w14:paraId="01471C0A" w14:textId="77777777" w:rsidR="000778EF" w:rsidRDefault="00000000">
      <w:pPr>
        <w:spacing w:after="0"/>
        <w:jc w:val="both"/>
        <w:rPr>
          <w:rFonts w:cstheme="minorHAnsi"/>
        </w:rPr>
      </w:pPr>
      <w:r>
        <w:t>3) Publiczny Zespół Szkolno-Przedszkolny w Przylesiu, w skład którego wchodzą:</w:t>
      </w:r>
    </w:p>
    <w:p w14:paraId="200B5F8F" w14:textId="77777777" w:rsidR="000778EF" w:rsidRDefault="00000000">
      <w:pPr>
        <w:spacing w:after="0"/>
        <w:jc w:val="both"/>
        <w:rPr>
          <w:rFonts w:cstheme="minorHAnsi"/>
        </w:rPr>
      </w:pPr>
      <w:r>
        <w:t>- Publiczna Szkoła Podstawowa w Przylesiu, obejmująca swoim obwodem Sołectwa Przylesie i Obórki,</w:t>
      </w:r>
    </w:p>
    <w:p w14:paraId="6F5DC611" w14:textId="77777777" w:rsidR="000778EF" w:rsidRDefault="00000000">
      <w:pPr>
        <w:spacing w:after="0"/>
        <w:jc w:val="both"/>
        <w:rPr>
          <w:rFonts w:cstheme="minorHAnsi"/>
        </w:rPr>
      </w:pPr>
      <w:r>
        <w:t>- Publiczne Przedszkole (ośmiogodzinne), obejmujące swoim obwodem Sołectwa Przylesie i Obórki.</w:t>
      </w:r>
    </w:p>
    <w:p w14:paraId="7B846CB3" w14:textId="77777777" w:rsidR="000778EF" w:rsidRDefault="000778EF">
      <w:pPr>
        <w:spacing w:after="0"/>
        <w:jc w:val="both"/>
        <w:rPr>
          <w:rFonts w:cstheme="minorHAnsi"/>
        </w:rPr>
      </w:pPr>
    </w:p>
    <w:p w14:paraId="224B14A0" w14:textId="77777777" w:rsidR="000778EF" w:rsidRDefault="00000000">
      <w:pPr>
        <w:spacing w:after="0"/>
        <w:jc w:val="both"/>
        <w:rPr>
          <w:rFonts w:cstheme="minorHAnsi"/>
        </w:rPr>
      </w:pPr>
      <w:r>
        <w:t>Publiczna Szkoła Podstawowa wraz z Oddziałem Przedszkolnym w Michałowie, prowadzona przez Stowarzyszenie Przyjaciół Szkół Katolickich w Częstochowie i finansowana przy udziale dotacji z budżetu Gminy, zapewnia edukację w zakresie szkoły podstawowej i wychowania przedszkolnego dzieciom z miejscowości Michałów.</w:t>
      </w:r>
    </w:p>
    <w:p w14:paraId="356312DF" w14:textId="77777777" w:rsidR="000778EF" w:rsidRDefault="000778EF">
      <w:pPr>
        <w:spacing w:after="0"/>
        <w:jc w:val="both"/>
        <w:rPr>
          <w:rFonts w:cstheme="minorHAnsi"/>
        </w:rPr>
      </w:pPr>
    </w:p>
    <w:p w14:paraId="34D7B933" w14:textId="77777777" w:rsidR="000778EF" w:rsidRDefault="00000000">
      <w:pPr>
        <w:jc w:val="both"/>
        <w:rPr>
          <w:rFonts w:cstheme="minorHAnsi"/>
        </w:rPr>
      </w:pPr>
      <w:r>
        <w:t>Gminna sieć szkół i przedszkoli w pełni zabezpiecza potrzeby mieszkańców w zakresie nauczania i wychowania przedszkolnego. Poszczególne obwody szkolne zabezpieczają naukę w Szkołach Podstawowych na obszarze całej Gminy.</w:t>
      </w:r>
    </w:p>
    <w:p w14:paraId="52E8983E" w14:textId="77777777" w:rsidR="000778EF" w:rsidRDefault="00000000">
      <w:pPr>
        <w:jc w:val="both"/>
        <w:rPr>
          <w:rFonts w:cstheme="minorHAnsi"/>
        </w:rPr>
      </w:pPr>
      <w:r>
        <w:t xml:space="preserve">Gmina zapewnia dowozy do szkół i przedszkoli na terenie całej Gminy. </w:t>
      </w:r>
    </w:p>
    <w:p w14:paraId="40255DA3" w14:textId="77777777" w:rsidR="000778EF" w:rsidRDefault="00000000">
      <w:pPr>
        <w:jc w:val="both"/>
        <w:rPr>
          <w:rFonts w:cstheme="minorHAnsi"/>
        </w:rPr>
      </w:pPr>
      <w:r>
        <w:t xml:space="preserve">Obsługę finansowo-administracyjną szkół i przedszkoli prowadzi powołana do tego jednostka - Gminny Zespół Administracyjny Szkół i Przedszkoli w Olszance </w:t>
      </w:r>
      <w:proofErr w:type="spellStart"/>
      <w:r>
        <w:t>zs</w:t>
      </w:r>
      <w:proofErr w:type="spellEnd"/>
      <w:r>
        <w:t>. w Krzyżowicach.</w:t>
      </w:r>
    </w:p>
    <w:p w14:paraId="74860B41" w14:textId="77777777" w:rsidR="000778EF" w:rsidRDefault="00000000">
      <w:pPr>
        <w:jc w:val="both"/>
        <w:rPr>
          <w:rFonts w:cstheme="minorHAnsi"/>
        </w:rPr>
      </w:pPr>
      <w:r>
        <w:t xml:space="preserve">Bazę szkolną i przedszkolną stanowią głównie obiekty wybudowane do 1939 roku z wyjątkiem obiektu szkolnego w Olszance, który został wybudowany w roku 1969.  Obecnie w obiekcie znajduje się Szkoła Podstawowa i Przedszkole Publiczne. Obiekt posiada małą salę gimnastyczną, która nie zapewnia potrzeb Szkoły w zakresie rozwoju sportu, a tym samym wychowania fizycznego. Przy Szkole natomiast w roku 2012 wybudowane zostało boisko sportowe „Orlik”, które służy zarówno dzieciom szkolnym jak i klubom sportowym z terenu Gminy. W 2017 roku wykonano pełną termomodernizację obiektu wraz z wymianą centralnego ogrzewania i modernizacją kotłowni. Koszt inwestycji to kwota 2 260 413,56 zł. Natomiast w 2018 roku, parter szkoły został dostosowany do funkcji przedszkolnej. Wydzielone zostały przestrzenne sale przedszkolne, zakupiono niezbędne wyposażenia przedszkola, wybudowany został plac zabaw. Przy obiekcie Szkoły Podstawowej w Przylesiu, w 2008 roku wybudowano i oddano do użytku pełnowymiarową halę sportową wraz z zapleczem socjalnym, przy Szkole znajduje się również boisko wielofunkcyjne.   W miejscowości Jankowice Wielkie w obiekcie szkolnym znajduje się mała sala sportowa, w pełni niezabezpieczająca potrzeby szkolne w zakresie wychowania fizycznego.  W 2019 roku oddane zostało do użytku ogólnodostępne boisko sportowe , wybudowane przy obiekcie szkolnym,  służące nie tylko dzieciom i młodzieży, ale również dorosłym mieszkańcom Jankowic Wielkich. Zadania budowy boiska zrealizowano przy wsparciu środków z PROW 2014-2020 (Wdrażanie LSR Brzesko-Oławskiej Wsi Historycznej). </w:t>
      </w:r>
    </w:p>
    <w:p w14:paraId="556AC309" w14:textId="77777777" w:rsidR="000778EF" w:rsidRDefault="00000000">
      <w:pPr>
        <w:jc w:val="both"/>
        <w:rPr>
          <w:rFonts w:cstheme="minorHAnsi"/>
        </w:rPr>
      </w:pPr>
      <w:r>
        <w:rPr>
          <w:rFonts w:cstheme="minorHAnsi"/>
        </w:rPr>
        <w:t xml:space="preserve">W związku z pandemią COVID-19 od dnia 09.11.2020r. do dnia 17.01.2021r.  zostały zamknięte szkoły podstawowe . Od dnia 17.05.2021r. do dnia 30.05.2021r.klasy IV-VIII szkoły podstawowej przeszły na </w:t>
      </w:r>
      <w:r>
        <w:rPr>
          <w:rFonts w:cstheme="minorHAnsi"/>
        </w:rPr>
        <w:lastRenderedPageBreak/>
        <w:t xml:space="preserve">naukę hybrydową ,a następnie w terminie  od 20.12.2021r. do 09.01.2022r.  dzieci,  poprzez zdalne nauczanie,  realizowały  lekcje i zajęcia ponownie ze  swoich domów.  </w:t>
      </w:r>
    </w:p>
    <w:p w14:paraId="7BC90503" w14:textId="77777777" w:rsidR="000778EF" w:rsidRDefault="00000000">
      <w:pPr>
        <w:spacing w:after="0" w:line="276" w:lineRule="auto"/>
        <w:jc w:val="both"/>
        <w:textAlignment w:val="baseline"/>
        <w:rPr>
          <w:rFonts w:eastAsia="SimSun" w:cstheme="minorHAnsi"/>
          <w:kern w:val="2"/>
          <w:lang w:eastAsia="zh-CN" w:bidi="hi-IN"/>
        </w:rPr>
      </w:pPr>
      <w:r>
        <w:rPr>
          <w:rFonts w:eastAsia="SimSun" w:cstheme="minorHAnsi"/>
          <w:kern w:val="2"/>
          <w:lang w:eastAsia="zh-CN" w:bidi="hi-IN"/>
        </w:rPr>
        <w:t>W dniu 29.09.2021 r. została opublikowana Uchwała Rady Ministrów w sprawie wsparcia na realizację inwestycyjnych zadań jednostek samorządu terytorialnego, polegających na rozwijaniu szkolnej infrastruktury – Laboratoria Przyszłości.</w:t>
      </w:r>
    </w:p>
    <w:p w14:paraId="69D22EA3" w14:textId="77777777" w:rsidR="000778EF" w:rsidRDefault="00000000">
      <w:pPr>
        <w:spacing w:after="0" w:line="276" w:lineRule="auto"/>
        <w:jc w:val="both"/>
        <w:textAlignment w:val="baseline"/>
        <w:rPr>
          <w:rFonts w:eastAsia="SimSun" w:cstheme="minorHAnsi"/>
          <w:kern w:val="2"/>
          <w:lang w:eastAsia="zh-CN" w:bidi="hi-IN"/>
        </w:rPr>
      </w:pPr>
      <w:r>
        <w:rPr>
          <w:rFonts w:eastAsia="SimSun" w:cstheme="minorHAnsi"/>
          <w:kern w:val="2"/>
          <w:lang w:eastAsia="zh-CN" w:bidi="hi-IN"/>
        </w:rPr>
        <w:tab/>
        <w:t xml:space="preserve">Założeniem projektu było wsparcie finansowe publicznych szkół podstawowych na zakup nowoczesnych narzędzi wspierających odkrywanie talentów i rozwijanie kompetencji przyszłości – takich jak współpraca, interdyscyplinarność, kreatywność i rozwiązywanie problemów. Maksymalna kwota wsparcia dla jednostki samorządu terytorialnego, dla każdej ze szkoły prowadzonej przez tę jednostkę, uzależniona była od liczby uczniów w szkole </w:t>
      </w:r>
      <w:proofErr w:type="spellStart"/>
      <w:r>
        <w:rPr>
          <w:rFonts w:eastAsia="SimSun" w:cstheme="minorHAnsi"/>
          <w:kern w:val="2"/>
          <w:lang w:eastAsia="zh-CN" w:bidi="hi-IN"/>
        </w:rPr>
        <w:t>tj</w:t>
      </w:r>
      <w:proofErr w:type="spellEnd"/>
      <w:r>
        <w:rPr>
          <w:rFonts w:eastAsia="SimSun" w:cstheme="minorHAnsi"/>
          <w:kern w:val="2"/>
          <w:lang w:eastAsia="zh-CN" w:bidi="hi-IN"/>
        </w:rPr>
        <w:t>:</w:t>
      </w:r>
    </w:p>
    <w:p w14:paraId="3F540871" w14:textId="77777777" w:rsidR="000778EF" w:rsidRDefault="00000000">
      <w:pPr>
        <w:spacing w:after="0" w:line="276" w:lineRule="auto"/>
        <w:jc w:val="both"/>
        <w:textAlignment w:val="baseline"/>
        <w:rPr>
          <w:rFonts w:eastAsia="SimSun" w:cstheme="minorHAnsi"/>
          <w:kern w:val="2"/>
          <w:lang w:eastAsia="zh-CN" w:bidi="hi-IN"/>
        </w:rPr>
      </w:pPr>
      <w:r>
        <w:rPr>
          <w:rFonts w:eastAsia="SimSun" w:cstheme="minorHAnsi"/>
          <w:kern w:val="2"/>
          <w:lang w:eastAsia="zh-CN" w:bidi="hi-IN"/>
        </w:rPr>
        <w:t>- w szkole liczącej do 100 uczniów – 30 000,00 zł;</w:t>
      </w:r>
    </w:p>
    <w:p w14:paraId="15D4C01A" w14:textId="77777777" w:rsidR="000778EF" w:rsidRDefault="00000000">
      <w:pPr>
        <w:spacing w:after="0" w:line="276" w:lineRule="auto"/>
        <w:jc w:val="both"/>
        <w:textAlignment w:val="baseline"/>
        <w:rPr>
          <w:rFonts w:eastAsia="SimSun" w:cstheme="minorHAnsi"/>
          <w:kern w:val="2"/>
          <w:lang w:eastAsia="zh-CN" w:bidi="hi-IN"/>
        </w:rPr>
      </w:pPr>
      <w:r>
        <w:rPr>
          <w:rFonts w:eastAsia="SimSun" w:cstheme="minorHAnsi"/>
          <w:kern w:val="2"/>
          <w:lang w:eastAsia="zh-CN" w:bidi="hi-IN"/>
        </w:rPr>
        <w:t>- w szkole liczącej do 200 uczniów – 60 000,00 zł;</w:t>
      </w:r>
    </w:p>
    <w:p w14:paraId="1DDA7240" w14:textId="77777777" w:rsidR="000778EF" w:rsidRDefault="00000000">
      <w:pPr>
        <w:spacing w:after="0" w:line="276" w:lineRule="auto"/>
        <w:jc w:val="both"/>
        <w:textAlignment w:val="baseline"/>
        <w:rPr>
          <w:rFonts w:eastAsia="SimSun" w:cstheme="minorHAnsi"/>
          <w:kern w:val="2"/>
          <w:lang w:eastAsia="zh-CN" w:bidi="hi-IN"/>
        </w:rPr>
      </w:pPr>
      <w:r>
        <w:rPr>
          <w:rFonts w:eastAsia="SimSun" w:cstheme="minorHAnsi"/>
          <w:kern w:val="2"/>
          <w:lang w:eastAsia="zh-CN" w:bidi="hi-IN"/>
        </w:rPr>
        <w:t>- w szkole liczącej do 234 uczniów – 70 000,00 zł.</w:t>
      </w:r>
    </w:p>
    <w:p w14:paraId="605DBBB1" w14:textId="77777777" w:rsidR="000778EF" w:rsidRDefault="00000000">
      <w:pPr>
        <w:spacing w:after="0" w:line="276" w:lineRule="auto"/>
        <w:jc w:val="both"/>
        <w:textAlignment w:val="baseline"/>
        <w:rPr>
          <w:rFonts w:eastAsia="SimSun" w:cstheme="minorHAnsi"/>
          <w:kern w:val="2"/>
          <w:lang w:eastAsia="zh-CN" w:bidi="hi-IN"/>
        </w:rPr>
      </w:pPr>
      <w:r>
        <w:rPr>
          <w:rFonts w:eastAsia="SimSun" w:cstheme="minorHAnsi"/>
          <w:kern w:val="2"/>
          <w:lang w:eastAsia="zh-CN" w:bidi="hi-IN"/>
        </w:rPr>
        <w:t>Zgodnie z formularzami aplikacyjnymi złożonymi przez Dyrektorów Publicznych Szkół Podstawowych, dla których organem prowadzącym jest Gmina Olszanka, aplikowano o udzielenie wsparcia finansowego w wysokości :</w:t>
      </w:r>
    </w:p>
    <w:p w14:paraId="06F66938" w14:textId="77777777" w:rsidR="000778EF" w:rsidRDefault="00000000">
      <w:pPr>
        <w:spacing w:after="0" w:line="276" w:lineRule="auto"/>
        <w:jc w:val="both"/>
        <w:textAlignment w:val="baseline"/>
        <w:rPr>
          <w:rFonts w:eastAsia="SimSun" w:cstheme="minorHAnsi"/>
          <w:kern w:val="2"/>
          <w:lang w:eastAsia="zh-CN" w:bidi="hi-IN"/>
        </w:rPr>
      </w:pPr>
      <w:r>
        <w:rPr>
          <w:rFonts w:eastAsia="SimSun" w:cstheme="minorHAnsi"/>
          <w:kern w:val="2"/>
          <w:lang w:eastAsia="zh-CN" w:bidi="hi-IN"/>
        </w:rPr>
        <w:t>- PSP w Olszance – 60 000,00 zł;</w:t>
      </w:r>
    </w:p>
    <w:p w14:paraId="362F3CBF" w14:textId="77777777" w:rsidR="000778EF" w:rsidRDefault="00000000">
      <w:pPr>
        <w:spacing w:after="0" w:line="276" w:lineRule="auto"/>
        <w:jc w:val="both"/>
        <w:textAlignment w:val="baseline"/>
        <w:rPr>
          <w:rFonts w:eastAsia="SimSun" w:cstheme="minorHAnsi"/>
          <w:kern w:val="2"/>
          <w:lang w:eastAsia="zh-CN" w:bidi="hi-IN"/>
        </w:rPr>
      </w:pPr>
      <w:r>
        <w:rPr>
          <w:rFonts w:eastAsia="SimSun" w:cstheme="minorHAnsi"/>
          <w:kern w:val="2"/>
          <w:lang w:eastAsia="zh-CN" w:bidi="hi-IN"/>
        </w:rPr>
        <w:t>- PSP w Jankowicach Wielkich  - 30 000,00 zł;</w:t>
      </w:r>
    </w:p>
    <w:p w14:paraId="4D3A3617" w14:textId="77777777" w:rsidR="000778EF" w:rsidRDefault="00000000">
      <w:pPr>
        <w:spacing w:after="0" w:line="276" w:lineRule="auto"/>
        <w:jc w:val="both"/>
        <w:textAlignment w:val="baseline"/>
        <w:rPr>
          <w:rFonts w:eastAsia="SimSun" w:cstheme="minorHAnsi"/>
          <w:kern w:val="2"/>
          <w:lang w:eastAsia="zh-CN" w:bidi="hi-IN"/>
        </w:rPr>
      </w:pPr>
      <w:r>
        <w:rPr>
          <w:rFonts w:eastAsia="SimSun" w:cstheme="minorHAnsi"/>
          <w:kern w:val="2"/>
          <w:lang w:eastAsia="zh-CN" w:bidi="hi-IN"/>
        </w:rPr>
        <w:t>- PSP w Przylesiu – 30 000,00 zł.</w:t>
      </w:r>
    </w:p>
    <w:p w14:paraId="1A27701B" w14:textId="7947692A" w:rsidR="00FD0DB1" w:rsidRPr="00FD0DB1" w:rsidRDefault="00FD0DB1" w:rsidP="00FD0DB1">
      <w:pPr>
        <w:jc w:val="both"/>
        <w:rPr>
          <w:rFonts w:eastAsia="SimSun" w:cstheme="minorHAnsi"/>
          <w:kern w:val="2"/>
          <w:lang w:eastAsia="zh-CN" w:bidi="hi-IN"/>
        </w:rPr>
      </w:pPr>
      <w:r w:rsidRPr="00FD0DB1">
        <w:rPr>
          <w:rFonts w:eastAsia="SimSun" w:cstheme="minorHAnsi"/>
          <w:kern w:val="2"/>
          <w:lang w:eastAsia="zh-CN" w:bidi="hi-IN"/>
        </w:rPr>
        <w:t>W dniu 25.11.2021 r. Gmina Olszanka otrzymała środki finansowe z Funduszu Przeciwdziałania COVID-19 Laboratoria Przyszłości w wysokości 120 000,00zł. Dyrektorzy Publicznych Szkół Podstawowych w 2021 roku wykorzystali 61,55% otrzymanych środków na zakup sprzętów i narzędzi w ramach programu tj. 73 855,80 zł . W  2022 r. kontynuowano realizacje programu i wydatkowano pozostałą kwotę 46 144,20 zł.</w:t>
      </w:r>
    </w:p>
    <w:p w14:paraId="21ECA83F" w14:textId="77777777" w:rsidR="00BE6112" w:rsidRPr="00D75FC0" w:rsidRDefault="00BE6112" w:rsidP="00BE6112">
      <w:pPr>
        <w:jc w:val="both"/>
        <w:rPr>
          <w:rFonts w:eastAsia="SimSun" w:cstheme="minorHAnsi"/>
          <w:kern w:val="2"/>
          <w:lang w:eastAsia="zh-CN" w:bidi="hi-IN"/>
        </w:rPr>
      </w:pPr>
      <w:r w:rsidRPr="00D75FC0">
        <w:rPr>
          <w:rFonts w:eastAsia="SimSun" w:cstheme="minorHAnsi"/>
          <w:kern w:val="2"/>
          <w:lang w:eastAsia="zh-CN" w:bidi="hi-IN"/>
        </w:rPr>
        <w:t>W roku 2022 Szkoła w Olszance brała udział w kilku projektach, które miały duży wpływ na zorganizowanie bezpiecznych, estetycznych warunków w stołówce szkolnej oraz pozwoliły na udział dzieci w wycieczkach wzbogacających wśród uczniów wiedzę o Regionie czy Kraju. Zakupiono również książki do biblioteki szkolnej.  Do projektów tych należy zaliczyć:</w:t>
      </w:r>
    </w:p>
    <w:p w14:paraId="592F5E43" w14:textId="4705AB78" w:rsidR="00BE6112" w:rsidRPr="00D75FC0" w:rsidRDefault="00BE6112" w:rsidP="00BE6112">
      <w:pPr>
        <w:jc w:val="both"/>
        <w:rPr>
          <w:rFonts w:eastAsia="SimSun" w:cstheme="minorHAnsi"/>
          <w:kern w:val="2"/>
          <w:lang w:eastAsia="zh-CN" w:bidi="hi-IN"/>
        </w:rPr>
      </w:pPr>
      <w:r w:rsidRPr="00D75FC0">
        <w:rPr>
          <w:rFonts w:eastAsia="SimSun" w:cstheme="minorHAnsi"/>
          <w:kern w:val="2"/>
          <w:lang w:eastAsia="zh-CN" w:bidi="hi-IN"/>
        </w:rPr>
        <w:t xml:space="preserve">1) Projekt w ramach realizacji modułu 3 wieloletniego rządowego programu „Posiłek w szkole i w domu” dotyczącego wsparcia w latach 2019-2023 organów prowadzących publiczne szkoły podstawowe w zapewnieniu bezpiecznych warunków nauki, wychowania i opieki przez organizację stołówek i miejsc spożywania posiłków. Całkowita wartość zadania w doposażenie i poprawę standardu funkcjonującej stołówki szkolnej wyniosła 101 894,00 zł. ( 80 000,00 zł kwota przyznanego wsparcia, a 21 894,00 zł własny wkład). Korzystając z tego projektu </w:t>
      </w:r>
      <w:r w:rsidR="00565074" w:rsidRPr="00D75FC0">
        <w:rPr>
          <w:rFonts w:eastAsia="SimSun" w:cstheme="minorHAnsi"/>
          <w:kern w:val="2"/>
          <w:lang w:eastAsia="zh-CN" w:bidi="hi-IN"/>
        </w:rPr>
        <w:t>S</w:t>
      </w:r>
      <w:r w:rsidRPr="00D75FC0">
        <w:rPr>
          <w:rFonts w:eastAsia="SimSun" w:cstheme="minorHAnsi"/>
          <w:kern w:val="2"/>
          <w:lang w:eastAsia="zh-CN" w:bidi="hi-IN"/>
        </w:rPr>
        <w:t xml:space="preserve">zkoła mogła zakupić rożnego rodzaju wyposażenie m.in.: stoły, krzesła, regały, a także sprzęt tj. kuchnię gazową, piec konwekcyjno-parowy, taboret gazowy, okap wentylacyjny, mikser, </w:t>
      </w:r>
      <w:proofErr w:type="spellStart"/>
      <w:r w:rsidRPr="00D75FC0">
        <w:rPr>
          <w:rFonts w:eastAsia="SimSun" w:cstheme="minorHAnsi"/>
          <w:kern w:val="2"/>
          <w:lang w:eastAsia="zh-CN" w:bidi="hi-IN"/>
        </w:rPr>
        <w:t>blender</w:t>
      </w:r>
      <w:proofErr w:type="spellEnd"/>
      <w:r w:rsidRPr="00D75FC0">
        <w:rPr>
          <w:rFonts w:eastAsia="SimSun" w:cstheme="minorHAnsi"/>
          <w:kern w:val="2"/>
          <w:lang w:eastAsia="zh-CN" w:bidi="hi-IN"/>
        </w:rPr>
        <w:t>,</w:t>
      </w:r>
      <w:r w:rsidR="00565074" w:rsidRPr="00D75FC0">
        <w:rPr>
          <w:rFonts w:eastAsia="SimSun" w:cstheme="minorHAnsi"/>
          <w:kern w:val="2"/>
          <w:lang w:eastAsia="zh-CN" w:bidi="hi-IN"/>
        </w:rPr>
        <w:t xml:space="preserve"> </w:t>
      </w:r>
      <w:r w:rsidRPr="00D75FC0">
        <w:rPr>
          <w:rFonts w:eastAsia="SimSun" w:cstheme="minorHAnsi"/>
          <w:kern w:val="2"/>
          <w:lang w:eastAsia="zh-CN" w:bidi="hi-IN"/>
        </w:rPr>
        <w:t xml:space="preserve">maszynkę do mięsa itp. </w:t>
      </w:r>
    </w:p>
    <w:p w14:paraId="094027EE" w14:textId="7E3C9576" w:rsidR="00BE6112" w:rsidRPr="00D75FC0" w:rsidRDefault="00BE6112" w:rsidP="00BE6112">
      <w:pPr>
        <w:jc w:val="both"/>
        <w:rPr>
          <w:rFonts w:eastAsia="SimSun" w:cstheme="minorHAnsi"/>
          <w:kern w:val="2"/>
          <w:lang w:eastAsia="zh-CN" w:bidi="hi-IN"/>
        </w:rPr>
      </w:pPr>
      <w:r w:rsidRPr="00D75FC0">
        <w:rPr>
          <w:rFonts w:eastAsia="SimSun" w:cstheme="minorHAnsi"/>
          <w:kern w:val="2"/>
          <w:lang w:eastAsia="zh-CN" w:bidi="hi-IN"/>
        </w:rPr>
        <w:t>2</w:t>
      </w:r>
      <w:r w:rsidR="004535A5" w:rsidRPr="00D75FC0">
        <w:rPr>
          <w:rFonts w:eastAsia="SimSun" w:cstheme="minorHAnsi"/>
          <w:kern w:val="2"/>
          <w:lang w:eastAsia="zh-CN" w:bidi="hi-IN"/>
        </w:rPr>
        <w:t>)</w:t>
      </w:r>
      <w:r w:rsidRPr="00D75FC0">
        <w:rPr>
          <w:rFonts w:eastAsia="SimSun" w:cstheme="minorHAnsi"/>
          <w:kern w:val="2"/>
          <w:lang w:eastAsia="zh-CN" w:bidi="hi-IN"/>
        </w:rPr>
        <w:t xml:space="preserve"> W ramach realizacji Priorytetu 3 „Narodowego Programu Rozwoju Czytelnictwa 2.0 na lata 2021-2025” – dotyczącego wsparcia organów prowadzących placówki wychowania przedszkolnego, szkoły oraz biblioteki pedagogiczne w obszarze rozwijania zainteresowań dzieci i młodzieży przez promowanie i wspieranie rozwoju czytelnictwa. Na wykonanie zadania </w:t>
      </w:r>
      <w:r w:rsidR="00565074" w:rsidRPr="00D75FC0">
        <w:rPr>
          <w:rFonts w:eastAsia="SimSun" w:cstheme="minorHAnsi"/>
          <w:kern w:val="2"/>
          <w:lang w:eastAsia="zh-CN" w:bidi="hi-IN"/>
        </w:rPr>
        <w:t>S</w:t>
      </w:r>
      <w:r w:rsidRPr="00D75FC0">
        <w:rPr>
          <w:rFonts w:eastAsia="SimSun" w:cstheme="minorHAnsi"/>
          <w:kern w:val="2"/>
          <w:lang w:eastAsia="zh-CN" w:bidi="hi-IN"/>
        </w:rPr>
        <w:t>zkoła uzyskała dotację celową w wysokości 12000,00 zł.,  wkład własny wyniósł 3 000,00 zł. W ramach tego przedsięwzięcia biblioteka szkolna wzbogaciła swoje zasoby o około 400 pozycji książek o  różnorodnej tematyce, zakupiono również stoliki świetlicowe, krzesła, biurko, tablice oraz książki, które zostały wykorzystane jako nagrody dla uczniów biorących udział w konkursach dotyczących tego działania.</w:t>
      </w:r>
    </w:p>
    <w:p w14:paraId="7D488509" w14:textId="04990189" w:rsidR="00BE6112" w:rsidRPr="00D75FC0" w:rsidRDefault="00BE6112" w:rsidP="00BE6112">
      <w:pPr>
        <w:jc w:val="both"/>
        <w:rPr>
          <w:rFonts w:eastAsia="SimSun" w:cstheme="minorHAnsi"/>
          <w:kern w:val="2"/>
          <w:lang w:eastAsia="zh-CN" w:bidi="hi-IN"/>
        </w:rPr>
      </w:pPr>
      <w:r w:rsidRPr="00D75FC0">
        <w:rPr>
          <w:rFonts w:eastAsia="SimSun" w:cstheme="minorHAnsi"/>
          <w:kern w:val="2"/>
          <w:lang w:eastAsia="zh-CN" w:bidi="hi-IN"/>
        </w:rPr>
        <w:lastRenderedPageBreak/>
        <w:t>3</w:t>
      </w:r>
      <w:r w:rsidR="004535A5" w:rsidRPr="00D75FC0">
        <w:rPr>
          <w:rFonts w:eastAsia="SimSun" w:cstheme="minorHAnsi"/>
          <w:kern w:val="2"/>
          <w:lang w:eastAsia="zh-CN" w:bidi="hi-IN"/>
        </w:rPr>
        <w:t>)</w:t>
      </w:r>
      <w:r w:rsidRPr="00D75FC0">
        <w:rPr>
          <w:rFonts w:eastAsia="SimSun" w:cstheme="minorHAnsi"/>
          <w:kern w:val="2"/>
          <w:lang w:eastAsia="zh-CN" w:bidi="hi-IN"/>
        </w:rPr>
        <w:t xml:space="preserve"> W ramach przedsięwzięcia Ministra Edukacji i Nauki pod nazwą „Poznaj Polskę”, całkowity koszt zadania to 45 650,00 zł. ( wkład własny 10 650,00 zł, a 35 000,00 zł</w:t>
      </w:r>
      <w:r w:rsidR="00565074" w:rsidRPr="00D75FC0">
        <w:rPr>
          <w:rFonts w:eastAsia="SimSun" w:cstheme="minorHAnsi"/>
          <w:kern w:val="2"/>
          <w:lang w:eastAsia="zh-CN" w:bidi="hi-IN"/>
        </w:rPr>
        <w:t>, to</w:t>
      </w:r>
      <w:r w:rsidRPr="00D75FC0">
        <w:rPr>
          <w:rFonts w:eastAsia="SimSun" w:cstheme="minorHAnsi"/>
          <w:kern w:val="2"/>
          <w:lang w:eastAsia="zh-CN" w:bidi="hi-IN"/>
        </w:rPr>
        <w:t xml:space="preserve"> dotacja), z programu skorzystało 115 uczniów z klas I-III i IV-VIII. W klasach I-III skorzystało 35 uczniów z jednodniowej wycieczki </w:t>
      </w:r>
      <w:proofErr w:type="spellStart"/>
      <w:r w:rsidRPr="00D75FC0">
        <w:rPr>
          <w:rFonts w:eastAsia="SimSun" w:cstheme="minorHAnsi"/>
          <w:kern w:val="2"/>
          <w:lang w:eastAsia="zh-CN" w:bidi="hi-IN"/>
        </w:rPr>
        <w:t>dydaktyczno</w:t>
      </w:r>
      <w:proofErr w:type="spellEnd"/>
      <w:r w:rsidRPr="00D75FC0">
        <w:rPr>
          <w:rFonts w:eastAsia="SimSun" w:cstheme="minorHAnsi"/>
          <w:kern w:val="2"/>
          <w:lang w:eastAsia="zh-CN" w:bidi="hi-IN"/>
        </w:rPr>
        <w:t>–krajoznawczej do Twierdzy w Srebrnej Górze i Opactwa Cystersów w Henrykowie, natomiast uczniowie klas IV-VIII uczestniczyli w trzydniowych wycieczkach do Warszawy i Krakowa. Wycieczki niewątpliwie wzbogaciły i uatrakcyjniły proces edukacyjny uczniów, poznali wybrane zabytki, historię, tradycję i kulturę Polski.</w:t>
      </w:r>
    </w:p>
    <w:p w14:paraId="5BF6E470" w14:textId="77777777" w:rsidR="00565074" w:rsidRPr="00D75FC0" w:rsidRDefault="00565074" w:rsidP="00565074">
      <w:pPr>
        <w:rPr>
          <w:rFonts w:eastAsia="SimSun" w:cstheme="minorHAnsi"/>
          <w:kern w:val="2"/>
          <w:lang w:eastAsia="zh-CN" w:bidi="hi-IN"/>
        </w:rPr>
      </w:pPr>
      <w:r w:rsidRPr="00D75FC0">
        <w:rPr>
          <w:rFonts w:eastAsia="SimSun" w:cstheme="minorHAnsi"/>
          <w:kern w:val="2"/>
          <w:lang w:eastAsia="zh-CN" w:bidi="hi-IN"/>
        </w:rPr>
        <w:t>Gmina Olszanka w listopadzie 2021 roku aplikowała do Konkursu Grantowego Cyfrowa Gmina –Program Operacyjny Polska Cyfrowa na lata 2014-2020 Oś Priorytetowa V Rozwój cyfrowy JST oraz wzmocnienie cyfrowej odporności na zagrożenia REACT – EU Działanie 5.1 Rozwój cyfrowy JST oraz wzmocnienie cyfrowej odporności na zagrożenia dotyczące realizacji projektu grantowego „Wsparcie dzieci z rodzin pegeerowskich w rozwój cyfrowy – Granty PPGR” . Na podstawie oświadczeń złożonych przez osoby uprawnione do ubiegania się o wsparcie, Gmina Olszanka złożyła wniosek na kwotę 570 500,00 zł na zakup 163 laptopów ( 3500 zł za sztukę)</w:t>
      </w:r>
    </w:p>
    <w:p w14:paraId="0F13F124" w14:textId="29A68A29" w:rsidR="00565074" w:rsidRPr="00D75FC0" w:rsidRDefault="00565074" w:rsidP="00565074">
      <w:pPr>
        <w:rPr>
          <w:rFonts w:eastAsia="SimSun" w:cstheme="minorHAnsi"/>
          <w:kern w:val="2"/>
          <w:lang w:eastAsia="zh-CN" w:bidi="hi-IN"/>
        </w:rPr>
      </w:pPr>
      <w:r w:rsidRPr="00D75FC0">
        <w:rPr>
          <w:rFonts w:eastAsia="SimSun" w:cstheme="minorHAnsi"/>
          <w:kern w:val="2"/>
          <w:lang w:eastAsia="zh-CN" w:bidi="hi-IN"/>
        </w:rPr>
        <w:t>W lutym 2022 roku zaakceptowano złożony wniosek na kwotę 397 500,00 zł na zakup 159 laptopów (2500 zł za sztukę).</w:t>
      </w:r>
    </w:p>
    <w:p w14:paraId="67C9E25A" w14:textId="086C4963" w:rsidR="00BE6112" w:rsidRPr="00D75FC0" w:rsidRDefault="00565074">
      <w:pPr>
        <w:jc w:val="both"/>
        <w:rPr>
          <w:rFonts w:eastAsia="SimSun" w:cstheme="minorHAnsi"/>
          <w:kern w:val="2"/>
          <w:lang w:eastAsia="zh-CN" w:bidi="hi-IN"/>
        </w:rPr>
      </w:pPr>
      <w:r w:rsidRPr="00D75FC0">
        <w:rPr>
          <w:rFonts w:eastAsia="SimSun" w:cstheme="minorHAnsi"/>
          <w:kern w:val="2"/>
          <w:lang w:eastAsia="zh-CN" w:bidi="hi-IN"/>
        </w:rPr>
        <w:t>W drodze postępowania przetargowego został wyłoniony  dostawca sprzętu Lenovo V15 G2, który zaoferował najkorzystniejszą ofertę i gmina z pozostałych oszczędności mogła dodatkowo zakupić myszki bezprzewodowe.   Mieszkańcy Gminy Olszanka – uczniowie szkół, których bliscy krewni pracowali w Państwowych Gospodarstwach Rolnych</w:t>
      </w:r>
      <w:r w:rsidR="00D75FC0">
        <w:rPr>
          <w:rFonts w:eastAsia="SimSun" w:cstheme="minorHAnsi"/>
          <w:kern w:val="2"/>
          <w:lang w:eastAsia="zh-CN" w:bidi="hi-IN"/>
        </w:rPr>
        <w:t xml:space="preserve">, </w:t>
      </w:r>
      <w:r w:rsidRPr="00D75FC0">
        <w:rPr>
          <w:rFonts w:eastAsia="SimSun" w:cstheme="minorHAnsi"/>
          <w:kern w:val="2"/>
          <w:lang w:eastAsia="zh-CN" w:bidi="hi-IN"/>
        </w:rPr>
        <w:t xml:space="preserve">mogli </w:t>
      </w:r>
      <w:r w:rsidR="00D75FC0">
        <w:rPr>
          <w:rFonts w:eastAsia="SimSun" w:cstheme="minorHAnsi"/>
          <w:kern w:val="2"/>
          <w:lang w:eastAsia="zh-CN" w:bidi="hi-IN"/>
        </w:rPr>
        <w:t xml:space="preserve">w miesiącu wrześniu 2022r. </w:t>
      </w:r>
      <w:r w:rsidRPr="00D75FC0">
        <w:rPr>
          <w:rFonts w:eastAsia="SimSun" w:cstheme="minorHAnsi"/>
          <w:kern w:val="2"/>
          <w:lang w:eastAsia="zh-CN" w:bidi="hi-IN"/>
        </w:rPr>
        <w:t>odebrać zakupione laptopy na podstawie umowy darowizny. Gmina zobowiązana jest do utrzymania efektów projektu przez okres 2 lat od zakończenia projektu oraz do monitorowania utrzymania tych efektów. Oznacza to, że w tym czasie osoby, które otrzymały sprzęt nie będą mogły go zbyć, a Gmina będzie kontrolować jego posiadanie.</w:t>
      </w:r>
    </w:p>
    <w:p w14:paraId="582A11AB" w14:textId="423A1C68" w:rsidR="000E53A7" w:rsidRPr="00FD0DB1" w:rsidRDefault="000E53A7" w:rsidP="000E53A7">
      <w:pPr>
        <w:jc w:val="both"/>
        <w:rPr>
          <w:rFonts w:cstheme="minorHAnsi"/>
        </w:rPr>
      </w:pPr>
      <w:r w:rsidRPr="00FD0DB1">
        <w:rPr>
          <w:rFonts w:cstheme="minorHAnsi"/>
        </w:rPr>
        <w:t xml:space="preserve">W 2022 roku zostały zrealizowane dwa zadania inwestycyjne na </w:t>
      </w:r>
      <w:r w:rsidR="00FD0DB1">
        <w:rPr>
          <w:rFonts w:cstheme="minorHAnsi"/>
        </w:rPr>
        <w:t xml:space="preserve">dwóch </w:t>
      </w:r>
      <w:r w:rsidRPr="00FD0DB1">
        <w:rPr>
          <w:rFonts w:cstheme="minorHAnsi"/>
        </w:rPr>
        <w:t xml:space="preserve">obiektach szkolnych dot. </w:t>
      </w:r>
      <w:r w:rsidR="00FD0DB1">
        <w:rPr>
          <w:rFonts w:cstheme="minorHAnsi"/>
        </w:rPr>
        <w:t>t</w:t>
      </w:r>
      <w:r w:rsidRPr="00FD0DB1">
        <w:rPr>
          <w:rFonts w:cstheme="minorHAnsi"/>
        </w:rPr>
        <w:t xml:space="preserve">ermomodernizacji budynków szkolno-przedszkolnych na terenie Gminy Olszanka. W ramach zadania </w:t>
      </w:r>
      <w:r w:rsidR="00FD0DB1">
        <w:rPr>
          <w:rFonts w:cstheme="minorHAnsi"/>
        </w:rPr>
        <w:t>wykonano termomodernizację budynku PZSP w Jankowicach Wielkich wraz wymianą stolarki okiennej ,  dociepleniem i wymianą pokrycia dachowego oraz wymianą instalacji grzewczej wraz z wykonaniem kotłowni olejowej.  W obiekcie PZSP w Przylesiu wykonano m.in. wymianę stolarki okiennej oraz wymianę instalacji grzewczej wraz wykonaniem kotłowni olejowej.</w:t>
      </w:r>
    </w:p>
    <w:p w14:paraId="60F4B293" w14:textId="126B8352" w:rsidR="000E53A7" w:rsidRDefault="000E53A7" w:rsidP="000E53A7">
      <w:pPr>
        <w:jc w:val="both"/>
        <w:rPr>
          <w:rFonts w:cstheme="minorHAnsi"/>
        </w:rPr>
      </w:pPr>
      <w:r w:rsidRPr="00FD0DB1">
        <w:rPr>
          <w:rFonts w:cstheme="minorHAnsi"/>
        </w:rPr>
        <w:t>Zadani</w:t>
      </w:r>
      <w:r w:rsidR="00FD0DB1">
        <w:rPr>
          <w:rFonts w:cstheme="minorHAnsi"/>
        </w:rPr>
        <w:t>a</w:t>
      </w:r>
      <w:r w:rsidRPr="00FD0DB1">
        <w:rPr>
          <w:rFonts w:cstheme="minorHAnsi"/>
        </w:rPr>
        <w:t xml:space="preserve"> inwestycyjne dofinansowane zostały z Rządowego Funduszu Polski Ład:  Program Inwestycji Strategicznych w kwocie 1 570 795,33 zł. </w:t>
      </w:r>
      <w:r w:rsidR="00FD0DB1">
        <w:rPr>
          <w:rFonts w:cstheme="minorHAnsi"/>
        </w:rPr>
        <w:t>Koszt inwestycji ogółem, to kwota</w:t>
      </w:r>
      <w:r w:rsidRPr="00FD0DB1">
        <w:rPr>
          <w:rFonts w:cstheme="minorHAnsi"/>
        </w:rPr>
        <w:t xml:space="preserve"> 1 763 000,00 zł.</w:t>
      </w:r>
    </w:p>
    <w:p w14:paraId="0F002AAF" w14:textId="77777777" w:rsidR="007C32AA" w:rsidRPr="007C32AA" w:rsidRDefault="007C32AA" w:rsidP="007C32AA">
      <w:pPr>
        <w:jc w:val="both"/>
        <w:rPr>
          <w:rFonts w:cstheme="minorHAnsi"/>
        </w:rPr>
      </w:pPr>
      <w:r w:rsidRPr="007C32AA">
        <w:rPr>
          <w:rFonts w:cstheme="minorHAnsi"/>
        </w:rPr>
        <w:t>W roku 2023 Publiczna Szkoła Podstawowa w Olszance  otrzymała dotację ze środków Wojewódzkiego Funduszu Ochrony Środowiska i Gospodarki Wodnej w Opolu w ramach Programu Regionalnego Wsparcia Edukacji Ekologicznej – część pn. „</w:t>
      </w:r>
      <w:proofErr w:type="spellStart"/>
      <w:r w:rsidRPr="007C32AA">
        <w:rPr>
          <w:rFonts w:cstheme="minorHAnsi"/>
        </w:rPr>
        <w:t>Ekopracownia</w:t>
      </w:r>
      <w:proofErr w:type="spellEnd"/>
      <w:r w:rsidRPr="007C32AA">
        <w:rPr>
          <w:rFonts w:cstheme="minorHAnsi"/>
        </w:rPr>
        <w:t xml:space="preserve"> 2023”, w wysokości 50 000,00zł, na wykonanie pracowni edukacyjnej o tematyce przyrodniczej.  W ramach tego przedsięwzięcia w Szkole powstała nowa pracownia ekologiczna. Dzięki zmodernizowanej sali dydaktycznej uczniowie Szkoły będą mogli w komfortowych warunkach realizować zajęcia o tematyce ekologicznej, a także przeprowadzać różnorodne badania i eksperymenty.  </w:t>
      </w:r>
    </w:p>
    <w:p w14:paraId="14722A42" w14:textId="77777777" w:rsidR="007C32AA" w:rsidRPr="007C32AA" w:rsidRDefault="007C32AA" w:rsidP="007C32AA">
      <w:pPr>
        <w:jc w:val="both"/>
        <w:rPr>
          <w:rFonts w:cstheme="minorHAnsi"/>
        </w:rPr>
      </w:pPr>
      <w:r w:rsidRPr="007C32AA">
        <w:rPr>
          <w:rFonts w:cstheme="minorHAnsi"/>
        </w:rPr>
        <w:t xml:space="preserve">Uczniowie klas IV, którzy uczęszczają do szkół,  dla których organem prowadzącym jest Gmina Olszanka w ramach  Rządowego Programu Laptop dla Ucznia, otrzymali na własność darmowy laptop. </w:t>
      </w:r>
    </w:p>
    <w:p w14:paraId="7ACBDFAB" w14:textId="77777777" w:rsidR="007C32AA" w:rsidRPr="007C32AA" w:rsidRDefault="007C32AA" w:rsidP="007C32AA">
      <w:pPr>
        <w:jc w:val="both"/>
        <w:rPr>
          <w:rFonts w:cstheme="minorHAnsi"/>
        </w:rPr>
      </w:pPr>
      <w:r w:rsidRPr="007C32AA">
        <w:rPr>
          <w:rFonts w:cstheme="minorHAnsi"/>
        </w:rPr>
        <w:t xml:space="preserve">W ramach realizacji Priorytetu 3 „Narodowego Programu Rozwoju Czytelnictwa 2.0 na lata 2021-2025” – dotyczącego wsparcia organów prowadzących placówki wychowania przedszkolnego, szkoły oraz biblioteki pedagogiczne w obszarze rozwijania zainteresowań dzieci i młodzieży przez promowanie i </w:t>
      </w:r>
      <w:r w:rsidRPr="007C32AA">
        <w:rPr>
          <w:rFonts w:cstheme="minorHAnsi"/>
        </w:rPr>
        <w:lastRenderedPageBreak/>
        <w:t>wspieranie rozwoju czytelnictwa, PZSP w Przylesiu uzyskał dotację celową w wysokości 2 000,00 zł.,  wkład własny wyniósł 500,00 zł. W ramach tego przedsięwzięcia księgozbiór w Publicznym Przedszkolu w Przylesiu wzbogacił się o 94 pozycje wydawnicze z kręgu literatury dziecięcej, między innymi o tematyce ekologicznej, a także o bajki terapeutyczne wprowadzające dzieci w świat emocji.</w:t>
      </w:r>
    </w:p>
    <w:p w14:paraId="5FD1649A" w14:textId="77777777" w:rsidR="007C32AA" w:rsidRDefault="007C32AA" w:rsidP="000E53A7">
      <w:pPr>
        <w:jc w:val="both"/>
        <w:rPr>
          <w:rFonts w:cstheme="minorHAnsi"/>
        </w:rPr>
      </w:pPr>
    </w:p>
    <w:p w14:paraId="09407C6C" w14:textId="77777777" w:rsidR="003B33C7" w:rsidRDefault="003B33C7" w:rsidP="000E53A7">
      <w:pPr>
        <w:jc w:val="both"/>
        <w:rPr>
          <w:rFonts w:cstheme="minorHAnsi"/>
        </w:rPr>
      </w:pPr>
    </w:p>
    <w:p w14:paraId="4ABF7F08" w14:textId="6E17F5E5" w:rsidR="00BF0100" w:rsidRDefault="00BF0100" w:rsidP="000E53A7">
      <w:pPr>
        <w:jc w:val="both"/>
        <w:rPr>
          <w:rFonts w:cstheme="minorHAnsi"/>
        </w:rPr>
      </w:pPr>
      <w:r w:rsidRPr="0020447B">
        <w:rPr>
          <w:noProof/>
          <w:color w:val="FF0000"/>
          <w:lang w:eastAsia="pl-PL"/>
        </w:rPr>
        <w:drawing>
          <wp:inline distT="0" distB="0" distL="0" distR="0" wp14:anchorId="284139F8" wp14:editId="6959A899">
            <wp:extent cx="5486400" cy="3200400"/>
            <wp:effectExtent l="0" t="0" r="0" b="0"/>
            <wp:docPr id="1255213429" name="Wykres 12552134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594364B" w14:textId="77777777" w:rsidR="00BF0100" w:rsidRDefault="00BF0100" w:rsidP="000E53A7">
      <w:pPr>
        <w:jc w:val="both"/>
        <w:rPr>
          <w:rFonts w:cstheme="minorHAnsi"/>
        </w:rPr>
      </w:pPr>
    </w:p>
    <w:p w14:paraId="4FF75AE0" w14:textId="77777777" w:rsidR="000E53A7" w:rsidRPr="00B22FF3" w:rsidRDefault="000E53A7">
      <w:pPr>
        <w:jc w:val="both"/>
        <w:rPr>
          <w:rFonts w:cstheme="minorHAnsi"/>
          <w:color w:val="FF0000"/>
        </w:rPr>
      </w:pPr>
    </w:p>
    <w:p w14:paraId="0AFC9CC7" w14:textId="7890DB90" w:rsidR="000778EF" w:rsidRDefault="00BF0100">
      <w:pPr>
        <w:jc w:val="both"/>
        <w:rPr>
          <w:color w:val="FF4000"/>
        </w:rPr>
      </w:pPr>
      <w:r w:rsidRPr="00BF0100">
        <w:rPr>
          <w:noProof/>
        </w:rPr>
        <w:lastRenderedPageBreak/>
        <w:drawing>
          <wp:inline distT="0" distB="0" distL="0" distR="0" wp14:anchorId="6781FB43" wp14:editId="65F10491">
            <wp:extent cx="5849620" cy="3884295"/>
            <wp:effectExtent l="0" t="0" r="0" b="0"/>
            <wp:docPr id="13534133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49620" cy="3884295"/>
                    </a:xfrm>
                    <a:prstGeom prst="rect">
                      <a:avLst/>
                    </a:prstGeom>
                    <a:noFill/>
                    <a:ln>
                      <a:noFill/>
                    </a:ln>
                  </pic:spPr>
                </pic:pic>
              </a:graphicData>
            </a:graphic>
          </wp:inline>
        </w:drawing>
      </w:r>
    </w:p>
    <w:p w14:paraId="38FFB1A0" w14:textId="77777777" w:rsidR="00BF0100" w:rsidRDefault="00BF0100" w:rsidP="00BF0100">
      <w:pPr>
        <w:spacing w:after="0"/>
        <w:rPr>
          <w:rFonts w:cstheme="minorHAnsi"/>
        </w:rPr>
      </w:pPr>
    </w:p>
    <w:p w14:paraId="444E1101" w14:textId="77777777" w:rsidR="00BF0100" w:rsidRDefault="00BF0100" w:rsidP="00BF0100">
      <w:pPr>
        <w:spacing w:after="0"/>
        <w:rPr>
          <w:rFonts w:cstheme="minorHAnsi"/>
        </w:rPr>
      </w:pPr>
    </w:p>
    <w:p w14:paraId="01EF30F4" w14:textId="77777777" w:rsidR="00BF0100" w:rsidRDefault="00BF0100" w:rsidP="00BF0100">
      <w:pPr>
        <w:spacing w:after="0"/>
        <w:rPr>
          <w:rFonts w:cstheme="minorHAnsi"/>
        </w:rPr>
      </w:pPr>
      <w:r w:rsidRPr="0020447B">
        <w:rPr>
          <w:noProof/>
          <w:color w:val="FF0000"/>
          <w:lang w:eastAsia="pl-PL"/>
        </w:rPr>
        <w:drawing>
          <wp:inline distT="0" distB="0" distL="0" distR="0" wp14:anchorId="5035AF18" wp14:editId="368B1D3D">
            <wp:extent cx="5730240" cy="3268980"/>
            <wp:effectExtent l="0" t="0" r="3810" b="7620"/>
            <wp:docPr id="2032528620" name="Wykres 20325286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1D8706A" w14:textId="77777777" w:rsidR="000F727A" w:rsidRDefault="000F727A">
      <w:pPr>
        <w:rPr>
          <w:rFonts w:cstheme="minorHAnsi"/>
        </w:rPr>
      </w:pPr>
    </w:p>
    <w:p w14:paraId="062C2C55" w14:textId="77777777" w:rsidR="00BF0100" w:rsidRDefault="00BF0100">
      <w:pPr>
        <w:rPr>
          <w:rFonts w:cstheme="minorHAnsi"/>
        </w:rPr>
      </w:pPr>
    </w:p>
    <w:p w14:paraId="02D5143A" w14:textId="77777777" w:rsidR="00BF0100" w:rsidRDefault="00BF0100">
      <w:pPr>
        <w:rPr>
          <w:rFonts w:cstheme="minorHAnsi"/>
        </w:rPr>
      </w:pPr>
    </w:p>
    <w:p w14:paraId="132BFBE8" w14:textId="77777777" w:rsidR="00BF0100" w:rsidRDefault="00BF0100">
      <w:pPr>
        <w:rPr>
          <w:rFonts w:cstheme="minorHAnsi"/>
        </w:rPr>
      </w:pPr>
    </w:p>
    <w:p w14:paraId="1F396933" w14:textId="77777777" w:rsidR="000778EF" w:rsidRDefault="000778EF">
      <w:pPr>
        <w:spacing w:after="0"/>
        <w:rPr>
          <w:rFonts w:cstheme="minorHAnsi"/>
        </w:rPr>
      </w:pPr>
    </w:p>
    <w:p w14:paraId="18A88A6D" w14:textId="1827197F" w:rsidR="00BF0100" w:rsidRPr="00DA5BBD" w:rsidRDefault="00000000" w:rsidP="00DA5BBD">
      <w:pPr>
        <w:spacing w:after="0"/>
        <w:jc w:val="both"/>
      </w:pPr>
      <w:r>
        <w:t xml:space="preserve">System finansowania oświaty to efekt stopniowego przekazywania w latach 90-tych szkół, przedszkoli i innych placówek oświatowych do prowadzenia samorządom. Oświata finansowana jest głównie ze środków budżetu państwa,  transferowanych do jednostek samorządu terytorialnego w formie subwencji i dotacji. Kwota subwencji dla każdej jednostki samorządu terytorialnego jest następnie ustalana według wzoru (algorytmu), określanego corocznie w rozporządzeniu Ministra Edukacji Narodowej w sprawie sposobu podziału części oświatowej subwencji ogólnej dla jednostek samorządu terytorialnego. Algorytm odnosi się przede wszystkim do liczby uczniów, ale uwzględnia także inne warunki realizacji zadań oświatowych, wyrażone w dodatkowych współczynnikach (wagach). Co roku konieczne jest dopłacanie z budżetu </w:t>
      </w:r>
      <w:proofErr w:type="spellStart"/>
      <w:r>
        <w:t>jst</w:t>
      </w:r>
      <w:proofErr w:type="spellEnd"/>
      <w:r>
        <w:t xml:space="preserve"> do realizacji zadań oświatowych . </w:t>
      </w:r>
      <w:r w:rsidR="00BF0100" w:rsidRPr="00BF0100">
        <w:t xml:space="preserve">W roku 2023 udział środków własnych Gminy w finansowaniu wydatków bieżących oświaty stanowił 46,64 % wydatków. </w:t>
      </w:r>
    </w:p>
    <w:p w14:paraId="04C66277" w14:textId="77777777" w:rsidR="00BF0100" w:rsidRDefault="00BF0100">
      <w:pPr>
        <w:spacing w:after="0"/>
        <w:rPr>
          <w:rFonts w:cstheme="minorHAnsi"/>
        </w:rPr>
      </w:pPr>
    </w:p>
    <w:p w14:paraId="498D144E" w14:textId="77777777" w:rsidR="00BF0100" w:rsidRDefault="00BF0100" w:rsidP="00BF0100">
      <w:pPr>
        <w:spacing w:after="0"/>
        <w:rPr>
          <w:rFonts w:cstheme="minorHAnsi"/>
        </w:rPr>
      </w:pPr>
    </w:p>
    <w:p w14:paraId="289491B0" w14:textId="77777777" w:rsidR="00DA5BBD" w:rsidRDefault="00DA5BBD" w:rsidP="00BF0100">
      <w:pPr>
        <w:spacing w:after="0"/>
        <w:rPr>
          <w:rFonts w:cstheme="minorHAnsi"/>
        </w:rPr>
      </w:pPr>
    </w:p>
    <w:p w14:paraId="04CFBAC3" w14:textId="77777777" w:rsidR="00DA5BBD" w:rsidRDefault="00DA5BBD" w:rsidP="00BF0100">
      <w:pPr>
        <w:spacing w:after="0"/>
        <w:rPr>
          <w:rFonts w:cstheme="minorHAnsi"/>
        </w:rPr>
      </w:pPr>
    </w:p>
    <w:p w14:paraId="1D75E7B4" w14:textId="77777777" w:rsidR="00DA5BBD" w:rsidRDefault="00DA5BBD" w:rsidP="00BF0100">
      <w:pPr>
        <w:spacing w:after="0"/>
        <w:rPr>
          <w:rFonts w:cstheme="minorHAnsi"/>
        </w:rPr>
      </w:pPr>
    </w:p>
    <w:p w14:paraId="4450D1C6" w14:textId="77777777" w:rsidR="00BF0100" w:rsidRDefault="00BF0100" w:rsidP="00BF0100">
      <w:pPr>
        <w:spacing w:after="0"/>
        <w:rPr>
          <w:rFonts w:cstheme="minorHAnsi"/>
        </w:rPr>
      </w:pPr>
      <w:r w:rsidRPr="0020447B">
        <w:rPr>
          <w:noProof/>
          <w:color w:val="FF0000"/>
          <w:lang w:eastAsia="pl-PL"/>
        </w:rPr>
        <w:drawing>
          <wp:inline distT="0" distB="0" distL="0" distR="0" wp14:anchorId="763A7449" wp14:editId="3B8BFE06">
            <wp:extent cx="6012180" cy="3314700"/>
            <wp:effectExtent l="0" t="0" r="7620" b="0"/>
            <wp:docPr id="1891781678" name="Wykres 18917816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DD3F4C1" w14:textId="77777777" w:rsidR="00BF0100" w:rsidRDefault="00BF0100">
      <w:pPr>
        <w:spacing w:after="0"/>
        <w:rPr>
          <w:rFonts w:cstheme="minorHAnsi"/>
        </w:rPr>
      </w:pPr>
    </w:p>
    <w:p w14:paraId="7118F124" w14:textId="77777777" w:rsidR="00BF0100" w:rsidRDefault="00BF0100">
      <w:pPr>
        <w:spacing w:after="0"/>
        <w:rPr>
          <w:rFonts w:cstheme="minorHAnsi"/>
        </w:rPr>
      </w:pPr>
    </w:p>
    <w:p w14:paraId="2F861A14" w14:textId="77777777" w:rsidR="00BF0100" w:rsidRDefault="00BF0100">
      <w:pPr>
        <w:spacing w:after="0"/>
        <w:rPr>
          <w:rFonts w:cstheme="minorHAnsi"/>
        </w:rPr>
      </w:pPr>
    </w:p>
    <w:p w14:paraId="6184F998" w14:textId="77777777" w:rsidR="00DA5BBD" w:rsidRDefault="00DA5BBD">
      <w:pPr>
        <w:spacing w:after="0"/>
        <w:rPr>
          <w:rFonts w:cstheme="minorHAnsi"/>
        </w:rPr>
      </w:pPr>
    </w:p>
    <w:p w14:paraId="4A1995F5" w14:textId="77777777" w:rsidR="00DA5BBD" w:rsidRDefault="00DA5BBD">
      <w:pPr>
        <w:spacing w:after="0"/>
        <w:rPr>
          <w:rFonts w:cstheme="minorHAnsi"/>
        </w:rPr>
      </w:pPr>
    </w:p>
    <w:p w14:paraId="1690DB85" w14:textId="77777777" w:rsidR="00DA5BBD" w:rsidRDefault="00DA5BBD">
      <w:pPr>
        <w:spacing w:after="0"/>
        <w:rPr>
          <w:rFonts w:cstheme="minorHAnsi"/>
        </w:rPr>
      </w:pPr>
    </w:p>
    <w:p w14:paraId="5CACE989" w14:textId="77777777" w:rsidR="00DA5BBD" w:rsidRDefault="00DA5BBD">
      <w:pPr>
        <w:spacing w:after="0"/>
        <w:rPr>
          <w:rFonts w:cstheme="minorHAnsi"/>
        </w:rPr>
      </w:pPr>
    </w:p>
    <w:p w14:paraId="31D92DA6" w14:textId="77777777" w:rsidR="00DA5BBD" w:rsidRDefault="00DA5BBD">
      <w:pPr>
        <w:spacing w:after="0"/>
        <w:rPr>
          <w:rFonts w:cstheme="minorHAnsi"/>
        </w:rPr>
      </w:pPr>
    </w:p>
    <w:p w14:paraId="1D73CBE0" w14:textId="77777777" w:rsidR="00DA5BBD" w:rsidRDefault="00DA5BBD">
      <w:pPr>
        <w:spacing w:after="0"/>
        <w:rPr>
          <w:rFonts w:cstheme="minorHAnsi"/>
        </w:rPr>
      </w:pPr>
    </w:p>
    <w:p w14:paraId="6D6176E5" w14:textId="77777777" w:rsidR="00DA5BBD" w:rsidRDefault="00DA5BBD">
      <w:pPr>
        <w:spacing w:after="0"/>
        <w:rPr>
          <w:rFonts w:cstheme="minorHAnsi"/>
        </w:rPr>
      </w:pPr>
    </w:p>
    <w:p w14:paraId="608E8C18" w14:textId="77777777" w:rsidR="00DA5BBD" w:rsidRDefault="00DA5BBD">
      <w:pPr>
        <w:spacing w:after="0"/>
        <w:rPr>
          <w:rFonts w:cstheme="minorHAnsi"/>
        </w:rPr>
      </w:pPr>
    </w:p>
    <w:p w14:paraId="62863329" w14:textId="77777777" w:rsidR="00DA5BBD" w:rsidRDefault="00DA5BBD">
      <w:pPr>
        <w:spacing w:after="0"/>
        <w:rPr>
          <w:rFonts w:cstheme="minorHAnsi"/>
        </w:rPr>
      </w:pPr>
    </w:p>
    <w:p w14:paraId="011AC145" w14:textId="77777777" w:rsidR="00BF0100" w:rsidRDefault="00BF0100">
      <w:pPr>
        <w:spacing w:after="0"/>
        <w:rPr>
          <w:rFonts w:cstheme="minorHAnsi"/>
        </w:rPr>
      </w:pPr>
    </w:p>
    <w:p w14:paraId="55F50E8E" w14:textId="77777777" w:rsidR="000778EF" w:rsidRDefault="000778EF">
      <w:pPr>
        <w:spacing w:after="0"/>
        <w:rPr>
          <w:rFonts w:cstheme="minorHAnsi"/>
        </w:rPr>
      </w:pPr>
    </w:p>
    <w:p w14:paraId="62366D81" w14:textId="77777777" w:rsidR="00037D4A" w:rsidRPr="00037D4A" w:rsidRDefault="00037D4A" w:rsidP="00037D4A">
      <w:pPr>
        <w:spacing w:after="0" w:line="256" w:lineRule="auto"/>
        <w:jc w:val="center"/>
        <w:rPr>
          <w:rFonts w:ascii="Calibri" w:eastAsia="Calibri" w:hAnsi="Calibri" w:cs="Times New Roman"/>
          <w:b/>
          <w:color w:val="2E74B5"/>
          <w:sz w:val="24"/>
          <w:szCs w:val="24"/>
        </w:rPr>
      </w:pPr>
      <w:r w:rsidRPr="00037D4A">
        <w:rPr>
          <w:rFonts w:ascii="Calibri" w:eastAsia="Calibri" w:hAnsi="Calibri" w:cs="Times New Roman"/>
          <w:b/>
          <w:color w:val="2E74B5"/>
          <w:sz w:val="24"/>
          <w:szCs w:val="24"/>
        </w:rPr>
        <w:lastRenderedPageBreak/>
        <w:t>Liczba uczniów i nauczycieli w Szkołach Podstawowych</w:t>
      </w:r>
    </w:p>
    <w:p w14:paraId="5D13DB08" w14:textId="77777777" w:rsidR="00037D4A" w:rsidRPr="00037D4A" w:rsidRDefault="00037D4A" w:rsidP="00037D4A">
      <w:pPr>
        <w:spacing w:after="0" w:line="256" w:lineRule="auto"/>
        <w:jc w:val="center"/>
        <w:rPr>
          <w:rFonts w:ascii="Calibri" w:eastAsia="Calibri" w:hAnsi="Calibri" w:cs="Times New Roman"/>
          <w:b/>
          <w:color w:val="2E74B5"/>
          <w:sz w:val="24"/>
          <w:szCs w:val="24"/>
        </w:rPr>
      </w:pPr>
      <w:r w:rsidRPr="00037D4A">
        <w:rPr>
          <w:rFonts w:ascii="Calibri" w:eastAsia="Calibri" w:hAnsi="Calibri" w:cs="Times New Roman"/>
          <w:b/>
          <w:color w:val="2E74B5"/>
          <w:sz w:val="24"/>
          <w:szCs w:val="24"/>
        </w:rPr>
        <w:t xml:space="preserve"> w latach 2021-2024 wg. stanu na dzień 30 września</w:t>
      </w:r>
    </w:p>
    <w:p w14:paraId="5DC6B4B2" w14:textId="77777777" w:rsidR="00037D4A" w:rsidRPr="00037D4A" w:rsidRDefault="00037D4A" w:rsidP="00037D4A">
      <w:pPr>
        <w:spacing w:after="0" w:line="256" w:lineRule="auto"/>
        <w:jc w:val="center"/>
        <w:rPr>
          <w:rFonts w:ascii="Calibri" w:eastAsia="Calibri" w:hAnsi="Calibri" w:cs="Times New Roman"/>
          <w:b/>
          <w:color w:val="2E74B5"/>
          <w:sz w:val="24"/>
          <w:szCs w:val="24"/>
        </w:rPr>
      </w:pPr>
    </w:p>
    <w:tbl>
      <w:tblPr>
        <w:tblStyle w:val="Tabela-Siatka21"/>
        <w:tblW w:w="10065" w:type="dxa"/>
        <w:tblInd w:w="-431" w:type="dxa"/>
        <w:tblLayout w:type="fixed"/>
        <w:tblLook w:val="04A0" w:firstRow="1" w:lastRow="0" w:firstColumn="1" w:lastColumn="0" w:noHBand="0" w:noVBand="1"/>
      </w:tblPr>
      <w:tblGrid>
        <w:gridCol w:w="1336"/>
        <w:gridCol w:w="861"/>
        <w:gridCol w:w="1026"/>
        <w:gridCol w:w="1073"/>
        <w:gridCol w:w="862"/>
        <w:gridCol w:w="1027"/>
        <w:gridCol w:w="1070"/>
        <w:gridCol w:w="831"/>
        <w:gridCol w:w="987"/>
        <w:gridCol w:w="992"/>
      </w:tblGrid>
      <w:tr w:rsidR="00037D4A" w:rsidRPr="00037D4A" w14:paraId="1074509F" w14:textId="77777777" w:rsidTr="00037D4A">
        <w:trPr>
          <w:trHeight w:val="195"/>
        </w:trPr>
        <w:tc>
          <w:tcPr>
            <w:tcW w:w="1336" w:type="dxa"/>
            <w:vMerge w:val="restart"/>
            <w:tcBorders>
              <w:top w:val="single" w:sz="4" w:space="0" w:color="auto"/>
              <w:left w:val="single" w:sz="4" w:space="0" w:color="auto"/>
              <w:bottom w:val="single" w:sz="4" w:space="0" w:color="auto"/>
              <w:right w:val="single" w:sz="4" w:space="0" w:color="auto"/>
            </w:tcBorders>
            <w:shd w:val="clear" w:color="auto" w:fill="ACB9CA"/>
            <w:hideMark/>
          </w:tcPr>
          <w:p w14:paraId="2B0EF4FF" w14:textId="77777777" w:rsidR="00037D4A" w:rsidRPr="00037D4A" w:rsidRDefault="00037D4A" w:rsidP="00037D4A">
            <w:pPr>
              <w:widowControl w:val="0"/>
              <w:spacing w:after="0" w:line="240" w:lineRule="auto"/>
              <w:rPr>
                <w:rFonts w:ascii="Calibri" w:eastAsia="Calibri" w:hAnsi="Calibri" w:cs="Times New Roman"/>
                <w:sz w:val="20"/>
                <w:szCs w:val="20"/>
              </w:rPr>
            </w:pPr>
            <w:r w:rsidRPr="00037D4A">
              <w:rPr>
                <w:rFonts w:ascii="Calibri" w:eastAsia="Calibri" w:hAnsi="Calibri" w:cs="Times New Roman"/>
                <w:sz w:val="20"/>
                <w:szCs w:val="20"/>
              </w:rPr>
              <w:t xml:space="preserve">Szkoły Podstawowe </w:t>
            </w:r>
          </w:p>
        </w:tc>
        <w:tc>
          <w:tcPr>
            <w:tcW w:w="2960" w:type="dxa"/>
            <w:gridSpan w:val="3"/>
            <w:tcBorders>
              <w:top w:val="single" w:sz="4" w:space="0" w:color="auto"/>
              <w:left w:val="single" w:sz="4" w:space="0" w:color="auto"/>
              <w:bottom w:val="single" w:sz="4" w:space="0" w:color="auto"/>
              <w:right w:val="single" w:sz="4" w:space="0" w:color="auto"/>
            </w:tcBorders>
            <w:shd w:val="clear" w:color="auto" w:fill="0070C0"/>
            <w:hideMark/>
          </w:tcPr>
          <w:p w14:paraId="77D9966D" w14:textId="77777777" w:rsidR="00037D4A" w:rsidRPr="00037D4A" w:rsidRDefault="00037D4A" w:rsidP="00037D4A">
            <w:pPr>
              <w:widowControl w:val="0"/>
              <w:spacing w:after="0" w:line="240" w:lineRule="auto"/>
              <w:rPr>
                <w:rFonts w:ascii="Calibri" w:eastAsia="Calibri" w:hAnsi="Calibri" w:cs="Times New Roman"/>
              </w:rPr>
            </w:pPr>
            <w:r w:rsidRPr="00037D4A">
              <w:rPr>
                <w:rFonts w:ascii="Calibri" w:eastAsia="Calibri" w:hAnsi="Calibri" w:cs="Times New Roman"/>
              </w:rPr>
              <w:t>Rok szkolny 2021/2022</w:t>
            </w:r>
          </w:p>
        </w:tc>
        <w:tc>
          <w:tcPr>
            <w:tcW w:w="2959" w:type="dxa"/>
            <w:gridSpan w:val="3"/>
            <w:tcBorders>
              <w:top w:val="single" w:sz="4" w:space="0" w:color="auto"/>
              <w:left w:val="single" w:sz="4" w:space="0" w:color="auto"/>
              <w:bottom w:val="single" w:sz="4" w:space="0" w:color="auto"/>
              <w:right w:val="single" w:sz="4" w:space="0" w:color="auto"/>
            </w:tcBorders>
            <w:shd w:val="clear" w:color="auto" w:fill="0070C0"/>
            <w:hideMark/>
          </w:tcPr>
          <w:p w14:paraId="716CD1D9" w14:textId="77777777" w:rsidR="00037D4A" w:rsidRPr="00037D4A" w:rsidRDefault="00037D4A" w:rsidP="00037D4A">
            <w:pPr>
              <w:widowControl w:val="0"/>
              <w:spacing w:after="0" w:line="240" w:lineRule="auto"/>
              <w:rPr>
                <w:rFonts w:ascii="Calibri" w:eastAsia="Calibri" w:hAnsi="Calibri" w:cs="Times New Roman"/>
              </w:rPr>
            </w:pPr>
            <w:r w:rsidRPr="00037D4A">
              <w:rPr>
                <w:rFonts w:ascii="Calibri" w:eastAsia="Calibri" w:hAnsi="Calibri" w:cs="Times New Roman"/>
              </w:rPr>
              <w:t>Rok szkolny 2022/2023</w:t>
            </w:r>
          </w:p>
        </w:tc>
        <w:tc>
          <w:tcPr>
            <w:tcW w:w="2810" w:type="dxa"/>
            <w:gridSpan w:val="3"/>
            <w:tcBorders>
              <w:top w:val="single" w:sz="4" w:space="0" w:color="auto"/>
              <w:left w:val="single" w:sz="4" w:space="0" w:color="auto"/>
              <w:bottom w:val="single" w:sz="4" w:space="0" w:color="auto"/>
              <w:right w:val="single" w:sz="4" w:space="0" w:color="auto"/>
            </w:tcBorders>
            <w:shd w:val="clear" w:color="auto" w:fill="0070C0"/>
            <w:hideMark/>
          </w:tcPr>
          <w:p w14:paraId="76BB7494" w14:textId="77777777" w:rsidR="00037D4A" w:rsidRPr="00037D4A" w:rsidRDefault="00037D4A" w:rsidP="00037D4A">
            <w:pPr>
              <w:widowControl w:val="0"/>
              <w:spacing w:after="0" w:line="240" w:lineRule="auto"/>
              <w:rPr>
                <w:rFonts w:ascii="Calibri" w:eastAsia="Calibri" w:hAnsi="Calibri" w:cs="Times New Roman"/>
              </w:rPr>
            </w:pPr>
            <w:r w:rsidRPr="00037D4A">
              <w:rPr>
                <w:rFonts w:ascii="Calibri" w:eastAsia="Calibri" w:hAnsi="Calibri" w:cs="Times New Roman"/>
              </w:rPr>
              <w:t>Rok szkolny 2023/2024</w:t>
            </w:r>
          </w:p>
        </w:tc>
      </w:tr>
      <w:tr w:rsidR="00037D4A" w:rsidRPr="00037D4A" w14:paraId="217935CD" w14:textId="77777777" w:rsidTr="00037D4A">
        <w:trPr>
          <w:trHeight w:val="358"/>
        </w:trPr>
        <w:tc>
          <w:tcPr>
            <w:tcW w:w="1336" w:type="dxa"/>
            <w:vMerge/>
            <w:tcBorders>
              <w:top w:val="single" w:sz="4" w:space="0" w:color="auto"/>
              <w:left w:val="single" w:sz="4" w:space="0" w:color="auto"/>
              <w:bottom w:val="single" w:sz="4" w:space="0" w:color="auto"/>
              <w:right w:val="single" w:sz="4" w:space="0" w:color="auto"/>
            </w:tcBorders>
            <w:vAlign w:val="center"/>
            <w:hideMark/>
          </w:tcPr>
          <w:p w14:paraId="5945AB2B" w14:textId="77777777" w:rsidR="00037D4A" w:rsidRPr="00037D4A" w:rsidRDefault="00037D4A" w:rsidP="00037D4A">
            <w:pPr>
              <w:spacing w:after="0" w:line="240" w:lineRule="auto"/>
              <w:rPr>
                <w:rFonts w:ascii="Calibri" w:eastAsia="Calibri" w:hAnsi="Calibri" w:cs="Times New Roman"/>
                <w:sz w:val="20"/>
                <w:szCs w:val="20"/>
              </w:rPr>
            </w:pPr>
          </w:p>
        </w:tc>
        <w:tc>
          <w:tcPr>
            <w:tcW w:w="861" w:type="dxa"/>
            <w:tcBorders>
              <w:top w:val="single" w:sz="4" w:space="0" w:color="auto"/>
              <w:left w:val="single" w:sz="4" w:space="0" w:color="auto"/>
              <w:bottom w:val="single" w:sz="4" w:space="0" w:color="auto"/>
              <w:right w:val="single" w:sz="4" w:space="0" w:color="auto"/>
            </w:tcBorders>
            <w:shd w:val="clear" w:color="auto" w:fill="ACB9CA"/>
            <w:hideMark/>
          </w:tcPr>
          <w:p w14:paraId="60C46E6E" w14:textId="77777777" w:rsidR="00037D4A" w:rsidRPr="00037D4A" w:rsidRDefault="00037D4A" w:rsidP="00037D4A">
            <w:pPr>
              <w:widowControl w:val="0"/>
              <w:spacing w:after="0" w:line="240" w:lineRule="auto"/>
              <w:rPr>
                <w:rFonts w:ascii="Calibri" w:eastAsia="Calibri" w:hAnsi="Calibri" w:cs="Times New Roman"/>
                <w:sz w:val="18"/>
                <w:szCs w:val="18"/>
              </w:rPr>
            </w:pPr>
            <w:r w:rsidRPr="00037D4A">
              <w:rPr>
                <w:rFonts w:ascii="Calibri" w:eastAsia="Calibri" w:hAnsi="Calibri" w:cs="Times New Roman"/>
                <w:sz w:val="18"/>
                <w:szCs w:val="18"/>
              </w:rPr>
              <w:t>Liczba uczniów</w:t>
            </w:r>
          </w:p>
        </w:tc>
        <w:tc>
          <w:tcPr>
            <w:tcW w:w="1026" w:type="dxa"/>
            <w:tcBorders>
              <w:top w:val="single" w:sz="4" w:space="0" w:color="auto"/>
              <w:left w:val="single" w:sz="4" w:space="0" w:color="auto"/>
              <w:bottom w:val="single" w:sz="4" w:space="0" w:color="auto"/>
              <w:right w:val="single" w:sz="4" w:space="0" w:color="auto"/>
            </w:tcBorders>
            <w:shd w:val="clear" w:color="auto" w:fill="ACB9CA"/>
            <w:hideMark/>
          </w:tcPr>
          <w:p w14:paraId="6ACD5BAF" w14:textId="77777777" w:rsidR="00037D4A" w:rsidRPr="00037D4A" w:rsidRDefault="00037D4A" w:rsidP="00037D4A">
            <w:pPr>
              <w:widowControl w:val="0"/>
              <w:spacing w:after="0" w:line="240" w:lineRule="auto"/>
              <w:rPr>
                <w:rFonts w:ascii="Calibri" w:eastAsia="Calibri" w:hAnsi="Calibri" w:cs="Times New Roman"/>
                <w:sz w:val="18"/>
                <w:szCs w:val="18"/>
              </w:rPr>
            </w:pPr>
            <w:r w:rsidRPr="00037D4A">
              <w:rPr>
                <w:rFonts w:ascii="Calibri" w:eastAsia="Calibri" w:hAnsi="Calibri" w:cs="Times New Roman"/>
                <w:sz w:val="18"/>
                <w:szCs w:val="18"/>
              </w:rPr>
              <w:t>Liczba oddziałów</w:t>
            </w:r>
          </w:p>
        </w:tc>
        <w:tc>
          <w:tcPr>
            <w:tcW w:w="1073" w:type="dxa"/>
            <w:tcBorders>
              <w:top w:val="single" w:sz="4" w:space="0" w:color="auto"/>
              <w:left w:val="single" w:sz="4" w:space="0" w:color="auto"/>
              <w:bottom w:val="single" w:sz="4" w:space="0" w:color="auto"/>
              <w:right w:val="single" w:sz="4" w:space="0" w:color="auto"/>
            </w:tcBorders>
            <w:shd w:val="clear" w:color="auto" w:fill="ACB9CA"/>
            <w:hideMark/>
          </w:tcPr>
          <w:p w14:paraId="63432DBA" w14:textId="77777777" w:rsidR="00037D4A" w:rsidRPr="00037D4A" w:rsidRDefault="00037D4A" w:rsidP="00037D4A">
            <w:pPr>
              <w:widowControl w:val="0"/>
              <w:spacing w:after="0" w:line="240" w:lineRule="auto"/>
              <w:rPr>
                <w:rFonts w:ascii="Calibri" w:eastAsia="Calibri" w:hAnsi="Calibri" w:cs="Times New Roman"/>
                <w:sz w:val="18"/>
                <w:szCs w:val="18"/>
              </w:rPr>
            </w:pPr>
            <w:r w:rsidRPr="00037D4A">
              <w:rPr>
                <w:rFonts w:ascii="Calibri" w:eastAsia="Calibri" w:hAnsi="Calibri" w:cs="Times New Roman"/>
                <w:sz w:val="18"/>
                <w:szCs w:val="18"/>
              </w:rPr>
              <w:t>Liczba etatów nauczycieli</w:t>
            </w:r>
          </w:p>
        </w:tc>
        <w:tc>
          <w:tcPr>
            <w:tcW w:w="862" w:type="dxa"/>
            <w:tcBorders>
              <w:top w:val="single" w:sz="4" w:space="0" w:color="auto"/>
              <w:left w:val="single" w:sz="4" w:space="0" w:color="auto"/>
              <w:bottom w:val="single" w:sz="4" w:space="0" w:color="auto"/>
              <w:right w:val="single" w:sz="4" w:space="0" w:color="auto"/>
            </w:tcBorders>
            <w:shd w:val="clear" w:color="auto" w:fill="ACB9CA"/>
            <w:hideMark/>
          </w:tcPr>
          <w:p w14:paraId="233E1ACE" w14:textId="77777777" w:rsidR="00037D4A" w:rsidRPr="00037D4A" w:rsidRDefault="00037D4A" w:rsidP="00037D4A">
            <w:pPr>
              <w:widowControl w:val="0"/>
              <w:spacing w:after="0" w:line="240" w:lineRule="auto"/>
              <w:rPr>
                <w:rFonts w:ascii="Calibri" w:eastAsia="Calibri" w:hAnsi="Calibri" w:cs="Times New Roman"/>
                <w:sz w:val="18"/>
                <w:szCs w:val="18"/>
              </w:rPr>
            </w:pPr>
            <w:r w:rsidRPr="00037D4A">
              <w:rPr>
                <w:rFonts w:ascii="Calibri" w:eastAsia="Calibri" w:hAnsi="Calibri" w:cs="Times New Roman"/>
                <w:sz w:val="18"/>
                <w:szCs w:val="18"/>
              </w:rPr>
              <w:t>Liczba uczniów</w:t>
            </w:r>
          </w:p>
        </w:tc>
        <w:tc>
          <w:tcPr>
            <w:tcW w:w="1027" w:type="dxa"/>
            <w:tcBorders>
              <w:top w:val="single" w:sz="4" w:space="0" w:color="auto"/>
              <w:left w:val="single" w:sz="4" w:space="0" w:color="auto"/>
              <w:bottom w:val="single" w:sz="4" w:space="0" w:color="auto"/>
              <w:right w:val="single" w:sz="4" w:space="0" w:color="auto"/>
            </w:tcBorders>
            <w:shd w:val="clear" w:color="auto" w:fill="ACB9CA"/>
            <w:hideMark/>
          </w:tcPr>
          <w:p w14:paraId="20970956" w14:textId="77777777" w:rsidR="00037D4A" w:rsidRPr="00037D4A" w:rsidRDefault="00037D4A" w:rsidP="00037D4A">
            <w:pPr>
              <w:widowControl w:val="0"/>
              <w:spacing w:after="0" w:line="240" w:lineRule="auto"/>
              <w:rPr>
                <w:rFonts w:ascii="Calibri" w:eastAsia="Calibri" w:hAnsi="Calibri" w:cs="Times New Roman"/>
                <w:sz w:val="18"/>
                <w:szCs w:val="18"/>
              </w:rPr>
            </w:pPr>
            <w:r w:rsidRPr="00037D4A">
              <w:rPr>
                <w:rFonts w:ascii="Calibri" w:eastAsia="Calibri" w:hAnsi="Calibri" w:cs="Times New Roman"/>
                <w:sz w:val="18"/>
                <w:szCs w:val="18"/>
              </w:rPr>
              <w:t>Liczba oddziałów</w:t>
            </w:r>
          </w:p>
        </w:tc>
        <w:tc>
          <w:tcPr>
            <w:tcW w:w="1070" w:type="dxa"/>
            <w:tcBorders>
              <w:top w:val="single" w:sz="4" w:space="0" w:color="auto"/>
              <w:left w:val="single" w:sz="4" w:space="0" w:color="auto"/>
              <w:bottom w:val="single" w:sz="4" w:space="0" w:color="auto"/>
              <w:right w:val="single" w:sz="4" w:space="0" w:color="auto"/>
            </w:tcBorders>
            <w:shd w:val="clear" w:color="auto" w:fill="ACB9CA"/>
            <w:hideMark/>
          </w:tcPr>
          <w:p w14:paraId="5D4DDA11" w14:textId="77777777" w:rsidR="00037D4A" w:rsidRPr="00037D4A" w:rsidRDefault="00037D4A" w:rsidP="00037D4A">
            <w:pPr>
              <w:widowControl w:val="0"/>
              <w:spacing w:after="0" w:line="240" w:lineRule="auto"/>
              <w:rPr>
                <w:rFonts w:ascii="Calibri" w:eastAsia="Calibri" w:hAnsi="Calibri" w:cs="Times New Roman"/>
                <w:sz w:val="18"/>
                <w:szCs w:val="18"/>
              </w:rPr>
            </w:pPr>
            <w:r w:rsidRPr="00037D4A">
              <w:rPr>
                <w:rFonts w:ascii="Calibri" w:eastAsia="Calibri" w:hAnsi="Calibri" w:cs="Times New Roman"/>
                <w:sz w:val="18"/>
                <w:szCs w:val="18"/>
              </w:rPr>
              <w:t>Liczba etatów nauczycieli</w:t>
            </w:r>
          </w:p>
        </w:tc>
        <w:tc>
          <w:tcPr>
            <w:tcW w:w="831" w:type="dxa"/>
            <w:tcBorders>
              <w:top w:val="single" w:sz="4" w:space="0" w:color="auto"/>
              <w:left w:val="single" w:sz="4" w:space="0" w:color="auto"/>
              <w:bottom w:val="single" w:sz="4" w:space="0" w:color="auto"/>
              <w:right w:val="single" w:sz="4" w:space="0" w:color="auto"/>
            </w:tcBorders>
            <w:shd w:val="clear" w:color="auto" w:fill="ACB9CA"/>
            <w:hideMark/>
          </w:tcPr>
          <w:p w14:paraId="0EB3B65D" w14:textId="77777777" w:rsidR="00037D4A" w:rsidRPr="00037D4A" w:rsidRDefault="00037D4A" w:rsidP="00037D4A">
            <w:pPr>
              <w:widowControl w:val="0"/>
              <w:spacing w:after="0" w:line="240" w:lineRule="auto"/>
              <w:rPr>
                <w:rFonts w:ascii="Calibri" w:eastAsia="Calibri" w:hAnsi="Calibri" w:cs="Times New Roman"/>
                <w:sz w:val="18"/>
                <w:szCs w:val="18"/>
              </w:rPr>
            </w:pPr>
            <w:r w:rsidRPr="00037D4A">
              <w:rPr>
                <w:rFonts w:ascii="Calibri" w:eastAsia="Calibri" w:hAnsi="Calibri" w:cs="Times New Roman"/>
                <w:sz w:val="18"/>
                <w:szCs w:val="18"/>
              </w:rPr>
              <w:t>Liczba uczniów</w:t>
            </w:r>
          </w:p>
        </w:tc>
        <w:tc>
          <w:tcPr>
            <w:tcW w:w="987" w:type="dxa"/>
            <w:tcBorders>
              <w:top w:val="single" w:sz="4" w:space="0" w:color="auto"/>
              <w:left w:val="single" w:sz="4" w:space="0" w:color="auto"/>
              <w:bottom w:val="single" w:sz="4" w:space="0" w:color="auto"/>
              <w:right w:val="single" w:sz="4" w:space="0" w:color="auto"/>
            </w:tcBorders>
            <w:shd w:val="clear" w:color="auto" w:fill="ACB9CA"/>
            <w:hideMark/>
          </w:tcPr>
          <w:p w14:paraId="1F67CEC0" w14:textId="77777777" w:rsidR="00037D4A" w:rsidRPr="00037D4A" w:rsidRDefault="00037D4A" w:rsidP="00037D4A">
            <w:pPr>
              <w:widowControl w:val="0"/>
              <w:spacing w:after="0" w:line="240" w:lineRule="auto"/>
              <w:rPr>
                <w:rFonts w:ascii="Calibri" w:eastAsia="Calibri" w:hAnsi="Calibri" w:cs="Times New Roman"/>
                <w:sz w:val="18"/>
                <w:szCs w:val="18"/>
              </w:rPr>
            </w:pPr>
            <w:r w:rsidRPr="00037D4A">
              <w:rPr>
                <w:rFonts w:ascii="Calibri" w:eastAsia="Calibri" w:hAnsi="Calibri" w:cs="Times New Roman"/>
                <w:sz w:val="18"/>
                <w:szCs w:val="18"/>
              </w:rPr>
              <w:t>Liczba oddziałów</w:t>
            </w:r>
          </w:p>
        </w:tc>
        <w:tc>
          <w:tcPr>
            <w:tcW w:w="992" w:type="dxa"/>
            <w:tcBorders>
              <w:top w:val="single" w:sz="4" w:space="0" w:color="auto"/>
              <w:left w:val="single" w:sz="4" w:space="0" w:color="auto"/>
              <w:bottom w:val="single" w:sz="4" w:space="0" w:color="auto"/>
              <w:right w:val="single" w:sz="4" w:space="0" w:color="auto"/>
            </w:tcBorders>
            <w:shd w:val="clear" w:color="auto" w:fill="ACB9CA"/>
            <w:hideMark/>
          </w:tcPr>
          <w:p w14:paraId="6C7361BB" w14:textId="77777777" w:rsidR="00037D4A" w:rsidRPr="00037D4A" w:rsidRDefault="00037D4A" w:rsidP="00037D4A">
            <w:pPr>
              <w:widowControl w:val="0"/>
              <w:spacing w:after="0" w:line="240" w:lineRule="auto"/>
              <w:rPr>
                <w:rFonts w:ascii="Calibri" w:eastAsia="Calibri" w:hAnsi="Calibri" w:cs="Times New Roman"/>
                <w:sz w:val="18"/>
                <w:szCs w:val="18"/>
              </w:rPr>
            </w:pPr>
            <w:r w:rsidRPr="00037D4A">
              <w:rPr>
                <w:rFonts w:ascii="Calibri" w:eastAsia="Calibri" w:hAnsi="Calibri" w:cs="Times New Roman"/>
                <w:sz w:val="18"/>
                <w:szCs w:val="18"/>
              </w:rPr>
              <w:t>Liczba etatów nauczycieli</w:t>
            </w:r>
          </w:p>
        </w:tc>
      </w:tr>
      <w:tr w:rsidR="00037D4A" w:rsidRPr="00037D4A" w14:paraId="4079A749" w14:textId="77777777" w:rsidTr="009D2DAB">
        <w:trPr>
          <w:trHeight w:val="184"/>
        </w:trPr>
        <w:tc>
          <w:tcPr>
            <w:tcW w:w="1336" w:type="dxa"/>
            <w:tcBorders>
              <w:top w:val="single" w:sz="4" w:space="0" w:color="auto"/>
              <w:left w:val="single" w:sz="4" w:space="0" w:color="auto"/>
              <w:bottom w:val="single" w:sz="4" w:space="0" w:color="auto"/>
              <w:right w:val="single" w:sz="4" w:space="0" w:color="auto"/>
            </w:tcBorders>
          </w:tcPr>
          <w:p w14:paraId="4211BE7B" w14:textId="77777777" w:rsidR="00037D4A" w:rsidRPr="00037D4A" w:rsidRDefault="00037D4A" w:rsidP="00037D4A">
            <w:pPr>
              <w:widowControl w:val="0"/>
              <w:spacing w:after="0" w:line="240" w:lineRule="auto"/>
              <w:rPr>
                <w:rFonts w:ascii="Calibri" w:eastAsia="Calibri" w:hAnsi="Calibri" w:cs="Times New Roman"/>
              </w:rPr>
            </w:pPr>
            <w:r w:rsidRPr="00037D4A">
              <w:rPr>
                <w:rFonts w:ascii="Calibri" w:eastAsia="Calibri" w:hAnsi="Calibri" w:cs="Times New Roman"/>
              </w:rPr>
              <w:t>Olszanka</w:t>
            </w:r>
          </w:p>
          <w:p w14:paraId="3DC559B0" w14:textId="77777777" w:rsidR="00037D4A" w:rsidRPr="00037D4A" w:rsidRDefault="00037D4A" w:rsidP="00037D4A">
            <w:pPr>
              <w:widowControl w:val="0"/>
              <w:spacing w:after="0" w:line="240" w:lineRule="auto"/>
              <w:rPr>
                <w:rFonts w:ascii="Calibri" w:eastAsia="Calibri" w:hAnsi="Calibri" w:cs="Times New Roman"/>
              </w:rPr>
            </w:pPr>
          </w:p>
        </w:tc>
        <w:tc>
          <w:tcPr>
            <w:tcW w:w="861" w:type="dxa"/>
            <w:tcBorders>
              <w:top w:val="single" w:sz="4" w:space="0" w:color="auto"/>
              <w:left w:val="single" w:sz="4" w:space="0" w:color="auto"/>
              <w:bottom w:val="single" w:sz="4" w:space="0" w:color="auto"/>
              <w:right w:val="single" w:sz="4" w:space="0" w:color="auto"/>
            </w:tcBorders>
            <w:hideMark/>
          </w:tcPr>
          <w:p w14:paraId="570E8915"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174</w:t>
            </w:r>
          </w:p>
        </w:tc>
        <w:tc>
          <w:tcPr>
            <w:tcW w:w="1026" w:type="dxa"/>
            <w:tcBorders>
              <w:top w:val="single" w:sz="4" w:space="0" w:color="auto"/>
              <w:left w:val="single" w:sz="4" w:space="0" w:color="auto"/>
              <w:bottom w:val="single" w:sz="4" w:space="0" w:color="auto"/>
              <w:right w:val="single" w:sz="4" w:space="0" w:color="auto"/>
            </w:tcBorders>
            <w:hideMark/>
          </w:tcPr>
          <w:p w14:paraId="63ADC3CB"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10</w:t>
            </w:r>
          </w:p>
        </w:tc>
        <w:tc>
          <w:tcPr>
            <w:tcW w:w="1073" w:type="dxa"/>
            <w:tcBorders>
              <w:top w:val="single" w:sz="4" w:space="0" w:color="auto"/>
              <w:left w:val="single" w:sz="4" w:space="0" w:color="auto"/>
              <w:bottom w:val="single" w:sz="4" w:space="0" w:color="auto"/>
              <w:right w:val="single" w:sz="4" w:space="0" w:color="auto"/>
            </w:tcBorders>
            <w:hideMark/>
          </w:tcPr>
          <w:p w14:paraId="1C3D226F"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21,94</w:t>
            </w:r>
          </w:p>
        </w:tc>
        <w:tc>
          <w:tcPr>
            <w:tcW w:w="862" w:type="dxa"/>
            <w:tcBorders>
              <w:top w:val="single" w:sz="4" w:space="0" w:color="auto"/>
              <w:left w:val="single" w:sz="4" w:space="0" w:color="auto"/>
              <w:bottom w:val="single" w:sz="4" w:space="0" w:color="auto"/>
              <w:right w:val="single" w:sz="4" w:space="0" w:color="auto"/>
            </w:tcBorders>
            <w:hideMark/>
          </w:tcPr>
          <w:p w14:paraId="705EAE13"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175</w:t>
            </w:r>
          </w:p>
        </w:tc>
        <w:tc>
          <w:tcPr>
            <w:tcW w:w="1027" w:type="dxa"/>
            <w:tcBorders>
              <w:top w:val="single" w:sz="4" w:space="0" w:color="auto"/>
              <w:left w:val="single" w:sz="4" w:space="0" w:color="auto"/>
              <w:bottom w:val="single" w:sz="4" w:space="0" w:color="auto"/>
              <w:right w:val="single" w:sz="4" w:space="0" w:color="auto"/>
            </w:tcBorders>
            <w:hideMark/>
          </w:tcPr>
          <w:p w14:paraId="7B49001E"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10</w:t>
            </w:r>
          </w:p>
        </w:tc>
        <w:tc>
          <w:tcPr>
            <w:tcW w:w="1070" w:type="dxa"/>
            <w:tcBorders>
              <w:top w:val="single" w:sz="4" w:space="0" w:color="auto"/>
              <w:left w:val="single" w:sz="4" w:space="0" w:color="auto"/>
              <w:bottom w:val="single" w:sz="4" w:space="0" w:color="auto"/>
              <w:right w:val="single" w:sz="4" w:space="0" w:color="auto"/>
            </w:tcBorders>
            <w:hideMark/>
          </w:tcPr>
          <w:p w14:paraId="3A966A6C"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19,55</w:t>
            </w:r>
          </w:p>
        </w:tc>
        <w:tc>
          <w:tcPr>
            <w:tcW w:w="831" w:type="dxa"/>
            <w:tcBorders>
              <w:top w:val="single" w:sz="4" w:space="0" w:color="auto"/>
              <w:left w:val="single" w:sz="4" w:space="0" w:color="auto"/>
              <w:bottom w:val="single" w:sz="4" w:space="0" w:color="auto"/>
              <w:right w:val="single" w:sz="4" w:space="0" w:color="auto"/>
            </w:tcBorders>
            <w:hideMark/>
          </w:tcPr>
          <w:p w14:paraId="377D7DE3"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158</w:t>
            </w:r>
          </w:p>
        </w:tc>
        <w:tc>
          <w:tcPr>
            <w:tcW w:w="987" w:type="dxa"/>
            <w:tcBorders>
              <w:top w:val="single" w:sz="4" w:space="0" w:color="auto"/>
              <w:left w:val="single" w:sz="4" w:space="0" w:color="auto"/>
              <w:bottom w:val="single" w:sz="4" w:space="0" w:color="auto"/>
              <w:right w:val="single" w:sz="4" w:space="0" w:color="auto"/>
            </w:tcBorders>
            <w:hideMark/>
          </w:tcPr>
          <w:p w14:paraId="64534055"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9</w:t>
            </w:r>
          </w:p>
        </w:tc>
        <w:tc>
          <w:tcPr>
            <w:tcW w:w="992" w:type="dxa"/>
            <w:tcBorders>
              <w:top w:val="single" w:sz="4" w:space="0" w:color="auto"/>
              <w:left w:val="single" w:sz="4" w:space="0" w:color="auto"/>
              <w:bottom w:val="single" w:sz="4" w:space="0" w:color="auto"/>
              <w:right w:val="single" w:sz="4" w:space="0" w:color="auto"/>
            </w:tcBorders>
            <w:hideMark/>
          </w:tcPr>
          <w:p w14:paraId="68D7F908"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19,28</w:t>
            </w:r>
          </w:p>
        </w:tc>
      </w:tr>
      <w:tr w:rsidR="00037D4A" w:rsidRPr="00037D4A" w14:paraId="65DDA453" w14:textId="77777777" w:rsidTr="009D2DAB">
        <w:trPr>
          <w:trHeight w:val="391"/>
        </w:trPr>
        <w:tc>
          <w:tcPr>
            <w:tcW w:w="1336" w:type="dxa"/>
            <w:tcBorders>
              <w:top w:val="single" w:sz="4" w:space="0" w:color="auto"/>
              <w:left w:val="single" w:sz="4" w:space="0" w:color="auto"/>
              <w:bottom w:val="single" w:sz="4" w:space="0" w:color="auto"/>
              <w:right w:val="single" w:sz="4" w:space="0" w:color="auto"/>
            </w:tcBorders>
            <w:hideMark/>
          </w:tcPr>
          <w:p w14:paraId="16136D45" w14:textId="77777777" w:rsidR="00037D4A" w:rsidRPr="00037D4A" w:rsidRDefault="00037D4A" w:rsidP="00037D4A">
            <w:pPr>
              <w:widowControl w:val="0"/>
              <w:spacing w:after="0" w:line="240" w:lineRule="auto"/>
              <w:rPr>
                <w:rFonts w:ascii="Calibri" w:eastAsia="Calibri" w:hAnsi="Calibri" w:cs="Times New Roman"/>
              </w:rPr>
            </w:pPr>
            <w:r w:rsidRPr="00037D4A">
              <w:rPr>
                <w:rFonts w:ascii="Calibri" w:eastAsia="Calibri" w:hAnsi="Calibri" w:cs="Times New Roman"/>
              </w:rPr>
              <w:t>Jankowice Wielkie</w:t>
            </w:r>
          </w:p>
        </w:tc>
        <w:tc>
          <w:tcPr>
            <w:tcW w:w="861" w:type="dxa"/>
            <w:tcBorders>
              <w:top w:val="single" w:sz="4" w:space="0" w:color="auto"/>
              <w:left w:val="single" w:sz="4" w:space="0" w:color="auto"/>
              <w:bottom w:val="single" w:sz="4" w:space="0" w:color="auto"/>
              <w:right w:val="single" w:sz="4" w:space="0" w:color="auto"/>
            </w:tcBorders>
            <w:hideMark/>
          </w:tcPr>
          <w:p w14:paraId="0253AA11"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72</w:t>
            </w:r>
          </w:p>
        </w:tc>
        <w:tc>
          <w:tcPr>
            <w:tcW w:w="1026" w:type="dxa"/>
            <w:tcBorders>
              <w:top w:val="single" w:sz="4" w:space="0" w:color="auto"/>
              <w:left w:val="single" w:sz="4" w:space="0" w:color="auto"/>
              <w:bottom w:val="single" w:sz="4" w:space="0" w:color="auto"/>
              <w:right w:val="single" w:sz="4" w:space="0" w:color="auto"/>
            </w:tcBorders>
            <w:hideMark/>
          </w:tcPr>
          <w:p w14:paraId="5EAFF1EA"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8</w:t>
            </w:r>
          </w:p>
        </w:tc>
        <w:tc>
          <w:tcPr>
            <w:tcW w:w="1073" w:type="dxa"/>
            <w:tcBorders>
              <w:top w:val="single" w:sz="4" w:space="0" w:color="auto"/>
              <w:left w:val="single" w:sz="4" w:space="0" w:color="auto"/>
              <w:bottom w:val="single" w:sz="4" w:space="0" w:color="auto"/>
              <w:right w:val="single" w:sz="4" w:space="0" w:color="auto"/>
            </w:tcBorders>
            <w:hideMark/>
          </w:tcPr>
          <w:p w14:paraId="1EE09081"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9,87</w:t>
            </w:r>
          </w:p>
        </w:tc>
        <w:tc>
          <w:tcPr>
            <w:tcW w:w="862" w:type="dxa"/>
            <w:tcBorders>
              <w:top w:val="single" w:sz="4" w:space="0" w:color="auto"/>
              <w:left w:val="single" w:sz="4" w:space="0" w:color="auto"/>
              <w:bottom w:val="single" w:sz="4" w:space="0" w:color="auto"/>
              <w:right w:val="single" w:sz="4" w:space="0" w:color="auto"/>
            </w:tcBorders>
            <w:hideMark/>
          </w:tcPr>
          <w:p w14:paraId="28145DF6"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74</w:t>
            </w:r>
          </w:p>
        </w:tc>
        <w:tc>
          <w:tcPr>
            <w:tcW w:w="1027" w:type="dxa"/>
            <w:tcBorders>
              <w:top w:val="single" w:sz="4" w:space="0" w:color="auto"/>
              <w:left w:val="single" w:sz="4" w:space="0" w:color="auto"/>
              <w:bottom w:val="single" w:sz="4" w:space="0" w:color="auto"/>
              <w:right w:val="single" w:sz="4" w:space="0" w:color="auto"/>
            </w:tcBorders>
            <w:hideMark/>
          </w:tcPr>
          <w:p w14:paraId="30656994"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8</w:t>
            </w:r>
          </w:p>
        </w:tc>
        <w:tc>
          <w:tcPr>
            <w:tcW w:w="1070" w:type="dxa"/>
            <w:tcBorders>
              <w:top w:val="single" w:sz="4" w:space="0" w:color="auto"/>
              <w:left w:val="single" w:sz="4" w:space="0" w:color="auto"/>
              <w:bottom w:val="single" w:sz="4" w:space="0" w:color="auto"/>
              <w:right w:val="single" w:sz="4" w:space="0" w:color="auto"/>
            </w:tcBorders>
            <w:hideMark/>
          </w:tcPr>
          <w:p w14:paraId="3D9029FC"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10,11</w:t>
            </w:r>
          </w:p>
        </w:tc>
        <w:tc>
          <w:tcPr>
            <w:tcW w:w="831" w:type="dxa"/>
            <w:tcBorders>
              <w:top w:val="single" w:sz="4" w:space="0" w:color="auto"/>
              <w:left w:val="single" w:sz="4" w:space="0" w:color="auto"/>
              <w:bottom w:val="single" w:sz="4" w:space="0" w:color="auto"/>
              <w:right w:val="single" w:sz="4" w:space="0" w:color="auto"/>
            </w:tcBorders>
            <w:hideMark/>
          </w:tcPr>
          <w:p w14:paraId="5EA76C81"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64</w:t>
            </w:r>
          </w:p>
        </w:tc>
        <w:tc>
          <w:tcPr>
            <w:tcW w:w="987" w:type="dxa"/>
            <w:tcBorders>
              <w:top w:val="single" w:sz="4" w:space="0" w:color="auto"/>
              <w:left w:val="single" w:sz="4" w:space="0" w:color="auto"/>
              <w:bottom w:val="single" w:sz="4" w:space="0" w:color="auto"/>
              <w:right w:val="single" w:sz="4" w:space="0" w:color="auto"/>
            </w:tcBorders>
            <w:hideMark/>
          </w:tcPr>
          <w:p w14:paraId="57FA8766"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8</w:t>
            </w:r>
          </w:p>
        </w:tc>
        <w:tc>
          <w:tcPr>
            <w:tcW w:w="992" w:type="dxa"/>
            <w:tcBorders>
              <w:top w:val="single" w:sz="4" w:space="0" w:color="auto"/>
              <w:left w:val="single" w:sz="4" w:space="0" w:color="auto"/>
              <w:bottom w:val="single" w:sz="4" w:space="0" w:color="auto"/>
              <w:right w:val="single" w:sz="4" w:space="0" w:color="auto"/>
            </w:tcBorders>
            <w:hideMark/>
          </w:tcPr>
          <w:p w14:paraId="41293B88"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11,90</w:t>
            </w:r>
          </w:p>
        </w:tc>
      </w:tr>
      <w:tr w:rsidR="00037D4A" w:rsidRPr="00037D4A" w14:paraId="56809E10" w14:textId="77777777" w:rsidTr="009D2DAB">
        <w:trPr>
          <w:trHeight w:val="184"/>
        </w:trPr>
        <w:tc>
          <w:tcPr>
            <w:tcW w:w="1336" w:type="dxa"/>
            <w:tcBorders>
              <w:top w:val="single" w:sz="4" w:space="0" w:color="auto"/>
              <w:left w:val="single" w:sz="4" w:space="0" w:color="auto"/>
              <w:bottom w:val="single" w:sz="4" w:space="0" w:color="auto"/>
              <w:right w:val="single" w:sz="4" w:space="0" w:color="auto"/>
            </w:tcBorders>
          </w:tcPr>
          <w:p w14:paraId="02F5EEC8" w14:textId="77777777" w:rsidR="00037D4A" w:rsidRPr="00037D4A" w:rsidRDefault="00037D4A" w:rsidP="00037D4A">
            <w:pPr>
              <w:widowControl w:val="0"/>
              <w:spacing w:after="0" w:line="240" w:lineRule="auto"/>
              <w:rPr>
                <w:rFonts w:ascii="Calibri" w:eastAsia="Calibri" w:hAnsi="Calibri" w:cs="Times New Roman"/>
              </w:rPr>
            </w:pPr>
            <w:r w:rsidRPr="00037D4A">
              <w:rPr>
                <w:rFonts w:ascii="Calibri" w:eastAsia="Calibri" w:hAnsi="Calibri" w:cs="Times New Roman"/>
              </w:rPr>
              <w:t>Przylesie</w:t>
            </w:r>
          </w:p>
          <w:p w14:paraId="2FD60DFA" w14:textId="77777777" w:rsidR="00037D4A" w:rsidRPr="00037D4A" w:rsidRDefault="00037D4A" w:rsidP="00037D4A">
            <w:pPr>
              <w:widowControl w:val="0"/>
              <w:spacing w:after="0" w:line="240" w:lineRule="auto"/>
              <w:rPr>
                <w:rFonts w:ascii="Calibri" w:eastAsia="Calibri" w:hAnsi="Calibri" w:cs="Times New Roman"/>
              </w:rPr>
            </w:pPr>
          </w:p>
        </w:tc>
        <w:tc>
          <w:tcPr>
            <w:tcW w:w="861" w:type="dxa"/>
            <w:tcBorders>
              <w:top w:val="single" w:sz="4" w:space="0" w:color="auto"/>
              <w:left w:val="single" w:sz="4" w:space="0" w:color="auto"/>
              <w:bottom w:val="single" w:sz="4" w:space="0" w:color="auto"/>
              <w:right w:val="single" w:sz="4" w:space="0" w:color="auto"/>
            </w:tcBorders>
            <w:hideMark/>
          </w:tcPr>
          <w:p w14:paraId="41E306D1"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50</w:t>
            </w:r>
          </w:p>
        </w:tc>
        <w:tc>
          <w:tcPr>
            <w:tcW w:w="1026" w:type="dxa"/>
            <w:tcBorders>
              <w:top w:val="single" w:sz="4" w:space="0" w:color="auto"/>
              <w:left w:val="single" w:sz="4" w:space="0" w:color="auto"/>
              <w:bottom w:val="single" w:sz="4" w:space="0" w:color="auto"/>
              <w:right w:val="single" w:sz="4" w:space="0" w:color="auto"/>
            </w:tcBorders>
            <w:hideMark/>
          </w:tcPr>
          <w:p w14:paraId="3D8945FC"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6</w:t>
            </w:r>
          </w:p>
        </w:tc>
        <w:tc>
          <w:tcPr>
            <w:tcW w:w="1073" w:type="dxa"/>
            <w:tcBorders>
              <w:top w:val="single" w:sz="4" w:space="0" w:color="auto"/>
              <w:left w:val="single" w:sz="4" w:space="0" w:color="auto"/>
              <w:bottom w:val="single" w:sz="4" w:space="0" w:color="auto"/>
              <w:right w:val="single" w:sz="4" w:space="0" w:color="auto"/>
            </w:tcBorders>
            <w:hideMark/>
          </w:tcPr>
          <w:p w14:paraId="564EA804"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7,20</w:t>
            </w:r>
          </w:p>
        </w:tc>
        <w:tc>
          <w:tcPr>
            <w:tcW w:w="862" w:type="dxa"/>
            <w:tcBorders>
              <w:top w:val="single" w:sz="4" w:space="0" w:color="auto"/>
              <w:left w:val="single" w:sz="4" w:space="0" w:color="auto"/>
              <w:bottom w:val="single" w:sz="4" w:space="0" w:color="auto"/>
              <w:right w:val="single" w:sz="4" w:space="0" w:color="auto"/>
            </w:tcBorders>
            <w:hideMark/>
          </w:tcPr>
          <w:p w14:paraId="229088A2"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46</w:t>
            </w:r>
          </w:p>
        </w:tc>
        <w:tc>
          <w:tcPr>
            <w:tcW w:w="1027" w:type="dxa"/>
            <w:tcBorders>
              <w:top w:val="single" w:sz="4" w:space="0" w:color="auto"/>
              <w:left w:val="single" w:sz="4" w:space="0" w:color="auto"/>
              <w:bottom w:val="single" w:sz="4" w:space="0" w:color="auto"/>
              <w:right w:val="single" w:sz="4" w:space="0" w:color="auto"/>
            </w:tcBorders>
            <w:hideMark/>
          </w:tcPr>
          <w:p w14:paraId="1DD666E6"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6</w:t>
            </w:r>
          </w:p>
        </w:tc>
        <w:tc>
          <w:tcPr>
            <w:tcW w:w="1070" w:type="dxa"/>
            <w:tcBorders>
              <w:top w:val="single" w:sz="4" w:space="0" w:color="auto"/>
              <w:left w:val="single" w:sz="4" w:space="0" w:color="auto"/>
              <w:bottom w:val="single" w:sz="4" w:space="0" w:color="auto"/>
              <w:right w:val="single" w:sz="4" w:space="0" w:color="auto"/>
            </w:tcBorders>
            <w:hideMark/>
          </w:tcPr>
          <w:p w14:paraId="45365A4C"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7,00</w:t>
            </w:r>
          </w:p>
        </w:tc>
        <w:tc>
          <w:tcPr>
            <w:tcW w:w="831" w:type="dxa"/>
            <w:tcBorders>
              <w:top w:val="single" w:sz="4" w:space="0" w:color="auto"/>
              <w:left w:val="single" w:sz="4" w:space="0" w:color="auto"/>
              <w:bottom w:val="single" w:sz="4" w:space="0" w:color="auto"/>
              <w:right w:val="single" w:sz="4" w:space="0" w:color="auto"/>
            </w:tcBorders>
            <w:hideMark/>
          </w:tcPr>
          <w:p w14:paraId="51330028"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43</w:t>
            </w:r>
          </w:p>
        </w:tc>
        <w:tc>
          <w:tcPr>
            <w:tcW w:w="987" w:type="dxa"/>
            <w:tcBorders>
              <w:top w:val="single" w:sz="4" w:space="0" w:color="auto"/>
              <w:left w:val="single" w:sz="4" w:space="0" w:color="auto"/>
              <w:bottom w:val="single" w:sz="4" w:space="0" w:color="auto"/>
              <w:right w:val="single" w:sz="4" w:space="0" w:color="auto"/>
            </w:tcBorders>
            <w:hideMark/>
          </w:tcPr>
          <w:p w14:paraId="2C99E39C"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6</w:t>
            </w:r>
          </w:p>
        </w:tc>
        <w:tc>
          <w:tcPr>
            <w:tcW w:w="992" w:type="dxa"/>
            <w:tcBorders>
              <w:top w:val="single" w:sz="4" w:space="0" w:color="auto"/>
              <w:left w:val="single" w:sz="4" w:space="0" w:color="auto"/>
              <w:bottom w:val="single" w:sz="4" w:space="0" w:color="auto"/>
              <w:right w:val="single" w:sz="4" w:space="0" w:color="auto"/>
            </w:tcBorders>
            <w:hideMark/>
          </w:tcPr>
          <w:p w14:paraId="26BDB2C9"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6,95</w:t>
            </w:r>
          </w:p>
        </w:tc>
      </w:tr>
      <w:tr w:rsidR="00037D4A" w:rsidRPr="00037D4A" w14:paraId="024BFDCA" w14:textId="77777777" w:rsidTr="009D2DAB">
        <w:trPr>
          <w:trHeight w:val="195"/>
        </w:trPr>
        <w:tc>
          <w:tcPr>
            <w:tcW w:w="1336" w:type="dxa"/>
            <w:tcBorders>
              <w:top w:val="single" w:sz="4" w:space="0" w:color="auto"/>
              <w:left w:val="single" w:sz="4" w:space="0" w:color="auto"/>
              <w:bottom w:val="single" w:sz="4" w:space="0" w:color="auto"/>
              <w:right w:val="single" w:sz="4" w:space="0" w:color="auto"/>
            </w:tcBorders>
            <w:hideMark/>
          </w:tcPr>
          <w:p w14:paraId="1F3CABDF" w14:textId="77777777" w:rsidR="00037D4A" w:rsidRPr="00037D4A" w:rsidRDefault="00037D4A" w:rsidP="00037D4A">
            <w:pPr>
              <w:widowControl w:val="0"/>
              <w:spacing w:after="0" w:line="240" w:lineRule="auto"/>
              <w:rPr>
                <w:rFonts w:ascii="Calibri" w:eastAsia="Calibri" w:hAnsi="Calibri" w:cs="Times New Roman"/>
              </w:rPr>
            </w:pPr>
            <w:r w:rsidRPr="00037D4A">
              <w:rPr>
                <w:rFonts w:ascii="Calibri" w:eastAsia="Calibri" w:hAnsi="Calibri" w:cs="Times New Roman"/>
              </w:rPr>
              <w:t xml:space="preserve">Michałów </w:t>
            </w:r>
          </w:p>
        </w:tc>
        <w:tc>
          <w:tcPr>
            <w:tcW w:w="861" w:type="dxa"/>
            <w:tcBorders>
              <w:top w:val="single" w:sz="4" w:space="0" w:color="auto"/>
              <w:left w:val="single" w:sz="4" w:space="0" w:color="auto"/>
              <w:bottom w:val="single" w:sz="4" w:space="0" w:color="auto"/>
              <w:right w:val="single" w:sz="4" w:space="0" w:color="auto"/>
            </w:tcBorders>
            <w:hideMark/>
          </w:tcPr>
          <w:p w14:paraId="759A5E9A" w14:textId="77777777" w:rsidR="00037D4A" w:rsidRPr="00037D4A" w:rsidRDefault="00037D4A" w:rsidP="00037D4A">
            <w:pPr>
              <w:widowControl w:val="0"/>
              <w:spacing w:after="0" w:line="240" w:lineRule="auto"/>
              <w:jc w:val="center"/>
              <w:rPr>
                <w:rFonts w:ascii="Calibri" w:eastAsia="Calibri" w:hAnsi="Calibri" w:cs="Times New Roman"/>
                <w:sz w:val="20"/>
                <w:szCs w:val="20"/>
              </w:rPr>
            </w:pPr>
            <w:r w:rsidRPr="00037D4A">
              <w:rPr>
                <w:rFonts w:ascii="Calibri" w:eastAsia="Calibri" w:hAnsi="Calibri" w:cs="Times New Roman"/>
                <w:sz w:val="20"/>
                <w:szCs w:val="20"/>
              </w:rPr>
              <w:t>63</w:t>
            </w:r>
          </w:p>
        </w:tc>
        <w:tc>
          <w:tcPr>
            <w:tcW w:w="1026" w:type="dxa"/>
            <w:tcBorders>
              <w:top w:val="single" w:sz="4" w:space="0" w:color="auto"/>
              <w:left w:val="single" w:sz="4" w:space="0" w:color="auto"/>
              <w:bottom w:val="single" w:sz="4" w:space="0" w:color="auto"/>
              <w:right w:val="single" w:sz="4" w:space="0" w:color="auto"/>
            </w:tcBorders>
            <w:hideMark/>
          </w:tcPr>
          <w:p w14:paraId="3E2C3CEC" w14:textId="77777777" w:rsidR="00037D4A" w:rsidRPr="00037D4A" w:rsidRDefault="00037D4A" w:rsidP="00037D4A">
            <w:pPr>
              <w:widowControl w:val="0"/>
              <w:spacing w:after="0" w:line="240" w:lineRule="auto"/>
              <w:jc w:val="center"/>
              <w:rPr>
                <w:rFonts w:ascii="Calibri" w:eastAsia="Calibri" w:hAnsi="Calibri" w:cs="Times New Roman"/>
                <w:sz w:val="20"/>
                <w:szCs w:val="20"/>
              </w:rPr>
            </w:pPr>
            <w:r w:rsidRPr="00037D4A">
              <w:rPr>
                <w:rFonts w:ascii="Calibri" w:eastAsia="Calibri" w:hAnsi="Calibri" w:cs="Times New Roman"/>
                <w:sz w:val="20"/>
                <w:szCs w:val="20"/>
              </w:rPr>
              <w:t>8</w:t>
            </w:r>
          </w:p>
        </w:tc>
        <w:tc>
          <w:tcPr>
            <w:tcW w:w="1073" w:type="dxa"/>
            <w:tcBorders>
              <w:top w:val="single" w:sz="4" w:space="0" w:color="auto"/>
              <w:left w:val="single" w:sz="4" w:space="0" w:color="auto"/>
              <w:bottom w:val="single" w:sz="4" w:space="0" w:color="auto"/>
              <w:right w:val="single" w:sz="4" w:space="0" w:color="auto"/>
            </w:tcBorders>
            <w:hideMark/>
          </w:tcPr>
          <w:p w14:paraId="4229F0B1" w14:textId="77777777" w:rsidR="00037D4A" w:rsidRPr="00037D4A" w:rsidRDefault="00037D4A" w:rsidP="00037D4A">
            <w:pPr>
              <w:widowControl w:val="0"/>
              <w:spacing w:after="0" w:line="240" w:lineRule="auto"/>
              <w:jc w:val="center"/>
              <w:rPr>
                <w:rFonts w:ascii="Calibri" w:eastAsia="Calibri" w:hAnsi="Calibri" w:cs="Times New Roman"/>
                <w:sz w:val="20"/>
                <w:szCs w:val="20"/>
              </w:rPr>
            </w:pPr>
            <w:r w:rsidRPr="00037D4A">
              <w:rPr>
                <w:rFonts w:ascii="Calibri" w:eastAsia="Calibri" w:hAnsi="Calibri" w:cs="Times New Roman"/>
                <w:sz w:val="20"/>
                <w:szCs w:val="20"/>
              </w:rPr>
              <w:t>18,16</w:t>
            </w:r>
          </w:p>
          <w:p w14:paraId="5E0390AA" w14:textId="77777777" w:rsidR="00037D4A" w:rsidRPr="00037D4A" w:rsidRDefault="00037D4A" w:rsidP="00037D4A">
            <w:pPr>
              <w:widowControl w:val="0"/>
              <w:spacing w:after="0" w:line="240" w:lineRule="auto"/>
              <w:jc w:val="center"/>
              <w:rPr>
                <w:rFonts w:ascii="Calibri" w:eastAsia="Calibri" w:hAnsi="Calibri" w:cs="Times New Roman"/>
                <w:sz w:val="20"/>
                <w:szCs w:val="20"/>
              </w:rPr>
            </w:pPr>
            <w:r w:rsidRPr="00037D4A">
              <w:rPr>
                <w:rFonts w:ascii="Calibri" w:eastAsia="Calibri" w:hAnsi="Calibri" w:cs="Times New Roman"/>
                <w:sz w:val="18"/>
                <w:szCs w:val="18"/>
              </w:rPr>
              <w:t>wraz z oddziałem przedszkolnym</w:t>
            </w:r>
          </w:p>
        </w:tc>
        <w:tc>
          <w:tcPr>
            <w:tcW w:w="862" w:type="dxa"/>
            <w:tcBorders>
              <w:top w:val="single" w:sz="4" w:space="0" w:color="auto"/>
              <w:left w:val="single" w:sz="4" w:space="0" w:color="auto"/>
              <w:bottom w:val="single" w:sz="4" w:space="0" w:color="auto"/>
              <w:right w:val="single" w:sz="4" w:space="0" w:color="auto"/>
            </w:tcBorders>
            <w:hideMark/>
          </w:tcPr>
          <w:p w14:paraId="49D1A5D8" w14:textId="77777777" w:rsidR="00037D4A" w:rsidRPr="00037D4A" w:rsidRDefault="00037D4A" w:rsidP="00037D4A">
            <w:pPr>
              <w:widowControl w:val="0"/>
              <w:spacing w:after="0" w:line="240" w:lineRule="auto"/>
              <w:jc w:val="center"/>
              <w:rPr>
                <w:rFonts w:ascii="Calibri" w:eastAsia="Calibri" w:hAnsi="Calibri" w:cs="Times New Roman"/>
                <w:sz w:val="20"/>
                <w:szCs w:val="20"/>
              </w:rPr>
            </w:pPr>
            <w:r w:rsidRPr="00037D4A">
              <w:rPr>
                <w:rFonts w:ascii="Calibri" w:eastAsia="Calibri" w:hAnsi="Calibri" w:cs="Times New Roman"/>
                <w:sz w:val="20"/>
                <w:szCs w:val="20"/>
              </w:rPr>
              <w:t>73</w:t>
            </w:r>
          </w:p>
        </w:tc>
        <w:tc>
          <w:tcPr>
            <w:tcW w:w="1027" w:type="dxa"/>
            <w:tcBorders>
              <w:top w:val="single" w:sz="4" w:space="0" w:color="auto"/>
              <w:left w:val="single" w:sz="4" w:space="0" w:color="auto"/>
              <w:bottom w:val="single" w:sz="4" w:space="0" w:color="auto"/>
              <w:right w:val="single" w:sz="4" w:space="0" w:color="auto"/>
            </w:tcBorders>
            <w:hideMark/>
          </w:tcPr>
          <w:p w14:paraId="0AD43261" w14:textId="77777777" w:rsidR="00037D4A" w:rsidRPr="00037D4A" w:rsidRDefault="00037D4A" w:rsidP="00037D4A">
            <w:pPr>
              <w:widowControl w:val="0"/>
              <w:spacing w:after="0" w:line="240" w:lineRule="auto"/>
              <w:jc w:val="center"/>
              <w:rPr>
                <w:rFonts w:ascii="Calibri" w:eastAsia="Calibri" w:hAnsi="Calibri" w:cs="Times New Roman"/>
                <w:sz w:val="20"/>
                <w:szCs w:val="20"/>
              </w:rPr>
            </w:pPr>
            <w:r w:rsidRPr="00037D4A">
              <w:rPr>
                <w:rFonts w:ascii="Calibri" w:eastAsia="Calibri" w:hAnsi="Calibri" w:cs="Times New Roman"/>
                <w:sz w:val="20"/>
                <w:szCs w:val="20"/>
              </w:rPr>
              <w:t>8</w:t>
            </w:r>
          </w:p>
        </w:tc>
        <w:tc>
          <w:tcPr>
            <w:tcW w:w="1070" w:type="dxa"/>
            <w:tcBorders>
              <w:top w:val="single" w:sz="4" w:space="0" w:color="auto"/>
              <w:left w:val="single" w:sz="4" w:space="0" w:color="auto"/>
              <w:bottom w:val="single" w:sz="4" w:space="0" w:color="auto"/>
              <w:right w:val="single" w:sz="4" w:space="0" w:color="auto"/>
            </w:tcBorders>
            <w:hideMark/>
          </w:tcPr>
          <w:p w14:paraId="099D5DBA" w14:textId="77777777" w:rsidR="00037D4A" w:rsidRPr="00037D4A" w:rsidRDefault="00037D4A" w:rsidP="00037D4A">
            <w:pPr>
              <w:widowControl w:val="0"/>
              <w:spacing w:after="0" w:line="240" w:lineRule="auto"/>
              <w:jc w:val="center"/>
              <w:rPr>
                <w:rFonts w:ascii="Calibri" w:eastAsia="Calibri" w:hAnsi="Calibri" w:cs="Times New Roman"/>
                <w:sz w:val="20"/>
                <w:szCs w:val="20"/>
              </w:rPr>
            </w:pPr>
            <w:r w:rsidRPr="00037D4A">
              <w:rPr>
                <w:rFonts w:ascii="Calibri" w:eastAsia="Calibri" w:hAnsi="Calibri" w:cs="Times New Roman"/>
                <w:sz w:val="20"/>
                <w:szCs w:val="20"/>
              </w:rPr>
              <w:t>23,00</w:t>
            </w:r>
          </w:p>
          <w:p w14:paraId="75215BAB" w14:textId="77777777" w:rsidR="00037D4A" w:rsidRPr="00037D4A" w:rsidRDefault="00037D4A" w:rsidP="00037D4A">
            <w:pPr>
              <w:widowControl w:val="0"/>
              <w:spacing w:after="0" w:line="240" w:lineRule="auto"/>
              <w:jc w:val="center"/>
              <w:rPr>
                <w:rFonts w:ascii="Calibri" w:eastAsia="Calibri" w:hAnsi="Calibri" w:cs="Times New Roman"/>
                <w:sz w:val="18"/>
                <w:szCs w:val="18"/>
              </w:rPr>
            </w:pPr>
            <w:r w:rsidRPr="00037D4A">
              <w:rPr>
                <w:rFonts w:ascii="Calibri" w:eastAsia="Calibri" w:hAnsi="Calibri" w:cs="Times New Roman"/>
                <w:sz w:val="18"/>
                <w:szCs w:val="18"/>
              </w:rPr>
              <w:t>wraz z oddziałem przedszkolnym</w:t>
            </w:r>
          </w:p>
        </w:tc>
        <w:tc>
          <w:tcPr>
            <w:tcW w:w="831" w:type="dxa"/>
            <w:tcBorders>
              <w:top w:val="single" w:sz="4" w:space="0" w:color="auto"/>
              <w:left w:val="single" w:sz="4" w:space="0" w:color="auto"/>
              <w:bottom w:val="single" w:sz="4" w:space="0" w:color="auto"/>
              <w:right w:val="single" w:sz="4" w:space="0" w:color="auto"/>
            </w:tcBorders>
            <w:hideMark/>
          </w:tcPr>
          <w:p w14:paraId="1BC6AAAE" w14:textId="77777777" w:rsidR="00037D4A" w:rsidRPr="00037D4A" w:rsidRDefault="00037D4A" w:rsidP="00037D4A">
            <w:pPr>
              <w:widowControl w:val="0"/>
              <w:spacing w:after="0" w:line="240" w:lineRule="auto"/>
              <w:jc w:val="center"/>
              <w:rPr>
                <w:rFonts w:ascii="Calibri" w:eastAsia="Calibri" w:hAnsi="Calibri" w:cs="Times New Roman"/>
                <w:sz w:val="20"/>
                <w:szCs w:val="20"/>
              </w:rPr>
            </w:pPr>
            <w:r w:rsidRPr="00037D4A">
              <w:rPr>
                <w:rFonts w:ascii="Calibri" w:eastAsia="Calibri" w:hAnsi="Calibri" w:cs="Times New Roman"/>
                <w:sz w:val="20"/>
                <w:szCs w:val="20"/>
              </w:rPr>
              <w:t>74</w:t>
            </w:r>
          </w:p>
        </w:tc>
        <w:tc>
          <w:tcPr>
            <w:tcW w:w="987" w:type="dxa"/>
            <w:tcBorders>
              <w:top w:val="single" w:sz="4" w:space="0" w:color="auto"/>
              <w:left w:val="single" w:sz="4" w:space="0" w:color="auto"/>
              <w:bottom w:val="single" w:sz="4" w:space="0" w:color="auto"/>
              <w:right w:val="single" w:sz="4" w:space="0" w:color="auto"/>
            </w:tcBorders>
            <w:hideMark/>
          </w:tcPr>
          <w:p w14:paraId="2F8E9CEB" w14:textId="77777777" w:rsidR="00037D4A" w:rsidRPr="00037D4A" w:rsidRDefault="00037D4A" w:rsidP="00037D4A">
            <w:pPr>
              <w:widowControl w:val="0"/>
              <w:spacing w:after="0" w:line="240" w:lineRule="auto"/>
              <w:jc w:val="center"/>
              <w:rPr>
                <w:rFonts w:ascii="Calibri" w:eastAsia="Calibri" w:hAnsi="Calibri" w:cs="Times New Roman"/>
                <w:sz w:val="20"/>
                <w:szCs w:val="20"/>
              </w:rPr>
            </w:pPr>
            <w:r w:rsidRPr="00037D4A">
              <w:rPr>
                <w:rFonts w:ascii="Calibri" w:eastAsia="Calibri" w:hAnsi="Calibri" w:cs="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hideMark/>
          </w:tcPr>
          <w:p w14:paraId="0D26B6B2" w14:textId="77777777" w:rsidR="00037D4A" w:rsidRPr="00037D4A" w:rsidRDefault="00037D4A" w:rsidP="00037D4A">
            <w:pPr>
              <w:widowControl w:val="0"/>
              <w:spacing w:after="0" w:line="240" w:lineRule="auto"/>
              <w:jc w:val="center"/>
              <w:rPr>
                <w:rFonts w:ascii="Calibri" w:eastAsia="Calibri" w:hAnsi="Calibri" w:cs="Times New Roman"/>
                <w:sz w:val="20"/>
                <w:szCs w:val="20"/>
              </w:rPr>
            </w:pPr>
            <w:r w:rsidRPr="00037D4A">
              <w:rPr>
                <w:rFonts w:ascii="Calibri" w:eastAsia="Calibri" w:hAnsi="Calibri" w:cs="Times New Roman"/>
                <w:sz w:val="20"/>
                <w:szCs w:val="20"/>
              </w:rPr>
              <w:t>22,88</w:t>
            </w:r>
          </w:p>
          <w:p w14:paraId="213B7D8B" w14:textId="77777777" w:rsidR="00037D4A" w:rsidRPr="00037D4A" w:rsidRDefault="00037D4A" w:rsidP="00037D4A">
            <w:pPr>
              <w:widowControl w:val="0"/>
              <w:spacing w:after="0" w:line="240" w:lineRule="auto"/>
              <w:jc w:val="center"/>
              <w:rPr>
                <w:rFonts w:ascii="Calibri" w:eastAsia="Calibri" w:hAnsi="Calibri" w:cs="Times New Roman"/>
                <w:sz w:val="18"/>
                <w:szCs w:val="18"/>
              </w:rPr>
            </w:pPr>
            <w:r w:rsidRPr="00037D4A">
              <w:rPr>
                <w:rFonts w:ascii="Calibri" w:eastAsia="Calibri" w:hAnsi="Calibri" w:cs="Times New Roman"/>
                <w:sz w:val="18"/>
                <w:szCs w:val="18"/>
              </w:rPr>
              <w:t>wraz z oddziałem przedszkolnym</w:t>
            </w:r>
          </w:p>
        </w:tc>
      </w:tr>
      <w:tr w:rsidR="00037D4A" w:rsidRPr="00037D4A" w14:paraId="291A815D" w14:textId="77777777" w:rsidTr="00037D4A">
        <w:trPr>
          <w:trHeight w:val="184"/>
        </w:trPr>
        <w:tc>
          <w:tcPr>
            <w:tcW w:w="1336" w:type="dxa"/>
            <w:tcBorders>
              <w:top w:val="single" w:sz="4" w:space="0" w:color="auto"/>
              <w:left w:val="single" w:sz="4" w:space="0" w:color="auto"/>
              <w:bottom w:val="single" w:sz="4" w:space="0" w:color="auto"/>
              <w:right w:val="single" w:sz="4" w:space="0" w:color="auto"/>
            </w:tcBorders>
            <w:hideMark/>
          </w:tcPr>
          <w:p w14:paraId="3853DC04" w14:textId="77777777" w:rsidR="00037D4A" w:rsidRPr="00037D4A" w:rsidRDefault="00037D4A" w:rsidP="00037D4A">
            <w:pPr>
              <w:widowControl w:val="0"/>
              <w:spacing w:after="0" w:line="240" w:lineRule="auto"/>
              <w:rPr>
                <w:rFonts w:ascii="Calibri" w:eastAsia="Calibri" w:hAnsi="Calibri" w:cs="Times New Roman"/>
              </w:rPr>
            </w:pPr>
            <w:r w:rsidRPr="00037D4A">
              <w:rPr>
                <w:rFonts w:ascii="Calibri" w:eastAsia="Calibri" w:hAnsi="Calibri" w:cs="Times New Roman"/>
              </w:rPr>
              <w:t xml:space="preserve">Ogółem </w:t>
            </w:r>
          </w:p>
        </w:tc>
        <w:tc>
          <w:tcPr>
            <w:tcW w:w="861" w:type="dxa"/>
            <w:tcBorders>
              <w:top w:val="single" w:sz="4" w:space="0" w:color="auto"/>
              <w:left w:val="single" w:sz="4" w:space="0" w:color="auto"/>
              <w:bottom w:val="single" w:sz="4" w:space="0" w:color="auto"/>
              <w:right w:val="single" w:sz="4" w:space="0" w:color="auto"/>
            </w:tcBorders>
            <w:hideMark/>
          </w:tcPr>
          <w:p w14:paraId="042C50B0"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359</w:t>
            </w:r>
          </w:p>
        </w:tc>
        <w:tc>
          <w:tcPr>
            <w:tcW w:w="1026" w:type="dxa"/>
            <w:tcBorders>
              <w:top w:val="single" w:sz="4" w:space="0" w:color="auto"/>
              <w:left w:val="single" w:sz="4" w:space="0" w:color="auto"/>
              <w:bottom w:val="single" w:sz="4" w:space="0" w:color="auto"/>
              <w:right w:val="single" w:sz="4" w:space="0" w:color="auto"/>
            </w:tcBorders>
            <w:hideMark/>
          </w:tcPr>
          <w:p w14:paraId="33202224"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32</w:t>
            </w:r>
          </w:p>
        </w:tc>
        <w:tc>
          <w:tcPr>
            <w:tcW w:w="1073" w:type="dxa"/>
            <w:tcBorders>
              <w:top w:val="single" w:sz="4" w:space="0" w:color="auto"/>
              <w:left w:val="single" w:sz="4" w:space="0" w:color="auto"/>
              <w:bottom w:val="single" w:sz="4" w:space="0" w:color="auto"/>
              <w:right w:val="single" w:sz="4" w:space="0" w:color="auto"/>
            </w:tcBorders>
            <w:shd w:val="clear" w:color="auto" w:fill="E7E6E6"/>
          </w:tcPr>
          <w:p w14:paraId="72CA8D60" w14:textId="77777777" w:rsidR="00037D4A" w:rsidRPr="00037D4A" w:rsidRDefault="00037D4A" w:rsidP="00037D4A">
            <w:pPr>
              <w:widowControl w:val="0"/>
              <w:spacing w:after="0" w:line="240" w:lineRule="auto"/>
              <w:jc w:val="center"/>
              <w:rPr>
                <w:rFonts w:ascii="Calibri" w:eastAsia="Calibri" w:hAnsi="Calibri" w:cs="Times New Roman"/>
              </w:rPr>
            </w:pPr>
          </w:p>
        </w:tc>
        <w:tc>
          <w:tcPr>
            <w:tcW w:w="862" w:type="dxa"/>
            <w:tcBorders>
              <w:top w:val="single" w:sz="4" w:space="0" w:color="auto"/>
              <w:left w:val="single" w:sz="4" w:space="0" w:color="auto"/>
              <w:bottom w:val="single" w:sz="4" w:space="0" w:color="auto"/>
              <w:right w:val="single" w:sz="4" w:space="0" w:color="auto"/>
            </w:tcBorders>
            <w:shd w:val="clear" w:color="auto" w:fill="E7E6E6"/>
            <w:hideMark/>
          </w:tcPr>
          <w:p w14:paraId="5F9E94F5"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368</w:t>
            </w:r>
          </w:p>
        </w:tc>
        <w:tc>
          <w:tcPr>
            <w:tcW w:w="1027" w:type="dxa"/>
            <w:tcBorders>
              <w:top w:val="single" w:sz="4" w:space="0" w:color="auto"/>
              <w:left w:val="single" w:sz="4" w:space="0" w:color="auto"/>
              <w:bottom w:val="single" w:sz="4" w:space="0" w:color="auto"/>
              <w:right w:val="single" w:sz="4" w:space="0" w:color="auto"/>
            </w:tcBorders>
            <w:shd w:val="clear" w:color="auto" w:fill="E7E6E6"/>
            <w:hideMark/>
          </w:tcPr>
          <w:p w14:paraId="61C56939"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32</w:t>
            </w:r>
          </w:p>
        </w:tc>
        <w:tc>
          <w:tcPr>
            <w:tcW w:w="1070" w:type="dxa"/>
            <w:tcBorders>
              <w:top w:val="single" w:sz="4" w:space="0" w:color="auto"/>
              <w:left w:val="single" w:sz="4" w:space="0" w:color="auto"/>
              <w:bottom w:val="single" w:sz="4" w:space="0" w:color="auto"/>
              <w:right w:val="single" w:sz="4" w:space="0" w:color="auto"/>
            </w:tcBorders>
            <w:shd w:val="clear" w:color="auto" w:fill="E7E6E6"/>
          </w:tcPr>
          <w:p w14:paraId="6D6290F6" w14:textId="77777777" w:rsidR="00037D4A" w:rsidRPr="00037D4A" w:rsidRDefault="00037D4A" w:rsidP="00037D4A">
            <w:pPr>
              <w:widowControl w:val="0"/>
              <w:spacing w:after="0" w:line="240" w:lineRule="auto"/>
              <w:jc w:val="center"/>
              <w:rPr>
                <w:rFonts w:ascii="Calibri" w:eastAsia="Calibri" w:hAnsi="Calibri" w:cs="Times New Roman"/>
              </w:rPr>
            </w:pPr>
          </w:p>
        </w:tc>
        <w:tc>
          <w:tcPr>
            <w:tcW w:w="831" w:type="dxa"/>
            <w:tcBorders>
              <w:top w:val="single" w:sz="4" w:space="0" w:color="auto"/>
              <w:left w:val="single" w:sz="4" w:space="0" w:color="auto"/>
              <w:bottom w:val="single" w:sz="4" w:space="0" w:color="auto"/>
              <w:right w:val="single" w:sz="4" w:space="0" w:color="auto"/>
            </w:tcBorders>
            <w:shd w:val="clear" w:color="auto" w:fill="E7E6E6"/>
            <w:hideMark/>
          </w:tcPr>
          <w:p w14:paraId="796024BA"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339</w:t>
            </w:r>
          </w:p>
        </w:tc>
        <w:tc>
          <w:tcPr>
            <w:tcW w:w="987" w:type="dxa"/>
            <w:tcBorders>
              <w:top w:val="single" w:sz="4" w:space="0" w:color="auto"/>
              <w:left w:val="single" w:sz="4" w:space="0" w:color="auto"/>
              <w:bottom w:val="single" w:sz="4" w:space="0" w:color="auto"/>
              <w:right w:val="single" w:sz="4" w:space="0" w:color="auto"/>
            </w:tcBorders>
            <w:shd w:val="clear" w:color="auto" w:fill="E7E6E6"/>
            <w:hideMark/>
          </w:tcPr>
          <w:p w14:paraId="786DDB0B"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31</w:t>
            </w:r>
          </w:p>
        </w:tc>
        <w:tc>
          <w:tcPr>
            <w:tcW w:w="992" w:type="dxa"/>
            <w:tcBorders>
              <w:top w:val="single" w:sz="4" w:space="0" w:color="auto"/>
              <w:left w:val="single" w:sz="4" w:space="0" w:color="auto"/>
              <w:bottom w:val="single" w:sz="4" w:space="0" w:color="auto"/>
              <w:right w:val="single" w:sz="4" w:space="0" w:color="auto"/>
            </w:tcBorders>
            <w:shd w:val="clear" w:color="auto" w:fill="E7E6E6"/>
          </w:tcPr>
          <w:p w14:paraId="29792F5B" w14:textId="77777777" w:rsidR="00037D4A" w:rsidRPr="00037D4A" w:rsidRDefault="00037D4A" w:rsidP="00037D4A">
            <w:pPr>
              <w:widowControl w:val="0"/>
              <w:spacing w:after="0" w:line="240" w:lineRule="auto"/>
              <w:jc w:val="center"/>
              <w:rPr>
                <w:rFonts w:ascii="Calibri" w:eastAsia="Calibri" w:hAnsi="Calibri" w:cs="Times New Roman"/>
              </w:rPr>
            </w:pPr>
          </w:p>
        </w:tc>
      </w:tr>
    </w:tbl>
    <w:p w14:paraId="78E19550" w14:textId="77777777" w:rsidR="00037D4A" w:rsidRPr="00037D4A" w:rsidRDefault="00037D4A" w:rsidP="00037D4A">
      <w:pPr>
        <w:spacing w:line="256" w:lineRule="auto"/>
        <w:rPr>
          <w:rFonts w:ascii="Calibri" w:eastAsia="Calibri" w:hAnsi="Calibri" w:cs="Calibri"/>
        </w:rPr>
      </w:pPr>
      <w:r w:rsidRPr="00037D4A">
        <w:rPr>
          <w:rFonts w:ascii="Calibri" w:eastAsia="Calibri" w:hAnsi="Calibri" w:cs="Times New Roman"/>
        </w:rPr>
        <w:t>Źródło: dane własne Urzędu Gminy</w:t>
      </w:r>
    </w:p>
    <w:p w14:paraId="012A17AD" w14:textId="77777777" w:rsidR="00037D4A" w:rsidRPr="00037D4A" w:rsidRDefault="00037D4A" w:rsidP="00037D4A">
      <w:pPr>
        <w:spacing w:after="0" w:line="256" w:lineRule="auto"/>
        <w:jc w:val="center"/>
        <w:rPr>
          <w:rFonts w:ascii="Calibri" w:eastAsia="Calibri" w:hAnsi="Calibri" w:cs="Times New Roman"/>
          <w:b/>
          <w:color w:val="2E74B5"/>
          <w:sz w:val="24"/>
          <w:szCs w:val="24"/>
        </w:rPr>
      </w:pPr>
    </w:p>
    <w:p w14:paraId="46DAF3D5" w14:textId="77777777" w:rsidR="00037D4A" w:rsidRPr="00037D4A" w:rsidRDefault="00037D4A" w:rsidP="00037D4A">
      <w:pPr>
        <w:spacing w:after="0" w:line="256" w:lineRule="auto"/>
        <w:jc w:val="center"/>
        <w:rPr>
          <w:rFonts w:ascii="Calibri" w:eastAsia="Calibri" w:hAnsi="Calibri" w:cs="Times New Roman"/>
          <w:b/>
          <w:color w:val="2E74B5"/>
          <w:sz w:val="24"/>
          <w:szCs w:val="24"/>
        </w:rPr>
      </w:pPr>
    </w:p>
    <w:p w14:paraId="58C8FDC2" w14:textId="77777777" w:rsidR="00037D4A" w:rsidRPr="00037D4A" w:rsidRDefault="00037D4A" w:rsidP="00037D4A">
      <w:pPr>
        <w:spacing w:after="0" w:line="256" w:lineRule="auto"/>
        <w:jc w:val="center"/>
        <w:rPr>
          <w:rFonts w:ascii="Calibri" w:eastAsia="Calibri" w:hAnsi="Calibri" w:cs="Times New Roman"/>
          <w:b/>
          <w:color w:val="2E74B5"/>
          <w:sz w:val="24"/>
          <w:szCs w:val="24"/>
        </w:rPr>
      </w:pPr>
    </w:p>
    <w:p w14:paraId="31BBD671" w14:textId="77777777" w:rsidR="00037D4A" w:rsidRPr="00037D4A" w:rsidRDefault="00037D4A" w:rsidP="00037D4A">
      <w:pPr>
        <w:spacing w:line="256" w:lineRule="auto"/>
        <w:rPr>
          <w:rFonts w:ascii="Calibri" w:eastAsia="Calibri" w:hAnsi="Calibri" w:cs="Calibri"/>
        </w:rPr>
      </w:pPr>
    </w:p>
    <w:p w14:paraId="0E1E7429" w14:textId="77777777" w:rsidR="00037D4A" w:rsidRPr="00037D4A" w:rsidRDefault="00037D4A" w:rsidP="00037D4A">
      <w:pPr>
        <w:spacing w:after="0" w:line="256" w:lineRule="auto"/>
        <w:jc w:val="center"/>
        <w:rPr>
          <w:rFonts w:ascii="Calibri" w:eastAsia="Calibri" w:hAnsi="Calibri" w:cs="Times New Roman"/>
          <w:b/>
          <w:color w:val="2E74B5"/>
          <w:sz w:val="24"/>
          <w:szCs w:val="24"/>
        </w:rPr>
      </w:pPr>
      <w:r w:rsidRPr="00037D4A">
        <w:rPr>
          <w:rFonts w:ascii="Calibri" w:eastAsia="Calibri" w:hAnsi="Calibri" w:cs="Times New Roman"/>
          <w:b/>
          <w:color w:val="2E74B5"/>
          <w:sz w:val="24"/>
          <w:szCs w:val="24"/>
        </w:rPr>
        <w:t>Liczba wychowanków i nauczycieli w Publicznych Przedszkolach i Oddziałach Przedszkolnych w Gminie Olszanka w latach 2021-2023 wg stanu na dzień 30 września</w:t>
      </w:r>
    </w:p>
    <w:p w14:paraId="415B0AD5" w14:textId="77777777" w:rsidR="00037D4A" w:rsidRPr="00037D4A" w:rsidRDefault="00037D4A" w:rsidP="00037D4A">
      <w:pPr>
        <w:spacing w:after="0" w:line="256" w:lineRule="auto"/>
        <w:jc w:val="center"/>
        <w:rPr>
          <w:rFonts w:ascii="Calibri" w:eastAsia="Calibri" w:hAnsi="Calibri" w:cs="Times New Roman"/>
          <w:b/>
          <w:color w:val="2E74B5"/>
          <w:sz w:val="24"/>
          <w:szCs w:val="24"/>
        </w:rPr>
      </w:pPr>
    </w:p>
    <w:tbl>
      <w:tblPr>
        <w:tblStyle w:val="Tabela-Siatka31"/>
        <w:tblW w:w="10350" w:type="dxa"/>
        <w:tblInd w:w="-856" w:type="dxa"/>
        <w:tblLayout w:type="fixed"/>
        <w:tblLook w:val="04A0" w:firstRow="1" w:lastRow="0" w:firstColumn="1" w:lastColumn="0" w:noHBand="0" w:noVBand="1"/>
      </w:tblPr>
      <w:tblGrid>
        <w:gridCol w:w="1559"/>
        <w:gridCol w:w="1277"/>
        <w:gridCol w:w="993"/>
        <w:gridCol w:w="707"/>
        <w:gridCol w:w="851"/>
        <w:gridCol w:w="995"/>
        <w:gridCol w:w="1132"/>
        <w:gridCol w:w="859"/>
        <w:gridCol w:w="984"/>
        <w:gridCol w:w="993"/>
      </w:tblGrid>
      <w:tr w:rsidR="00037D4A" w:rsidRPr="00037D4A" w14:paraId="6C97CDE5" w14:textId="77777777" w:rsidTr="00037D4A">
        <w:tc>
          <w:tcPr>
            <w:tcW w:w="1558" w:type="dxa"/>
            <w:vMerge w:val="restart"/>
            <w:tcBorders>
              <w:top w:val="single" w:sz="4" w:space="0" w:color="auto"/>
              <w:left w:val="single" w:sz="4" w:space="0" w:color="auto"/>
              <w:bottom w:val="single" w:sz="4" w:space="0" w:color="auto"/>
              <w:right w:val="single" w:sz="4" w:space="0" w:color="auto"/>
            </w:tcBorders>
            <w:shd w:val="clear" w:color="auto" w:fill="ACB9CA"/>
            <w:hideMark/>
          </w:tcPr>
          <w:p w14:paraId="5CBB6139" w14:textId="77777777" w:rsidR="00037D4A" w:rsidRPr="00037D4A" w:rsidRDefault="00037D4A" w:rsidP="00037D4A">
            <w:pPr>
              <w:widowControl w:val="0"/>
              <w:spacing w:after="0" w:line="240" w:lineRule="auto"/>
              <w:rPr>
                <w:rFonts w:ascii="Calibri" w:eastAsia="Calibri" w:hAnsi="Calibri" w:cs="Times New Roman"/>
              </w:rPr>
            </w:pPr>
            <w:r w:rsidRPr="00037D4A">
              <w:rPr>
                <w:rFonts w:ascii="Calibri" w:eastAsia="Calibri" w:hAnsi="Calibri" w:cs="Times New Roman"/>
              </w:rPr>
              <w:t xml:space="preserve">Publiczne Przedszkole /Oddział </w:t>
            </w:r>
          </w:p>
        </w:tc>
        <w:tc>
          <w:tcPr>
            <w:tcW w:w="2976" w:type="dxa"/>
            <w:gridSpan w:val="3"/>
            <w:tcBorders>
              <w:top w:val="single" w:sz="4" w:space="0" w:color="auto"/>
              <w:left w:val="single" w:sz="4" w:space="0" w:color="auto"/>
              <w:bottom w:val="single" w:sz="4" w:space="0" w:color="auto"/>
              <w:right w:val="single" w:sz="4" w:space="0" w:color="auto"/>
            </w:tcBorders>
            <w:shd w:val="clear" w:color="auto" w:fill="ACB9CA"/>
            <w:hideMark/>
          </w:tcPr>
          <w:p w14:paraId="1B8DAB5D" w14:textId="77777777" w:rsidR="00037D4A" w:rsidRPr="00037D4A" w:rsidRDefault="00037D4A" w:rsidP="00037D4A">
            <w:pPr>
              <w:widowControl w:val="0"/>
              <w:spacing w:after="0" w:line="240" w:lineRule="auto"/>
              <w:jc w:val="center"/>
              <w:rPr>
                <w:rFonts w:ascii="Calibri" w:eastAsia="Calibri" w:hAnsi="Calibri" w:cs="Times New Roman"/>
                <w:b/>
              </w:rPr>
            </w:pPr>
            <w:r w:rsidRPr="00037D4A">
              <w:rPr>
                <w:rFonts w:ascii="Calibri" w:eastAsia="Calibri" w:hAnsi="Calibri" w:cs="Times New Roman"/>
                <w:b/>
              </w:rPr>
              <w:t>2021 rok</w:t>
            </w:r>
          </w:p>
        </w:tc>
        <w:tc>
          <w:tcPr>
            <w:tcW w:w="2978" w:type="dxa"/>
            <w:gridSpan w:val="3"/>
            <w:tcBorders>
              <w:top w:val="single" w:sz="4" w:space="0" w:color="auto"/>
              <w:left w:val="single" w:sz="4" w:space="0" w:color="auto"/>
              <w:bottom w:val="single" w:sz="4" w:space="0" w:color="auto"/>
              <w:right w:val="single" w:sz="4" w:space="0" w:color="auto"/>
            </w:tcBorders>
            <w:shd w:val="clear" w:color="auto" w:fill="ACB9CA"/>
            <w:hideMark/>
          </w:tcPr>
          <w:p w14:paraId="24F3D897" w14:textId="77777777" w:rsidR="00037D4A" w:rsidRPr="00037D4A" w:rsidRDefault="00037D4A" w:rsidP="00037D4A">
            <w:pPr>
              <w:widowControl w:val="0"/>
              <w:spacing w:after="0" w:line="240" w:lineRule="auto"/>
              <w:jc w:val="center"/>
              <w:rPr>
                <w:rFonts w:ascii="Calibri" w:eastAsia="Calibri" w:hAnsi="Calibri" w:cs="Times New Roman"/>
                <w:b/>
              </w:rPr>
            </w:pPr>
            <w:r w:rsidRPr="00037D4A">
              <w:rPr>
                <w:rFonts w:ascii="Calibri" w:eastAsia="Calibri" w:hAnsi="Calibri" w:cs="Times New Roman"/>
                <w:b/>
              </w:rPr>
              <w:t>2022 rok</w:t>
            </w:r>
          </w:p>
        </w:tc>
        <w:tc>
          <w:tcPr>
            <w:tcW w:w="2836" w:type="dxa"/>
            <w:gridSpan w:val="3"/>
            <w:tcBorders>
              <w:top w:val="single" w:sz="4" w:space="0" w:color="auto"/>
              <w:left w:val="single" w:sz="4" w:space="0" w:color="auto"/>
              <w:bottom w:val="single" w:sz="4" w:space="0" w:color="auto"/>
              <w:right w:val="single" w:sz="4" w:space="0" w:color="auto"/>
            </w:tcBorders>
            <w:shd w:val="clear" w:color="auto" w:fill="ACB9CA"/>
            <w:hideMark/>
          </w:tcPr>
          <w:p w14:paraId="39C8EF79" w14:textId="77777777" w:rsidR="00037D4A" w:rsidRPr="00037D4A" w:rsidRDefault="00037D4A" w:rsidP="00037D4A">
            <w:pPr>
              <w:widowControl w:val="0"/>
              <w:spacing w:after="0" w:line="240" w:lineRule="auto"/>
              <w:jc w:val="center"/>
              <w:rPr>
                <w:rFonts w:ascii="Calibri" w:eastAsia="Calibri" w:hAnsi="Calibri" w:cs="Times New Roman"/>
                <w:b/>
              </w:rPr>
            </w:pPr>
            <w:r w:rsidRPr="00037D4A">
              <w:rPr>
                <w:rFonts w:ascii="Calibri" w:eastAsia="Calibri" w:hAnsi="Calibri" w:cs="Times New Roman"/>
                <w:b/>
              </w:rPr>
              <w:t>2023 rok</w:t>
            </w:r>
          </w:p>
        </w:tc>
      </w:tr>
      <w:tr w:rsidR="00037D4A" w:rsidRPr="00037D4A" w14:paraId="7804E3FA" w14:textId="77777777" w:rsidTr="009D2DAB">
        <w:tc>
          <w:tcPr>
            <w:tcW w:w="1558" w:type="dxa"/>
            <w:vMerge/>
            <w:tcBorders>
              <w:top w:val="single" w:sz="4" w:space="0" w:color="auto"/>
              <w:left w:val="single" w:sz="4" w:space="0" w:color="auto"/>
              <w:bottom w:val="single" w:sz="4" w:space="0" w:color="auto"/>
              <w:right w:val="single" w:sz="4" w:space="0" w:color="auto"/>
            </w:tcBorders>
            <w:vAlign w:val="center"/>
            <w:hideMark/>
          </w:tcPr>
          <w:p w14:paraId="16C2BB56" w14:textId="77777777" w:rsidR="00037D4A" w:rsidRPr="00037D4A" w:rsidRDefault="00037D4A" w:rsidP="00037D4A">
            <w:pPr>
              <w:spacing w:after="0" w:line="240" w:lineRule="auto"/>
              <w:rPr>
                <w:rFonts w:ascii="Calibri" w:eastAsia="Calibri" w:hAnsi="Calibri" w:cs="Times New Roman"/>
              </w:rPr>
            </w:pPr>
          </w:p>
        </w:tc>
        <w:tc>
          <w:tcPr>
            <w:tcW w:w="1276" w:type="dxa"/>
            <w:tcBorders>
              <w:top w:val="single" w:sz="4" w:space="0" w:color="auto"/>
              <w:left w:val="single" w:sz="4" w:space="0" w:color="auto"/>
              <w:bottom w:val="single" w:sz="4" w:space="0" w:color="auto"/>
              <w:right w:val="single" w:sz="4" w:space="0" w:color="auto"/>
            </w:tcBorders>
            <w:hideMark/>
          </w:tcPr>
          <w:p w14:paraId="47999082" w14:textId="77777777" w:rsidR="00037D4A" w:rsidRPr="00037D4A" w:rsidRDefault="00037D4A" w:rsidP="00037D4A">
            <w:pPr>
              <w:widowControl w:val="0"/>
              <w:spacing w:after="0" w:line="240" w:lineRule="auto"/>
              <w:rPr>
                <w:rFonts w:ascii="Calibri" w:eastAsia="Calibri" w:hAnsi="Calibri" w:cs="Times New Roman"/>
                <w:sz w:val="16"/>
                <w:szCs w:val="16"/>
              </w:rPr>
            </w:pPr>
            <w:r w:rsidRPr="00037D4A">
              <w:rPr>
                <w:rFonts w:ascii="Calibri" w:eastAsia="Calibri" w:hAnsi="Calibri" w:cs="Times New Roman"/>
                <w:sz w:val="16"/>
                <w:szCs w:val="16"/>
              </w:rPr>
              <w:t>Liczba wychowanków</w:t>
            </w:r>
          </w:p>
        </w:tc>
        <w:tc>
          <w:tcPr>
            <w:tcW w:w="993" w:type="dxa"/>
            <w:tcBorders>
              <w:top w:val="single" w:sz="4" w:space="0" w:color="auto"/>
              <w:left w:val="single" w:sz="4" w:space="0" w:color="auto"/>
              <w:bottom w:val="single" w:sz="4" w:space="0" w:color="auto"/>
              <w:right w:val="single" w:sz="4" w:space="0" w:color="auto"/>
            </w:tcBorders>
            <w:hideMark/>
          </w:tcPr>
          <w:p w14:paraId="6949A2E4" w14:textId="77777777" w:rsidR="00037D4A" w:rsidRPr="00037D4A" w:rsidRDefault="00037D4A" w:rsidP="00037D4A">
            <w:pPr>
              <w:widowControl w:val="0"/>
              <w:spacing w:after="0" w:line="240" w:lineRule="auto"/>
              <w:rPr>
                <w:rFonts w:ascii="Calibri" w:eastAsia="Calibri" w:hAnsi="Calibri" w:cs="Times New Roman"/>
                <w:sz w:val="16"/>
                <w:szCs w:val="16"/>
              </w:rPr>
            </w:pPr>
            <w:r w:rsidRPr="00037D4A">
              <w:rPr>
                <w:rFonts w:ascii="Calibri" w:eastAsia="Calibri" w:hAnsi="Calibri" w:cs="Times New Roman"/>
                <w:sz w:val="16"/>
                <w:szCs w:val="16"/>
              </w:rPr>
              <w:t>Liczba oddziałów</w:t>
            </w:r>
          </w:p>
        </w:tc>
        <w:tc>
          <w:tcPr>
            <w:tcW w:w="707" w:type="dxa"/>
            <w:tcBorders>
              <w:top w:val="single" w:sz="4" w:space="0" w:color="auto"/>
              <w:left w:val="single" w:sz="4" w:space="0" w:color="auto"/>
              <w:bottom w:val="single" w:sz="4" w:space="0" w:color="auto"/>
              <w:right w:val="single" w:sz="4" w:space="0" w:color="auto"/>
            </w:tcBorders>
            <w:hideMark/>
          </w:tcPr>
          <w:p w14:paraId="48FAF299" w14:textId="77777777" w:rsidR="00037D4A" w:rsidRPr="00037D4A" w:rsidRDefault="00037D4A" w:rsidP="00037D4A">
            <w:pPr>
              <w:widowControl w:val="0"/>
              <w:spacing w:after="0" w:line="240" w:lineRule="auto"/>
              <w:rPr>
                <w:rFonts w:ascii="Calibri" w:eastAsia="Calibri" w:hAnsi="Calibri" w:cs="Times New Roman"/>
                <w:sz w:val="16"/>
                <w:szCs w:val="16"/>
              </w:rPr>
            </w:pPr>
            <w:r w:rsidRPr="00037D4A">
              <w:rPr>
                <w:rFonts w:ascii="Calibri" w:eastAsia="Calibri" w:hAnsi="Calibri" w:cs="Times New Roman"/>
                <w:sz w:val="16"/>
                <w:szCs w:val="16"/>
              </w:rPr>
              <w:t>Liczba etatów nauczycieli</w:t>
            </w:r>
          </w:p>
        </w:tc>
        <w:tc>
          <w:tcPr>
            <w:tcW w:w="851" w:type="dxa"/>
            <w:tcBorders>
              <w:top w:val="single" w:sz="4" w:space="0" w:color="auto"/>
              <w:left w:val="single" w:sz="4" w:space="0" w:color="auto"/>
              <w:bottom w:val="single" w:sz="4" w:space="0" w:color="auto"/>
              <w:right w:val="single" w:sz="4" w:space="0" w:color="auto"/>
            </w:tcBorders>
            <w:hideMark/>
          </w:tcPr>
          <w:p w14:paraId="5E39B564" w14:textId="77777777" w:rsidR="00037D4A" w:rsidRPr="00037D4A" w:rsidRDefault="00037D4A" w:rsidP="00037D4A">
            <w:pPr>
              <w:widowControl w:val="0"/>
              <w:spacing w:after="0" w:line="240" w:lineRule="auto"/>
              <w:rPr>
                <w:rFonts w:ascii="Calibri" w:eastAsia="Calibri" w:hAnsi="Calibri" w:cs="Times New Roman"/>
                <w:sz w:val="16"/>
                <w:szCs w:val="16"/>
              </w:rPr>
            </w:pPr>
            <w:r w:rsidRPr="00037D4A">
              <w:rPr>
                <w:rFonts w:ascii="Calibri" w:eastAsia="Calibri" w:hAnsi="Calibri" w:cs="Times New Roman"/>
                <w:sz w:val="16"/>
                <w:szCs w:val="16"/>
              </w:rPr>
              <w:t>Liczba wychowanków</w:t>
            </w:r>
          </w:p>
        </w:tc>
        <w:tc>
          <w:tcPr>
            <w:tcW w:w="995" w:type="dxa"/>
            <w:tcBorders>
              <w:top w:val="single" w:sz="4" w:space="0" w:color="auto"/>
              <w:left w:val="single" w:sz="4" w:space="0" w:color="auto"/>
              <w:bottom w:val="single" w:sz="4" w:space="0" w:color="auto"/>
              <w:right w:val="single" w:sz="4" w:space="0" w:color="auto"/>
            </w:tcBorders>
            <w:hideMark/>
          </w:tcPr>
          <w:p w14:paraId="66F0A70D" w14:textId="77777777" w:rsidR="00037D4A" w:rsidRPr="00037D4A" w:rsidRDefault="00037D4A" w:rsidP="00037D4A">
            <w:pPr>
              <w:widowControl w:val="0"/>
              <w:spacing w:after="0" w:line="240" w:lineRule="auto"/>
              <w:rPr>
                <w:rFonts w:ascii="Calibri" w:eastAsia="Calibri" w:hAnsi="Calibri" w:cs="Times New Roman"/>
                <w:sz w:val="16"/>
                <w:szCs w:val="16"/>
              </w:rPr>
            </w:pPr>
            <w:r w:rsidRPr="00037D4A">
              <w:rPr>
                <w:rFonts w:ascii="Calibri" w:eastAsia="Calibri" w:hAnsi="Calibri" w:cs="Times New Roman"/>
                <w:sz w:val="16"/>
                <w:szCs w:val="16"/>
              </w:rPr>
              <w:t>Liczba oddziałów</w:t>
            </w:r>
          </w:p>
        </w:tc>
        <w:tc>
          <w:tcPr>
            <w:tcW w:w="1132" w:type="dxa"/>
            <w:tcBorders>
              <w:top w:val="single" w:sz="4" w:space="0" w:color="auto"/>
              <w:left w:val="single" w:sz="4" w:space="0" w:color="auto"/>
              <w:bottom w:val="single" w:sz="4" w:space="0" w:color="auto"/>
              <w:right w:val="single" w:sz="4" w:space="0" w:color="auto"/>
            </w:tcBorders>
            <w:hideMark/>
          </w:tcPr>
          <w:p w14:paraId="394582E0" w14:textId="77777777" w:rsidR="00037D4A" w:rsidRPr="00037D4A" w:rsidRDefault="00037D4A" w:rsidP="00037D4A">
            <w:pPr>
              <w:widowControl w:val="0"/>
              <w:spacing w:after="0" w:line="240" w:lineRule="auto"/>
              <w:rPr>
                <w:rFonts w:ascii="Calibri" w:eastAsia="Calibri" w:hAnsi="Calibri" w:cs="Times New Roman"/>
                <w:sz w:val="16"/>
                <w:szCs w:val="16"/>
              </w:rPr>
            </w:pPr>
            <w:r w:rsidRPr="00037D4A">
              <w:rPr>
                <w:rFonts w:ascii="Calibri" w:eastAsia="Calibri" w:hAnsi="Calibri" w:cs="Times New Roman"/>
                <w:sz w:val="16"/>
                <w:szCs w:val="16"/>
              </w:rPr>
              <w:t>Liczba etatów nauczycieli</w:t>
            </w:r>
          </w:p>
        </w:tc>
        <w:tc>
          <w:tcPr>
            <w:tcW w:w="859" w:type="dxa"/>
            <w:tcBorders>
              <w:top w:val="single" w:sz="4" w:space="0" w:color="auto"/>
              <w:left w:val="single" w:sz="4" w:space="0" w:color="auto"/>
              <w:bottom w:val="single" w:sz="4" w:space="0" w:color="auto"/>
              <w:right w:val="single" w:sz="4" w:space="0" w:color="auto"/>
            </w:tcBorders>
            <w:hideMark/>
          </w:tcPr>
          <w:p w14:paraId="3ABAAD75" w14:textId="77777777" w:rsidR="00037D4A" w:rsidRPr="00037D4A" w:rsidRDefault="00037D4A" w:rsidP="00037D4A">
            <w:pPr>
              <w:widowControl w:val="0"/>
              <w:spacing w:after="0" w:line="240" w:lineRule="auto"/>
              <w:rPr>
                <w:rFonts w:ascii="Calibri" w:eastAsia="Calibri" w:hAnsi="Calibri" w:cs="Times New Roman"/>
                <w:sz w:val="16"/>
                <w:szCs w:val="16"/>
              </w:rPr>
            </w:pPr>
            <w:r w:rsidRPr="00037D4A">
              <w:rPr>
                <w:rFonts w:ascii="Calibri" w:eastAsia="Calibri" w:hAnsi="Calibri" w:cs="Times New Roman"/>
                <w:sz w:val="16"/>
                <w:szCs w:val="16"/>
              </w:rPr>
              <w:t>Liczba wychowanków</w:t>
            </w:r>
          </w:p>
        </w:tc>
        <w:tc>
          <w:tcPr>
            <w:tcW w:w="984" w:type="dxa"/>
            <w:tcBorders>
              <w:top w:val="single" w:sz="4" w:space="0" w:color="auto"/>
              <w:left w:val="single" w:sz="4" w:space="0" w:color="auto"/>
              <w:bottom w:val="single" w:sz="4" w:space="0" w:color="auto"/>
              <w:right w:val="single" w:sz="4" w:space="0" w:color="auto"/>
            </w:tcBorders>
            <w:hideMark/>
          </w:tcPr>
          <w:p w14:paraId="269D326E" w14:textId="77777777" w:rsidR="00037D4A" w:rsidRPr="00037D4A" w:rsidRDefault="00037D4A" w:rsidP="00037D4A">
            <w:pPr>
              <w:widowControl w:val="0"/>
              <w:spacing w:after="0" w:line="240" w:lineRule="auto"/>
              <w:rPr>
                <w:rFonts w:ascii="Calibri" w:eastAsia="Calibri" w:hAnsi="Calibri" w:cs="Times New Roman"/>
                <w:sz w:val="16"/>
                <w:szCs w:val="16"/>
              </w:rPr>
            </w:pPr>
            <w:r w:rsidRPr="00037D4A">
              <w:rPr>
                <w:rFonts w:ascii="Calibri" w:eastAsia="Calibri" w:hAnsi="Calibri" w:cs="Times New Roman"/>
                <w:sz w:val="16"/>
                <w:szCs w:val="16"/>
              </w:rPr>
              <w:t>Liczba oddziałów</w:t>
            </w:r>
          </w:p>
        </w:tc>
        <w:tc>
          <w:tcPr>
            <w:tcW w:w="993" w:type="dxa"/>
            <w:tcBorders>
              <w:top w:val="single" w:sz="4" w:space="0" w:color="auto"/>
              <w:left w:val="single" w:sz="4" w:space="0" w:color="auto"/>
              <w:bottom w:val="single" w:sz="4" w:space="0" w:color="auto"/>
              <w:right w:val="single" w:sz="4" w:space="0" w:color="auto"/>
            </w:tcBorders>
            <w:hideMark/>
          </w:tcPr>
          <w:p w14:paraId="77A46007" w14:textId="77777777" w:rsidR="00037D4A" w:rsidRPr="00037D4A" w:rsidRDefault="00037D4A" w:rsidP="00037D4A">
            <w:pPr>
              <w:widowControl w:val="0"/>
              <w:spacing w:after="0" w:line="240" w:lineRule="auto"/>
              <w:rPr>
                <w:rFonts w:ascii="Calibri" w:eastAsia="Calibri" w:hAnsi="Calibri" w:cs="Times New Roman"/>
                <w:sz w:val="16"/>
                <w:szCs w:val="16"/>
              </w:rPr>
            </w:pPr>
            <w:r w:rsidRPr="00037D4A">
              <w:rPr>
                <w:rFonts w:ascii="Calibri" w:eastAsia="Calibri" w:hAnsi="Calibri" w:cs="Times New Roman"/>
                <w:sz w:val="16"/>
                <w:szCs w:val="16"/>
              </w:rPr>
              <w:t>Liczba etatów nauczycieli</w:t>
            </w:r>
          </w:p>
        </w:tc>
      </w:tr>
      <w:tr w:rsidR="00037D4A" w:rsidRPr="00037D4A" w14:paraId="324EDED9" w14:textId="77777777" w:rsidTr="00037D4A">
        <w:tc>
          <w:tcPr>
            <w:tcW w:w="1558" w:type="dxa"/>
            <w:tcBorders>
              <w:top w:val="single" w:sz="4" w:space="0" w:color="auto"/>
              <w:left w:val="single" w:sz="4" w:space="0" w:color="auto"/>
              <w:bottom w:val="single" w:sz="4" w:space="0" w:color="auto"/>
              <w:right w:val="single" w:sz="4" w:space="0" w:color="auto"/>
            </w:tcBorders>
            <w:shd w:val="clear" w:color="auto" w:fill="E7E6E6"/>
            <w:hideMark/>
          </w:tcPr>
          <w:p w14:paraId="6EAADC56" w14:textId="77777777" w:rsidR="00037D4A" w:rsidRPr="00037D4A" w:rsidRDefault="00037D4A" w:rsidP="00037D4A">
            <w:pPr>
              <w:widowControl w:val="0"/>
              <w:spacing w:after="0" w:line="240" w:lineRule="auto"/>
              <w:rPr>
                <w:rFonts w:ascii="Calibri" w:eastAsia="Calibri" w:hAnsi="Calibri" w:cs="Times New Roman"/>
              </w:rPr>
            </w:pPr>
            <w:r w:rsidRPr="00037D4A">
              <w:rPr>
                <w:rFonts w:ascii="Calibri" w:eastAsia="Calibri" w:hAnsi="Calibri" w:cs="Times New Roman"/>
              </w:rPr>
              <w:t>Olszanka</w:t>
            </w:r>
          </w:p>
        </w:tc>
        <w:tc>
          <w:tcPr>
            <w:tcW w:w="1276" w:type="dxa"/>
            <w:tcBorders>
              <w:top w:val="single" w:sz="4" w:space="0" w:color="auto"/>
              <w:left w:val="single" w:sz="4" w:space="0" w:color="auto"/>
              <w:bottom w:val="single" w:sz="4" w:space="0" w:color="auto"/>
              <w:right w:val="single" w:sz="4" w:space="0" w:color="auto"/>
            </w:tcBorders>
            <w:hideMark/>
          </w:tcPr>
          <w:p w14:paraId="2BD3CC73"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65</w:t>
            </w:r>
          </w:p>
        </w:tc>
        <w:tc>
          <w:tcPr>
            <w:tcW w:w="993" w:type="dxa"/>
            <w:tcBorders>
              <w:top w:val="single" w:sz="4" w:space="0" w:color="auto"/>
              <w:left w:val="single" w:sz="4" w:space="0" w:color="auto"/>
              <w:bottom w:val="single" w:sz="4" w:space="0" w:color="auto"/>
              <w:right w:val="single" w:sz="4" w:space="0" w:color="auto"/>
            </w:tcBorders>
            <w:hideMark/>
          </w:tcPr>
          <w:p w14:paraId="77571F55"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3</w:t>
            </w:r>
          </w:p>
        </w:tc>
        <w:tc>
          <w:tcPr>
            <w:tcW w:w="707" w:type="dxa"/>
            <w:tcBorders>
              <w:top w:val="single" w:sz="4" w:space="0" w:color="auto"/>
              <w:left w:val="single" w:sz="4" w:space="0" w:color="auto"/>
              <w:bottom w:val="single" w:sz="4" w:space="0" w:color="auto"/>
              <w:right w:val="single" w:sz="4" w:space="0" w:color="auto"/>
            </w:tcBorders>
            <w:hideMark/>
          </w:tcPr>
          <w:p w14:paraId="6459EBA0"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4,0</w:t>
            </w:r>
          </w:p>
        </w:tc>
        <w:tc>
          <w:tcPr>
            <w:tcW w:w="851" w:type="dxa"/>
            <w:tcBorders>
              <w:top w:val="single" w:sz="4" w:space="0" w:color="auto"/>
              <w:left w:val="single" w:sz="4" w:space="0" w:color="auto"/>
              <w:bottom w:val="single" w:sz="4" w:space="0" w:color="auto"/>
              <w:right w:val="single" w:sz="4" w:space="0" w:color="auto"/>
            </w:tcBorders>
            <w:hideMark/>
          </w:tcPr>
          <w:p w14:paraId="68B13AC1"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64</w:t>
            </w:r>
          </w:p>
        </w:tc>
        <w:tc>
          <w:tcPr>
            <w:tcW w:w="995" w:type="dxa"/>
            <w:tcBorders>
              <w:top w:val="single" w:sz="4" w:space="0" w:color="auto"/>
              <w:left w:val="single" w:sz="4" w:space="0" w:color="auto"/>
              <w:bottom w:val="single" w:sz="4" w:space="0" w:color="auto"/>
              <w:right w:val="single" w:sz="4" w:space="0" w:color="auto"/>
            </w:tcBorders>
            <w:hideMark/>
          </w:tcPr>
          <w:p w14:paraId="7227F1F3"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3</w:t>
            </w:r>
          </w:p>
        </w:tc>
        <w:tc>
          <w:tcPr>
            <w:tcW w:w="1132" w:type="dxa"/>
            <w:tcBorders>
              <w:top w:val="single" w:sz="4" w:space="0" w:color="auto"/>
              <w:left w:val="single" w:sz="4" w:space="0" w:color="auto"/>
              <w:bottom w:val="single" w:sz="4" w:space="0" w:color="auto"/>
              <w:right w:val="single" w:sz="4" w:space="0" w:color="auto"/>
            </w:tcBorders>
            <w:hideMark/>
          </w:tcPr>
          <w:p w14:paraId="0179F071"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4,0</w:t>
            </w:r>
          </w:p>
        </w:tc>
        <w:tc>
          <w:tcPr>
            <w:tcW w:w="859" w:type="dxa"/>
            <w:tcBorders>
              <w:top w:val="single" w:sz="4" w:space="0" w:color="auto"/>
              <w:left w:val="single" w:sz="4" w:space="0" w:color="auto"/>
              <w:bottom w:val="single" w:sz="4" w:space="0" w:color="auto"/>
              <w:right w:val="single" w:sz="4" w:space="0" w:color="auto"/>
            </w:tcBorders>
            <w:hideMark/>
          </w:tcPr>
          <w:p w14:paraId="3E09C796"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60</w:t>
            </w:r>
          </w:p>
        </w:tc>
        <w:tc>
          <w:tcPr>
            <w:tcW w:w="984" w:type="dxa"/>
            <w:tcBorders>
              <w:top w:val="single" w:sz="4" w:space="0" w:color="auto"/>
              <w:left w:val="single" w:sz="4" w:space="0" w:color="auto"/>
              <w:bottom w:val="single" w:sz="4" w:space="0" w:color="auto"/>
              <w:right w:val="single" w:sz="4" w:space="0" w:color="auto"/>
            </w:tcBorders>
            <w:hideMark/>
          </w:tcPr>
          <w:p w14:paraId="183AA99A"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3</w:t>
            </w:r>
          </w:p>
        </w:tc>
        <w:tc>
          <w:tcPr>
            <w:tcW w:w="993" w:type="dxa"/>
            <w:tcBorders>
              <w:top w:val="single" w:sz="4" w:space="0" w:color="auto"/>
              <w:left w:val="single" w:sz="4" w:space="0" w:color="auto"/>
              <w:bottom w:val="single" w:sz="4" w:space="0" w:color="auto"/>
              <w:right w:val="single" w:sz="4" w:space="0" w:color="auto"/>
            </w:tcBorders>
            <w:hideMark/>
          </w:tcPr>
          <w:p w14:paraId="1D892B4D"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5,11</w:t>
            </w:r>
          </w:p>
        </w:tc>
      </w:tr>
      <w:tr w:rsidR="00037D4A" w:rsidRPr="00037D4A" w14:paraId="6F74A204" w14:textId="77777777" w:rsidTr="00037D4A">
        <w:tc>
          <w:tcPr>
            <w:tcW w:w="1558" w:type="dxa"/>
            <w:tcBorders>
              <w:top w:val="single" w:sz="4" w:space="0" w:color="auto"/>
              <w:left w:val="single" w:sz="4" w:space="0" w:color="auto"/>
              <w:bottom w:val="single" w:sz="4" w:space="0" w:color="auto"/>
              <w:right w:val="single" w:sz="4" w:space="0" w:color="auto"/>
            </w:tcBorders>
            <w:shd w:val="clear" w:color="auto" w:fill="E7E6E6"/>
            <w:hideMark/>
          </w:tcPr>
          <w:p w14:paraId="16C7F550" w14:textId="77777777" w:rsidR="00037D4A" w:rsidRPr="00037D4A" w:rsidRDefault="00037D4A" w:rsidP="00037D4A">
            <w:pPr>
              <w:widowControl w:val="0"/>
              <w:spacing w:after="0" w:line="240" w:lineRule="auto"/>
              <w:rPr>
                <w:rFonts w:ascii="Calibri" w:eastAsia="Calibri" w:hAnsi="Calibri" w:cs="Times New Roman"/>
              </w:rPr>
            </w:pPr>
            <w:r w:rsidRPr="00037D4A">
              <w:rPr>
                <w:rFonts w:ascii="Calibri" w:eastAsia="Calibri" w:hAnsi="Calibri" w:cs="Times New Roman"/>
              </w:rPr>
              <w:t>Krzyżowice</w:t>
            </w:r>
          </w:p>
        </w:tc>
        <w:tc>
          <w:tcPr>
            <w:tcW w:w="1276" w:type="dxa"/>
            <w:tcBorders>
              <w:top w:val="single" w:sz="4" w:space="0" w:color="auto"/>
              <w:left w:val="single" w:sz="4" w:space="0" w:color="auto"/>
              <w:bottom w:val="single" w:sz="4" w:space="0" w:color="auto"/>
              <w:right w:val="single" w:sz="4" w:space="0" w:color="auto"/>
            </w:tcBorders>
            <w:hideMark/>
          </w:tcPr>
          <w:p w14:paraId="101AC6AC"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18</w:t>
            </w:r>
          </w:p>
        </w:tc>
        <w:tc>
          <w:tcPr>
            <w:tcW w:w="993" w:type="dxa"/>
            <w:tcBorders>
              <w:top w:val="single" w:sz="4" w:space="0" w:color="auto"/>
              <w:left w:val="single" w:sz="4" w:space="0" w:color="auto"/>
              <w:bottom w:val="single" w:sz="4" w:space="0" w:color="auto"/>
              <w:right w:val="single" w:sz="4" w:space="0" w:color="auto"/>
            </w:tcBorders>
            <w:hideMark/>
          </w:tcPr>
          <w:p w14:paraId="6E446855"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w:t>
            </w:r>
          </w:p>
        </w:tc>
        <w:tc>
          <w:tcPr>
            <w:tcW w:w="707" w:type="dxa"/>
            <w:tcBorders>
              <w:top w:val="single" w:sz="4" w:space="0" w:color="auto"/>
              <w:left w:val="single" w:sz="4" w:space="0" w:color="auto"/>
              <w:bottom w:val="single" w:sz="4" w:space="0" w:color="auto"/>
              <w:right w:val="single" w:sz="4" w:space="0" w:color="auto"/>
            </w:tcBorders>
            <w:hideMark/>
          </w:tcPr>
          <w:p w14:paraId="51637964"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1,0</w:t>
            </w:r>
          </w:p>
        </w:tc>
        <w:tc>
          <w:tcPr>
            <w:tcW w:w="851" w:type="dxa"/>
            <w:tcBorders>
              <w:top w:val="single" w:sz="4" w:space="0" w:color="auto"/>
              <w:left w:val="single" w:sz="4" w:space="0" w:color="auto"/>
              <w:bottom w:val="single" w:sz="4" w:space="0" w:color="auto"/>
              <w:right w:val="single" w:sz="4" w:space="0" w:color="auto"/>
            </w:tcBorders>
            <w:hideMark/>
          </w:tcPr>
          <w:p w14:paraId="7034DC8C"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15</w:t>
            </w:r>
          </w:p>
        </w:tc>
        <w:tc>
          <w:tcPr>
            <w:tcW w:w="995" w:type="dxa"/>
            <w:tcBorders>
              <w:top w:val="single" w:sz="4" w:space="0" w:color="auto"/>
              <w:left w:val="single" w:sz="4" w:space="0" w:color="auto"/>
              <w:bottom w:val="single" w:sz="4" w:space="0" w:color="auto"/>
              <w:right w:val="single" w:sz="4" w:space="0" w:color="auto"/>
            </w:tcBorders>
            <w:hideMark/>
          </w:tcPr>
          <w:p w14:paraId="36FDE44A"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w:t>
            </w:r>
          </w:p>
        </w:tc>
        <w:tc>
          <w:tcPr>
            <w:tcW w:w="1132" w:type="dxa"/>
            <w:tcBorders>
              <w:top w:val="single" w:sz="4" w:space="0" w:color="auto"/>
              <w:left w:val="single" w:sz="4" w:space="0" w:color="auto"/>
              <w:bottom w:val="single" w:sz="4" w:space="0" w:color="auto"/>
              <w:right w:val="single" w:sz="4" w:space="0" w:color="auto"/>
            </w:tcBorders>
            <w:hideMark/>
          </w:tcPr>
          <w:p w14:paraId="452BC76B"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1,0</w:t>
            </w:r>
          </w:p>
        </w:tc>
        <w:tc>
          <w:tcPr>
            <w:tcW w:w="859" w:type="dxa"/>
            <w:tcBorders>
              <w:top w:val="single" w:sz="4" w:space="0" w:color="auto"/>
              <w:left w:val="single" w:sz="4" w:space="0" w:color="auto"/>
              <w:bottom w:val="single" w:sz="4" w:space="0" w:color="auto"/>
              <w:right w:val="single" w:sz="4" w:space="0" w:color="auto"/>
            </w:tcBorders>
            <w:hideMark/>
          </w:tcPr>
          <w:p w14:paraId="3B8E3A39"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13</w:t>
            </w:r>
          </w:p>
        </w:tc>
        <w:tc>
          <w:tcPr>
            <w:tcW w:w="984" w:type="dxa"/>
            <w:tcBorders>
              <w:top w:val="single" w:sz="4" w:space="0" w:color="auto"/>
              <w:left w:val="single" w:sz="4" w:space="0" w:color="auto"/>
              <w:bottom w:val="single" w:sz="4" w:space="0" w:color="auto"/>
              <w:right w:val="single" w:sz="4" w:space="0" w:color="auto"/>
            </w:tcBorders>
            <w:hideMark/>
          </w:tcPr>
          <w:p w14:paraId="5A5C7B31"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w:t>
            </w:r>
          </w:p>
        </w:tc>
        <w:tc>
          <w:tcPr>
            <w:tcW w:w="993" w:type="dxa"/>
            <w:tcBorders>
              <w:top w:val="single" w:sz="4" w:space="0" w:color="auto"/>
              <w:left w:val="single" w:sz="4" w:space="0" w:color="auto"/>
              <w:bottom w:val="single" w:sz="4" w:space="0" w:color="auto"/>
              <w:right w:val="single" w:sz="4" w:space="0" w:color="auto"/>
            </w:tcBorders>
            <w:hideMark/>
          </w:tcPr>
          <w:p w14:paraId="28EEE284"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1,0</w:t>
            </w:r>
          </w:p>
        </w:tc>
      </w:tr>
      <w:tr w:rsidR="00037D4A" w:rsidRPr="00037D4A" w14:paraId="139B8C2A" w14:textId="77777777" w:rsidTr="00037D4A">
        <w:tc>
          <w:tcPr>
            <w:tcW w:w="1558" w:type="dxa"/>
            <w:tcBorders>
              <w:top w:val="single" w:sz="4" w:space="0" w:color="auto"/>
              <w:left w:val="single" w:sz="4" w:space="0" w:color="auto"/>
              <w:bottom w:val="single" w:sz="4" w:space="0" w:color="auto"/>
              <w:right w:val="single" w:sz="4" w:space="0" w:color="auto"/>
            </w:tcBorders>
            <w:shd w:val="clear" w:color="auto" w:fill="E7E6E6"/>
            <w:hideMark/>
          </w:tcPr>
          <w:p w14:paraId="687858E7" w14:textId="77777777" w:rsidR="00037D4A" w:rsidRPr="00037D4A" w:rsidRDefault="00037D4A" w:rsidP="00037D4A">
            <w:pPr>
              <w:widowControl w:val="0"/>
              <w:spacing w:after="0" w:line="240" w:lineRule="auto"/>
              <w:rPr>
                <w:rFonts w:ascii="Calibri" w:eastAsia="Calibri" w:hAnsi="Calibri" w:cs="Times New Roman"/>
              </w:rPr>
            </w:pPr>
            <w:r w:rsidRPr="00037D4A">
              <w:rPr>
                <w:rFonts w:ascii="Calibri" w:eastAsia="Calibri" w:hAnsi="Calibri" w:cs="Times New Roman"/>
              </w:rPr>
              <w:t>Jankowice Wielkie</w:t>
            </w:r>
          </w:p>
        </w:tc>
        <w:tc>
          <w:tcPr>
            <w:tcW w:w="1276" w:type="dxa"/>
            <w:tcBorders>
              <w:top w:val="single" w:sz="4" w:space="0" w:color="auto"/>
              <w:left w:val="single" w:sz="4" w:space="0" w:color="auto"/>
              <w:bottom w:val="single" w:sz="4" w:space="0" w:color="auto"/>
              <w:right w:val="single" w:sz="4" w:space="0" w:color="auto"/>
            </w:tcBorders>
            <w:hideMark/>
          </w:tcPr>
          <w:p w14:paraId="6BF79405"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25</w:t>
            </w:r>
          </w:p>
        </w:tc>
        <w:tc>
          <w:tcPr>
            <w:tcW w:w="993" w:type="dxa"/>
            <w:tcBorders>
              <w:top w:val="single" w:sz="4" w:space="0" w:color="auto"/>
              <w:left w:val="single" w:sz="4" w:space="0" w:color="auto"/>
              <w:bottom w:val="single" w:sz="4" w:space="0" w:color="auto"/>
              <w:right w:val="single" w:sz="4" w:space="0" w:color="auto"/>
            </w:tcBorders>
            <w:hideMark/>
          </w:tcPr>
          <w:p w14:paraId="13F6788F"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w:t>
            </w:r>
          </w:p>
        </w:tc>
        <w:tc>
          <w:tcPr>
            <w:tcW w:w="707" w:type="dxa"/>
            <w:tcBorders>
              <w:top w:val="single" w:sz="4" w:space="0" w:color="auto"/>
              <w:left w:val="single" w:sz="4" w:space="0" w:color="auto"/>
              <w:bottom w:val="single" w:sz="4" w:space="0" w:color="auto"/>
              <w:right w:val="single" w:sz="4" w:space="0" w:color="auto"/>
            </w:tcBorders>
            <w:hideMark/>
          </w:tcPr>
          <w:p w14:paraId="717BB96C"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1,68</w:t>
            </w:r>
          </w:p>
        </w:tc>
        <w:tc>
          <w:tcPr>
            <w:tcW w:w="851" w:type="dxa"/>
            <w:tcBorders>
              <w:top w:val="single" w:sz="4" w:space="0" w:color="auto"/>
              <w:left w:val="single" w:sz="4" w:space="0" w:color="auto"/>
              <w:bottom w:val="single" w:sz="4" w:space="0" w:color="auto"/>
              <w:right w:val="single" w:sz="4" w:space="0" w:color="auto"/>
            </w:tcBorders>
            <w:hideMark/>
          </w:tcPr>
          <w:p w14:paraId="32855C45"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22</w:t>
            </w:r>
          </w:p>
        </w:tc>
        <w:tc>
          <w:tcPr>
            <w:tcW w:w="995" w:type="dxa"/>
            <w:tcBorders>
              <w:top w:val="single" w:sz="4" w:space="0" w:color="auto"/>
              <w:left w:val="single" w:sz="4" w:space="0" w:color="auto"/>
              <w:bottom w:val="single" w:sz="4" w:space="0" w:color="auto"/>
              <w:right w:val="single" w:sz="4" w:space="0" w:color="auto"/>
            </w:tcBorders>
            <w:hideMark/>
          </w:tcPr>
          <w:p w14:paraId="41319C9B"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w:t>
            </w:r>
          </w:p>
        </w:tc>
        <w:tc>
          <w:tcPr>
            <w:tcW w:w="1132" w:type="dxa"/>
            <w:tcBorders>
              <w:top w:val="single" w:sz="4" w:space="0" w:color="auto"/>
              <w:left w:val="single" w:sz="4" w:space="0" w:color="auto"/>
              <w:bottom w:val="single" w:sz="4" w:space="0" w:color="auto"/>
              <w:right w:val="single" w:sz="4" w:space="0" w:color="auto"/>
            </w:tcBorders>
            <w:hideMark/>
          </w:tcPr>
          <w:p w14:paraId="2751C279"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1,68</w:t>
            </w:r>
          </w:p>
        </w:tc>
        <w:tc>
          <w:tcPr>
            <w:tcW w:w="859" w:type="dxa"/>
            <w:tcBorders>
              <w:top w:val="single" w:sz="4" w:space="0" w:color="auto"/>
              <w:left w:val="single" w:sz="4" w:space="0" w:color="auto"/>
              <w:bottom w:val="single" w:sz="4" w:space="0" w:color="auto"/>
              <w:right w:val="single" w:sz="4" w:space="0" w:color="auto"/>
            </w:tcBorders>
            <w:hideMark/>
          </w:tcPr>
          <w:p w14:paraId="069E5F79"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15</w:t>
            </w:r>
          </w:p>
        </w:tc>
        <w:tc>
          <w:tcPr>
            <w:tcW w:w="984" w:type="dxa"/>
            <w:tcBorders>
              <w:top w:val="single" w:sz="4" w:space="0" w:color="auto"/>
              <w:left w:val="single" w:sz="4" w:space="0" w:color="auto"/>
              <w:bottom w:val="single" w:sz="4" w:space="0" w:color="auto"/>
              <w:right w:val="single" w:sz="4" w:space="0" w:color="auto"/>
            </w:tcBorders>
            <w:hideMark/>
          </w:tcPr>
          <w:p w14:paraId="04C14B53"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w:t>
            </w:r>
          </w:p>
        </w:tc>
        <w:tc>
          <w:tcPr>
            <w:tcW w:w="993" w:type="dxa"/>
            <w:tcBorders>
              <w:top w:val="single" w:sz="4" w:space="0" w:color="auto"/>
              <w:left w:val="single" w:sz="4" w:space="0" w:color="auto"/>
              <w:bottom w:val="single" w:sz="4" w:space="0" w:color="auto"/>
              <w:right w:val="single" w:sz="4" w:space="0" w:color="auto"/>
            </w:tcBorders>
            <w:hideMark/>
          </w:tcPr>
          <w:p w14:paraId="067362A2"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1,89</w:t>
            </w:r>
          </w:p>
        </w:tc>
      </w:tr>
      <w:tr w:rsidR="00037D4A" w:rsidRPr="00037D4A" w14:paraId="13A192B9" w14:textId="77777777" w:rsidTr="00037D4A">
        <w:tc>
          <w:tcPr>
            <w:tcW w:w="1558" w:type="dxa"/>
            <w:tcBorders>
              <w:top w:val="single" w:sz="4" w:space="0" w:color="auto"/>
              <w:left w:val="single" w:sz="4" w:space="0" w:color="auto"/>
              <w:bottom w:val="single" w:sz="4" w:space="0" w:color="auto"/>
              <w:right w:val="single" w:sz="4" w:space="0" w:color="auto"/>
            </w:tcBorders>
            <w:shd w:val="clear" w:color="auto" w:fill="E7E6E6"/>
            <w:hideMark/>
          </w:tcPr>
          <w:p w14:paraId="515CDA49" w14:textId="77777777" w:rsidR="00037D4A" w:rsidRPr="00037D4A" w:rsidRDefault="00037D4A" w:rsidP="00037D4A">
            <w:pPr>
              <w:widowControl w:val="0"/>
              <w:spacing w:after="0" w:line="240" w:lineRule="auto"/>
              <w:rPr>
                <w:rFonts w:ascii="Calibri" w:eastAsia="Calibri" w:hAnsi="Calibri" w:cs="Times New Roman"/>
              </w:rPr>
            </w:pPr>
            <w:r w:rsidRPr="00037D4A">
              <w:rPr>
                <w:rFonts w:ascii="Calibri" w:eastAsia="Calibri" w:hAnsi="Calibri" w:cs="Times New Roman"/>
              </w:rPr>
              <w:t>Przylesie</w:t>
            </w:r>
          </w:p>
        </w:tc>
        <w:tc>
          <w:tcPr>
            <w:tcW w:w="1276" w:type="dxa"/>
            <w:tcBorders>
              <w:top w:val="single" w:sz="4" w:space="0" w:color="auto"/>
              <w:left w:val="single" w:sz="4" w:space="0" w:color="auto"/>
              <w:bottom w:val="single" w:sz="4" w:space="0" w:color="auto"/>
              <w:right w:val="single" w:sz="4" w:space="0" w:color="auto"/>
            </w:tcBorders>
            <w:hideMark/>
          </w:tcPr>
          <w:p w14:paraId="722EF0BE"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33</w:t>
            </w:r>
          </w:p>
        </w:tc>
        <w:tc>
          <w:tcPr>
            <w:tcW w:w="993" w:type="dxa"/>
            <w:tcBorders>
              <w:top w:val="single" w:sz="4" w:space="0" w:color="auto"/>
              <w:left w:val="single" w:sz="4" w:space="0" w:color="auto"/>
              <w:bottom w:val="single" w:sz="4" w:space="0" w:color="auto"/>
              <w:right w:val="single" w:sz="4" w:space="0" w:color="auto"/>
            </w:tcBorders>
            <w:hideMark/>
          </w:tcPr>
          <w:p w14:paraId="0DD69B25"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2</w:t>
            </w:r>
          </w:p>
        </w:tc>
        <w:tc>
          <w:tcPr>
            <w:tcW w:w="707" w:type="dxa"/>
            <w:tcBorders>
              <w:top w:val="single" w:sz="4" w:space="0" w:color="auto"/>
              <w:left w:val="single" w:sz="4" w:space="0" w:color="auto"/>
              <w:bottom w:val="single" w:sz="4" w:space="0" w:color="auto"/>
              <w:right w:val="single" w:sz="4" w:space="0" w:color="auto"/>
            </w:tcBorders>
            <w:hideMark/>
          </w:tcPr>
          <w:p w14:paraId="7D0A8020"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2,05</w:t>
            </w:r>
          </w:p>
        </w:tc>
        <w:tc>
          <w:tcPr>
            <w:tcW w:w="851" w:type="dxa"/>
            <w:tcBorders>
              <w:top w:val="single" w:sz="4" w:space="0" w:color="auto"/>
              <w:left w:val="single" w:sz="4" w:space="0" w:color="auto"/>
              <w:bottom w:val="single" w:sz="4" w:space="0" w:color="auto"/>
              <w:right w:val="single" w:sz="4" w:space="0" w:color="auto"/>
            </w:tcBorders>
            <w:hideMark/>
          </w:tcPr>
          <w:p w14:paraId="16E259D7"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34</w:t>
            </w:r>
          </w:p>
        </w:tc>
        <w:tc>
          <w:tcPr>
            <w:tcW w:w="995" w:type="dxa"/>
            <w:tcBorders>
              <w:top w:val="single" w:sz="4" w:space="0" w:color="auto"/>
              <w:left w:val="single" w:sz="4" w:space="0" w:color="auto"/>
              <w:bottom w:val="single" w:sz="4" w:space="0" w:color="auto"/>
              <w:right w:val="single" w:sz="4" w:space="0" w:color="auto"/>
            </w:tcBorders>
            <w:hideMark/>
          </w:tcPr>
          <w:p w14:paraId="049D5DA8"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2</w:t>
            </w:r>
          </w:p>
        </w:tc>
        <w:tc>
          <w:tcPr>
            <w:tcW w:w="1132" w:type="dxa"/>
            <w:tcBorders>
              <w:top w:val="single" w:sz="4" w:space="0" w:color="auto"/>
              <w:left w:val="single" w:sz="4" w:space="0" w:color="auto"/>
              <w:bottom w:val="single" w:sz="4" w:space="0" w:color="auto"/>
              <w:right w:val="single" w:sz="4" w:space="0" w:color="auto"/>
            </w:tcBorders>
            <w:hideMark/>
          </w:tcPr>
          <w:p w14:paraId="241EB3A0"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2,05</w:t>
            </w:r>
          </w:p>
        </w:tc>
        <w:tc>
          <w:tcPr>
            <w:tcW w:w="859" w:type="dxa"/>
            <w:tcBorders>
              <w:top w:val="single" w:sz="4" w:space="0" w:color="auto"/>
              <w:left w:val="single" w:sz="4" w:space="0" w:color="auto"/>
              <w:bottom w:val="single" w:sz="4" w:space="0" w:color="auto"/>
              <w:right w:val="single" w:sz="4" w:space="0" w:color="auto"/>
            </w:tcBorders>
            <w:hideMark/>
          </w:tcPr>
          <w:p w14:paraId="48DDC070"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25</w:t>
            </w:r>
          </w:p>
        </w:tc>
        <w:tc>
          <w:tcPr>
            <w:tcW w:w="984" w:type="dxa"/>
            <w:tcBorders>
              <w:top w:val="single" w:sz="4" w:space="0" w:color="auto"/>
              <w:left w:val="single" w:sz="4" w:space="0" w:color="auto"/>
              <w:bottom w:val="single" w:sz="4" w:space="0" w:color="auto"/>
              <w:right w:val="single" w:sz="4" w:space="0" w:color="auto"/>
            </w:tcBorders>
            <w:hideMark/>
          </w:tcPr>
          <w:p w14:paraId="7E2C752E"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w:t>
            </w:r>
          </w:p>
        </w:tc>
        <w:tc>
          <w:tcPr>
            <w:tcW w:w="993" w:type="dxa"/>
            <w:tcBorders>
              <w:top w:val="single" w:sz="4" w:space="0" w:color="auto"/>
              <w:left w:val="single" w:sz="4" w:space="0" w:color="auto"/>
              <w:bottom w:val="single" w:sz="4" w:space="0" w:color="auto"/>
              <w:right w:val="single" w:sz="4" w:space="0" w:color="auto"/>
            </w:tcBorders>
            <w:hideMark/>
          </w:tcPr>
          <w:p w14:paraId="0A986684"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1,88</w:t>
            </w:r>
          </w:p>
        </w:tc>
      </w:tr>
      <w:tr w:rsidR="00037D4A" w:rsidRPr="00037D4A" w14:paraId="400D63F1" w14:textId="77777777" w:rsidTr="00037D4A">
        <w:tc>
          <w:tcPr>
            <w:tcW w:w="1558" w:type="dxa"/>
            <w:tcBorders>
              <w:top w:val="single" w:sz="4" w:space="0" w:color="auto"/>
              <w:left w:val="single" w:sz="4" w:space="0" w:color="auto"/>
              <w:bottom w:val="single" w:sz="4" w:space="0" w:color="auto"/>
              <w:right w:val="single" w:sz="4" w:space="0" w:color="auto"/>
            </w:tcBorders>
            <w:shd w:val="clear" w:color="auto" w:fill="E7E6E6"/>
            <w:hideMark/>
          </w:tcPr>
          <w:p w14:paraId="38868299" w14:textId="77777777" w:rsidR="00037D4A" w:rsidRPr="00037D4A" w:rsidRDefault="00037D4A" w:rsidP="00037D4A">
            <w:pPr>
              <w:widowControl w:val="0"/>
              <w:spacing w:after="0" w:line="240" w:lineRule="auto"/>
              <w:rPr>
                <w:rFonts w:ascii="Calibri" w:eastAsia="Calibri" w:hAnsi="Calibri" w:cs="Times New Roman"/>
              </w:rPr>
            </w:pPr>
            <w:r w:rsidRPr="00037D4A">
              <w:rPr>
                <w:rFonts w:ascii="Calibri" w:eastAsia="Calibri" w:hAnsi="Calibri" w:cs="Times New Roman"/>
              </w:rPr>
              <w:t>Czeska Wieś</w:t>
            </w:r>
          </w:p>
        </w:tc>
        <w:tc>
          <w:tcPr>
            <w:tcW w:w="1276" w:type="dxa"/>
            <w:tcBorders>
              <w:top w:val="single" w:sz="4" w:space="0" w:color="auto"/>
              <w:left w:val="single" w:sz="4" w:space="0" w:color="auto"/>
              <w:bottom w:val="single" w:sz="4" w:space="0" w:color="auto"/>
              <w:right w:val="single" w:sz="4" w:space="0" w:color="auto"/>
            </w:tcBorders>
            <w:hideMark/>
          </w:tcPr>
          <w:p w14:paraId="1B4CF4B0"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12</w:t>
            </w:r>
          </w:p>
        </w:tc>
        <w:tc>
          <w:tcPr>
            <w:tcW w:w="993" w:type="dxa"/>
            <w:tcBorders>
              <w:top w:val="single" w:sz="4" w:space="0" w:color="auto"/>
              <w:left w:val="single" w:sz="4" w:space="0" w:color="auto"/>
              <w:bottom w:val="single" w:sz="4" w:space="0" w:color="auto"/>
              <w:right w:val="single" w:sz="4" w:space="0" w:color="auto"/>
            </w:tcBorders>
            <w:hideMark/>
          </w:tcPr>
          <w:p w14:paraId="7253B3E4"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w:t>
            </w:r>
          </w:p>
        </w:tc>
        <w:tc>
          <w:tcPr>
            <w:tcW w:w="707" w:type="dxa"/>
            <w:tcBorders>
              <w:top w:val="single" w:sz="4" w:space="0" w:color="auto"/>
              <w:left w:val="single" w:sz="4" w:space="0" w:color="auto"/>
              <w:bottom w:val="single" w:sz="4" w:space="0" w:color="auto"/>
              <w:right w:val="single" w:sz="4" w:space="0" w:color="auto"/>
            </w:tcBorders>
            <w:hideMark/>
          </w:tcPr>
          <w:p w14:paraId="10291543"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1,0</w:t>
            </w:r>
          </w:p>
        </w:tc>
        <w:tc>
          <w:tcPr>
            <w:tcW w:w="851" w:type="dxa"/>
            <w:tcBorders>
              <w:top w:val="single" w:sz="4" w:space="0" w:color="auto"/>
              <w:left w:val="single" w:sz="4" w:space="0" w:color="auto"/>
              <w:bottom w:val="single" w:sz="4" w:space="0" w:color="auto"/>
              <w:right w:val="single" w:sz="4" w:space="0" w:color="auto"/>
            </w:tcBorders>
            <w:hideMark/>
          </w:tcPr>
          <w:p w14:paraId="13216051"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9</w:t>
            </w:r>
          </w:p>
        </w:tc>
        <w:tc>
          <w:tcPr>
            <w:tcW w:w="995" w:type="dxa"/>
            <w:tcBorders>
              <w:top w:val="single" w:sz="4" w:space="0" w:color="auto"/>
              <w:left w:val="single" w:sz="4" w:space="0" w:color="auto"/>
              <w:bottom w:val="single" w:sz="4" w:space="0" w:color="auto"/>
              <w:right w:val="single" w:sz="4" w:space="0" w:color="auto"/>
            </w:tcBorders>
            <w:hideMark/>
          </w:tcPr>
          <w:p w14:paraId="0278C704"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w:t>
            </w:r>
          </w:p>
        </w:tc>
        <w:tc>
          <w:tcPr>
            <w:tcW w:w="1132" w:type="dxa"/>
            <w:tcBorders>
              <w:top w:val="single" w:sz="4" w:space="0" w:color="auto"/>
              <w:left w:val="single" w:sz="4" w:space="0" w:color="auto"/>
              <w:bottom w:val="single" w:sz="4" w:space="0" w:color="auto"/>
              <w:right w:val="single" w:sz="4" w:space="0" w:color="auto"/>
            </w:tcBorders>
            <w:hideMark/>
          </w:tcPr>
          <w:p w14:paraId="6E7791C8"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1,0</w:t>
            </w:r>
          </w:p>
        </w:tc>
        <w:tc>
          <w:tcPr>
            <w:tcW w:w="859" w:type="dxa"/>
            <w:tcBorders>
              <w:top w:val="single" w:sz="4" w:space="0" w:color="auto"/>
              <w:left w:val="single" w:sz="4" w:space="0" w:color="auto"/>
              <w:bottom w:val="single" w:sz="4" w:space="0" w:color="auto"/>
              <w:right w:val="single" w:sz="4" w:space="0" w:color="auto"/>
            </w:tcBorders>
            <w:hideMark/>
          </w:tcPr>
          <w:p w14:paraId="7C20A1BD"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9</w:t>
            </w:r>
          </w:p>
        </w:tc>
        <w:tc>
          <w:tcPr>
            <w:tcW w:w="984" w:type="dxa"/>
            <w:tcBorders>
              <w:top w:val="single" w:sz="4" w:space="0" w:color="auto"/>
              <w:left w:val="single" w:sz="4" w:space="0" w:color="auto"/>
              <w:bottom w:val="single" w:sz="4" w:space="0" w:color="auto"/>
              <w:right w:val="single" w:sz="4" w:space="0" w:color="auto"/>
            </w:tcBorders>
            <w:hideMark/>
          </w:tcPr>
          <w:p w14:paraId="0AE9B8CA"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w:t>
            </w:r>
          </w:p>
        </w:tc>
        <w:tc>
          <w:tcPr>
            <w:tcW w:w="993" w:type="dxa"/>
            <w:tcBorders>
              <w:top w:val="single" w:sz="4" w:space="0" w:color="auto"/>
              <w:left w:val="single" w:sz="4" w:space="0" w:color="auto"/>
              <w:bottom w:val="single" w:sz="4" w:space="0" w:color="auto"/>
              <w:right w:val="single" w:sz="4" w:space="0" w:color="auto"/>
            </w:tcBorders>
            <w:hideMark/>
          </w:tcPr>
          <w:p w14:paraId="4362CADD"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1,0</w:t>
            </w:r>
          </w:p>
        </w:tc>
      </w:tr>
      <w:tr w:rsidR="00037D4A" w:rsidRPr="00037D4A" w14:paraId="42245D21" w14:textId="77777777" w:rsidTr="00037D4A">
        <w:tc>
          <w:tcPr>
            <w:tcW w:w="1558" w:type="dxa"/>
            <w:tcBorders>
              <w:top w:val="single" w:sz="4" w:space="0" w:color="auto"/>
              <w:left w:val="single" w:sz="4" w:space="0" w:color="auto"/>
              <w:bottom w:val="single" w:sz="4" w:space="0" w:color="auto"/>
              <w:right w:val="single" w:sz="4" w:space="0" w:color="auto"/>
            </w:tcBorders>
            <w:shd w:val="clear" w:color="auto" w:fill="E7E6E6"/>
            <w:hideMark/>
          </w:tcPr>
          <w:p w14:paraId="5CBFDE5B" w14:textId="77777777" w:rsidR="00037D4A" w:rsidRPr="00037D4A" w:rsidRDefault="00037D4A" w:rsidP="00037D4A">
            <w:pPr>
              <w:widowControl w:val="0"/>
              <w:spacing w:after="0" w:line="240" w:lineRule="auto"/>
              <w:rPr>
                <w:rFonts w:ascii="Calibri" w:eastAsia="Calibri" w:hAnsi="Calibri" w:cs="Times New Roman"/>
              </w:rPr>
            </w:pPr>
            <w:r w:rsidRPr="00037D4A">
              <w:rPr>
                <w:rFonts w:ascii="Calibri" w:eastAsia="Calibri" w:hAnsi="Calibri" w:cs="Times New Roman"/>
              </w:rPr>
              <w:t>Michałów</w:t>
            </w:r>
          </w:p>
        </w:tc>
        <w:tc>
          <w:tcPr>
            <w:tcW w:w="1276" w:type="dxa"/>
            <w:tcBorders>
              <w:top w:val="single" w:sz="4" w:space="0" w:color="auto"/>
              <w:left w:val="single" w:sz="4" w:space="0" w:color="auto"/>
              <w:bottom w:val="single" w:sz="4" w:space="0" w:color="auto"/>
              <w:right w:val="single" w:sz="4" w:space="0" w:color="auto"/>
            </w:tcBorders>
            <w:hideMark/>
          </w:tcPr>
          <w:p w14:paraId="47C21FAD"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33</w:t>
            </w:r>
          </w:p>
        </w:tc>
        <w:tc>
          <w:tcPr>
            <w:tcW w:w="993" w:type="dxa"/>
            <w:tcBorders>
              <w:top w:val="single" w:sz="4" w:space="0" w:color="auto"/>
              <w:left w:val="single" w:sz="4" w:space="0" w:color="auto"/>
              <w:bottom w:val="single" w:sz="4" w:space="0" w:color="auto"/>
              <w:right w:val="single" w:sz="4" w:space="0" w:color="auto"/>
            </w:tcBorders>
            <w:hideMark/>
          </w:tcPr>
          <w:p w14:paraId="7D4608C9"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2</w:t>
            </w:r>
          </w:p>
        </w:tc>
        <w:tc>
          <w:tcPr>
            <w:tcW w:w="707" w:type="dxa"/>
            <w:tcBorders>
              <w:top w:val="single" w:sz="4" w:space="0" w:color="auto"/>
              <w:left w:val="single" w:sz="4" w:space="0" w:color="auto"/>
              <w:bottom w:val="single" w:sz="4" w:space="0" w:color="auto"/>
              <w:right w:val="single" w:sz="4" w:space="0" w:color="auto"/>
            </w:tcBorders>
            <w:hideMark/>
          </w:tcPr>
          <w:p w14:paraId="02CBF82A"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b.d.</w:t>
            </w:r>
          </w:p>
        </w:tc>
        <w:tc>
          <w:tcPr>
            <w:tcW w:w="851" w:type="dxa"/>
            <w:tcBorders>
              <w:top w:val="single" w:sz="4" w:space="0" w:color="auto"/>
              <w:left w:val="single" w:sz="4" w:space="0" w:color="auto"/>
              <w:bottom w:val="single" w:sz="4" w:space="0" w:color="auto"/>
              <w:right w:val="single" w:sz="4" w:space="0" w:color="auto"/>
            </w:tcBorders>
            <w:hideMark/>
          </w:tcPr>
          <w:p w14:paraId="65FC2185"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33</w:t>
            </w:r>
          </w:p>
        </w:tc>
        <w:tc>
          <w:tcPr>
            <w:tcW w:w="995" w:type="dxa"/>
            <w:tcBorders>
              <w:top w:val="single" w:sz="4" w:space="0" w:color="auto"/>
              <w:left w:val="single" w:sz="4" w:space="0" w:color="auto"/>
              <w:bottom w:val="single" w:sz="4" w:space="0" w:color="auto"/>
              <w:right w:val="single" w:sz="4" w:space="0" w:color="auto"/>
            </w:tcBorders>
            <w:hideMark/>
          </w:tcPr>
          <w:p w14:paraId="149EE95A"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2</w:t>
            </w:r>
          </w:p>
        </w:tc>
        <w:tc>
          <w:tcPr>
            <w:tcW w:w="1132" w:type="dxa"/>
            <w:tcBorders>
              <w:top w:val="single" w:sz="4" w:space="0" w:color="auto"/>
              <w:left w:val="single" w:sz="4" w:space="0" w:color="auto"/>
              <w:bottom w:val="single" w:sz="4" w:space="0" w:color="auto"/>
              <w:right w:val="single" w:sz="4" w:space="0" w:color="auto"/>
            </w:tcBorders>
            <w:hideMark/>
          </w:tcPr>
          <w:p w14:paraId="2F6AD9BE"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b.d.</w:t>
            </w:r>
          </w:p>
        </w:tc>
        <w:tc>
          <w:tcPr>
            <w:tcW w:w="859" w:type="dxa"/>
            <w:tcBorders>
              <w:top w:val="single" w:sz="4" w:space="0" w:color="auto"/>
              <w:left w:val="single" w:sz="4" w:space="0" w:color="auto"/>
              <w:bottom w:val="single" w:sz="4" w:space="0" w:color="auto"/>
              <w:right w:val="single" w:sz="4" w:space="0" w:color="auto"/>
            </w:tcBorders>
            <w:hideMark/>
          </w:tcPr>
          <w:p w14:paraId="313022C5"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33</w:t>
            </w:r>
          </w:p>
        </w:tc>
        <w:tc>
          <w:tcPr>
            <w:tcW w:w="984" w:type="dxa"/>
            <w:tcBorders>
              <w:top w:val="single" w:sz="4" w:space="0" w:color="auto"/>
              <w:left w:val="single" w:sz="4" w:space="0" w:color="auto"/>
              <w:bottom w:val="single" w:sz="4" w:space="0" w:color="auto"/>
              <w:right w:val="single" w:sz="4" w:space="0" w:color="auto"/>
            </w:tcBorders>
            <w:hideMark/>
          </w:tcPr>
          <w:p w14:paraId="1EB2A3C1"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2</w:t>
            </w:r>
          </w:p>
        </w:tc>
        <w:tc>
          <w:tcPr>
            <w:tcW w:w="993" w:type="dxa"/>
            <w:tcBorders>
              <w:top w:val="single" w:sz="4" w:space="0" w:color="auto"/>
              <w:left w:val="single" w:sz="4" w:space="0" w:color="auto"/>
              <w:bottom w:val="single" w:sz="4" w:space="0" w:color="auto"/>
              <w:right w:val="single" w:sz="4" w:space="0" w:color="auto"/>
            </w:tcBorders>
            <w:hideMark/>
          </w:tcPr>
          <w:p w14:paraId="4640E1D4"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b.d.</w:t>
            </w:r>
          </w:p>
        </w:tc>
      </w:tr>
      <w:tr w:rsidR="00037D4A" w:rsidRPr="00037D4A" w14:paraId="46CC5166" w14:textId="77777777" w:rsidTr="00037D4A">
        <w:tc>
          <w:tcPr>
            <w:tcW w:w="1558" w:type="dxa"/>
            <w:tcBorders>
              <w:top w:val="single" w:sz="4" w:space="0" w:color="auto"/>
              <w:left w:val="single" w:sz="4" w:space="0" w:color="auto"/>
              <w:bottom w:val="single" w:sz="4" w:space="0" w:color="auto"/>
              <w:right w:val="single" w:sz="4" w:space="0" w:color="auto"/>
            </w:tcBorders>
            <w:shd w:val="clear" w:color="auto" w:fill="4472C4"/>
            <w:hideMark/>
          </w:tcPr>
          <w:p w14:paraId="08159009" w14:textId="77777777" w:rsidR="00037D4A" w:rsidRPr="00037D4A" w:rsidRDefault="00037D4A" w:rsidP="00037D4A">
            <w:pPr>
              <w:widowControl w:val="0"/>
              <w:spacing w:after="0" w:line="240" w:lineRule="auto"/>
              <w:rPr>
                <w:rFonts w:ascii="Calibri" w:eastAsia="Calibri" w:hAnsi="Calibri" w:cs="Times New Roman"/>
              </w:rPr>
            </w:pPr>
            <w:r w:rsidRPr="00037D4A">
              <w:rPr>
                <w:rFonts w:ascii="Calibri" w:eastAsia="Calibri" w:hAnsi="Calibri" w:cs="Times New Roman"/>
              </w:rPr>
              <w:t xml:space="preserve">Ogółem </w:t>
            </w:r>
          </w:p>
        </w:tc>
        <w:tc>
          <w:tcPr>
            <w:tcW w:w="1276" w:type="dxa"/>
            <w:tcBorders>
              <w:top w:val="single" w:sz="4" w:space="0" w:color="auto"/>
              <w:left w:val="single" w:sz="4" w:space="0" w:color="auto"/>
              <w:bottom w:val="single" w:sz="4" w:space="0" w:color="auto"/>
              <w:right w:val="single" w:sz="4" w:space="0" w:color="auto"/>
            </w:tcBorders>
            <w:shd w:val="clear" w:color="auto" w:fill="4472C4"/>
            <w:hideMark/>
          </w:tcPr>
          <w:p w14:paraId="3E4362F7"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186</w:t>
            </w:r>
          </w:p>
        </w:tc>
        <w:tc>
          <w:tcPr>
            <w:tcW w:w="993" w:type="dxa"/>
            <w:tcBorders>
              <w:top w:val="single" w:sz="4" w:space="0" w:color="auto"/>
              <w:left w:val="single" w:sz="4" w:space="0" w:color="auto"/>
              <w:bottom w:val="single" w:sz="4" w:space="0" w:color="auto"/>
              <w:right w:val="single" w:sz="4" w:space="0" w:color="auto"/>
            </w:tcBorders>
            <w:shd w:val="clear" w:color="auto" w:fill="4472C4"/>
            <w:hideMark/>
          </w:tcPr>
          <w:p w14:paraId="3A387253"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10</w:t>
            </w:r>
          </w:p>
        </w:tc>
        <w:tc>
          <w:tcPr>
            <w:tcW w:w="707" w:type="dxa"/>
            <w:tcBorders>
              <w:top w:val="single" w:sz="4" w:space="0" w:color="auto"/>
              <w:left w:val="single" w:sz="4" w:space="0" w:color="auto"/>
              <w:bottom w:val="single" w:sz="4" w:space="0" w:color="auto"/>
              <w:right w:val="single" w:sz="4" w:space="0" w:color="auto"/>
            </w:tcBorders>
            <w:shd w:val="clear" w:color="auto" w:fill="4472C4"/>
          </w:tcPr>
          <w:p w14:paraId="2286B6C4" w14:textId="77777777" w:rsidR="00037D4A" w:rsidRPr="00037D4A" w:rsidRDefault="00037D4A" w:rsidP="00037D4A">
            <w:pPr>
              <w:widowControl w:val="0"/>
              <w:spacing w:after="0" w:line="240" w:lineRule="auto"/>
              <w:jc w:val="center"/>
              <w:rPr>
                <w:rFonts w:ascii="Calibri" w:eastAsia="Calibri" w:hAnsi="Calibri"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4472C4"/>
            <w:hideMark/>
          </w:tcPr>
          <w:p w14:paraId="251E442A"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177</w:t>
            </w:r>
          </w:p>
        </w:tc>
        <w:tc>
          <w:tcPr>
            <w:tcW w:w="995" w:type="dxa"/>
            <w:tcBorders>
              <w:top w:val="single" w:sz="4" w:space="0" w:color="auto"/>
              <w:left w:val="single" w:sz="4" w:space="0" w:color="auto"/>
              <w:bottom w:val="single" w:sz="4" w:space="0" w:color="auto"/>
              <w:right w:val="single" w:sz="4" w:space="0" w:color="auto"/>
            </w:tcBorders>
            <w:shd w:val="clear" w:color="auto" w:fill="4472C4"/>
            <w:hideMark/>
          </w:tcPr>
          <w:p w14:paraId="1529B343"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10</w:t>
            </w:r>
          </w:p>
        </w:tc>
        <w:tc>
          <w:tcPr>
            <w:tcW w:w="1132" w:type="dxa"/>
            <w:tcBorders>
              <w:top w:val="single" w:sz="4" w:space="0" w:color="auto"/>
              <w:left w:val="single" w:sz="4" w:space="0" w:color="auto"/>
              <w:bottom w:val="single" w:sz="4" w:space="0" w:color="auto"/>
              <w:right w:val="single" w:sz="4" w:space="0" w:color="auto"/>
            </w:tcBorders>
            <w:shd w:val="clear" w:color="auto" w:fill="4472C4"/>
          </w:tcPr>
          <w:p w14:paraId="7BCEC70F" w14:textId="77777777" w:rsidR="00037D4A" w:rsidRPr="00037D4A" w:rsidRDefault="00037D4A" w:rsidP="00037D4A">
            <w:pPr>
              <w:widowControl w:val="0"/>
              <w:spacing w:after="0" w:line="240" w:lineRule="auto"/>
              <w:jc w:val="center"/>
              <w:rPr>
                <w:rFonts w:ascii="Calibri" w:eastAsia="Calibri" w:hAnsi="Calibri" w:cs="Times New Roman"/>
              </w:rPr>
            </w:pPr>
          </w:p>
        </w:tc>
        <w:tc>
          <w:tcPr>
            <w:tcW w:w="859" w:type="dxa"/>
            <w:tcBorders>
              <w:top w:val="single" w:sz="4" w:space="0" w:color="auto"/>
              <w:left w:val="single" w:sz="4" w:space="0" w:color="auto"/>
              <w:bottom w:val="single" w:sz="4" w:space="0" w:color="auto"/>
              <w:right w:val="single" w:sz="4" w:space="0" w:color="auto"/>
            </w:tcBorders>
            <w:shd w:val="clear" w:color="auto" w:fill="4472C4"/>
            <w:hideMark/>
          </w:tcPr>
          <w:p w14:paraId="46B793B8"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155</w:t>
            </w:r>
          </w:p>
        </w:tc>
        <w:tc>
          <w:tcPr>
            <w:tcW w:w="984" w:type="dxa"/>
            <w:tcBorders>
              <w:top w:val="single" w:sz="4" w:space="0" w:color="auto"/>
              <w:left w:val="single" w:sz="4" w:space="0" w:color="auto"/>
              <w:bottom w:val="single" w:sz="4" w:space="0" w:color="auto"/>
              <w:right w:val="single" w:sz="4" w:space="0" w:color="auto"/>
            </w:tcBorders>
            <w:shd w:val="clear" w:color="auto" w:fill="4472C4"/>
            <w:hideMark/>
          </w:tcPr>
          <w:p w14:paraId="0BAACAB2" w14:textId="77777777" w:rsidR="00037D4A" w:rsidRPr="00037D4A" w:rsidRDefault="00037D4A" w:rsidP="00037D4A">
            <w:pPr>
              <w:widowControl w:val="0"/>
              <w:spacing w:after="0" w:line="240" w:lineRule="auto"/>
              <w:jc w:val="center"/>
              <w:rPr>
                <w:rFonts w:ascii="Calibri" w:eastAsia="Calibri" w:hAnsi="Calibri" w:cs="Times New Roman"/>
              </w:rPr>
            </w:pPr>
            <w:r w:rsidRPr="00037D4A">
              <w:rPr>
                <w:rFonts w:ascii="Calibri" w:eastAsia="Calibri" w:hAnsi="Calibri" w:cs="Times New Roman"/>
              </w:rPr>
              <w:t>9</w:t>
            </w:r>
          </w:p>
        </w:tc>
        <w:tc>
          <w:tcPr>
            <w:tcW w:w="993" w:type="dxa"/>
            <w:tcBorders>
              <w:top w:val="single" w:sz="4" w:space="0" w:color="auto"/>
              <w:left w:val="single" w:sz="4" w:space="0" w:color="auto"/>
              <w:bottom w:val="single" w:sz="4" w:space="0" w:color="auto"/>
              <w:right w:val="single" w:sz="4" w:space="0" w:color="auto"/>
            </w:tcBorders>
            <w:shd w:val="clear" w:color="auto" w:fill="4472C4"/>
          </w:tcPr>
          <w:p w14:paraId="322EC1C4" w14:textId="77777777" w:rsidR="00037D4A" w:rsidRPr="00037D4A" w:rsidRDefault="00037D4A" w:rsidP="00037D4A">
            <w:pPr>
              <w:widowControl w:val="0"/>
              <w:spacing w:after="0" w:line="240" w:lineRule="auto"/>
              <w:jc w:val="center"/>
              <w:rPr>
                <w:rFonts w:ascii="Calibri" w:eastAsia="Calibri" w:hAnsi="Calibri" w:cs="Times New Roman"/>
              </w:rPr>
            </w:pPr>
          </w:p>
        </w:tc>
      </w:tr>
    </w:tbl>
    <w:p w14:paraId="275B7DB0" w14:textId="77777777" w:rsidR="00037D4A" w:rsidRPr="00037D4A" w:rsidRDefault="00037D4A" w:rsidP="00037D4A">
      <w:pPr>
        <w:spacing w:line="256" w:lineRule="auto"/>
        <w:rPr>
          <w:rFonts w:ascii="Calibri" w:eastAsia="Calibri" w:hAnsi="Calibri" w:cs="Times New Roman"/>
        </w:rPr>
      </w:pPr>
      <w:r w:rsidRPr="00037D4A">
        <w:rPr>
          <w:rFonts w:ascii="Calibri" w:eastAsia="Calibri" w:hAnsi="Calibri" w:cs="Times New Roman"/>
        </w:rPr>
        <w:t>Źródło: dane własne Urzędu Gminy</w:t>
      </w:r>
    </w:p>
    <w:p w14:paraId="7BF19549" w14:textId="77777777" w:rsidR="00037D4A" w:rsidRPr="00037D4A" w:rsidRDefault="00037D4A" w:rsidP="00037D4A">
      <w:pPr>
        <w:spacing w:line="256" w:lineRule="auto"/>
        <w:rPr>
          <w:rFonts w:ascii="Calibri" w:eastAsia="Calibri" w:hAnsi="Calibri" w:cs="Times New Roman"/>
        </w:rPr>
      </w:pPr>
    </w:p>
    <w:p w14:paraId="7DF9153D" w14:textId="77777777" w:rsidR="00037D4A" w:rsidRPr="00037D4A" w:rsidRDefault="00037D4A" w:rsidP="00037D4A">
      <w:pPr>
        <w:spacing w:line="256" w:lineRule="auto"/>
        <w:rPr>
          <w:rFonts w:ascii="Calibri" w:eastAsia="Calibri" w:hAnsi="Calibri" w:cs="Times New Roman"/>
        </w:rPr>
      </w:pPr>
    </w:p>
    <w:p w14:paraId="385F074A" w14:textId="77777777" w:rsidR="000778EF" w:rsidRDefault="000778EF">
      <w:pPr>
        <w:rPr>
          <w:rFonts w:cstheme="minorHAnsi"/>
        </w:rPr>
      </w:pPr>
    </w:p>
    <w:p w14:paraId="30A76D30" w14:textId="77777777" w:rsidR="000778EF" w:rsidRDefault="00000000" w:rsidP="009C6033">
      <w:pPr>
        <w:pStyle w:val="Nagwek2"/>
        <w:numPr>
          <w:ilvl w:val="0"/>
          <w:numId w:val="30"/>
        </w:numPr>
        <w:rPr>
          <w:b/>
          <w:color w:val="002060"/>
        </w:rPr>
      </w:pPr>
      <w:bookmarkStart w:id="28" w:name="_Toc165288335"/>
      <w:r>
        <w:rPr>
          <w:b/>
          <w:color w:val="002060"/>
        </w:rPr>
        <w:lastRenderedPageBreak/>
        <w:t>Kultura</w:t>
      </w:r>
      <w:bookmarkEnd w:id="28"/>
    </w:p>
    <w:p w14:paraId="221492F8" w14:textId="77777777" w:rsidR="000778EF" w:rsidRDefault="00000000" w:rsidP="009C6033">
      <w:pPr>
        <w:pStyle w:val="Nagwek3"/>
        <w:numPr>
          <w:ilvl w:val="1"/>
          <w:numId w:val="30"/>
        </w:numPr>
        <w:rPr>
          <w:b/>
          <w:color w:val="002060"/>
        </w:rPr>
      </w:pPr>
      <w:bookmarkStart w:id="29" w:name="_Toc165288336"/>
      <w:r>
        <w:rPr>
          <w:b/>
          <w:color w:val="002060"/>
        </w:rPr>
        <w:t>Działalność kulturalna.</w:t>
      </w:r>
      <w:bookmarkEnd w:id="29"/>
    </w:p>
    <w:p w14:paraId="5B972F5B" w14:textId="3DBC2C46" w:rsidR="00FF367B" w:rsidRPr="00A624D5" w:rsidRDefault="00000000">
      <w:pPr>
        <w:jc w:val="both"/>
      </w:pPr>
      <w:r>
        <w:t xml:space="preserve">Działalność kulturalna w Gminie oparta jest głównie na bazie świetlic i bibliotek wiejskich. Koordynacją wszystkich działań w zakresie kultury zajmuje się Gminny Ośrodek Kultury i Sportu w Olszance utworzony w 1996 roku, działający jako samorządowa instytucja kultury. Siedzibą Gminnego Ośrodka Kultury i Sportu jest XIX wieczny Pałac w Krzyżowicach. </w:t>
      </w:r>
    </w:p>
    <w:p w14:paraId="7B18D6AA" w14:textId="77777777" w:rsidR="00FF367B" w:rsidRDefault="00FF367B">
      <w:pPr>
        <w:jc w:val="both"/>
        <w:rPr>
          <w:rFonts w:cstheme="minorHAnsi"/>
        </w:rPr>
      </w:pPr>
    </w:p>
    <w:p w14:paraId="180C776B" w14:textId="77777777" w:rsidR="00333EFA" w:rsidRDefault="00333EFA" w:rsidP="00333EFA">
      <w:pPr>
        <w:jc w:val="center"/>
        <w:rPr>
          <w:b/>
          <w:color w:val="4472C4" w:themeColor="accent5"/>
          <w:sz w:val="24"/>
          <w:szCs w:val="24"/>
        </w:rPr>
      </w:pPr>
      <w:r>
        <w:rPr>
          <w:b/>
          <w:color w:val="4472C4" w:themeColor="accent5"/>
          <w:sz w:val="24"/>
          <w:szCs w:val="24"/>
        </w:rPr>
        <w:t xml:space="preserve">Realizacja wydarzeń kulturalnych realizowanych przez </w:t>
      </w:r>
      <w:proofErr w:type="spellStart"/>
      <w:r>
        <w:rPr>
          <w:b/>
          <w:color w:val="4472C4" w:themeColor="accent5"/>
          <w:sz w:val="24"/>
          <w:szCs w:val="24"/>
        </w:rPr>
        <w:t>GOKiS</w:t>
      </w:r>
      <w:proofErr w:type="spellEnd"/>
      <w:r>
        <w:rPr>
          <w:b/>
          <w:color w:val="4472C4" w:themeColor="accent5"/>
          <w:sz w:val="24"/>
          <w:szCs w:val="24"/>
        </w:rPr>
        <w:t xml:space="preserve"> w poszczególnych świetlicach </w:t>
      </w:r>
    </w:p>
    <w:p w14:paraId="314DFF97" w14:textId="77777777" w:rsidR="00333EFA" w:rsidRDefault="00333EFA" w:rsidP="00333EFA">
      <w:pPr>
        <w:jc w:val="center"/>
        <w:rPr>
          <w:b/>
          <w:color w:val="4472C4" w:themeColor="accent5"/>
          <w:sz w:val="24"/>
          <w:szCs w:val="24"/>
        </w:rPr>
      </w:pPr>
      <w:r>
        <w:rPr>
          <w:b/>
          <w:color w:val="4472C4" w:themeColor="accent5"/>
          <w:sz w:val="24"/>
          <w:szCs w:val="24"/>
        </w:rPr>
        <w:t>w latach 2019-2023</w:t>
      </w:r>
    </w:p>
    <w:tbl>
      <w:tblPr>
        <w:tblW w:w="6885" w:type="dxa"/>
        <w:jc w:val="center"/>
        <w:tblLayout w:type="fixed"/>
        <w:tblCellMar>
          <w:left w:w="70" w:type="dxa"/>
          <w:right w:w="70" w:type="dxa"/>
        </w:tblCellMar>
        <w:tblLook w:val="04A0" w:firstRow="1" w:lastRow="0" w:firstColumn="1" w:lastColumn="0" w:noHBand="0" w:noVBand="1"/>
      </w:tblPr>
      <w:tblGrid>
        <w:gridCol w:w="160"/>
        <w:gridCol w:w="967"/>
        <w:gridCol w:w="919"/>
        <w:gridCol w:w="47"/>
        <w:gridCol w:w="922"/>
        <w:gridCol w:w="969"/>
        <w:gridCol w:w="967"/>
        <w:gridCol w:w="967"/>
        <w:gridCol w:w="967"/>
      </w:tblGrid>
      <w:tr w:rsidR="00333EFA" w14:paraId="75A22928" w14:textId="77777777" w:rsidTr="009E649D">
        <w:trPr>
          <w:gridAfter w:val="1"/>
          <w:wAfter w:w="967" w:type="dxa"/>
          <w:trHeight w:val="212"/>
          <w:jc w:val="center"/>
        </w:trPr>
        <w:tc>
          <w:tcPr>
            <w:tcW w:w="160" w:type="dxa"/>
          </w:tcPr>
          <w:p w14:paraId="185314C8" w14:textId="77777777" w:rsidR="00333EFA" w:rsidRDefault="00333EFA" w:rsidP="009E649D">
            <w:pPr>
              <w:widowControl w:val="0"/>
              <w:spacing w:after="0" w:line="240" w:lineRule="auto"/>
              <w:jc w:val="center"/>
              <w:rPr>
                <w:rFonts w:ascii="Times New Roman" w:eastAsia="Times New Roman" w:hAnsi="Times New Roman" w:cs="Times New Roman"/>
                <w:sz w:val="20"/>
                <w:szCs w:val="20"/>
                <w:lang w:eastAsia="pl-PL"/>
              </w:rPr>
            </w:pPr>
          </w:p>
        </w:tc>
        <w:tc>
          <w:tcPr>
            <w:tcW w:w="967" w:type="dxa"/>
            <w:shd w:val="clear" w:color="auto" w:fill="auto"/>
            <w:vAlign w:val="bottom"/>
          </w:tcPr>
          <w:p w14:paraId="4650F6BA" w14:textId="77777777" w:rsidR="00333EFA" w:rsidRDefault="00333EFA" w:rsidP="00333EFA">
            <w:pPr>
              <w:widowControl w:val="0"/>
              <w:spacing w:after="0" w:line="240" w:lineRule="auto"/>
              <w:rPr>
                <w:rFonts w:ascii="Times New Roman" w:eastAsia="Times New Roman" w:hAnsi="Times New Roman" w:cs="Times New Roman"/>
                <w:sz w:val="20"/>
                <w:szCs w:val="20"/>
                <w:lang w:eastAsia="pl-PL"/>
              </w:rPr>
            </w:pPr>
          </w:p>
        </w:tc>
        <w:tc>
          <w:tcPr>
            <w:tcW w:w="966" w:type="dxa"/>
            <w:gridSpan w:val="2"/>
          </w:tcPr>
          <w:p w14:paraId="2B160EA5" w14:textId="77777777" w:rsidR="00333EFA" w:rsidRDefault="00333EFA" w:rsidP="009E649D">
            <w:pPr>
              <w:widowControl w:val="0"/>
              <w:spacing w:after="0" w:line="240" w:lineRule="auto"/>
              <w:jc w:val="center"/>
              <w:rPr>
                <w:rFonts w:ascii="Times New Roman" w:eastAsia="Times New Roman" w:hAnsi="Times New Roman" w:cs="Times New Roman"/>
                <w:sz w:val="20"/>
                <w:szCs w:val="20"/>
                <w:lang w:eastAsia="pl-PL"/>
              </w:rPr>
            </w:pPr>
          </w:p>
        </w:tc>
        <w:tc>
          <w:tcPr>
            <w:tcW w:w="922" w:type="dxa"/>
          </w:tcPr>
          <w:p w14:paraId="083C97F4" w14:textId="77777777" w:rsidR="00333EFA" w:rsidRDefault="00333EFA" w:rsidP="009E649D">
            <w:pPr>
              <w:widowControl w:val="0"/>
              <w:rPr>
                <w:rFonts w:cstheme="minorHAnsi"/>
              </w:rPr>
            </w:pPr>
          </w:p>
        </w:tc>
        <w:tc>
          <w:tcPr>
            <w:tcW w:w="969" w:type="dxa"/>
          </w:tcPr>
          <w:p w14:paraId="179E0E1C" w14:textId="77777777" w:rsidR="00333EFA" w:rsidRDefault="00333EFA" w:rsidP="009E649D">
            <w:pPr>
              <w:widowControl w:val="0"/>
              <w:rPr>
                <w:rFonts w:cstheme="minorHAnsi"/>
              </w:rPr>
            </w:pPr>
          </w:p>
        </w:tc>
        <w:tc>
          <w:tcPr>
            <w:tcW w:w="967" w:type="dxa"/>
          </w:tcPr>
          <w:p w14:paraId="259010EE" w14:textId="77777777" w:rsidR="00333EFA" w:rsidRDefault="00333EFA" w:rsidP="009E649D">
            <w:pPr>
              <w:widowControl w:val="0"/>
              <w:rPr>
                <w:rFonts w:cstheme="minorHAnsi"/>
              </w:rPr>
            </w:pPr>
          </w:p>
        </w:tc>
        <w:tc>
          <w:tcPr>
            <w:tcW w:w="967" w:type="dxa"/>
          </w:tcPr>
          <w:p w14:paraId="22E63C40" w14:textId="77777777" w:rsidR="00333EFA" w:rsidRDefault="00333EFA" w:rsidP="009E649D">
            <w:pPr>
              <w:widowControl w:val="0"/>
              <w:rPr>
                <w:rFonts w:cstheme="minorHAnsi"/>
              </w:rPr>
            </w:pPr>
          </w:p>
        </w:tc>
      </w:tr>
      <w:tr w:rsidR="00333EFA" w14:paraId="53E83C27" w14:textId="77777777" w:rsidTr="009E649D">
        <w:trPr>
          <w:trHeight w:val="212"/>
          <w:jc w:val="center"/>
        </w:trPr>
        <w:tc>
          <w:tcPr>
            <w:tcW w:w="2046" w:type="dxa"/>
            <w:gridSpan w:val="3"/>
            <w:shd w:val="clear" w:color="auto" w:fill="auto"/>
            <w:vAlign w:val="bottom"/>
          </w:tcPr>
          <w:p w14:paraId="6911CF6D" w14:textId="77777777" w:rsidR="00333EFA" w:rsidRDefault="00333EFA" w:rsidP="009E649D">
            <w:pPr>
              <w:widowControl w:val="0"/>
              <w:spacing w:after="0" w:line="240" w:lineRule="auto"/>
              <w:rPr>
                <w:rFonts w:ascii="Times New Roman" w:eastAsia="Times New Roman" w:hAnsi="Times New Roman" w:cs="Times New Roman"/>
                <w:sz w:val="24"/>
                <w:szCs w:val="24"/>
                <w:lang w:eastAsia="pl-PL"/>
              </w:rPr>
            </w:pPr>
          </w:p>
        </w:tc>
        <w:tc>
          <w:tcPr>
            <w:tcW w:w="969" w:type="dxa"/>
            <w:gridSpan w:val="2"/>
          </w:tcPr>
          <w:p w14:paraId="6B4F7804" w14:textId="77777777" w:rsidR="00333EFA" w:rsidRDefault="00333EFA" w:rsidP="009E649D">
            <w:pPr>
              <w:widowControl w:val="0"/>
              <w:spacing w:after="0" w:line="240" w:lineRule="auto"/>
              <w:jc w:val="center"/>
              <w:rPr>
                <w:rFonts w:ascii="Times New Roman" w:eastAsia="Times New Roman" w:hAnsi="Times New Roman" w:cs="Times New Roman"/>
                <w:sz w:val="20"/>
                <w:szCs w:val="20"/>
                <w:lang w:eastAsia="pl-PL"/>
              </w:rPr>
            </w:pPr>
          </w:p>
        </w:tc>
        <w:tc>
          <w:tcPr>
            <w:tcW w:w="969" w:type="dxa"/>
          </w:tcPr>
          <w:p w14:paraId="62BC0F1D" w14:textId="77777777" w:rsidR="00333EFA" w:rsidRDefault="00333EFA" w:rsidP="009E649D">
            <w:pPr>
              <w:widowControl w:val="0"/>
              <w:spacing w:after="0" w:line="240" w:lineRule="auto"/>
              <w:jc w:val="center"/>
              <w:rPr>
                <w:rFonts w:ascii="Times New Roman" w:eastAsia="Times New Roman" w:hAnsi="Times New Roman" w:cs="Times New Roman"/>
                <w:sz w:val="20"/>
                <w:szCs w:val="20"/>
                <w:lang w:eastAsia="pl-PL"/>
              </w:rPr>
            </w:pPr>
          </w:p>
        </w:tc>
        <w:tc>
          <w:tcPr>
            <w:tcW w:w="967" w:type="dxa"/>
          </w:tcPr>
          <w:p w14:paraId="639CA778" w14:textId="77777777" w:rsidR="00333EFA" w:rsidRDefault="00333EFA" w:rsidP="009E649D">
            <w:pPr>
              <w:widowControl w:val="0"/>
              <w:spacing w:after="0" w:line="240" w:lineRule="auto"/>
              <w:jc w:val="center"/>
              <w:rPr>
                <w:rFonts w:ascii="Times New Roman" w:eastAsia="Times New Roman" w:hAnsi="Times New Roman" w:cs="Times New Roman"/>
                <w:sz w:val="20"/>
                <w:szCs w:val="20"/>
                <w:lang w:eastAsia="pl-PL"/>
              </w:rPr>
            </w:pPr>
          </w:p>
        </w:tc>
        <w:tc>
          <w:tcPr>
            <w:tcW w:w="967" w:type="dxa"/>
          </w:tcPr>
          <w:p w14:paraId="0BD1A1EE" w14:textId="77777777" w:rsidR="00333EFA" w:rsidRDefault="00333EFA" w:rsidP="009E649D">
            <w:pPr>
              <w:widowControl w:val="0"/>
              <w:spacing w:after="0" w:line="240" w:lineRule="auto"/>
              <w:jc w:val="center"/>
              <w:rPr>
                <w:rFonts w:ascii="Times New Roman" w:eastAsia="Times New Roman" w:hAnsi="Times New Roman" w:cs="Times New Roman"/>
                <w:sz w:val="20"/>
                <w:szCs w:val="20"/>
                <w:lang w:eastAsia="pl-PL"/>
              </w:rPr>
            </w:pPr>
          </w:p>
        </w:tc>
        <w:tc>
          <w:tcPr>
            <w:tcW w:w="967" w:type="dxa"/>
          </w:tcPr>
          <w:p w14:paraId="043DDA31" w14:textId="77777777" w:rsidR="00333EFA" w:rsidRDefault="00333EFA" w:rsidP="009E649D">
            <w:pPr>
              <w:widowControl w:val="0"/>
              <w:spacing w:after="0" w:line="240" w:lineRule="auto"/>
              <w:jc w:val="center"/>
              <w:rPr>
                <w:rFonts w:ascii="Times New Roman" w:eastAsia="Times New Roman" w:hAnsi="Times New Roman" w:cs="Times New Roman"/>
                <w:sz w:val="20"/>
                <w:szCs w:val="20"/>
                <w:lang w:eastAsia="pl-PL"/>
              </w:rPr>
            </w:pPr>
          </w:p>
        </w:tc>
      </w:tr>
      <w:tr w:rsidR="00333EFA" w14:paraId="45D539CB" w14:textId="77777777" w:rsidTr="009E649D">
        <w:trPr>
          <w:trHeight w:val="345"/>
          <w:jc w:val="center"/>
        </w:trPr>
        <w:tc>
          <w:tcPr>
            <w:tcW w:w="2046" w:type="dxa"/>
            <w:gridSpan w:val="3"/>
            <w:tcBorders>
              <w:top w:val="single" w:sz="4" w:space="0" w:color="000000"/>
              <w:left w:val="single" w:sz="4" w:space="0" w:color="000000"/>
              <w:bottom w:val="single" w:sz="4" w:space="0" w:color="000000"/>
              <w:right w:val="single" w:sz="4" w:space="0" w:color="000000"/>
            </w:tcBorders>
            <w:shd w:val="clear" w:color="auto" w:fill="00B0F0"/>
            <w:vAlign w:val="bottom"/>
          </w:tcPr>
          <w:p w14:paraId="0F588068" w14:textId="77777777" w:rsidR="00333EFA" w:rsidRDefault="00333EFA" w:rsidP="009E649D">
            <w:pPr>
              <w:widowControl w:val="0"/>
              <w:spacing w:after="0" w:line="240" w:lineRule="auto"/>
              <w:jc w:val="center"/>
              <w:rPr>
                <w:rFonts w:eastAsia="Times New Roman" w:cstheme="minorHAnsi"/>
                <w:lang w:eastAsia="pl-PL"/>
              </w:rPr>
            </w:pPr>
            <w:r>
              <w:rPr>
                <w:rFonts w:eastAsia="Times New Roman" w:cstheme="minorHAnsi"/>
                <w:lang w:eastAsia="pl-PL"/>
              </w:rPr>
              <w:t>Miejscowość</w:t>
            </w:r>
          </w:p>
        </w:tc>
        <w:tc>
          <w:tcPr>
            <w:tcW w:w="969" w:type="dxa"/>
            <w:gridSpan w:val="2"/>
            <w:tcBorders>
              <w:top w:val="single" w:sz="4" w:space="0" w:color="000000"/>
              <w:bottom w:val="single" w:sz="4" w:space="0" w:color="000000"/>
              <w:right w:val="single" w:sz="4" w:space="0" w:color="000000"/>
            </w:tcBorders>
            <w:shd w:val="clear" w:color="auto" w:fill="00B0F0"/>
          </w:tcPr>
          <w:p w14:paraId="5142E042" w14:textId="77777777" w:rsidR="00333EFA" w:rsidRDefault="00333EFA" w:rsidP="009E649D">
            <w:pPr>
              <w:widowControl w:val="0"/>
              <w:spacing w:after="0" w:line="240" w:lineRule="auto"/>
              <w:jc w:val="center"/>
              <w:rPr>
                <w:rFonts w:eastAsia="Times New Roman" w:cstheme="minorHAnsi"/>
                <w:lang w:eastAsia="pl-PL"/>
              </w:rPr>
            </w:pPr>
          </w:p>
          <w:p w14:paraId="0DA232F3" w14:textId="77777777" w:rsidR="00333EFA" w:rsidRDefault="00333EFA" w:rsidP="009E649D">
            <w:pPr>
              <w:widowControl w:val="0"/>
              <w:spacing w:after="0" w:line="240" w:lineRule="auto"/>
              <w:jc w:val="center"/>
              <w:rPr>
                <w:rFonts w:eastAsia="Times New Roman" w:cstheme="minorHAnsi"/>
                <w:lang w:eastAsia="pl-PL"/>
              </w:rPr>
            </w:pPr>
            <w:r>
              <w:rPr>
                <w:rFonts w:eastAsia="Times New Roman" w:cstheme="minorHAnsi"/>
                <w:lang w:eastAsia="pl-PL"/>
              </w:rPr>
              <w:t>2019</w:t>
            </w:r>
          </w:p>
        </w:tc>
        <w:tc>
          <w:tcPr>
            <w:tcW w:w="969" w:type="dxa"/>
            <w:tcBorders>
              <w:top w:val="single" w:sz="4" w:space="0" w:color="000000"/>
              <w:bottom w:val="single" w:sz="4" w:space="0" w:color="000000"/>
              <w:right w:val="single" w:sz="4" w:space="0" w:color="000000"/>
            </w:tcBorders>
            <w:shd w:val="clear" w:color="auto" w:fill="00B0F0"/>
          </w:tcPr>
          <w:p w14:paraId="22894821" w14:textId="77777777" w:rsidR="00333EFA" w:rsidRDefault="00333EFA" w:rsidP="009E649D">
            <w:pPr>
              <w:widowControl w:val="0"/>
              <w:spacing w:after="0" w:line="240" w:lineRule="auto"/>
              <w:jc w:val="center"/>
              <w:rPr>
                <w:rFonts w:eastAsia="Times New Roman" w:cstheme="minorHAnsi"/>
                <w:lang w:eastAsia="pl-PL"/>
              </w:rPr>
            </w:pPr>
          </w:p>
          <w:p w14:paraId="07A0E824" w14:textId="77777777" w:rsidR="00333EFA" w:rsidRDefault="00333EFA" w:rsidP="009E649D">
            <w:pPr>
              <w:widowControl w:val="0"/>
              <w:spacing w:after="0" w:line="240" w:lineRule="auto"/>
              <w:jc w:val="center"/>
              <w:rPr>
                <w:rFonts w:eastAsia="Times New Roman" w:cstheme="minorHAnsi"/>
                <w:lang w:eastAsia="pl-PL"/>
              </w:rPr>
            </w:pPr>
            <w:r>
              <w:rPr>
                <w:rFonts w:eastAsia="Times New Roman" w:cstheme="minorHAnsi"/>
                <w:lang w:eastAsia="pl-PL"/>
              </w:rPr>
              <w:t>2020</w:t>
            </w:r>
          </w:p>
        </w:tc>
        <w:tc>
          <w:tcPr>
            <w:tcW w:w="967" w:type="dxa"/>
            <w:tcBorders>
              <w:top w:val="single" w:sz="4" w:space="0" w:color="000000"/>
              <w:bottom w:val="single" w:sz="4" w:space="0" w:color="000000"/>
              <w:right w:val="single" w:sz="4" w:space="0" w:color="000000"/>
            </w:tcBorders>
            <w:shd w:val="clear" w:color="auto" w:fill="00B0F0"/>
          </w:tcPr>
          <w:p w14:paraId="42F671DD" w14:textId="77777777" w:rsidR="00333EFA" w:rsidRDefault="00333EFA" w:rsidP="009E649D">
            <w:pPr>
              <w:widowControl w:val="0"/>
              <w:spacing w:after="0" w:line="240" w:lineRule="auto"/>
              <w:jc w:val="center"/>
              <w:rPr>
                <w:rFonts w:eastAsia="Times New Roman" w:cstheme="minorHAnsi"/>
                <w:lang w:eastAsia="pl-PL"/>
              </w:rPr>
            </w:pPr>
          </w:p>
          <w:p w14:paraId="037AFB63" w14:textId="77777777" w:rsidR="00333EFA" w:rsidRDefault="00333EFA" w:rsidP="009E649D">
            <w:pPr>
              <w:widowControl w:val="0"/>
              <w:spacing w:after="0" w:line="240" w:lineRule="auto"/>
              <w:jc w:val="center"/>
              <w:rPr>
                <w:rFonts w:eastAsia="Times New Roman" w:cstheme="minorHAnsi"/>
                <w:lang w:eastAsia="pl-PL"/>
              </w:rPr>
            </w:pPr>
            <w:r>
              <w:rPr>
                <w:rFonts w:eastAsia="Times New Roman" w:cstheme="minorHAnsi"/>
                <w:lang w:eastAsia="pl-PL"/>
              </w:rPr>
              <w:t>2021</w:t>
            </w:r>
          </w:p>
        </w:tc>
        <w:tc>
          <w:tcPr>
            <w:tcW w:w="967" w:type="dxa"/>
            <w:tcBorders>
              <w:top w:val="single" w:sz="4" w:space="0" w:color="000000"/>
              <w:bottom w:val="single" w:sz="4" w:space="0" w:color="000000"/>
              <w:right w:val="single" w:sz="4" w:space="0" w:color="000000"/>
            </w:tcBorders>
            <w:shd w:val="clear" w:color="auto" w:fill="00B0F0"/>
          </w:tcPr>
          <w:p w14:paraId="200ABF1D" w14:textId="77777777" w:rsidR="00333EFA" w:rsidRDefault="00333EFA" w:rsidP="009E649D">
            <w:pPr>
              <w:widowControl w:val="0"/>
              <w:spacing w:after="0" w:line="240" w:lineRule="auto"/>
              <w:jc w:val="center"/>
              <w:rPr>
                <w:rFonts w:eastAsia="Times New Roman" w:cstheme="minorHAnsi"/>
                <w:lang w:eastAsia="pl-PL"/>
              </w:rPr>
            </w:pPr>
          </w:p>
          <w:p w14:paraId="57526D36" w14:textId="77777777" w:rsidR="00333EFA" w:rsidRDefault="00333EFA" w:rsidP="009E649D">
            <w:pPr>
              <w:widowControl w:val="0"/>
              <w:spacing w:after="0" w:line="240" w:lineRule="auto"/>
              <w:jc w:val="center"/>
              <w:rPr>
                <w:rFonts w:eastAsia="Times New Roman" w:cstheme="minorHAnsi"/>
                <w:lang w:eastAsia="pl-PL"/>
              </w:rPr>
            </w:pPr>
            <w:r>
              <w:rPr>
                <w:rFonts w:eastAsia="Times New Roman" w:cstheme="minorHAnsi"/>
                <w:lang w:eastAsia="pl-PL"/>
              </w:rPr>
              <w:t>2022</w:t>
            </w:r>
          </w:p>
        </w:tc>
        <w:tc>
          <w:tcPr>
            <w:tcW w:w="967" w:type="dxa"/>
            <w:tcBorders>
              <w:top w:val="single" w:sz="4" w:space="0" w:color="000000"/>
              <w:bottom w:val="single" w:sz="4" w:space="0" w:color="000000"/>
              <w:right w:val="single" w:sz="4" w:space="0" w:color="000000"/>
            </w:tcBorders>
            <w:shd w:val="clear" w:color="auto" w:fill="00B0F0"/>
          </w:tcPr>
          <w:p w14:paraId="10349ADE" w14:textId="77777777" w:rsidR="00333EFA" w:rsidRDefault="00333EFA" w:rsidP="009E649D">
            <w:pPr>
              <w:widowControl w:val="0"/>
              <w:spacing w:after="0" w:line="240" w:lineRule="auto"/>
              <w:jc w:val="center"/>
              <w:rPr>
                <w:rFonts w:eastAsia="Times New Roman" w:cstheme="minorHAnsi"/>
                <w:lang w:eastAsia="pl-PL"/>
              </w:rPr>
            </w:pPr>
          </w:p>
          <w:p w14:paraId="4D25FFDA" w14:textId="77777777" w:rsidR="00333EFA" w:rsidRDefault="00333EFA" w:rsidP="009E649D">
            <w:pPr>
              <w:widowControl w:val="0"/>
              <w:spacing w:after="0" w:line="240" w:lineRule="auto"/>
              <w:jc w:val="center"/>
              <w:rPr>
                <w:rFonts w:eastAsia="Times New Roman" w:cstheme="minorHAnsi"/>
                <w:lang w:eastAsia="pl-PL"/>
              </w:rPr>
            </w:pPr>
            <w:r>
              <w:rPr>
                <w:rFonts w:eastAsia="Times New Roman" w:cstheme="minorHAnsi"/>
                <w:lang w:eastAsia="pl-PL"/>
              </w:rPr>
              <w:t>2023</w:t>
            </w:r>
          </w:p>
        </w:tc>
      </w:tr>
      <w:tr w:rsidR="00333EFA" w14:paraId="7C233FD7" w14:textId="77777777" w:rsidTr="009E649D">
        <w:trPr>
          <w:trHeight w:val="345"/>
          <w:jc w:val="center"/>
        </w:trPr>
        <w:tc>
          <w:tcPr>
            <w:tcW w:w="2046" w:type="dxa"/>
            <w:gridSpan w:val="3"/>
            <w:tcBorders>
              <w:left w:val="single" w:sz="4" w:space="0" w:color="000000"/>
              <w:bottom w:val="single" w:sz="4" w:space="0" w:color="000000"/>
              <w:right w:val="single" w:sz="4" w:space="0" w:color="000000"/>
            </w:tcBorders>
            <w:shd w:val="clear" w:color="auto" w:fill="auto"/>
            <w:vAlign w:val="bottom"/>
          </w:tcPr>
          <w:p w14:paraId="2016F44B"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Czeska Wieś</w:t>
            </w:r>
          </w:p>
        </w:tc>
        <w:tc>
          <w:tcPr>
            <w:tcW w:w="969" w:type="dxa"/>
            <w:gridSpan w:val="2"/>
            <w:tcBorders>
              <w:bottom w:val="single" w:sz="4" w:space="0" w:color="000000"/>
              <w:right w:val="single" w:sz="4" w:space="0" w:color="000000"/>
            </w:tcBorders>
          </w:tcPr>
          <w:p w14:paraId="2BA6A907" w14:textId="77777777" w:rsidR="00333EFA" w:rsidRDefault="00333EFA" w:rsidP="009E649D">
            <w:pPr>
              <w:widowControl w:val="0"/>
              <w:spacing w:after="0" w:line="240" w:lineRule="auto"/>
              <w:jc w:val="center"/>
              <w:rPr>
                <w:rFonts w:eastAsia="Times New Roman" w:cstheme="minorHAnsi"/>
                <w:color w:val="000000"/>
                <w:lang w:eastAsia="pl-PL"/>
              </w:rPr>
            </w:pPr>
          </w:p>
          <w:p w14:paraId="33AF4BD5"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2</w:t>
            </w:r>
          </w:p>
        </w:tc>
        <w:tc>
          <w:tcPr>
            <w:tcW w:w="969" w:type="dxa"/>
            <w:tcBorders>
              <w:bottom w:val="single" w:sz="4" w:space="0" w:color="000000"/>
              <w:right w:val="single" w:sz="4" w:space="0" w:color="000000"/>
            </w:tcBorders>
          </w:tcPr>
          <w:p w14:paraId="66FCFF7F" w14:textId="77777777" w:rsidR="00333EFA" w:rsidRDefault="00333EFA" w:rsidP="009E649D">
            <w:pPr>
              <w:widowControl w:val="0"/>
              <w:spacing w:after="0" w:line="240" w:lineRule="auto"/>
              <w:jc w:val="center"/>
              <w:rPr>
                <w:rFonts w:eastAsia="Times New Roman" w:cstheme="minorHAnsi"/>
                <w:color w:val="000000"/>
                <w:lang w:eastAsia="pl-PL"/>
              </w:rPr>
            </w:pPr>
          </w:p>
          <w:p w14:paraId="12E2922B"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1</w:t>
            </w:r>
          </w:p>
        </w:tc>
        <w:tc>
          <w:tcPr>
            <w:tcW w:w="967" w:type="dxa"/>
            <w:tcBorders>
              <w:bottom w:val="single" w:sz="4" w:space="0" w:color="000000"/>
              <w:right w:val="single" w:sz="4" w:space="0" w:color="000000"/>
            </w:tcBorders>
          </w:tcPr>
          <w:p w14:paraId="190E25BC" w14:textId="77777777" w:rsidR="00333EFA" w:rsidRDefault="00333EFA" w:rsidP="009E649D">
            <w:pPr>
              <w:widowControl w:val="0"/>
              <w:spacing w:after="0" w:line="240" w:lineRule="auto"/>
              <w:jc w:val="center"/>
              <w:rPr>
                <w:rFonts w:eastAsia="Times New Roman" w:cstheme="minorHAnsi"/>
                <w:color w:val="000000"/>
                <w:lang w:eastAsia="pl-PL"/>
              </w:rPr>
            </w:pPr>
          </w:p>
          <w:p w14:paraId="4ECA53EB"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3</w:t>
            </w:r>
          </w:p>
        </w:tc>
        <w:tc>
          <w:tcPr>
            <w:tcW w:w="967" w:type="dxa"/>
            <w:tcBorders>
              <w:bottom w:val="single" w:sz="4" w:space="0" w:color="000000"/>
              <w:right w:val="single" w:sz="4" w:space="0" w:color="000000"/>
            </w:tcBorders>
          </w:tcPr>
          <w:p w14:paraId="4302482C" w14:textId="77777777" w:rsidR="00333EFA" w:rsidRDefault="00333EFA" w:rsidP="009E649D">
            <w:pPr>
              <w:widowControl w:val="0"/>
              <w:spacing w:after="0" w:line="240" w:lineRule="auto"/>
              <w:jc w:val="center"/>
              <w:rPr>
                <w:rFonts w:eastAsia="Times New Roman" w:cstheme="minorHAnsi"/>
                <w:color w:val="000000"/>
                <w:lang w:eastAsia="pl-PL"/>
              </w:rPr>
            </w:pPr>
          </w:p>
          <w:p w14:paraId="499785BE"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2</w:t>
            </w:r>
          </w:p>
        </w:tc>
        <w:tc>
          <w:tcPr>
            <w:tcW w:w="967" w:type="dxa"/>
            <w:tcBorders>
              <w:bottom w:val="single" w:sz="4" w:space="0" w:color="000000"/>
              <w:right w:val="single" w:sz="4" w:space="0" w:color="000000"/>
            </w:tcBorders>
          </w:tcPr>
          <w:p w14:paraId="5BDDF221" w14:textId="77777777" w:rsidR="00333EFA" w:rsidRDefault="00333EFA" w:rsidP="009E649D">
            <w:pPr>
              <w:widowControl w:val="0"/>
              <w:spacing w:after="0" w:line="240" w:lineRule="auto"/>
              <w:jc w:val="center"/>
              <w:rPr>
                <w:rFonts w:eastAsia="Times New Roman" w:cstheme="minorHAnsi"/>
                <w:color w:val="000000"/>
                <w:lang w:eastAsia="pl-PL"/>
              </w:rPr>
            </w:pPr>
          </w:p>
          <w:p w14:paraId="54F2A7FC" w14:textId="79F8E108"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2</w:t>
            </w:r>
          </w:p>
        </w:tc>
      </w:tr>
      <w:tr w:rsidR="00333EFA" w14:paraId="5EF5A249" w14:textId="77777777" w:rsidTr="009E649D">
        <w:trPr>
          <w:trHeight w:val="345"/>
          <w:jc w:val="center"/>
        </w:trPr>
        <w:tc>
          <w:tcPr>
            <w:tcW w:w="2046" w:type="dxa"/>
            <w:gridSpan w:val="3"/>
            <w:tcBorders>
              <w:left w:val="single" w:sz="4" w:space="0" w:color="000000"/>
              <w:bottom w:val="single" w:sz="4" w:space="0" w:color="000000"/>
              <w:right w:val="single" w:sz="4" w:space="0" w:color="000000"/>
            </w:tcBorders>
            <w:shd w:val="clear" w:color="auto" w:fill="auto"/>
            <w:vAlign w:val="bottom"/>
          </w:tcPr>
          <w:p w14:paraId="6F551E61"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Gierszowice</w:t>
            </w:r>
          </w:p>
        </w:tc>
        <w:tc>
          <w:tcPr>
            <w:tcW w:w="969" w:type="dxa"/>
            <w:gridSpan w:val="2"/>
            <w:tcBorders>
              <w:bottom w:val="single" w:sz="4" w:space="0" w:color="000000"/>
              <w:right w:val="single" w:sz="4" w:space="0" w:color="000000"/>
            </w:tcBorders>
          </w:tcPr>
          <w:p w14:paraId="2F7B5212" w14:textId="77777777" w:rsidR="00333EFA" w:rsidRDefault="00333EFA" w:rsidP="009E649D">
            <w:pPr>
              <w:widowControl w:val="0"/>
              <w:spacing w:after="0" w:line="240" w:lineRule="auto"/>
              <w:jc w:val="center"/>
              <w:rPr>
                <w:rFonts w:eastAsia="Times New Roman" w:cstheme="minorHAnsi"/>
                <w:color w:val="000000"/>
                <w:lang w:eastAsia="pl-PL"/>
              </w:rPr>
            </w:pPr>
          </w:p>
          <w:p w14:paraId="2908467F"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2</w:t>
            </w:r>
          </w:p>
        </w:tc>
        <w:tc>
          <w:tcPr>
            <w:tcW w:w="969" w:type="dxa"/>
            <w:tcBorders>
              <w:bottom w:val="single" w:sz="4" w:space="0" w:color="000000"/>
              <w:right w:val="single" w:sz="4" w:space="0" w:color="000000"/>
            </w:tcBorders>
          </w:tcPr>
          <w:p w14:paraId="3D853454" w14:textId="77777777" w:rsidR="00333EFA" w:rsidRDefault="00333EFA" w:rsidP="009E649D">
            <w:pPr>
              <w:widowControl w:val="0"/>
              <w:spacing w:after="0" w:line="240" w:lineRule="auto"/>
              <w:jc w:val="center"/>
              <w:rPr>
                <w:rFonts w:eastAsia="Times New Roman" w:cstheme="minorHAnsi"/>
                <w:color w:val="000000"/>
                <w:lang w:eastAsia="pl-PL"/>
              </w:rPr>
            </w:pPr>
          </w:p>
          <w:p w14:paraId="3A354B37"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0</w:t>
            </w:r>
          </w:p>
        </w:tc>
        <w:tc>
          <w:tcPr>
            <w:tcW w:w="967" w:type="dxa"/>
            <w:tcBorders>
              <w:bottom w:val="single" w:sz="4" w:space="0" w:color="000000"/>
              <w:right w:val="single" w:sz="4" w:space="0" w:color="000000"/>
            </w:tcBorders>
          </w:tcPr>
          <w:p w14:paraId="29934883" w14:textId="77777777" w:rsidR="00333EFA" w:rsidRDefault="00333EFA" w:rsidP="009E649D">
            <w:pPr>
              <w:widowControl w:val="0"/>
              <w:spacing w:after="0" w:line="240" w:lineRule="auto"/>
              <w:jc w:val="center"/>
              <w:rPr>
                <w:rFonts w:eastAsia="Times New Roman" w:cstheme="minorHAnsi"/>
                <w:color w:val="000000"/>
                <w:lang w:eastAsia="pl-PL"/>
              </w:rPr>
            </w:pPr>
          </w:p>
          <w:p w14:paraId="125180AA"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1</w:t>
            </w:r>
          </w:p>
        </w:tc>
        <w:tc>
          <w:tcPr>
            <w:tcW w:w="967" w:type="dxa"/>
            <w:tcBorders>
              <w:bottom w:val="single" w:sz="4" w:space="0" w:color="000000"/>
              <w:right w:val="single" w:sz="4" w:space="0" w:color="000000"/>
            </w:tcBorders>
          </w:tcPr>
          <w:p w14:paraId="5BC1C0A3" w14:textId="77777777" w:rsidR="00333EFA" w:rsidRDefault="00333EFA" w:rsidP="009E649D">
            <w:pPr>
              <w:widowControl w:val="0"/>
              <w:spacing w:after="0" w:line="240" w:lineRule="auto"/>
              <w:jc w:val="center"/>
              <w:rPr>
                <w:rFonts w:eastAsia="Times New Roman" w:cstheme="minorHAnsi"/>
                <w:color w:val="000000"/>
                <w:lang w:eastAsia="pl-PL"/>
              </w:rPr>
            </w:pPr>
          </w:p>
          <w:p w14:paraId="330826F9"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1</w:t>
            </w:r>
          </w:p>
        </w:tc>
        <w:tc>
          <w:tcPr>
            <w:tcW w:w="967" w:type="dxa"/>
            <w:tcBorders>
              <w:bottom w:val="single" w:sz="4" w:space="0" w:color="000000"/>
              <w:right w:val="single" w:sz="4" w:space="0" w:color="000000"/>
            </w:tcBorders>
          </w:tcPr>
          <w:p w14:paraId="51530BCF" w14:textId="77777777" w:rsidR="00333EFA" w:rsidRDefault="00333EFA" w:rsidP="009E649D">
            <w:pPr>
              <w:widowControl w:val="0"/>
              <w:spacing w:after="0" w:line="240" w:lineRule="auto"/>
              <w:jc w:val="center"/>
              <w:rPr>
                <w:rFonts w:eastAsia="Times New Roman" w:cstheme="minorHAnsi"/>
                <w:color w:val="000000"/>
                <w:lang w:eastAsia="pl-PL"/>
              </w:rPr>
            </w:pPr>
          </w:p>
          <w:p w14:paraId="5ACBFEAA" w14:textId="54B22570"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1</w:t>
            </w:r>
          </w:p>
        </w:tc>
      </w:tr>
      <w:tr w:rsidR="00333EFA" w14:paraId="708EAA57" w14:textId="77777777" w:rsidTr="009E649D">
        <w:trPr>
          <w:trHeight w:val="345"/>
          <w:jc w:val="center"/>
        </w:trPr>
        <w:tc>
          <w:tcPr>
            <w:tcW w:w="2046" w:type="dxa"/>
            <w:gridSpan w:val="3"/>
            <w:tcBorders>
              <w:left w:val="single" w:sz="4" w:space="0" w:color="000000"/>
              <w:bottom w:val="single" w:sz="4" w:space="0" w:color="000000"/>
              <w:right w:val="single" w:sz="4" w:space="0" w:color="000000"/>
            </w:tcBorders>
            <w:shd w:val="clear" w:color="auto" w:fill="auto"/>
            <w:vAlign w:val="bottom"/>
          </w:tcPr>
          <w:p w14:paraId="105FC541"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Jankowice Wielkie</w:t>
            </w:r>
          </w:p>
        </w:tc>
        <w:tc>
          <w:tcPr>
            <w:tcW w:w="969" w:type="dxa"/>
            <w:gridSpan w:val="2"/>
            <w:tcBorders>
              <w:bottom w:val="single" w:sz="4" w:space="0" w:color="000000"/>
              <w:right w:val="single" w:sz="4" w:space="0" w:color="000000"/>
            </w:tcBorders>
          </w:tcPr>
          <w:p w14:paraId="451F1652" w14:textId="77777777" w:rsidR="00333EFA" w:rsidRDefault="00333EFA" w:rsidP="009E649D">
            <w:pPr>
              <w:widowControl w:val="0"/>
              <w:spacing w:after="0" w:line="240" w:lineRule="auto"/>
              <w:jc w:val="center"/>
              <w:rPr>
                <w:rFonts w:eastAsia="Times New Roman" w:cstheme="minorHAnsi"/>
                <w:color w:val="000000"/>
                <w:lang w:eastAsia="pl-PL"/>
              </w:rPr>
            </w:pPr>
          </w:p>
          <w:p w14:paraId="54A81B1C"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2</w:t>
            </w:r>
          </w:p>
        </w:tc>
        <w:tc>
          <w:tcPr>
            <w:tcW w:w="969" w:type="dxa"/>
            <w:tcBorders>
              <w:bottom w:val="single" w:sz="4" w:space="0" w:color="000000"/>
              <w:right w:val="single" w:sz="4" w:space="0" w:color="000000"/>
            </w:tcBorders>
          </w:tcPr>
          <w:p w14:paraId="5024DA69" w14:textId="77777777" w:rsidR="00333EFA" w:rsidRDefault="00333EFA" w:rsidP="009E649D">
            <w:pPr>
              <w:widowControl w:val="0"/>
              <w:spacing w:after="0" w:line="240" w:lineRule="auto"/>
              <w:jc w:val="center"/>
              <w:rPr>
                <w:rFonts w:eastAsia="Times New Roman" w:cstheme="minorHAnsi"/>
                <w:color w:val="000000"/>
                <w:lang w:eastAsia="pl-PL"/>
              </w:rPr>
            </w:pPr>
          </w:p>
          <w:p w14:paraId="30DBD4CC"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1</w:t>
            </w:r>
          </w:p>
        </w:tc>
        <w:tc>
          <w:tcPr>
            <w:tcW w:w="967" w:type="dxa"/>
            <w:tcBorders>
              <w:bottom w:val="single" w:sz="4" w:space="0" w:color="000000"/>
              <w:right w:val="single" w:sz="4" w:space="0" w:color="000000"/>
            </w:tcBorders>
          </w:tcPr>
          <w:p w14:paraId="7C7F6A1A" w14:textId="77777777" w:rsidR="00333EFA" w:rsidRDefault="00333EFA" w:rsidP="009E649D">
            <w:pPr>
              <w:widowControl w:val="0"/>
              <w:spacing w:after="0" w:line="240" w:lineRule="auto"/>
              <w:jc w:val="center"/>
              <w:rPr>
                <w:rFonts w:eastAsia="Times New Roman" w:cstheme="minorHAnsi"/>
                <w:color w:val="000000"/>
                <w:lang w:eastAsia="pl-PL"/>
              </w:rPr>
            </w:pPr>
          </w:p>
          <w:p w14:paraId="3F165909"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3</w:t>
            </w:r>
          </w:p>
        </w:tc>
        <w:tc>
          <w:tcPr>
            <w:tcW w:w="967" w:type="dxa"/>
            <w:tcBorders>
              <w:bottom w:val="single" w:sz="4" w:space="0" w:color="000000"/>
              <w:right w:val="single" w:sz="4" w:space="0" w:color="000000"/>
            </w:tcBorders>
          </w:tcPr>
          <w:p w14:paraId="57629632" w14:textId="77777777" w:rsidR="00333EFA" w:rsidRDefault="00333EFA" w:rsidP="009E649D">
            <w:pPr>
              <w:widowControl w:val="0"/>
              <w:spacing w:after="0" w:line="240" w:lineRule="auto"/>
              <w:jc w:val="center"/>
              <w:rPr>
                <w:rFonts w:eastAsia="Times New Roman" w:cstheme="minorHAnsi"/>
                <w:color w:val="000000"/>
                <w:lang w:eastAsia="pl-PL"/>
              </w:rPr>
            </w:pPr>
          </w:p>
          <w:p w14:paraId="7C28D387"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4</w:t>
            </w:r>
          </w:p>
        </w:tc>
        <w:tc>
          <w:tcPr>
            <w:tcW w:w="967" w:type="dxa"/>
            <w:tcBorders>
              <w:bottom w:val="single" w:sz="4" w:space="0" w:color="000000"/>
              <w:right w:val="single" w:sz="4" w:space="0" w:color="000000"/>
            </w:tcBorders>
          </w:tcPr>
          <w:p w14:paraId="3CE91407" w14:textId="77777777" w:rsidR="00333EFA" w:rsidRDefault="00333EFA" w:rsidP="009E649D">
            <w:pPr>
              <w:widowControl w:val="0"/>
              <w:spacing w:after="0" w:line="240" w:lineRule="auto"/>
              <w:jc w:val="center"/>
              <w:rPr>
                <w:rFonts w:eastAsia="Times New Roman" w:cstheme="minorHAnsi"/>
                <w:color w:val="000000"/>
                <w:lang w:eastAsia="pl-PL"/>
              </w:rPr>
            </w:pPr>
          </w:p>
          <w:p w14:paraId="4547DA4E" w14:textId="7F10A724"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5</w:t>
            </w:r>
          </w:p>
        </w:tc>
      </w:tr>
      <w:tr w:rsidR="00333EFA" w14:paraId="5F9D7358" w14:textId="77777777" w:rsidTr="009E649D">
        <w:trPr>
          <w:trHeight w:val="345"/>
          <w:jc w:val="center"/>
        </w:trPr>
        <w:tc>
          <w:tcPr>
            <w:tcW w:w="2046" w:type="dxa"/>
            <w:gridSpan w:val="3"/>
            <w:tcBorders>
              <w:left w:val="single" w:sz="4" w:space="0" w:color="000000"/>
              <w:bottom w:val="single" w:sz="4" w:space="0" w:color="000000"/>
              <w:right w:val="single" w:sz="4" w:space="0" w:color="000000"/>
            </w:tcBorders>
            <w:shd w:val="clear" w:color="auto" w:fill="auto"/>
            <w:vAlign w:val="bottom"/>
          </w:tcPr>
          <w:p w14:paraId="2C29BACD"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Janów</w:t>
            </w:r>
          </w:p>
        </w:tc>
        <w:tc>
          <w:tcPr>
            <w:tcW w:w="969" w:type="dxa"/>
            <w:gridSpan w:val="2"/>
            <w:tcBorders>
              <w:bottom w:val="single" w:sz="4" w:space="0" w:color="000000"/>
              <w:right w:val="single" w:sz="4" w:space="0" w:color="000000"/>
            </w:tcBorders>
          </w:tcPr>
          <w:p w14:paraId="57F0133A" w14:textId="77777777" w:rsidR="00333EFA" w:rsidRDefault="00333EFA" w:rsidP="009E649D">
            <w:pPr>
              <w:widowControl w:val="0"/>
              <w:spacing w:after="0" w:line="240" w:lineRule="auto"/>
              <w:jc w:val="center"/>
              <w:rPr>
                <w:rFonts w:eastAsia="Times New Roman" w:cstheme="minorHAnsi"/>
                <w:color w:val="000000"/>
                <w:lang w:eastAsia="pl-PL"/>
              </w:rPr>
            </w:pPr>
          </w:p>
          <w:p w14:paraId="301E8039"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2</w:t>
            </w:r>
          </w:p>
        </w:tc>
        <w:tc>
          <w:tcPr>
            <w:tcW w:w="969" w:type="dxa"/>
            <w:tcBorders>
              <w:bottom w:val="single" w:sz="4" w:space="0" w:color="000000"/>
              <w:right w:val="single" w:sz="4" w:space="0" w:color="000000"/>
            </w:tcBorders>
          </w:tcPr>
          <w:p w14:paraId="1D29D09E" w14:textId="77777777" w:rsidR="00333EFA" w:rsidRDefault="00333EFA" w:rsidP="009E649D">
            <w:pPr>
              <w:widowControl w:val="0"/>
              <w:spacing w:after="0" w:line="240" w:lineRule="auto"/>
              <w:jc w:val="center"/>
              <w:rPr>
                <w:rFonts w:eastAsia="Times New Roman" w:cstheme="minorHAnsi"/>
                <w:color w:val="000000"/>
                <w:lang w:eastAsia="pl-PL"/>
              </w:rPr>
            </w:pPr>
          </w:p>
          <w:p w14:paraId="683502EE"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2</w:t>
            </w:r>
          </w:p>
        </w:tc>
        <w:tc>
          <w:tcPr>
            <w:tcW w:w="967" w:type="dxa"/>
            <w:tcBorders>
              <w:bottom w:val="single" w:sz="4" w:space="0" w:color="000000"/>
              <w:right w:val="single" w:sz="4" w:space="0" w:color="000000"/>
            </w:tcBorders>
          </w:tcPr>
          <w:p w14:paraId="54BE53E1" w14:textId="77777777" w:rsidR="00333EFA" w:rsidRDefault="00333EFA" w:rsidP="009E649D">
            <w:pPr>
              <w:widowControl w:val="0"/>
              <w:spacing w:after="0" w:line="240" w:lineRule="auto"/>
              <w:jc w:val="center"/>
              <w:rPr>
                <w:rFonts w:eastAsia="Times New Roman" w:cstheme="minorHAnsi"/>
                <w:color w:val="000000"/>
                <w:lang w:eastAsia="pl-PL"/>
              </w:rPr>
            </w:pPr>
          </w:p>
          <w:p w14:paraId="24A4BC67"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3</w:t>
            </w:r>
          </w:p>
        </w:tc>
        <w:tc>
          <w:tcPr>
            <w:tcW w:w="967" w:type="dxa"/>
            <w:tcBorders>
              <w:bottom w:val="single" w:sz="4" w:space="0" w:color="000000"/>
              <w:right w:val="single" w:sz="4" w:space="0" w:color="000000"/>
            </w:tcBorders>
          </w:tcPr>
          <w:p w14:paraId="5EDC70D7" w14:textId="77777777" w:rsidR="00333EFA" w:rsidRDefault="00333EFA" w:rsidP="009E649D">
            <w:pPr>
              <w:widowControl w:val="0"/>
              <w:spacing w:after="0" w:line="240" w:lineRule="auto"/>
              <w:jc w:val="center"/>
              <w:rPr>
                <w:rFonts w:eastAsia="Times New Roman" w:cstheme="minorHAnsi"/>
                <w:color w:val="000000"/>
                <w:lang w:eastAsia="pl-PL"/>
              </w:rPr>
            </w:pPr>
          </w:p>
          <w:p w14:paraId="49E1D580"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1</w:t>
            </w:r>
          </w:p>
        </w:tc>
        <w:tc>
          <w:tcPr>
            <w:tcW w:w="967" w:type="dxa"/>
            <w:tcBorders>
              <w:bottom w:val="single" w:sz="4" w:space="0" w:color="000000"/>
              <w:right w:val="single" w:sz="4" w:space="0" w:color="000000"/>
            </w:tcBorders>
          </w:tcPr>
          <w:p w14:paraId="6F508524" w14:textId="77777777" w:rsidR="00333EFA" w:rsidRDefault="00333EFA" w:rsidP="009E649D">
            <w:pPr>
              <w:widowControl w:val="0"/>
              <w:spacing w:after="0" w:line="240" w:lineRule="auto"/>
              <w:jc w:val="center"/>
              <w:rPr>
                <w:rFonts w:eastAsia="Times New Roman" w:cstheme="minorHAnsi"/>
                <w:color w:val="000000"/>
                <w:lang w:eastAsia="pl-PL"/>
              </w:rPr>
            </w:pPr>
          </w:p>
          <w:p w14:paraId="77C870D4" w14:textId="7FCCCFE5"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1</w:t>
            </w:r>
          </w:p>
        </w:tc>
      </w:tr>
      <w:tr w:rsidR="00333EFA" w14:paraId="34210767" w14:textId="77777777" w:rsidTr="009E649D">
        <w:trPr>
          <w:trHeight w:val="345"/>
          <w:jc w:val="center"/>
        </w:trPr>
        <w:tc>
          <w:tcPr>
            <w:tcW w:w="2046" w:type="dxa"/>
            <w:gridSpan w:val="3"/>
            <w:tcBorders>
              <w:left w:val="single" w:sz="4" w:space="0" w:color="000000"/>
              <w:bottom w:val="single" w:sz="4" w:space="0" w:color="000000"/>
              <w:right w:val="single" w:sz="4" w:space="0" w:color="000000"/>
            </w:tcBorders>
            <w:shd w:val="clear" w:color="auto" w:fill="auto"/>
            <w:vAlign w:val="bottom"/>
          </w:tcPr>
          <w:p w14:paraId="365EDA66"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Krzyżowice</w:t>
            </w:r>
          </w:p>
        </w:tc>
        <w:tc>
          <w:tcPr>
            <w:tcW w:w="969" w:type="dxa"/>
            <w:gridSpan w:val="2"/>
            <w:tcBorders>
              <w:bottom w:val="single" w:sz="4" w:space="0" w:color="000000"/>
              <w:right w:val="single" w:sz="4" w:space="0" w:color="000000"/>
            </w:tcBorders>
          </w:tcPr>
          <w:p w14:paraId="6FED5651" w14:textId="77777777" w:rsidR="00333EFA" w:rsidRDefault="00333EFA" w:rsidP="009E649D">
            <w:pPr>
              <w:widowControl w:val="0"/>
              <w:spacing w:after="0" w:line="240" w:lineRule="auto"/>
              <w:jc w:val="center"/>
              <w:rPr>
                <w:rFonts w:eastAsia="Times New Roman" w:cstheme="minorHAnsi"/>
                <w:color w:val="000000"/>
                <w:lang w:eastAsia="pl-PL"/>
              </w:rPr>
            </w:pPr>
          </w:p>
          <w:p w14:paraId="7F154467"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1</w:t>
            </w:r>
          </w:p>
        </w:tc>
        <w:tc>
          <w:tcPr>
            <w:tcW w:w="969" w:type="dxa"/>
            <w:tcBorders>
              <w:bottom w:val="single" w:sz="4" w:space="0" w:color="000000"/>
              <w:right w:val="single" w:sz="4" w:space="0" w:color="000000"/>
            </w:tcBorders>
          </w:tcPr>
          <w:p w14:paraId="6DEE21AB" w14:textId="77777777" w:rsidR="00333EFA" w:rsidRDefault="00333EFA" w:rsidP="009E649D">
            <w:pPr>
              <w:widowControl w:val="0"/>
              <w:spacing w:after="0" w:line="240" w:lineRule="auto"/>
              <w:jc w:val="center"/>
              <w:rPr>
                <w:rFonts w:eastAsia="Times New Roman" w:cstheme="minorHAnsi"/>
                <w:color w:val="000000"/>
                <w:lang w:eastAsia="pl-PL"/>
              </w:rPr>
            </w:pPr>
          </w:p>
          <w:p w14:paraId="638E9FDE"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0</w:t>
            </w:r>
          </w:p>
        </w:tc>
        <w:tc>
          <w:tcPr>
            <w:tcW w:w="967" w:type="dxa"/>
            <w:tcBorders>
              <w:bottom w:val="single" w:sz="4" w:space="0" w:color="000000"/>
              <w:right w:val="single" w:sz="4" w:space="0" w:color="000000"/>
            </w:tcBorders>
          </w:tcPr>
          <w:p w14:paraId="71980680" w14:textId="77777777" w:rsidR="00333EFA" w:rsidRDefault="00333EFA" w:rsidP="009E649D">
            <w:pPr>
              <w:widowControl w:val="0"/>
              <w:spacing w:after="0" w:line="240" w:lineRule="auto"/>
              <w:jc w:val="center"/>
              <w:rPr>
                <w:rFonts w:eastAsia="Times New Roman" w:cstheme="minorHAnsi"/>
                <w:color w:val="000000"/>
                <w:lang w:eastAsia="pl-PL"/>
              </w:rPr>
            </w:pPr>
          </w:p>
          <w:p w14:paraId="703E4A31"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2</w:t>
            </w:r>
          </w:p>
        </w:tc>
        <w:tc>
          <w:tcPr>
            <w:tcW w:w="967" w:type="dxa"/>
            <w:tcBorders>
              <w:bottom w:val="single" w:sz="4" w:space="0" w:color="000000"/>
              <w:right w:val="single" w:sz="4" w:space="0" w:color="000000"/>
            </w:tcBorders>
          </w:tcPr>
          <w:p w14:paraId="20B13702" w14:textId="77777777" w:rsidR="00333EFA" w:rsidRDefault="00333EFA" w:rsidP="009E649D">
            <w:pPr>
              <w:widowControl w:val="0"/>
              <w:spacing w:after="0" w:line="240" w:lineRule="auto"/>
              <w:jc w:val="center"/>
              <w:rPr>
                <w:rFonts w:eastAsia="Times New Roman" w:cstheme="minorHAnsi"/>
                <w:color w:val="000000"/>
                <w:lang w:eastAsia="pl-PL"/>
              </w:rPr>
            </w:pPr>
          </w:p>
          <w:p w14:paraId="49980F48"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0</w:t>
            </w:r>
          </w:p>
        </w:tc>
        <w:tc>
          <w:tcPr>
            <w:tcW w:w="967" w:type="dxa"/>
            <w:tcBorders>
              <w:bottom w:val="single" w:sz="4" w:space="0" w:color="000000"/>
              <w:right w:val="single" w:sz="4" w:space="0" w:color="000000"/>
            </w:tcBorders>
          </w:tcPr>
          <w:p w14:paraId="1BCF6E72" w14:textId="77777777" w:rsidR="00333EFA" w:rsidRDefault="00333EFA" w:rsidP="009E649D">
            <w:pPr>
              <w:widowControl w:val="0"/>
              <w:spacing w:after="0" w:line="240" w:lineRule="auto"/>
              <w:jc w:val="center"/>
              <w:rPr>
                <w:rFonts w:eastAsia="Times New Roman" w:cstheme="minorHAnsi"/>
                <w:color w:val="000000"/>
                <w:lang w:eastAsia="pl-PL"/>
              </w:rPr>
            </w:pPr>
          </w:p>
          <w:p w14:paraId="698F28E7" w14:textId="64E7630A"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3</w:t>
            </w:r>
          </w:p>
        </w:tc>
      </w:tr>
      <w:tr w:rsidR="00333EFA" w14:paraId="24CABC7F" w14:textId="77777777" w:rsidTr="009E649D">
        <w:trPr>
          <w:trHeight w:val="345"/>
          <w:jc w:val="center"/>
        </w:trPr>
        <w:tc>
          <w:tcPr>
            <w:tcW w:w="2046" w:type="dxa"/>
            <w:gridSpan w:val="3"/>
            <w:tcBorders>
              <w:left w:val="single" w:sz="4" w:space="0" w:color="000000"/>
              <w:bottom w:val="single" w:sz="4" w:space="0" w:color="000000"/>
              <w:right w:val="single" w:sz="4" w:space="0" w:color="000000"/>
            </w:tcBorders>
            <w:shd w:val="clear" w:color="auto" w:fill="auto"/>
            <w:vAlign w:val="bottom"/>
          </w:tcPr>
          <w:p w14:paraId="7225B9F4"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Michałów</w:t>
            </w:r>
          </w:p>
        </w:tc>
        <w:tc>
          <w:tcPr>
            <w:tcW w:w="969" w:type="dxa"/>
            <w:gridSpan w:val="2"/>
            <w:tcBorders>
              <w:bottom w:val="single" w:sz="4" w:space="0" w:color="000000"/>
              <w:right w:val="single" w:sz="4" w:space="0" w:color="000000"/>
            </w:tcBorders>
          </w:tcPr>
          <w:p w14:paraId="2C5BC70B" w14:textId="77777777" w:rsidR="00333EFA" w:rsidRDefault="00333EFA" w:rsidP="009E649D">
            <w:pPr>
              <w:widowControl w:val="0"/>
              <w:spacing w:after="0" w:line="240" w:lineRule="auto"/>
              <w:jc w:val="center"/>
              <w:rPr>
                <w:rFonts w:eastAsia="Times New Roman" w:cstheme="minorHAnsi"/>
                <w:color w:val="000000"/>
                <w:lang w:eastAsia="pl-PL"/>
              </w:rPr>
            </w:pPr>
          </w:p>
          <w:p w14:paraId="57EFBF25"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1</w:t>
            </w:r>
          </w:p>
        </w:tc>
        <w:tc>
          <w:tcPr>
            <w:tcW w:w="969" w:type="dxa"/>
            <w:tcBorders>
              <w:bottom w:val="single" w:sz="4" w:space="0" w:color="000000"/>
              <w:right w:val="single" w:sz="4" w:space="0" w:color="000000"/>
            </w:tcBorders>
          </w:tcPr>
          <w:p w14:paraId="2384D997" w14:textId="77777777" w:rsidR="00333EFA" w:rsidRDefault="00333EFA" w:rsidP="009E649D">
            <w:pPr>
              <w:widowControl w:val="0"/>
              <w:spacing w:after="0" w:line="240" w:lineRule="auto"/>
              <w:jc w:val="center"/>
              <w:rPr>
                <w:rFonts w:eastAsia="Times New Roman" w:cstheme="minorHAnsi"/>
                <w:color w:val="000000"/>
                <w:lang w:eastAsia="pl-PL"/>
              </w:rPr>
            </w:pPr>
          </w:p>
          <w:p w14:paraId="3A9C45F4"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1</w:t>
            </w:r>
          </w:p>
        </w:tc>
        <w:tc>
          <w:tcPr>
            <w:tcW w:w="967" w:type="dxa"/>
            <w:tcBorders>
              <w:bottom w:val="single" w:sz="4" w:space="0" w:color="000000"/>
              <w:right w:val="single" w:sz="4" w:space="0" w:color="000000"/>
            </w:tcBorders>
          </w:tcPr>
          <w:p w14:paraId="18348227" w14:textId="77777777" w:rsidR="00333EFA" w:rsidRDefault="00333EFA" w:rsidP="009E649D">
            <w:pPr>
              <w:widowControl w:val="0"/>
              <w:spacing w:after="0" w:line="240" w:lineRule="auto"/>
              <w:jc w:val="center"/>
              <w:rPr>
                <w:rFonts w:eastAsia="Times New Roman" w:cstheme="minorHAnsi"/>
                <w:color w:val="000000"/>
                <w:lang w:eastAsia="pl-PL"/>
              </w:rPr>
            </w:pPr>
          </w:p>
          <w:p w14:paraId="3171C3D9"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3</w:t>
            </w:r>
          </w:p>
        </w:tc>
        <w:tc>
          <w:tcPr>
            <w:tcW w:w="967" w:type="dxa"/>
            <w:tcBorders>
              <w:bottom w:val="single" w:sz="4" w:space="0" w:color="000000"/>
              <w:right w:val="single" w:sz="4" w:space="0" w:color="000000"/>
            </w:tcBorders>
          </w:tcPr>
          <w:p w14:paraId="74731FB7" w14:textId="77777777" w:rsidR="00333EFA" w:rsidRDefault="00333EFA" w:rsidP="009E649D">
            <w:pPr>
              <w:widowControl w:val="0"/>
              <w:spacing w:after="0" w:line="240" w:lineRule="auto"/>
              <w:jc w:val="center"/>
              <w:rPr>
                <w:rFonts w:eastAsia="Times New Roman" w:cstheme="minorHAnsi"/>
                <w:color w:val="000000"/>
                <w:lang w:eastAsia="pl-PL"/>
              </w:rPr>
            </w:pPr>
          </w:p>
          <w:p w14:paraId="7F949F0C"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5</w:t>
            </w:r>
          </w:p>
        </w:tc>
        <w:tc>
          <w:tcPr>
            <w:tcW w:w="967" w:type="dxa"/>
            <w:tcBorders>
              <w:bottom w:val="single" w:sz="4" w:space="0" w:color="000000"/>
              <w:right w:val="single" w:sz="4" w:space="0" w:color="000000"/>
            </w:tcBorders>
          </w:tcPr>
          <w:p w14:paraId="5FCD5FF7" w14:textId="77777777" w:rsidR="00333EFA" w:rsidRDefault="00333EFA" w:rsidP="009E649D">
            <w:pPr>
              <w:widowControl w:val="0"/>
              <w:spacing w:after="0" w:line="240" w:lineRule="auto"/>
              <w:jc w:val="center"/>
              <w:rPr>
                <w:rFonts w:eastAsia="Times New Roman" w:cstheme="minorHAnsi"/>
                <w:color w:val="000000"/>
                <w:lang w:eastAsia="pl-PL"/>
              </w:rPr>
            </w:pPr>
          </w:p>
          <w:p w14:paraId="03A67B09" w14:textId="436DA12F"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6</w:t>
            </w:r>
          </w:p>
        </w:tc>
      </w:tr>
      <w:tr w:rsidR="00333EFA" w14:paraId="10562F6C" w14:textId="77777777" w:rsidTr="009E649D">
        <w:trPr>
          <w:trHeight w:val="345"/>
          <w:jc w:val="center"/>
        </w:trPr>
        <w:tc>
          <w:tcPr>
            <w:tcW w:w="2046" w:type="dxa"/>
            <w:gridSpan w:val="3"/>
            <w:tcBorders>
              <w:left w:val="single" w:sz="4" w:space="0" w:color="000000"/>
              <w:bottom w:val="single" w:sz="4" w:space="0" w:color="000000"/>
              <w:right w:val="single" w:sz="4" w:space="0" w:color="000000"/>
            </w:tcBorders>
            <w:shd w:val="clear" w:color="auto" w:fill="auto"/>
            <w:vAlign w:val="bottom"/>
          </w:tcPr>
          <w:p w14:paraId="10AE1EC5"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Obórki</w:t>
            </w:r>
          </w:p>
        </w:tc>
        <w:tc>
          <w:tcPr>
            <w:tcW w:w="969" w:type="dxa"/>
            <w:gridSpan w:val="2"/>
            <w:tcBorders>
              <w:bottom w:val="single" w:sz="4" w:space="0" w:color="000000"/>
              <w:right w:val="single" w:sz="4" w:space="0" w:color="000000"/>
            </w:tcBorders>
          </w:tcPr>
          <w:p w14:paraId="02DF1BC0" w14:textId="77777777" w:rsidR="00333EFA" w:rsidRDefault="00333EFA" w:rsidP="009E649D">
            <w:pPr>
              <w:widowControl w:val="0"/>
              <w:spacing w:after="0" w:line="240" w:lineRule="auto"/>
              <w:jc w:val="center"/>
              <w:rPr>
                <w:rFonts w:eastAsia="Times New Roman" w:cstheme="minorHAnsi"/>
                <w:color w:val="000000"/>
                <w:lang w:eastAsia="pl-PL"/>
              </w:rPr>
            </w:pPr>
          </w:p>
          <w:p w14:paraId="4438405C"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2</w:t>
            </w:r>
          </w:p>
        </w:tc>
        <w:tc>
          <w:tcPr>
            <w:tcW w:w="969" w:type="dxa"/>
            <w:tcBorders>
              <w:bottom w:val="single" w:sz="4" w:space="0" w:color="000000"/>
              <w:right w:val="single" w:sz="4" w:space="0" w:color="000000"/>
            </w:tcBorders>
          </w:tcPr>
          <w:p w14:paraId="3D09D853" w14:textId="77777777" w:rsidR="00333EFA" w:rsidRDefault="00333EFA" w:rsidP="009E649D">
            <w:pPr>
              <w:widowControl w:val="0"/>
              <w:spacing w:after="0" w:line="240" w:lineRule="auto"/>
              <w:jc w:val="center"/>
              <w:rPr>
                <w:rFonts w:eastAsia="Times New Roman" w:cstheme="minorHAnsi"/>
                <w:color w:val="000000"/>
                <w:lang w:eastAsia="pl-PL"/>
              </w:rPr>
            </w:pPr>
          </w:p>
          <w:p w14:paraId="3DBCBCE6"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1</w:t>
            </w:r>
          </w:p>
        </w:tc>
        <w:tc>
          <w:tcPr>
            <w:tcW w:w="967" w:type="dxa"/>
            <w:tcBorders>
              <w:bottom w:val="single" w:sz="4" w:space="0" w:color="000000"/>
              <w:right w:val="single" w:sz="4" w:space="0" w:color="000000"/>
            </w:tcBorders>
          </w:tcPr>
          <w:p w14:paraId="0CA787BE" w14:textId="77777777" w:rsidR="00333EFA" w:rsidRDefault="00333EFA" w:rsidP="009E649D">
            <w:pPr>
              <w:widowControl w:val="0"/>
              <w:spacing w:after="0" w:line="240" w:lineRule="auto"/>
              <w:jc w:val="center"/>
              <w:rPr>
                <w:rFonts w:eastAsia="Times New Roman" w:cstheme="minorHAnsi"/>
                <w:color w:val="000000"/>
                <w:lang w:eastAsia="pl-PL"/>
              </w:rPr>
            </w:pPr>
          </w:p>
          <w:p w14:paraId="120F42BE"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2</w:t>
            </w:r>
          </w:p>
        </w:tc>
        <w:tc>
          <w:tcPr>
            <w:tcW w:w="967" w:type="dxa"/>
            <w:tcBorders>
              <w:bottom w:val="single" w:sz="4" w:space="0" w:color="000000"/>
              <w:right w:val="single" w:sz="4" w:space="0" w:color="000000"/>
            </w:tcBorders>
          </w:tcPr>
          <w:p w14:paraId="6E8027C5" w14:textId="77777777" w:rsidR="00333EFA" w:rsidRDefault="00333EFA" w:rsidP="009E649D">
            <w:pPr>
              <w:widowControl w:val="0"/>
              <w:spacing w:after="0" w:line="240" w:lineRule="auto"/>
              <w:jc w:val="center"/>
              <w:rPr>
                <w:rFonts w:eastAsia="Times New Roman" w:cstheme="minorHAnsi"/>
                <w:color w:val="000000"/>
                <w:lang w:eastAsia="pl-PL"/>
              </w:rPr>
            </w:pPr>
          </w:p>
          <w:p w14:paraId="4582ABF9"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3</w:t>
            </w:r>
          </w:p>
        </w:tc>
        <w:tc>
          <w:tcPr>
            <w:tcW w:w="967" w:type="dxa"/>
            <w:tcBorders>
              <w:bottom w:val="single" w:sz="4" w:space="0" w:color="000000"/>
              <w:right w:val="single" w:sz="4" w:space="0" w:color="000000"/>
            </w:tcBorders>
          </w:tcPr>
          <w:p w14:paraId="53A6DCB3" w14:textId="77777777" w:rsidR="00333EFA" w:rsidRDefault="00333EFA" w:rsidP="009E649D">
            <w:pPr>
              <w:widowControl w:val="0"/>
              <w:spacing w:after="0" w:line="240" w:lineRule="auto"/>
              <w:jc w:val="center"/>
              <w:rPr>
                <w:rFonts w:eastAsia="Times New Roman" w:cstheme="minorHAnsi"/>
                <w:color w:val="000000"/>
                <w:lang w:eastAsia="pl-PL"/>
              </w:rPr>
            </w:pPr>
          </w:p>
          <w:p w14:paraId="410C4F97" w14:textId="2F43B5EC"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1</w:t>
            </w:r>
          </w:p>
        </w:tc>
      </w:tr>
      <w:tr w:rsidR="00333EFA" w14:paraId="30909519" w14:textId="77777777" w:rsidTr="009E649D">
        <w:trPr>
          <w:trHeight w:val="345"/>
          <w:jc w:val="center"/>
        </w:trPr>
        <w:tc>
          <w:tcPr>
            <w:tcW w:w="2046" w:type="dxa"/>
            <w:gridSpan w:val="3"/>
            <w:tcBorders>
              <w:left w:val="single" w:sz="4" w:space="0" w:color="000000"/>
              <w:bottom w:val="single" w:sz="4" w:space="0" w:color="000000"/>
              <w:right w:val="single" w:sz="4" w:space="0" w:color="000000"/>
            </w:tcBorders>
            <w:shd w:val="clear" w:color="auto" w:fill="auto"/>
            <w:vAlign w:val="bottom"/>
          </w:tcPr>
          <w:p w14:paraId="5565F45C"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Olszanka</w:t>
            </w:r>
          </w:p>
        </w:tc>
        <w:tc>
          <w:tcPr>
            <w:tcW w:w="969" w:type="dxa"/>
            <w:gridSpan w:val="2"/>
            <w:tcBorders>
              <w:bottom w:val="single" w:sz="4" w:space="0" w:color="000000"/>
              <w:right w:val="single" w:sz="4" w:space="0" w:color="000000"/>
            </w:tcBorders>
          </w:tcPr>
          <w:p w14:paraId="435C5B1E" w14:textId="77777777" w:rsidR="00333EFA" w:rsidRDefault="00333EFA" w:rsidP="009E649D">
            <w:pPr>
              <w:widowControl w:val="0"/>
              <w:spacing w:after="0" w:line="240" w:lineRule="auto"/>
              <w:jc w:val="center"/>
              <w:rPr>
                <w:rFonts w:eastAsia="Times New Roman" w:cstheme="minorHAnsi"/>
                <w:color w:val="000000"/>
                <w:lang w:eastAsia="pl-PL"/>
              </w:rPr>
            </w:pPr>
          </w:p>
          <w:p w14:paraId="492064BD"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2</w:t>
            </w:r>
          </w:p>
        </w:tc>
        <w:tc>
          <w:tcPr>
            <w:tcW w:w="969" w:type="dxa"/>
            <w:tcBorders>
              <w:bottom w:val="single" w:sz="4" w:space="0" w:color="000000"/>
              <w:right w:val="single" w:sz="4" w:space="0" w:color="000000"/>
            </w:tcBorders>
          </w:tcPr>
          <w:p w14:paraId="7AC59480" w14:textId="77777777" w:rsidR="00333EFA" w:rsidRDefault="00333EFA" w:rsidP="009E649D">
            <w:pPr>
              <w:widowControl w:val="0"/>
              <w:spacing w:after="0" w:line="240" w:lineRule="auto"/>
              <w:jc w:val="center"/>
              <w:rPr>
                <w:rFonts w:eastAsia="Times New Roman" w:cstheme="minorHAnsi"/>
                <w:color w:val="000000"/>
                <w:lang w:eastAsia="pl-PL"/>
              </w:rPr>
            </w:pPr>
          </w:p>
          <w:p w14:paraId="08DEFDA5"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1</w:t>
            </w:r>
          </w:p>
        </w:tc>
        <w:tc>
          <w:tcPr>
            <w:tcW w:w="967" w:type="dxa"/>
            <w:tcBorders>
              <w:bottom w:val="single" w:sz="4" w:space="0" w:color="000000"/>
              <w:right w:val="single" w:sz="4" w:space="0" w:color="000000"/>
            </w:tcBorders>
          </w:tcPr>
          <w:p w14:paraId="6DB56241" w14:textId="77777777" w:rsidR="00333EFA" w:rsidRDefault="00333EFA" w:rsidP="009E649D">
            <w:pPr>
              <w:widowControl w:val="0"/>
              <w:spacing w:after="0" w:line="240" w:lineRule="auto"/>
              <w:jc w:val="center"/>
              <w:rPr>
                <w:rFonts w:eastAsia="Times New Roman" w:cstheme="minorHAnsi"/>
                <w:color w:val="000000"/>
                <w:lang w:eastAsia="pl-PL"/>
              </w:rPr>
            </w:pPr>
          </w:p>
          <w:p w14:paraId="6287441C"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2</w:t>
            </w:r>
          </w:p>
        </w:tc>
        <w:tc>
          <w:tcPr>
            <w:tcW w:w="967" w:type="dxa"/>
            <w:tcBorders>
              <w:bottom w:val="single" w:sz="4" w:space="0" w:color="000000"/>
              <w:right w:val="single" w:sz="4" w:space="0" w:color="000000"/>
            </w:tcBorders>
          </w:tcPr>
          <w:p w14:paraId="7A4CC09B" w14:textId="77777777" w:rsidR="00333EFA" w:rsidRDefault="00333EFA" w:rsidP="009E649D">
            <w:pPr>
              <w:widowControl w:val="0"/>
              <w:spacing w:after="0" w:line="240" w:lineRule="auto"/>
              <w:jc w:val="center"/>
              <w:rPr>
                <w:rFonts w:eastAsia="Times New Roman" w:cstheme="minorHAnsi"/>
                <w:color w:val="000000"/>
                <w:lang w:eastAsia="pl-PL"/>
              </w:rPr>
            </w:pPr>
          </w:p>
          <w:p w14:paraId="6D8603BA"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4</w:t>
            </w:r>
          </w:p>
        </w:tc>
        <w:tc>
          <w:tcPr>
            <w:tcW w:w="967" w:type="dxa"/>
            <w:tcBorders>
              <w:bottom w:val="single" w:sz="4" w:space="0" w:color="000000"/>
              <w:right w:val="single" w:sz="4" w:space="0" w:color="000000"/>
            </w:tcBorders>
          </w:tcPr>
          <w:p w14:paraId="51DD3B95" w14:textId="77777777" w:rsidR="00333EFA" w:rsidRDefault="00333EFA" w:rsidP="009E649D">
            <w:pPr>
              <w:widowControl w:val="0"/>
              <w:spacing w:after="0" w:line="240" w:lineRule="auto"/>
              <w:jc w:val="center"/>
              <w:rPr>
                <w:rFonts w:eastAsia="Times New Roman" w:cstheme="minorHAnsi"/>
                <w:color w:val="000000"/>
                <w:lang w:eastAsia="pl-PL"/>
              </w:rPr>
            </w:pPr>
          </w:p>
          <w:p w14:paraId="4949D581" w14:textId="12368D73"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2</w:t>
            </w:r>
          </w:p>
        </w:tc>
      </w:tr>
      <w:tr w:rsidR="00333EFA" w14:paraId="08541907" w14:textId="77777777" w:rsidTr="009E649D">
        <w:trPr>
          <w:trHeight w:val="345"/>
          <w:jc w:val="center"/>
        </w:trPr>
        <w:tc>
          <w:tcPr>
            <w:tcW w:w="2046" w:type="dxa"/>
            <w:gridSpan w:val="3"/>
            <w:tcBorders>
              <w:left w:val="single" w:sz="4" w:space="0" w:color="000000"/>
              <w:bottom w:val="single" w:sz="4" w:space="0" w:color="000000"/>
              <w:right w:val="single" w:sz="4" w:space="0" w:color="000000"/>
            </w:tcBorders>
            <w:shd w:val="clear" w:color="auto" w:fill="auto"/>
            <w:vAlign w:val="bottom"/>
          </w:tcPr>
          <w:p w14:paraId="35B4B4C1"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Pogorzela</w:t>
            </w:r>
          </w:p>
        </w:tc>
        <w:tc>
          <w:tcPr>
            <w:tcW w:w="969" w:type="dxa"/>
            <w:gridSpan w:val="2"/>
            <w:tcBorders>
              <w:bottom w:val="single" w:sz="4" w:space="0" w:color="000000"/>
              <w:right w:val="single" w:sz="4" w:space="0" w:color="000000"/>
            </w:tcBorders>
          </w:tcPr>
          <w:p w14:paraId="70870D54" w14:textId="77777777" w:rsidR="00333EFA" w:rsidRDefault="00333EFA" w:rsidP="009E649D">
            <w:pPr>
              <w:widowControl w:val="0"/>
              <w:spacing w:after="0" w:line="240" w:lineRule="auto"/>
              <w:jc w:val="center"/>
              <w:rPr>
                <w:rFonts w:eastAsia="Times New Roman" w:cstheme="minorHAnsi"/>
                <w:color w:val="000000"/>
                <w:lang w:eastAsia="pl-PL"/>
              </w:rPr>
            </w:pPr>
          </w:p>
          <w:p w14:paraId="081738B8"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3</w:t>
            </w:r>
          </w:p>
        </w:tc>
        <w:tc>
          <w:tcPr>
            <w:tcW w:w="969" w:type="dxa"/>
            <w:tcBorders>
              <w:bottom w:val="single" w:sz="4" w:space="0" w:color="000000"/>
              <w:right w:val="single" w:sz="4" w:space="0" w:color="000000"/>
            </w:tcBorders>
          </w:tcPr>
          <w:p w14:paraId="7DE79F37" w14:textId="77777777" w:rsidR="00333EFA" w:rsidRDefault="00333EFA" w:rsidP="009E649D">
            <w:pPr>
              <w:widowControl w:val="0"/>
              <w:spacing w:after="0" w:line="240" w:lineRule="auto"/>
              <w:jc w:val="center"/>
              <w:rPr>
                <w:rFonts w:eastAsia="Times New Roman" w:cstheme="minorHAnsi"/>
                <w:color w:val="000000"/>
                <w:lang w:eastAsia="pl-PL"/>
              </w:rPr>
            </w:pPr>
          </w:p>
          <w:p w14:paraId="39D3FFE9"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3</w:t>
            </w:r>
          </w:p>
        </w:tc>
        <w:tc>
          <w:tcPr>
            <w:tcW w:w="967" w:type="dxa"/>
            <w:tcBorders>
              <w:bottom w:val="single" w:sz="4" w:space="0" w:color="000000"/>
              <w:right w:val="single" w:sz="4" w:space="0" w:color="000000"/>
            </w:tcBorders>
          </w:tcPr>
          <w:p w14:paraId="150D5C19" w14:textId="77777777" w:rsidR="00333EFA" w:rsidRDefault="00333EFA" w:rsidP="009E649D">
            <w:pPr>
              <w:widowControl w:val="0"/>
              <w:spacing w:after="0" w:line="240" w:lineRule="auto"/>
              <w:jc w:val="center"/>
              <w:rPr>
                <w:rFonts w:eastAsia="Times New Roman" w:cstheme="minorHAnsi"/>
                <w:color w:val="000000"/>
                <w:lang w:eastAsia="pl-PL"/>
              </w:rPr>
            </w:pPr>
          </w:p>
          <w:p w14:paraId="3C92E560"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8</w:t>
            </w:r>
          </w:p>
        </w:tc>
        <w:tc>
          <w:tcPr>
            <w:tcW w:w="967" w:type="dxa"/>
            <w:tcBorders>
              <w:bottom w:val="single" w:sz="4" w:space="0" w:color="000000"/>
              <w:right w:val="single" w:sz="4" w:space="0" w:color="000000"/>
            </w:tcBorders>
          </w:tcPr>
          <w:p w14:paraId="6A7679DA" w14:textId="77777777" w:rsidR="00333EFA" w:rsidRDefault="00333EFA" w:rsidP="009E649D">
            <w:pPr>
              <w:widowControl w:val="0"/>
              <w:spacing w:after="0" w:line="240" w:lineRule="auto"/>
              <w:jc w:val="center"/>
              <w:rPr>
                <w:rFonts w:eastAsia="Times New Roman" w:cstheme="minorHAnsi"/>
                <w:color w:val="000000"/>
                <w:lang w:eastAsia="pl-PL"/>
              </w:rPr>
            </w:pPr>
          </w:p>
          <w:p w14:paraId="5E2D8233"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10</w:t>
            </w:r>
          </w:p>
        </w:tc>
        <w:tc>
          <w:tcPr>
            <w:tcW w:w="967" w:type="dxa"/>
            <w:tcBorders>
              <w:bottom w:val="single" w:sz="4" w:space="0" w:color="000000"/>
              <w:right w:val="single" w:sz="4" w:space="0" w:color="000000"/>
            </w:tcBorders>
          </w:tcPr>
          <w:p w14:paraId="6D272801" w14:textId="77777777" w:rsidR="00333EFA" w:rsidRDefault="00333EFA" w:rsidP="009E649D">
            <w:pPr>
              <w:widowControl w:val="0"/>
              <w:spacing w:after="0" w:line="240" w:lineRule="auto"/>
              <w:jc w:val="center"/>
              <w:rPr>
                <w:rFonts w:eastAsia="Times New Roman" w:cstheme="minorHAnsi"/>
                <w:color w:val="000000"/>
                <w:lang w:eastAsia="pl-PL"/>
              </w:rPr>
            </w:pPr>
          </w:p>
          <w:p w14:paraId="12E8CED9" w14:textId="2FE4874B"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12</w:t>
            </w:r>
          </w:p>
        </w:tc>
      </w:tr>
      <w:tr w:rsidR="00333EFA" w14:paraId="55BE9A90" w14:textId="77777777" w:rsidTr="009E649D">
        <w:trPr>
          <w:trHeight w:val="345"/>
          <w:jc w:val="center"/>
        </w:trPr>
        <w:tc>
          <w:tcPr>
            <w:tcW w:w="2046" w:type="dxa"/>
            <w:gridSpan w:val="3"/>
            <w:tcBorders>
              <w:left w:val="single" w:sz="4" w:space="0" w:color="000000"/>
              <w:bottom w:val="single" w:sz="4" w:space="0" w:color="000000"/>
              <w:right w:val="single" w:sz="4" w:space="0" w:color="000000"/>
            </w:tcBorders>
            <w:shd w:val="clear" w:color="auto" w:fill="auto"/>
            <w:vAlign w:val="bottom"/>
          </w:tcPr>
          <w:p w14:paraId="1D50CBE1"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Pogorzela siłownia</w:t>
            </w:r>
          </w:p>
        </w:tc>
        <w:tc>
          <w:tcPr>
            <w:tcW w:w="969" w:type="dxa"/>
            <w:gridSpan w:val="2"/>
            <w:tcBorders>
              <w:bottom w:val="single" w:sz="4" w:space="0" w:color="000000"/>
              <w:right w:val="single" w:sz="4" w:space="0" w:color="000000"/>
            </w:tcBorders>
          </w:tcPr>
          <w:p w14:paraId="3FAA4244" w14:textId="77777777" w:rsidR="00333EFA" w:rsidRDefault="00333EFA" w:rsidP="009E649D">
            <w:pPr>
              <w:widowControl w:val="0"/>
              <w:spacing w:after="0" w:line="240" w:lineRule="auto"/>
              <w:jc w:val="center"/>
              <w:rPr>
                <w:rFonts w:eastAsia="Times New Roman" w:cstheme="minorHAnsi"/>
                <w:color w:val="000000"/>
                <w:lang w:eastAsia="pl-PL"/>
              </w:rPr>
            </w:pPr>
          </w:p>
          <w:p w14:paraId="01BD0825"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1</w:t>
            </w:r>
          </w:p>
        </w:tc>
        <w:tc>
          <w:tcPr>
            <w:tcW w:w="969" w:type="dxa"/>
            <w:tcBorders>
              <w:bottom w:val="single" w:sz="4" w:space="0" w:color="000000"/>
              <w:right w:val="single" w:sz="4" w:space="0" w:color="000000"/>
            </w:tcBorders>
          </w:tcPr>
          <w:p w14:paraId="4BEE13F6" w14:textId="77777777" w:rsidR="00333EFA" w:rsidRDefault="00333EFA" w:rsidP="009E649D">
            <w:pPr>
              <w:widowControl w:val="0"/>
              <w:spacing w:after="0" w:line="240" w:lineRule="auto"/>
              <w:jc w:val="center"/>
              <w:rPr>
                <w:rFonts w:eastAsia="Times New Roman" w:cstheme="minorHAnsi"/>
                <w:color w:val="000000"/>
                <w:lang w:eastAsia="pl-PL"/>
              </w:rPr>
            </w:pPr>
          </w:p>
          <w:p w14:paraId="078097C5"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1</w:t>
            </w:r>
          </w:p>
        </w:tc>
        <w:tc>
          <w:tcPr>
            <w:tcW w:w="967" w:type="dxa"/>
            <w:tcBorders>
              <w:bottom w:val="single" w:sz="4" w:space="0" w:color="000000"/>
              <w:right w:val="single" w:sz="4" w:space="0" w:color="000000"/>
            </w:tcBorders>
          </w:tcPr>
          <w:p w14:paraId="6B4B0B0C" w14:textId="77777777" w:rsidR="00333EFA" w:rsidRDefault="00333EFA" w:rsidP="009E649D">
            <w:pPr>
              <w:widowControl w:val="0"/>
              <w:spacing w:after="0" w:line="240" w:lineRule="auto"/>
              <w:jc w:val="center"/>
              <w:rPr>
                <w:rFonts w:eastAsia="Times New Roman" w:cstheme="minorHAnsi"/>
                <w:color w:val="000000"/>
                <w:lang w:eastAsia="pl-PL"/>
              </w:rPr>
            </w:pPr>
          </w:p>
          <w:p w14:paraId="38F3CB30"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2</w:t>
            </w:r>
          </w:p>
        </w:tc>
        <w:tc>
          <w:tcPr>
            <w:tcW w:w="967" w:type="dxa"/>
            <w:tcBorders>
              <w:bottom w:val="single" w:sz="4" w:space="0" w:color="000000"/>
              <w:right w:val="single" w:sz="4" w:space="0" w:color="000000"/>
            </w:tcBorders>
          </w:tcPr>
          <w:p w14:paraId="7BC6C5C7" w14:textId="77777777" w:rsidR="00333EFA" w:rsidRDefault="00333EFA" w:rsidP="009E649D">
            <w:pPr>
              <w:widowControl w:val="0"/>
              <w:spacing w:after="0" w:line="240" w:lineRule="auto"/>
              <w:jc w:val="center"/>
              <w:rPr>
                <w:rFonts w:eastAsia="Times New Roman" w:cstheme="minorHAnsi"/>
                <w:color w:val="000000"/>
                <w:lang w:eastAsia="pl-PL"/>
              </w:rPr>
            </w:pPr>
          </w:p>
          <w:p w14:paraId="139E5F3A"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3</w:t>
            </w:r>
          </w:p>
        </w:tc>
        <w:tc>
          <w:tcPr>
            <w:tcW w:w="967" w:type="dxa"/>
            <w:tcBorders>
              <w:bottom w:val="single" w:sz="4" w:space="0" w:color="000000"/>
              <w:right w:val="single" w:sz="4" w:space="0" w:color="000000"/>
            </w:tcBorders>
          </w:tcPr>
          <w:p w14:paraId="23B1A9A6" w14:textId="77777777" w:rsidR="00333EFA" w:rsidRDefault="00333EFA" w:rsidP="009E649D">
            <w:pPr>
              <w:widowControl w:val="0"/>
              <w:spacing w:after="0" w:line="240" w:lineRule="auto"/>
              <w:jc w:val="center"/>
              <w:rPr>
                <w:rFonts w:eastAsia="Times New Roman" w:cstheme="minorHAnsi"/>
                <w:color w:val="000000"/>
                <w:lang w:eastAsia="pl-PL"/>
              </w:rPr>
            </w:pPr>
          </w:p>
          <w:p w14:paraId="3DB7F855" w14:textId="6C9ED080"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3</w:t>
            </w:r>
          </w:p>
        </w:tc>
      </w:tr>
      <w:tr w:rsidR="00333EFA" w14:paraId="5F5D62E8" w14:textId="77777777" w:rsidTr="009E649D">
        <w:trPr>
          <w:trHeight w:val="345"/>
          <w:jc w:val="center"/>
        </w:trPr>
        <w:tc>
          <w:tcPr>
            <w:tcW w:w="2046" w:type="dxa"/>
            <w:gridSpan w:val="3"/>
            <w:tcBorders>
              <w:left w:val="single" w:sz="4" w:space="0" w:color="000000"/>
              <w:bottom w:val="single" w:sz="4" w:space="0" w:color="000000"/>
              <w:right w:val="single" w:sz="4" w:space="0" w:color="000000"/>
            </w:tcBorders>
            <w:shd w:val="clear" w:color="auto" w:fill="auto"/>
            <w:vAlign w:val="bottom"/>
          </w:tcPr>
          <w:p w14:paraId="0C3C5D4F"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Przylesie</w:t>
            </w:r>
          </w:p>
        </w:tc>
        <w:tc>
          <w:tcPr>
            <w:tcW w:w="969" w:type="dxa"/>
            <w:gridSpan w:val="2"/>
            <w:tcBorders>
              <w:bottom w:val="single" w:sz="4" w:space="0" w:color="000000"/>
              <w:right w:val="single" w:sz="4" w:space="0" w:color="000000"/>
            </w:tcBorders>
          </w:tcPr>
          <w:p w14:paraId="02D44EC2" w14:textId="77777777" w:rsidR="00333EFA" w:rsidRDefault="00333EFA" w:rsidP="009E649D">
            <w:pPr>
              <w:widowControl w:val="0"/>
              <w:spacing w:after="0" w:line="240" w:lineRule="auto"/>
              <w:jc w:val="center"/>
              <w:rPr>
                <w:rFonts w:eastAsia="Times New Roman" w:cstheme="minorHAnsi"/>
                <w:color w:val="000000"/>
                <w:lang w:eastAsia="pl-PL"/>
              </w:rPr>
            </w:pPr>
          </w:p>
          <w:p w14:paraId="25DE1EA7"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1</w:t>
            </w:r>
          </w:p>
        </w:tc>
        <w:tc>
          <w:tcPr>
            <w:tcW w:w="969" w:type="dxa"/>
            <w:tcBorders>
              <w:bottom w:val="single" w:sz="4" w:space="0" w:color="000000"/>
              <w:right w:val="single" w:sz="4" w:space="0" w:color="000000"/>
            </w:tcBorders>
          </w:tcPr>
          <w:p w14:paraId="554AACA8" w14:textId="77777777" w:rsidR="00333EFA" w:rsidRDefault="00333EFA" w:rsidP="009E649D">
            <w:pPr>
              <w:widowControl w:val="0"/>
              <w:spacing w:after="0" w:line="240" w:lineRule="auto"/>
              <w:jc w:val="center"/>
              <w:rPr>
                <w:rFonts w:eastAsia="Times New Roman" w:cstheme="minorHAnsi"/>
                <w:color w:val="000000"/>
                <w:lang w:eastAsia="pl-PL"/>
              </w:rPr>
            </w:pPr>
          </w:p>
          <w:p w14:paraId="2CCE9E85"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2</w:t>
            </w:r>
          </w:p>
        </w:tc>
        <w:tc>
          <w:tcPr>
            <w:tcW w:w="967" w:type="dxa"/>
            <w:tcBorders>
              <w:bottom w:val="single" w:sz="4" w:space="0" w:color="000000"/>
              <w:right w:val="single" w:sz="4" w:space="0" w:color="000000"/>
            </w:tcBorders>
          </w:tcPr>
          <w:p w14:paraId="0DA426F7" w14:textId="77777777" w:rsidR="00333EFA" w:rsidRDefault="00333EFA" w:rsidP="009E649D">
            <w:pPr>
              <w:widowControl w:val="0"/>
              <w:spacing w:after="0" w:line="240" w:lineRule="auto"/>
              <w:jc w:val="center"/>
              <w:rPr>
                <w:rFonts w:eastAsia="Times New Roman" w:cstheme="minorHAnsi"/>
                <w:color w:val="000000"/>
                <w:lang w:eastAsia="pl-PL"/>
              </w:rPr>
            </w:pPr>
          </w:p>
          <w:p w14:paraId="6D77929E"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6</w:t>
            </w:r>
          </w:p>
        </w:tc>
        <w:tc>
          <w:tcPr>
            <w:tcW w:w="967" w:type="dxa"/>
            <w:tcBorders>
              <w:bottom w:val="single" w:sz="4" w:space="0" w:color="000000"/>
              <w:right w:val="single" w:sz="4" w:space="0" w:color="000000"/>
            </w:tcBorders>
          </w:tcPr>
          <w:p w14:paraId="1F409CC7" w14:textId="77777777" w:rsidR="00333EFA" w:rsidRDefault="00333EFA" w:rsidP="009E649D">
            <w:pPr>
              <w:widowControl w:val="0"/>
              <w:spacing w:after="0" w:line="240" w:lineRule="auto"/>
              <w:jc w:val="center"/>
              <w:rPr>
                <w:rFonts w:eastAsia="Times New Roman" w:cstheme="minorHAnsi"/>
                <w:color w:val="000000"/>
                <w:lang w:eastAsia="pl-PL"/>
              </w:rPr>
            </w:pPr>
          </w:p>
          <w:p w14:paraId="0CCB4EFF"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4</w:t>
            </w:r>
          </w:p>
        </w:tc>
        <w:tc>
          <w:tcPr>
            <w:tcW w:w="967" w:type="dxa"/>
            <w:tcBorders>
              <w:bottom w:val="single" w:sz="4" w:space="0" w:color="000000"/>
              <w:right w:val="single" w:sz="4" w:space="0" w:color="000000"/>
            </w:tcBorders>
          </w:tcPr>
          <w:p w14:paraId="5735B0AA" w14:textId="77777777" w:rsidR="00333EFA" w:rsidRDefault="00333EFA" w:rsidP="009E649D">
            <w:pPr>
              <w:widowControl w:val="0"/>
              <w:spacing w:after="0" w:line="240" w:lineRule="auto"/>
              <w:jc w:val="center"/>
              <w:rPr>
                <w:rFonts w:eastAsia="Times New Roman" w:cstheme="minorHAnsi"/>
                <w:color w:val="000000"/>
                <w:lang w:eastAsia="pl-PL"/>
              </w:rPr>
            </w:pPr>
          </w:p>
          <w:p w14:paraId="6EA231CC" w14:textId="71C6158D"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4</w:t>
            </w:r>
          </w:p>
        </w:tc>
      </w:tr>
      <w:tr w:rsidR="00333EFA" w14:paraId="74CCA0BF" w14:textId="77777777" w:rsidTr="009E649D">
        <w:trPr>
          <w:trHeight w:val="345"/>
          <w:jc w:val="center"/>
        </w:trPr>
        <w:tc>
          <w:tcPr>
            <w:tcW w:w="2046" w:type="dxa"/>
            <w:gridSpan w:val="3"/>
            <w:tcBorders>
              <w:left w:val="single" w:sz="4" w:space="0" w:color="000000"/>
              <w:bottom w:val="single" w:sz="4" w:space="0" w:color="000000"/>
              <w:right w:val="single" w:sz="4" w:space="0" w:color="000000"/>
            </w:tcBorders>
            <w:shd w:val="clear" w:color="auto" w:fill="DEEAF6" w:themeFill="accent1" w:themeFillTint="33"/>
            <w:vAlign w:val="bottom"/>
          </w:tcPr>
          <w:p w14:paraId="1CA84B9B"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 xml:space="preserve">Ogółem </w:t>
            </w:r>
          </w:p>
        </w:tc>
        <w:tc>
          <w:tcPr>
            <w:tcW w:w="969" w:type="dxa"/>
            <w:gridSpan w:val="2"/>
            <w:tcBorders>
              <w:bottom w:val="single" w:sz="4" w:space="0" w:color="000000"/>
              <w:right w:val="single" w:sz="4" w:space="0" w:color="000000"/>
            </w:tcBorders>
            <w:shd w:val="clear" w:color="auto" w:fill="DEEAF6" w:themeFill="accent1" w:themeFillTint="33"/>
          </w:tcPr>
          <w:p w14:paraId="7F692D4E" w14:textId="77777777" w:rsidR="00333EFA" w:rsidRDefault="00333EFA" w:rsidP="009E649D">
            <w:pPr>
              <w:widowControl w:val="0"/>
              <w:spacing w:after="0" w:line="240" w:lineRule="auto"/>
              <w:jc w:val="center"/>
              <w:rPr>
                <w:rFonts w:eastAsia="Times New Roman" w:cstheme="minorHAnsi"/>
                <w:color w:val="000000"/>
                <w:lang w:eastAsia="pl-PL"/>
              </w:rPr>
            </w:pPr>
          </w:p>
          <w:p w14:paraId="00FC0BCA"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19</w:t>
            </w:r>
          </w:p>
        </w:tc>
        <w:tc>
          <w:tcPr>
            <w:tcW w:w="969" w:type="dxa"/>
            <w:tcBorders>
              <w:bottom w:val="single" w:sz="4" w:space="0" w:color="000000"/>
              <w:right w:val="single" w:sz="4" w:space="0" w:color="000000"/>
            </w:tcBorders>
            <w:shd w:val="clear" w:color="auto" w:fill="DEEAF6" w:themeFill="accent1" w:themeFillTint="33"/>
          </w:tcPr>
          <w:p w14:paraId="605D0100" w14:textId="77777777" w:rsidR="00333EFA" w:rsidRDefault="00333EFA" w:rsidP="009E649D">
            <w:pPr>
              <w:widowControl w:val="0"/>
              <w:spacing w:after="0" w:line="240" w:lineRule="auto"/>
              <w:jc w:val="center"/>
              <w:rPr>
                <w:rFonts w:eastAsia="Times New Roman" w:cstheme="minorHAnsi"/>
                <w:color w:val="000000"/>
                <w:lang w:eastAsia="pl-PL"/>
              </w:rPr>
            </w:pPr>
          </w:p>
          <w:p w14:paraId="6AFC34D1"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13</w:t>
            </w:r>
          </w:p>
        </w:tc>
        <w:tc>
          <w:tcPr>
            <w:tcW w:w="967" w:type="dxa"/>
            <w:tcBorders>
              <w:bottom w:val="single" w:sz="4" w:space="0" w:color="000000"/>
              <w:right w:val="single" w:sz="4" w:space="0" w:color="000000"/>
            </w:tcBorders>
            <w:shd w:val="clear" w:color="auto" w:fill="DEEAF6" w:themeFill="accent1" w:themeFillTint="33"/>
          </w:tcPr>
          <w:p w14:paraId="688316BB" w14:textId="77777777" w:rsidR="00333EFA" w:rsidRDefault="00333EFA" w:rsidP="009E649D">
            <w:pPr>
              <w:widowControl w:val="0"/>
              <w:spacing w:after="0" w:line="240" w:lineRule="auto"/>
              <w:jc w:val="center"/>
              <w:rPr>
                <w:rFonts w:eastAsia="Times New Roman" w:cstheme="minorHAnsi"/>
                <w:color w:val="000000"/>
                <w:lang w:eastAsia="pl-PL"/>
              </w:rPr>
            </w:pPr>
          </w:p>
          <w:p w14:paraId="080BF7DA"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35</w:t>
            </w:r>
          </w:p>
        </w:tc>
        <w:tc>
          <w:tcPr>
            <w:tcW w:w="967" w:type="dxa"/>
            <w:tcBorders>
              <w:bottom w:val="single" w:sz="4" w:space="0" w:color="000000"/>
              <w:right w:val="single" w:sz="4" w:space="0" w:color="000000"/>
            </w:tcBorders>
            <w:shd w:val="clear" w:color="auto" w:fill="DEEAF6" w:themeFill="accent1" w:themeFillTint="33"/>
          </w:tcPr>
          <w:p w14:paraId="4E301998" w14:textId="77777777" w:rsidR="00333EFA" w:rsidRDefault="00333EFA" w:rsidP="009E649D">
            <w:pPr>
              <w:widowControl w:val="0"/>
              <w:spacing w:after="0" w:line="240" w:lineRule="auto"/>
              <w:jc w:val="center"/>
              <w:rPr>
                <w:rFonts w:eastAsia="Times New Roman" w:cstheme="minorHAnsi"/>
                <w:color w:val="000000"/>
                <w:lang w:eastAsia="pl-PL"/>
              </w:rPr>
            </w:pPr>
          </w:p>
          <w:p w14:paraId="2652CD4A"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37</w:t>
            </w:r>
          </w:p>
        </w:tc>
        <w:tc>
          <w:tcPr>
            <w:tcW w:w="967" w:type="dxa"/>
            <w:tcBorders>
              <w:bottom w:val="single" w:sz="4" w:space="0" w:color="000000"/>
              <w:right w:val="single" w:sz="4" w:space="0" w:color="000000"/>
            </w:tcBorders>
            <w:shd w:val="clear" w:color="auto" w:fill="DEEAF6" w:themeFill="accent1" w:themeFillTint="33"/>
          </w:tcPr>
          <w:p w14:paraId="519A4707" w14:textId="77777777" w:rsidR="00333EFA" w:rsidRDefault="00333EFA" w:rsidP="009E649D">
            <w:pPr>
              <w:widowControl w:val="0"/>
              <w:spacing w:after="0" w:line="240" w:lineRule="auto"/>
              <w:jc w:val="center"/>
              <w:rPr>
                <w:rFonts w:eastAsia="Times New Roman" w:cstheme="minorHAnsi"/>
                <w:color w:val="000000"/>
                <w:lang w:eastAsia="pl-PL"/>
              </w:rPr>
            </w:pPr>
          </w:p>
          <w:p w14:paraId="26A3CBC2" w14:textId="77777777" w:rsidR="00333EFA" w:rsidRDefault="00333EFA" w:rsidP="009E649D">
            <w:pPr>
              <w:widowControl w:val="0"/>
              <w:spacing w:after="0" w:line="240" w:lineRule="auto"/>
              <w:jc w:val="center"/>
              <w:rPr>
                <w:rFonts w:eastAsia="Times New Roman" w:cstheme="minorHAnsi"/>
                <w:color w:val="000000"/>
                <w:lang w:eastAsia="pl-PL"/>
              </w:rPr>
            </w:pPr>
            <w:r>
              <w:rPr>
                <w:rFonts w:eastAsia="Times New Roman" w:cstheme="minorHAnsi"/>
                <w:color w:val="000000"/>
                <w:lang w:eastAsia="pl-PL"/>
              </w:rPr>
              <w:t>40</w:t>
            </w:r>
          </w:p>
        </w:tc>
      </w:tr>
    </w:tbl>
    <w:p w14:paraId="693FC655" w14:textId="77777777" w:rsidR="00333EFA" w:rsidRDefault="00333EFA" w:rsidP="00333EFA">
      <w:pPr>
        <w:rPr>
          <w:rFonts w:cstheme="minorHAnsi"/>
        </w:rPr>
      </w:pPr>
    </w:p>
    <w:p w14:paraId="4EA889F6" w14:textId="77777777" w:rsidR="00333EFA" w:rsidRDefault="00333EFA" w:rsidP="00333EFA">
      <w:pPr>
        <w:spacing w:after="0"/>
        <w:jc w:val="both"/>
        <w:rPr>
          <w:rFonts w:cstheme="minorHAnsi"/>
          <w:color w:val="FF0000"/>
        </w:rPr>
      </w:pPr>
    </w:p>
    <w:p w14:paraId="32C18F77" w14:textId="04EC1EE0" w:rsidR="00333EFA" w:rsidRPr="00874592" w:rsidRDefault="00333EFA" w:rsidP="00333EFA">
      <w:pPr>
        <w:suppressAutoHyphens w:val="0"/>
        <w:spacing w:after="0"/>
        <w:jc w:val="both"/>
        <w:rPr>
          <w:rFonts w:cstheme="minorHAnsi"/>
        </w:rPr>
      </w:pPr>
      <w:r w:rsidRPr="00874592">
        <w:rPr>
          <w:rFonts w:cstheme="minorHAnsi"/>
        </w:rPr>
        <w:t>Do najw</w:t>
      </w:r>
      <w:r>
        <w:rPr>
          <w:rFonts w:cstheme="minorHAnsi"/>
        </w:rPr>
        <w:t>ażniejszych</w:t>
      </w:r>
      <w:r w:rsidRPr="00874592">
        <w:rPr>
          <w:rFonts w:cstheme="minorHAnsi"/>
        </w:rPr>
        <w:t xml:space="preserve"> wydarzeń kulturalnych i społecznych, </w:t>
      </w:r>
      <w:r>
        <w:rPr>
          <w:rFonts w:cstheme="minorHAnsi"/>
        </w:rPr>
        <w:t>z</w:t>
      </w:r>
      <w:r w:rsidRPr="00874592">
        <w:rPr>
          <w:rFonts w:cstheme="minorHAnsi"/>
        </w:rPr>
        <w:t>realizowanych w 202</w:t>
      </w:r>
      <w:r>
        <w:rPr>
          <w:rFonts w:cstheme="minorHAnsi"/>
        </w:rPr>
        <w:t>3</w:t>
      </w:r>
      <w:r w:rsidRPr="00874592">
        <w:rPr>
          <w:rFonts w:cstheme="minorHAnsi"/>
        </w:rPr>
        <w:t xml:space="preserve"> roku zliczyć należy </w:t>
      </w:r>
      <w:r>
        <w:rPr>
          <w:rFonts w:cstheme="minorHAnsi"/>
        </w:rPr>
        <w:t>pięć</w:t>
      </w:r>
      <w:r w:rsidRPr="00874592">
        <w:rPr>
          <w:rFonts w:cstheme="minorHAnsi"/>
        </w:rPr>
        <w:t xml:space="preserve"> imprez, z czego trzy  o charakterze regionalnym.</w:t>
      </w:r>
      <w:r>
        <w:rPr>
          <w:rFonts w:cstheme="minorHAnsi"/>
        </w:rPr>
        <w:t xml:space="preserve">    25 stycznia 2023r.  Seniorzy Gminy Olszanka  obchodzili  swoje  święto,  w  dniu  12 marca 2023r. zorganizowano Gminny Dzień  Kobiet . W dniu </w:t>
      </w:r>
      <w:r w:rsidRPr="00874592">
        <w:rPr>
          <w:rFonts w:cstheme="minorHAnsi"/>
        </w:rPr>
        <w:t xml:space="preserve">  </w:t>
      </w:r>
      <w:r>
        <w:rPr>
          <w:rFonts w:cstheme="minorHAnsi"/>
        </w:rPr>
        <w:t>3 września</w:t>
      </w:r>
      <w:r w:rsidRPr="00874592">
        <w:rPr>
          <w:rFonts w:cstheme="minorHAnsi"/>
        </w:rPr>
        <w:t xml:space="preserve"> 202</w:t>
      </w:r>
      <w:r>
        <w:rPr>
          <w:rFonts w:cstheme="minorHAnsi"/>
        </w:rPr>
        <w:t>3</w:t>
      </w:r>
      <w:r w:rsidRPr="00874592">
        <w:rPr>
          <w:rFonts w:cstheme="minorHAnsi"/>
        </w:rPr>
        <w:t xml:space="preserve">r. w miejscowości </w:t>
      </w:r>
      <w:r>
        <w:rPr>
          <w:rFonts w:cstheme="minorHAnsi"/>
        </w:rPr>
        <w:t>Michałów</w:t>
      </w:r>
      <w:r w:rsidRPr="00874592">
        <w:rPr>
          <w:rFonts w:cstheme="minorHAnsi"/>
        </w:rPr>
        <w:t xml:space="preserve"> zorgan</w:t>
      </w:r>
      <w:r>
        <w:rPr>
          <w:rFonts w:cstheme="minorHAnsi"/>
        </w:rPr>
        <w:t>izo</w:t>
      </w:r>
      <w:r w:rsidRPr="00874592">
        <w:rPr>
          <w:rFonts w:cstheme="minorHAnsi"/>
        </w:rPr>
        <w:t xml:space="preserve">wane zostały Dożynki Gminne, podczas których Sołectwa </w:t>
      </w:r>
      <w:r w:rsidRPr="00874592">
        <w:rPr>
          <w:rFonts w:cstheme="minorHAnsi"/>
        </w:rPr>
        <w:lastRenderedPageBreak/>
        <w:t xml:space="preserve">Gminy Olszanka prezentowały swoje korony żniwne. Dożynki zorganizowano przy ogromnym zaangażowaniu mieszkańców </w:t>
      </w:r>
      <w:r>
        <w:rPr>
          <w:rFonts w:cstheme="minorHAnsi"/>
        </w:rPr>
        <w:t>Michałowa, szczególnie członków Towarzystwa Przyjaciół Michałowa i Koła Gospodyń Wiejskich oraz Rady Sołeckiej.</w:t>
      </w:r>
    </w:p>
    <w:p w14:paraId="46A98DB0" w14:textId="77777777" w:rsidR="00333EFA" w:rsidRDefault="00333EFA" w:rsidP="00333EFA">
      <w:pPr>
        <w:suppressAutoHyphens w:val="0"/>
        <w:spacing w:after="0"/>
        <w:jc w:val="both"/>
        <w:rPr>
          <w:rFonts w:cstheme="minorHAnsi"/>
        </w:rPr>
      </w:pPr>
      <w:r w:rsidRPr="00874592">
        <w:rPr>
          <w:rFonts w:cstheme="minorHAnsi"/>
        </w:rPr>
        <w:t xml:space="preserve">W dniu </w:t>
      </w:r>
      <w:r>
        <w:rPr>
          <w:rFonts w:cstheme="minorHAnsi"/>
        </w:rPr>
        <w:t>1</w:t>
      </w:r>
      <w:r w:rsidRPr="00874592">
        <w:rPr>
          <w:rFonts w:cstheme="minorHAnsi"/>
        </w:rPr>
        <w:t xml:space="preserve"> października</w:t>
      </w:r>
      <w:r>
        <w:rPr>
          <w:rFonts w:cstheme="minorHAnsi"/>
        </w:rPr>
        <w:t xml:space="preserve"> 2023r.</w:t>
      </w:r>
      <w:r w:rsidRPr="00874592">
        <w:rPr>
          <w:rFonts w:cstheme="minorHAnsi"/>
        </w:rPr>
        <w:t xml:space="preserve"> na boisku sportowym w Krzyżowicach,  zorganizowane zostały XXI</w:t>
      </w:r>
      <w:r>
        <w:rPr>
          <w:rFonts w:cstheme="minorHAnsi"/>
        </w:rPr>
        <w:t>I</w:t>
      </w:r>
      <w:r w:rsidRPr="00874592">
        <w:rPr>
          <w:rFonts w:cstheme="minorHAnsi"/>
        </w:rPr>
        <w:t xml:space="preserve"> Europejskie Targi Chłopskie , podczas których ok</w:t>
      </w:r>
      <w:r>
        <w:rPr>
          <w:rFonts w:cstheme="minorHAnsi"/>
        </w:rPr>
        <w:t>.</w:t>
      </w:r>
      <w:r w:rsidRPr="00874592">
        <w:rPr>
          <w:rFonts w:cstheme="minorHAnsi"/>
        </w:rPr>
        <w:t xml:space="preserve"> </w:t>
      </w:r>
      <w:r>
        <w:rPr>
          <w:rFonts w:cstheme="minorHAnsi"/>
        </w:rPr>
        <w:t>47</w:t>
      </w:r>
      <w:r w:rsidRPr="00874592">
        <w:rPr>
          <w:rFonts w:cstheme="minorHAnsi"/>
        </w:rPr>
        <w:t xml:space="preserve"> wystawców (organizacje pozarządowe, twórcy ludowi, rzemieślnicy, rolnicy) prezentowało produkt lokalny (regionalny)</w:t>
      </w:r>
      <w:r>
        <w:rPr>
          <w:rFonts w:cstheme="minorHAnsi"/>
        </w:rPr>
        <w:t>.</w:t>
      </w:r>
      <w:r w:rsidRPr="00874592">
        <w:rPr>
          <w:rFonts w:cstheme="minorHAnsi"/>
        </w:rPr>
        <w:t xml:space="preserve"> </w:t>
      </w:r>
    </w:p>
    <w:p w14:paraId="71AD8163" w14:textId="098D058C" w:rsidR="00333EFA" w:rsidRPr="00874592" w:rsidRDefault="00333EFA" w:rsidP="00333EFA">
      <w:pPr>
        <w:suppressAutoHyphens w:val="0"/>
        <w:spacing w:after="0"/>
        <w:jc w:val="both"/>
        <w:rPr>
          <w:rFonts w:cstheme="minorHAnsi"/>
        </w:rPr>
      </w:pPr>
      <w:r>
        <w:rPr>
          <w:rFonts w:cstheme="minorHAnsi"/>
        </w:rPr>
        <w:t>W dniu 6 października 2023r. ,  130 osób obejrzało sztukę komediową Biuro niematrymonialne wystawione przez zaproszony teatr komedii z Katowic .</w:t>
      </w:r>
    </w:p>
    <w:p w14:paraId="284994BF" w14:textId="77777777" w:rsidR="00333EFA" w:rsidRPr="00874592" w:rsidRDefault="00333EFA" w:rsidP="00333EFA">
      <w:pPr>
        <w:suppressAutoHyphens w:val="0"/>
        <w:spacing w:after="0"/>
        <w:jc w:val="both"/>
        <w:rPr>
          <w:rFonts w:cstheme="minorHAnsi"/>
        </w:rPr>
      </w:pPr>
      <w:r w:rsidRPr="00874592">
        <w:rPr>
          <w:rFonts w:cstheme="minorHAnsi"/>
        </w:rPr>
        <w:t xml:space="preserve"> W miesiącu październiku i listopadzie 202</w:t>
      </w:r>
      <w:r>
        <w:rPr>
          <w:rFonts w:cstheme="minorHAnsi"/>
        </w:rPr>
        <w:t>3</w:t>
      </w:r>
      <w:r w:rsidRPr="00874592">
        <w:rPr>
          <w:rFonts w:cstheme="minorHAnsi"/>
        </w:rPr>
        <w:t>r. odbył się XXVI</w:t>
      </w:r>
      <w:r>
        <w:rPr>
          <w:rFonts w:cstheme="minorHAnsi"/>
        </w:rPr>
        <w:t>I</w:t>
      </w:r>
      <w:r w:rsidRPr="00874592">
        <w:rPr>
          <w:rFonts w:cstheme="minorHAnsi"/>
        </w:rPr>
        <w:t xml:space="preserve"> Wojewódzki Festiwal Pieśni Patriotycznej „TOBIE POLSKO”. Eliminacje Festiwali,  w których uczestniczyło około </w:t>
      </w:r>
      <w:r>
        <w:rPr>
          <w:rFonts w:cstheme="minorHAnsi"/>
        </w:rPr>
        <w:t>6</w:t>
      </w:r>
      <w:r w:rsidRPr="00874592">
        <w:rPr>
          <w:rFonts w:cstheme="minorHAnsi"/>
        </w:rPr>
        <w:t xml:space="preserve">00 wykonawców,  odbyły się w Szkole Podstawowej w Olszance w dniach </w:t>
      </w:r>
      <w:r>
        <w:rPr>
          <w:rFonts w:cstheme="minorHAnsi"/>
        </w:rPr>
        <w:t>28-29</w:t>
      </w:r>
      <w:r w:rsidRPr="00874592">
        <w:rPr>
          <w:rFonts w:cstheme="minorHAnsi"/>
        </w:rPr>
        <w:t xml:space="preserve"> października , natomiast Koncert Laureatów z udziałem 2</w:t>
      </w:r>
      <w:r>
        <w:rPr>
          <w:rFonts w:cstheme="minorHAnsi"/>
        </w:rPr>
        <w:t>6</w:t>
      </w:r>
      <w:r w:rsidRPr="00874592">
        <w:rPr>
          <w:rFonts w:cstheme="minorHAnsi"/>
        </w:rPr>
        <w:t xml:space="preserve"> nagrodzonych wykonawców zorganizowano w dniu </w:t>
      </w:r>
      <w:r>
        <w:rPr>
          <w:rFonts w:cstheme="minorHAnsi"/>
        </w:rPr>
        <w:t>09</w:t>
      </w:r>
      <w:r w:rsidRPr="00874592">
        <w:rPr>
          <w:rFonts w:cstheme="minorHAnsi"/>
        </w:rPr>
        <w:t>.11.202</w:t>
      </w:r>
      <w:r>
        <w:rPr>
          <w:rFonts w:cstheme="minorHAnsi"/>
        </w:rPr>
        <w:t>3r.</w:t>
      </w:r>
      <w:r w:rsidRPr="00874592">
        <w:rPr>
          <w:rFonts w:cstheme="minorHAnsi"/>
        </w:rPr>
        <w:t xml:space="preserve"> w </w:t>
      </w:r>
      <w:r>
        <w:rPr>
          <w:rFonts w:cstheme="minorHAnsi"/>
        </w:rPr>
        <w:t>K</w:t>
      </w:r>
      <w:r w:rsidRPr="00874592">
        <w:rPr>
          <w:rFonts w:cstheme="minorHAnsi"/>
        </w:rPr>
        <w:t xml:space="preserve">ościele </w:t>
      </w:r>
      <w:r>
        <w:rPr>
          <w:rFonts w:cstheme="minorHAnsi"/>
        </w:rPr>
        <w:t>P</w:t>
      </w:r>
      <w:r w:rsidRPr="00874592">
        <w:rPr>
          <w:rFonts w:cstheme="minorHAnsi"/>
        </w:rPr>
        <w:t xml:space="preserve">arafialnym w Pogorzeli. Zarówno Targi Chłopskie jak i Festiwal zorganizowane były przy dużym zaangażowaniu społeczności lokalnej. Ponadto na terenie Gminy odbywały się inne imprezy o charakterze lokalnym, organizowane m.in. przez Rady Sołeckie czy organizacje wiejskie przy współudziale </w:t>
      </w:r>
      <w:proofErr w:type="spellStart"/>
      <w:r w:rsidRPr="00874592">
        <w:rPr>
          <w:rFonts w:cstheme="minorHAnsi"/>
        </w:rPr>
        <w:t>GOKiS</w:t>
      </w:r>
      <w:proofErr w:type="spellEnd"/>
      <w:r w:rsidRPr="00874592">
        <w:rPr>
          <w:rFonts w:cstheme="minorHAnsi"/>
        </w:rPr>
        <w:t xml:space="preserve"> w Olszance.  </w:t>
      </w:r>
    </w:p>
    <w:p w14:paraId="262A0EE9" w14:textId="77777777" w:rsidR="000778EF" w:rsidRDefault="000778EF">
      <w:pPr>
        <w:spacing w:after="0"/>
        <w:jc w:val="both"/>
        <w:rPr>
          <w:rFonts w:cstheme="minorHAnsi"/>
        </w:rPr>
      </w:pPr>
    </w:p>
    <w:p w14:paraId="03A28A20" w14:textId="5A165242" w:rsidR="000778EF" w:rsidRDefault="00000000" w:rsidP="009C6033">
      <w:pPr>
        <w:pStyle w:val="Nagwek3"/>
        <w:numPr>
          <w:ilvl w:val="1"/>
          <w:numId w:val="30"/>
        </w:numPr>
        <w:rPr>
          <w:b/>
          <w:color w:val="002060"/>
        </w:rPr>
      </w:pPr>
      <w:bookmarkStart w:id="30" w:name="_Toc165288337"/>
      <w:r>
        <w:rPr>
          <w:b/>
          <w:color w:val="002060"/>
        </w:rPr>
        <w:t>Świetlice wiejskie.</w:t>
      </w:r>
      <w:bookmarkEnd w:id="30"/>
    </w:p>
    <w:p w14:paraId="359319DA" w14:textId="77777777" w:rsidR="00616B68" w:rsidRPr="00616B68" w:rsidRDefault="00616B68" w:rsidP="00616B68"/>
    <w:p w14:paraId="1EF3DC16" w14:textId="37833477" w:rsidR="00333EFA" w:rsidRPr="00333EFA" w:rsidRDefault="00333EFA" w:rsidP="00333EFA">
      <w:pPr>
        <w:spacing w:after="200" w:line="276" w:lineRule="auto"/>
        <w:textAlignment w:val="baseline"/>
      </w:pPr>
      <w:r w:rsidRPr="00333EFA">
        <w:t xml:space="preserve">W ośmiu miejscowościach Gminy, tj. w Janowie, Czeskiej Wsi, Gierszowicach, Michałowie, Pogorzeli, Przylesiu, Obórkach i Krzyżowicach usytuowane są świetlice wiejskie, również w Olszance funkcję świetlicy wiejskiej pełni obiekt szatniowo-rekreacyjny usytuowany na boisku sportowym w Olszance. W sierpniu 2023r. Gmina kupiła </w:t>
      </w:r>
      <w:r w:rsidR="00E932C0">
        <w:t xml:space="preserve">za kwotę 300 000,00 złotych </w:t>
      </w:r>
      <w:r w:rsidRPr="00333EFA">
        <w:t xml:space="preserve">i przekazała </w:t>
      </w:r>
      <w:proofErr w:type="spellStart"/>
      <w:r>
        <w:t>GOKiS</w:t>
      </w:r>
      <w:proofErr w:type="spellEnd"/>
      <w:r>
        <w:t xml:space="preserve"> </w:t>
      </w:r>
      <w:r w:rsidRPr="00333EFA">
        <w:t>w użyczeni</w:t>
      </w:r>
      <w:r w:rsidR="00B50D5E">
        <w:t>e</w:t>
      </w:r>
      <w:r w:rsidRPr="00333EFA">
        <w:t xml:space="preserve"> budynek po byłej </w:t>
      </w:r>
      <w:r>
        <w:t>S</w:t>
      </w:r>
      <w:r w:rsidRPr="00333EFA">
        <w:t xml:space="preserve">półdzielni </w:t>
      </w:r>
      <w:r>
        <w:t>P</w:t>
      </w:r>
      <w:r w:rsidRPr="00333EFA">
        <w:t>rodukcyjnej w Jankowicach Wielkich  na cele świetlicy wiejskiej. Budynek posiada 2 sale świetlicowe, kuchnię z zapleczem i małą sal</w:t>
      </w:r>
      <w:r w:rsidR="00B50D5E">
        <w:t>ę</w:t>
      </w:r>
      <w:r w:rsidRPr="00333EFA">
        <w:t xml:space="preserve"> dydaktyczną . </w:t>
      </w:r>
    </w:p>
    <w:p w14:paraId="0C4EF057" w14:textId="77777777" w:rsidR="00333EFA" w:rsidRPr="00333EFA" w:rsidRDefault="00333EFA" w:rsidP="00333EFA">
      <w:pPr>
        <w:spacing w:after="200" w:line="276" w:lineRule="auto"/>
        <w:textAlignment w:val="baseline"/>
      </w:pPr>
      <w:r w:rsidRPr="00333EFA">
        <w:t xml:space="preserve">Wszystkie obiekty świetlic są w miarę możliwości finansowych remontowane i wyposażane w niezbędny sprzęt i środki służące zaspakajaniu potrzeb mieszkańców, Ośrodka Kultury czy też organizacji społecznych działających w poszczególnych miejscowościach. Duży zakres prac remontowych w poszczególnych świetlicach finansowany jest w ramach realizacji Funduszu Sołeckiego.   Mimo zrealizowanych w ostatnich latach modernizacji i remontów,  część obiektów jest w stanie przeciętnym i wymaga bądź remontu, bądź też doposażenia. </w:t>
      </w:r>
    </w:p>
    <w:p w14:paraId="4A0BE8FC" w14:textId="3F9D4F6E" w:rsidR="00333EFA" w:rsidRDefault="00333EFA" w:rsidP="00333EFA">
      <w:pPr>
        <w:spacing w:after="200" w:line="276" w:lineRule="auto"/>
        <w:textAlignment w:val="baseline"/>
      </w:pPr>
      <w:r w:rsidRPr="00333EFA">
        <w:t>W ramach remontów bieżących,  wymieniona została instalacja elektryczna w świetlicy w Przylesiu , przeprowadzono remont w pomieszczeniach piwnic wraz z wymianą drzwi do piwnicy ,</w:t>
      </w:r>
      <w:r>
        <w:t xml:space="preserve"> </w:t>
      </w:r>
      <w:r w:rsidRPr="00333EFA">
        <w:t xml:space="preserve">wymieniono instalację </w:t>
      </w:r>
      <w:r>
        <w:t>tele</w:t>
      </w:r>
      <w:r w:rsidRPr="00333EFA">
        <w:t>techniczną w pałacu Krzyżowice, wyremontowano  klatkę  schodową w świetlicy Czeska Wieś.</w:t>
      </w:r>
      <w:r>
        <w:t xml:space="preserve"> </w:t>
      </w:r>
    </w:p>
    <w:p w14:paraId="443A703F" w14:textId="77777777" w:rsidR="00DA5BBD" w:rsidRDefault="00DA5BBD" w:rsidP="00333EFA">
      <w:pPr>
        <w:spacing w:after="200" w:line="276" w:lineRule="auto"/>
        <w:textAlignment w:val="baseline"/>
      </w:pPr>
    </w:p>
    <w:p w14:paraId="072BAA9E" w14:textId="77777777" w:rsidR="00DA5BBD" w:rsidRDefault="00DA5BBD" w:rsidP="00333EFA">
      <w:pPr>
        <w:spacing w:after="200" w:line="276" w:lineRule="auto"/>
        <w:textAlignment w:val="baseline"/>
      </w:pPr>
    </w:p>
    <w:p w14:paraId="121395AE" w14:textId="77777777" w:rsidR="00DA5BBD" w:rsidRDefault="00DA5BBD" w:rsidP="00333EFA">
      <w:pPr>
        <w:spacing w:after="200" w:line="276" w:lineRule="auto"/>
        <w:textAlignment w:val="baseline"/>
      </w:pPr>
    </w:p>
    <w:p w14:paraId="0A3BC589" w14:textId="77777777" w:rsidR="00DA5BBD" w:rsidRDefault="00DA5BBD" w:rsidP="00333EFA">
      <w:pPr>
        <w:spacing w:after="200" w:line="276" w:lineRule="auto"/>
        <w:textAlignment w:val="baseline"/>
      </w:pPr>
    </w:p>
    <w:p w14:paraId="0B96A40D" w14:textId="77777777" w:rsidR="00DA5BBD" w:rsidRDefault="00DA5BBD" w:rsidP="00333EFA">
      <w:pPr>
        <w:spacing w:after="200" w:line="276" w:lineRule="auto"/>
        <w:textAlignment w:val="baseline"/>
      </w:pPr>
    </w:p>
    <w:p w14:paraId="4834AA66" w14:textId="77777777" w:rsidR="00DA5BBD" w:rsidRDefault="00DA5BBD" w:rsidP="00333EFA">
      <w:pPr>
        <w:spacing w:after="200" w:line="276" w:lineRule="auto"/>
        <w:textAlignment w:val="baseline"/>
      </w:pPr>
    </w:p>
    <w:p w14:paraId="6632D6C8" w14:textId="77777777" w:rsidR="00586292" w:rsidRPr="00941A92" w:rsidRDefault="00586292" w:rsidP="00586292">
      <w:pPr>
        <w:jc w:val="center"/>
        <w:rPr>
          <w:rFonts w:eastAsia="Calibri" w:cs="Times New Roman"/>
          <w:b/>
          <w:color w:val="0070C0"/>
          <w:sz w:val="24"/>
          <w:szCs w:val="24"/>
        </w:rPr>
      </w:pPr>
      <w:r w:rsidRPr="00941A92">
        <w:rPr>
          <w:rFonts w:eastAsia="Calibri" w:cs="Times New Roman"/>
          <w:b/>
          <w:color w:val="0070C0"/>
          <w:sz w:val="24"/>
          <w:szCs w:val="24"/>
        </w:rPr>
        <w:lastRenderedPageBreak/>
        <w:t>Koszty utrzymania świetlic w latach 201</w:t>
      </w:r>
      <w:r>
        <w:rPr>
          <w:rFonts w:eastAsia="Calibri" w:cs="Times New Roman"/>
          <w:b/>
          <w:color w:val="0070C0"/>
          <w:sz w:val="24"/>
          <w:szCs w:val="24"/>
        </w:rPr>
        <w:t>9</w:t>
      </w:r>
      <w:r w:rsidRPr="00941A92">
        <w:rPr>
          <w:rFonts w:eastAsia="Calibri" w:cs="Times New Roman"/>
          <w:b/>
          <w:color w:val="0070C0"/>
          <w:sz w:val="24"/>
          <w:szCs w:val="24"/>
        </w:rPr>
        <w:t>-202</w:t>
      </w:r>
      <w:r>
        <w:rPr>
          <w:rFonts w:eastAsia="Calibri" w:cs="Times New Roman"/>
          <w:b/>
          <w:color w:val="0070C0"/>
          <w:sz w:val="24"/>
          <w:szCs w:val="24"/>
        </w:rPr>
        <w:t>3</w:t>
      </w:r>
    </w:p>
    <w:tbl>
      <w:tblPr>
        <w:tblW w:w="9202" w:type="dxa"/>
        <w:tblCellMar>
          <w:left w:w="10" w:type="dxa"/>
          <w:right w:w="10" w:type="dxa"/>
        </w:tblCellMar>
        <w:tblLook w:val="04A0" w:firstRow="1" w:lastRow="0" w:firstColumn="1" w:lastColumn="0" w:noHBand="0" w:noVBand="1"/>
      </w:tblPr>
      <w:tblGrid>
        <w:gridCol w:w="2067"/>
        <w:gridCol w:w="1494"/>
        <w:gridCol w:w="1483"/>
        <w:gridCol w:w="1469"/>
        <w:gridCol w:w="1483"/>
        <w:gridCol w:w="1206"/>
      </w:tblGrid>
      <w:tr w:rsidR="00586292" w:rsidRPr="00941A92" w14:paraId="73A030B5" w14:textId="77777777" w:rsidTr="009E649D">
        <w:trPr>
          <w:trHeight w:val="510"/>
        </w:trPr>
        <w:tc>
          <w:tcPr>
            <w:tcW w:w="2067"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tcPr>
          <w:p w14:paraId="47669704" w14:textId="77777777" w:rsidR="00586292" w:rsidRPr="00B50D5E" w:rsidRDefault="00586292" w:rsidP="009E649D">
            <w:pPr>
              <w:rPr>
                <w:rFonts w:eastAsia="Calibri" w:cs="Times New Roman"/>
                <w:b/>
                <w:sz w:val="24"/>
                <w:szCs w:val="24"/>
              </w:rPr>
            </w:pPr>
          </w:p>
          <w:p w14:paraId="45BC3E8F" w14:textId="77777777" w:rsidR="00586292" w:rsidRPr="00B50D5E" w:rsidRDefault="00586292" w:rsidP="009E649D">
            <w:pPr>
              <w:rPr>
                <w:rFonts w:eastAsia="Calibri" w:cs="Times New Roman"/>
                <w:b/>
                <w:sz w:val="24"/>
                <w:szCs w:val="24"/>
              </w:rPr>
            </w:pPr>
            <w:r w:rsidRPr="00B50D5E">
              <w:rPr>
                <w:rFonts w:eastAsia="Calibri" w:cs="Times New Roman"/>
                <w:b/>
                <w:sz w:val="24"/>
                <w:szCs w:val="24"/>
              </w:rPr>
              <w:t>Miejscowość</w:t>
            </w:r>
          </w:p>
        </w:tc>
        <w:tc>
          <w:tcPr>
            <w:tcW w:w="1494" w:type="dxa"/>
            <w:tcBorders>
              <w:top w:val="single" w:sz="4" w:space="0" w:color="000000"/>
              <w:left w:val="single" w:sz="4" w:space="0" w:color="000000"/>
              <w:bottom w:val="single" w:sz="4" w:space="0" w:color="000000"/>
              <w:right w:val="single" w:sz="4" w:space="0" w:color="000000"/>
            </w:tcBorders>
            <w:shd w:val="clear" w:color="auto" w:fill="00B0F0"/>
          </w:tcPr>
          <w:p w14:paraId="61B8C013" w14:textId="77777777" w:rsidR="00586292" w:rsidRPr="00B50D5E" w:rsidRDefault="00586292" w:rsidP="009E649D">
            <w:pPr>
              <w:jc w:val="center"/>
              <w:rPr>
                <w:rFonts w:eastAsia="Calibri" w:cs="Times New Roman"/>
                <w:b/>
                <w:sz w:val="24"/>
                <w:szCs w:val="24"/>
              </w:rPr>
            </w:pPr>
          </w:p>
          <w:p w14:paraId="07AD87BA" w14:textId="77777777" w:rsidR="00586292" w:rsidRPr="00B50D5E" w:rsidRDefault="00586292" w:rsidP="009E649D">
            <w:pPr>
              <w:jc w:val="center"/>
              <w:rPr>
                <w:rFonts w:eastAsia="Calibri" w:cs="Times New Roman"/>
                <w:b/>
                <w:sz w:val="24"/>
                <w:szCs w:val="24"/>
              </w:rPr>
            </w:pPr>
            <w:r w:rsidRPr="00B50D5E">
              <w:rPr>
                <w:rFonts w:eastAsia="Calibri" w:cs="Times New Roman"/>
                <w:b/>
                <w:sz w:val="24"/>
                <w:szCs w:val="24"/>
              </w:rPr>
              <w:t>2019</w:t>
            </w:r>
          </w:p>
        </w:tc>
        <w:tc>
          <w:tcPr>
            <w:tcW w:w="1483" w:type="dxa"/>
            <w:tcBorders>
              <w:top w:val="single" w:sz="4" w:space="0" w:color="000000"/>
              <w:left w:val="single" w:sz="4" w:space="0" w:color="000000"/>
              <w:bottom w:val="single" w:sz="4" w:space="0" w:color="000000"/>
              <w:right w:val="single" w:sz="4" w:space="0" w:color="000000"/>
            </w:tcBorders>
            <w:shd w:val="clear" w:color="auto" w:fill="00B0F0"/>
          </w:tcPr>
          <w:p w14:paraId="273C907C" w14:textId="77777777" w:rsidR="00586292" w:rsidRPr="00B50D5E" w:rsidRDefault="00586292" w:rsidP="009E649D">
            <w:pPr>
              <w:jc w:val="center"/>
              <w:rPr>
                <w:rFonts w:eastAsia="Calibri" w:cs="Times New Roman"/>
                <w:b/>
                <w:sz w:val="24"/>
                <w:szCs w:val="24"/>
              </w:rPr>
            </w:pPr>
          </w:p>
          <w:p w14:paraId="597FBB70" w14:textId="77777777" w:rsidR="00586292" w:rsidRPr="00B50D5E" w:rsidRDefault="00586292" w:rsidP="009E649D">
            <w:pPr>
              <w:jc w:val="center"/>
              <w:rPr>
                <w:rFonts w:eastAsia="Calibri" w:cs="Times New Roman"/>
                <w:b/>
                <w:sz w:val="24"/>
                <w:szCs w:val="24"/>
              </w:rPr>
            </w:pPr>
            <w:r w:rsidRPr="00B50D5E">
              <w:rPr>
                <w:rFonts w:eastAsia="Calibri" w:cs="Times New Roman"/>
                <w:b/>
                <w:sz w:val="24"/>
                <w:szCs w:val="24"/>
              </w:rPr>
              <w:t>2020</w:t>
            </w:r>
          </w:p>
        </w:tc>
        <w:tc>
          <w:tcPr>
            <w:tcW w:w="1469" w:type="dxa"/>
            <w:tcBorders>
              <w:top w:val="single" w:sz="4" w:space="0" w:color="000000"/>
              <w:left w:val="single" w:sz="4" w:space="0" w:color="000000"/>
              <w:bottom w:val="single" w:sz="4" w:space="0" w:color="000000"/>
              <w:right w:val="single" w:sz="4" w:space="0" w:color="000000"/>
            </w:tcBorders>
            <w:shd w:val="clear" w:color="auto" w:fill="00B0F0"/>
          </w:tcPr>
          <w:p w14:paraId="1446A217" w14:textId="77777777" w:rsidR="00586292" w:rsidRPr="00B50D5E" w:rsidRDefault="00586292" w:rsidP="009E649D">
            <w:pPr>
              <w:jc w:val="center"/>
              <w:rPr>
                <w:rFonts w:eastAsia="Calibri" w:cs="Times New Roman"/>
                <w:b/>
                <w:sz w:val="24"/>
                <w:szCs w:val="24"/>
              </w:rPr>
            </w:pPr>
          </w:p>
          <w:p w14:paraId="74C4FD22" w14:textId="77777777" w:rsidR="00586292" w:rsidRPr="00B50D5E" w:rsidRDefault="00586292" w:rsidP="009E649D">
            <w:pPr>
              <w:jc w:val="center"/>
              <w:rPr>
                <w:rFonts w:eastAsia="Calibri" w:cs="Times New Roman"/>
                <w:b/>
                <w:sz w:val="24"/>
                <w:szCs w:val="24"/>
              </w:rPr>
            </w:pPr>
            <w:r w:rsidRPr="00B50D5E">
              <w:rPr>
                <w:rFonts w:eastAsia="Calibri" w:cs="Times New Roman"/>
                <w:b/>
                <w:sz w:val="24"/>
                <w:szCs w:val="24"/>
              </w:rPr>
              <w:t>2021</w:t>
            </w:r>
          </w:p>
        </w:tc>
        <w:tc>
          <w:tcPr>
            <w:tcW w:w="1483" w:type="dxa"/>
            <w:tcBorders>
              <w:top w:val="single" w:sz="4" w:space="0" w:color="000000"/>
              <w:left w:val="single" w:sz="4" w:space="0" w:color="000000"/>
              <w:bottom w:val="single" w:sz="4" w:space="0" w:color="000000"/>
              <w:right w:val="single" w:sz="4" w:space="0" w:color="000000"/>
            </w:tcBorders>
            <w:shd w:val="clear" w:color="auto" w:fill="00B0F0"/>
          </w:tcPr>
          <w:p w14:paraId="442FE4B5" w14:textId="77777777" w:rsidR="00586292" w:rsidRPr="00B50D5E" w:rsidRDefault="00586292" w:rsidP="009E649D">
            <w:pPr>
              <w:jc w:val="center"/>
              <w:rPr>
                <w:rFonts w:eastAsia="Calibri" w:cs="Times New Roman"/>
                <w:b/>
                <w:sz w:val="24"/>
                <w:szCs w:val="24"/>
              </w:rPr>
            </w:pPr>
          </w:p>
          <w:p w14:paraId="7C65C832" w14:textId="77777777" w:rsidR="00586292" w:rsidRPr="00B50D5E" w:rsidRDefault="00586292" w:rsidP="009E649D">
            <w:pPr>
              <w:jc w:val="center"/>
              <w:rPr>
                <w:rFonts w:eastAsia="Calibri" w:cs="Times New Roman"/>
                <w:b/>
                <w:sz w:val="24"/>
                <w:szCs w:val="24"/>
              </w:rPr>
            </w:pPr>
            <w:r w:rsidRPr="00B50D5E">
              <w:rPr>
                <w:rFonts w:eastAsia="Calibri" w:cs="Times New Roman"/>
                <w:b/>
                <w:sz w:val="24"/>
                <w:szCs w:val="24"/>
              </w:rPr>
              <w:t>2022</w:t>
            </w:r>
          </w:p>
        </w:tc>
        <w:tc>
          <w:tcPr>
            <w:tcW w:w="1206" w:type="dxa"/>
            <w:tcBorders>
              <w:top w:val="single" w:sz="4" w:space="0" w:color="000000"/>
              <w:left w:val="single" w:sz="4" w:space="0" w:color="000000"/>
              <w:bottom w:val="single" w:sz="4" w:space="0" w:color="000000"/>
              <w:right w:val="single" w:sz="4" w:space="0" w:color="000000"/>
            </w:tcBorders>
            <w:shd w:val="clear" w:color="auto" w:fill="00B0F0"/>
          </w:tcPr>
          <w:p w14:paraId="67BE1B33" w14:textId="77777777" w:rsidR="00586292" w:rsidRPr="00B50D5E" w:rsidRDefault="00586292" w:rsidP="009E649D">
            <w:pPr>
              <w:jc w:val="center"/>
              <w:rPr>
                <w:rFonts w:eastAsia="Calibri" w:cs="Times New Roman"/>
                <w:b/>
                <w:sz w:val="24"/>
                <w:szCs w:val="24"/>
              </w:rPr>
            </w:pPr>
          </w:p>
          <w:p w14:paraId="0326693E" w14:textId="77777777" w:rsidR="00586292" w:rsidRPr="00B50D5E" w:rsidRDefault="00586292" w:rsidP="009E649D">
            <w:pPr>
              <w:jc w:val="center"/>
              <w:rPr>
                <w:rFonts w:eastAsia="Calibri" w:cs="Times New Roman"/>
                <w:b/>
                <w:sz w:val="24"/>
                <w:szCs w:val="24"/>
              </w:rPr>
            </w:pPr>
            <w:r w:rsidRPr="00B50D5E">
              <w:rPr>
                <w:rFonts w:eastAsia="Calibri" w:cs="Times New Roman"/>
                <w:b/>
                <w:sz w:val="24"/>
                <w:szCs w:val="24"/>
              </w:rPr>
              <w:t>2023</w:t>
            </w:r>
          </w:p>
        </w:tc>
      </w:tr>
      <w:tr w:rsidR="00586292" w:rsidRPr="00941A92" w14:paraId="29FD4F81" w14:textId="77777777" w:rsidTr="009E649D">
        <w:trPr>
          <w:trHeight w:val="397"/>
        </w:trPr>
        <w:tc>
          <w:tcPr>
            <w:tcW w:w="2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799101" w14:textId="77777777" w:rsidR="00586292" w:rsidRPr="00941A92" w:rsidRDefault="00586292" w:rsidP="009E649D">
            <w:pPr>
              <w:rPr>
                <w:rFonts w:eastAsia="Calibri" w:cs="Times New Roman"/>
                <w:b/>
                <w:color w:val="0070C0"/>
                <w:sz w:val="24"/>
                <w:szCs w:val="24"/>
              </w:rPr>
            </w:pPr>
            <w:r w:rsidRPr="00941A92">
              <w:rPr>
                <w:rFonts w:eastAsia="Calibri" w:cs="Times New Roman"/>
                <w:b/>
                <w:color w:val="0070C0"/>
                <w:sz w:val="24"/>
                <w:szCs w:val="24"/>
              </w:rPr>
              <w:t>Czeska Wieś</w:t>
            </w:r>
          </w:p>
        </w:tc>
        <w:tc>
          <w:tcPr>
            <w:tcW w:w="1494" w:type="dxa"/>
            <w:tcBorders>
              <w:top w:val="single" w:sz="4" w:space="0" w:color="000000"/>
              <w:left w:val="single" w:sz="4" w:space="0" w:color="000000"/>
              <w:bottom w:val="single" w:sz="4" w:space="0" w:color="000000"/>
              <w:right w:val="single" w:sz="4" w:space="0" w:color="000000"/>
            </w:tcBorders>
            <w:vAlign w:val="center"/>
          </w:tcPr>
          <w:p w14:paraId="49BCD0DE"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24 527,00</w:t>
            </w:r>
          </w:p>
        </w:tc>
        <w:tc>
          <w:tcPr>
            <w:tcW w:w="1483" w:type="dxa"/>
            <w:tcBorders>
              <w:top w:val="single" w:sz="4" w:space="0" w:color="000000"/>
              <w:left w:val="single" w:sz="4" w:space="0" w:color="000000"/>
              <w:bottom w:val="single" w:sz="4" w:space="0" w:color="000000"/>
              <w:right w:val="single" w:sz="4" w:space="0" w:color="000000"/>
            </w:tcBorders>
            <w:vAlign w:val="center"/>
          </w:tcPr>
          <w:p w14:paraId="6BA5B800"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30 952,00</w:t>
            </w:r>
          </w:p>
        </w:tc>
        <w:tc>
          <w:tcPr>
            <w:tcW w:w="1469" w:type="dxa"/>
            <w:tcBorders>
              <w:top w:val="single" w:sz="4" w:space="0" w:color="000000"/>
              <w:left w:val="single" w:sz="4" w:space="0" w:color="000000"/>
              <w:bottom w:val="single" w:sz="4" w:space="0" w:color="000000"/>
              <w:right w:val="single" w:sz="4" w:space="0" w:color="000000"/>
            </w:tcBorders>
            <w:vAlign w:val="center"/>
          </w:tcPr>
          <w:p w14:paraId="4F90D2A8"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27</w:t>
            </w:r>
            <w:r>
              <w:rPr>
                <w:rFonts w:eastAsia="Calibri" w:cs="Times New Roman"/>
                <w:b/>
                <w:color w:val="0070C0"/>
                <w:sz w:val="24"/>
                <w:szCs w:val="24"/>
              </w:rPr>
              <w:t> </w:t>
            </w:r>
            <w:r w:rsidRPr="00941A92">
              <w:rPr>
                <w:rFonts w:eastAsia="Calibri" w:cs="Times New Roman"/>
                <w:b/>
                <w:color w:val="0070C0"/>
                <w:sz w:val="24"/>
                <w:szCs w:val="24"/>
              </w:rPr>
              <w:t>091</w:t>
            </w:r>
            <w:r>
              <w:rPr>
                <w:rFonts w:eastAsia="Calibri" w:cs="Times New Roman"/>
                <w:b/>
                <w:color w:val="0070C0"/>
                <w:sz w:val="24"/>
                <w:szCs w:val="24"/>
              </w:rPr>
              <w:t>,00</w:t>
            </w:r>
          </w:p>
        </w:tc>
        <w:tc>
          <w:tcPr>
            <w:tcW w:w="1483" w:type="dxa"/>
            <w:tcBorders>
              <w:top w:val="single" w:sz="4" w:space="0" w:color="000000"/>
              <w:left w:val="single" w:sz="4" w:space="0" w:color="000000"/>
              <w:bottom w:val="single" w:sz="4" w:space="0" w:color="000000"/>
              <w:right w:val="single" w:sz="4" w:space="0" w:color="000000"/>
            </w:tcBorders>
          </w:tcPr>
          <w:p w14:paraId="01EE5E36"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29</w:t>
            </w:r>
            <w:r>
              <w:rPr>
                <w:rFonts w:eastAsia="Calibri" w:cs="Times New Roman"/>
                <w:b/>
                <w:color w:val="0070C0"/>
                <w:sz w:val="24"/>
                <w:szCs w:val="24"/>
              </w:rPr>
              <w:t> </w:t>
            </w:r>
            <w:r w:rsidRPr="00941A92">
              <w:rPr>
                <w:rFonts w:eastAsia="Calibri" w:cs="Times New Roman"/>
                <w:b/>
                <w:color w:val="0070C0"/>
                <w:sz w:val="24"/>
                <w:szCs w:val="24"/>
              </w:rPr>
              <w:t>557</w:t>
            </w:r>
            <w:r>
              <w:rPr>
                <w:rFonts w:eastAsia="Calibri" w:cs="Times New Roman"/>
                <w:b/>
                <w:color w:val="0070C0"/>
                <w:sz w:val="24"/>
                <w:szCs w:val="24"/>
              </w:rPr>
              <w:t>,00</w:t>
            </w:r>
          </w:p>
        </w:tc>
        <w:tc>
          <w:tcPr>
            <w:tcW w:w="1206" w:type="dxa"/>
            <w:tcBorders>
              <w:top w:val="single" w:sz="4" w:space="0" w:color="000000"/>
              <w:left w:val="single" w:sz="4" w:space="0" w:color="000000"/>
              <w:bottom w:val="single" w:sz="4" w:space="0" w:color="000000"/>
              <w:right w:val="single" w:sz="4" w:space="0" w:color="000000"/>
            </w:tcBorders>
          </w:tcPr>
          <w:p w14:paraId="30A0F5AA" w14:textId="77777777" w:rsidR="00586292" w:rsidRPr="00941A92" w:rsidRDefault="00586292" w:rsidP="009E649D">
            <w:pPr>
              <w:jc w:val="center"/>
              <w:rPr>
                <w:rFonts w:eastAsia="Calibri" w:cs="Times New Roman"/>
                <w:b/>
                <w:color w:val="0070C0"/>
                <w:sz w:val="24"/>
                <w:szCs w:val="24"/>
              </w:rPr>
            </w:pPr>
            <w:r>
              <w:rPr>
                <w:rFonts w:eastAsia="Calibri" w:cs="Times New Roman"/>
                <w:b/>
                <w:color w:val="0070C0"/>
                <w:sz w:val="24"/>
                <w:szCs w:val="24"/>
              </w:rPr>
              <w:t>57 552,00</w:t>
            </w:r>
          </w:p>
        </w:tc>
      </w:tr>
      <w:tr w:rsidR="00586292" w:rsidRPr="00941A92" w14:paraId="700BD59A" w14:textId="77777777" w:rsidTr="009E649D">
        <w:trPr>
          <w:trHeight w:val="397"/>
        </w:trPr>
        <w:tc>
          <w:tcPr>
            <w:tcW w:w="2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FE30C" w14:textId="77777777" w:rsidR="00586292" w:rsidRPr="00941A92" w:rsidRDefault="00586292" w:rsidP="009E649D">
            <w:pPr>
              <w:rPr>
                <w:rFonts w:eastAsia="Calibri" w:cs="Times New Roman"/>
                <w:b/>
                <w:color w:val="0070C0"/>
                <w:sz w:val="24"/>
                <w:szCs w:val="24"/>
              </w:rPr>
            </w:pPr>
            <w:r w:rsidRPr="00941A92">
              <w:rPr>
                <w:rFonts w:eastAsia="Calibri" w:cs="Times New Roman"/>
                <w:b/>
                <w:color w:val="0070C0"/>
                <w:sz w:val="24"/>
                <w:szCs w:val="24"/>
              </w:rPr>
              <w:t>Czeska Wieś biblioteka</w:t>
            </w:r>
          </w:p>
        </w:tc>
        <w:tc>
          <w:tcPr>
            <w:tcW w:w="1494" w:type="dxa"/>
            <w:tcBorders>
              <w:top w:val="single" w:sz="4" w:space="0" w:color="000000"/>
              <w:left w:val="single" w:sz="4" w:space="0" w:color="000000"/>
              <w:bottom w:val="single" w:sz="4" w:space="0" w:color="000000"/>
              <w:right w:val="single" w:sz="4" w:space="0" w:color="000000"/>
            </w:tcBorders>
            <w:vAlign w:val="center"/>
          </w:tcPr>
          <w:p w14:paraId="291645BC"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0,00</w:t>
            </w:r>
          </w:p>
        </w:tc>
        <w:tc>
          <w:tcPr>
            <w:tcW w:w="1483" w:type="dxa"/>
            <w:tcBorders>
              <w:top w:val="single" w:sz="4" w:space="0" w:color="000000"/>
              <w:left w:val="single" w:sz="4" w:space="0" w:color="000000"/>
              <w:bottom w:val="single" w:sz="4" w:space="0" w:color="000000"/>
              <w:right w:val="single" w:sz="4" w:space="0" w:color="000000"/>
            </w:tcBorders>
            <w:vAlign w:val="center"/>
          </w:tcPr>
          <w:p w14:paraId="567E193C"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0,00</w:t>
            </w:r>
          </w:p>
        </w:tc>
        <w:tc>
          <w:tcPr>
            <w:tcW w:w="1469" w:type="dxa"/>
            <w:tcBorders>
              <w:top w:val="single" w:sz="4" w:space="0" w:color="000000"/>
              <w:left w:val="single" w:sz="4" w:space="0" w:color="000000"/>
              <w:bottom w:val="single" w:sz="4" w:space="0" w:color="000000"/>
              <w:right w:val="single" w:sz="4" w:space="0" w:color="000000"/>
            </w:tcBorders>
            <w:vAlign w:val="center"/>
          </w:tcPr>
          <w:p w14:paraId="3E9AE7C4"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0,00</w:t>
            </w:r>
          </w:p>
        </w:tc>
        <w:tc>
          <w:tcPr>
            <w:tcW w:w="1483" w:type="dxa"/>
            <w:tcBorders>
              <w:top w:val="single" w:sz="4" w:space="0" w:color="000000"/>
              <w:left w:val="single" w:sz="4" w:space="0" w:color="000000"/>
              <w:bottom w:val="single" w:sz="4" w:space="0" w:color="000000"/>
              <w:right w:val="single" w:sz="4" w:space="0" w:color="000000"/>
            </w:tcBorders>
          </w:tcPr>
          <w:p w14:paraId="57BA234B" w14:textId="77777777" w:rsidR="00586292" w:rsidRPr="00941A92" w:rsidRDefault="00586292" w:rsidP="009E649D">
            <w:pPr>
              <w:rPr>
                <w:rFonts w:eastAsia="Calibri" w:cs="Times New Roman"/>
                <w:b/>
                <w:color w:val="0070C0"/>
                <w:sz w:val="24"/>
                <w:szCs w:val="24"/>
              </w:rPr>
            </w:pPr>
            <w:r>
              <w:rPr>
                <w:rFonts w:eastAsia="Calibri" w:cs="Times New Roman"/>
                <w:b/>
                <w:color w:val="0070C0"/>
                <w:sz w:val="24"/>
                <w:szCs w:val="24"/>
              </w:rPr>
              <w:t xml:space="preserve">            </w:t>
            </w:r>
            <w:r w:rsidRPr="00941A92">
              <w:rPr>
                <w:rFonts w:eastAsia="Calibri" w:cs="Times New Roman"/>
                <w:b/>
                <w:color w:val="0070C0"/>
                <w:sz w:val="24"/>
                <w:szCs w:val="24"/>
              </w:rPr>
              <w:t>696</w:t>
            </w:r>
            <w:r>
              <w:rPr>
                <w:rFonts w:eastAsia="Calibri" w:cs="Times New Roman"/>
                <w:b/>
                <w:color w:val="0070C0"/>
                <w:sz w:val="24"/>
                <w:szCs w:val="24"/>
              </w:rPr>
              <w:t>,00</w:t>
            </w:r>
          </w:p>
        </w:tc>
        <w:tc>
          <w:tcPr>
            <w:tcW w:w="1206" w:type="dxa"/>
            <w:tcBorders>
              <w:top w:val="single" w:sz="4" w:space="0" w:color="000000"/>
              <w:left w:val="single" w:sz="4" w:space="0" w:color="000000"/>
              <w:bottom w:val="single" w:sz="4" w:space="0" w:color="000000"/>
              <w:right w:val="single" w:sz="4" w:space="0" w:color="000000"/>
            </w:tcBorders>
          </w:tcPr>
          <w:p w14:paraId="1AE8CCF7" w14:textId="77777777" w:rsidR="00586292" w:rsidRDefault="00586292" w:rsidP="00B50D5E">
            <w:pPr>
              <w:jc w:val="center"/>
              <w:rPr>
                <w:rFonts w:eastAsia="Calibri" w:cs="Times New Roman"/>
                <w:b/>
                <w:color w:val="0070C0"/>
                <w:sz w:val="24"/>
                <w:szCs w:val="24"/>
              </w:rPr>
            </w:pPr>
            <w:r>
              <w:rPr>
                <w:rFonts w:eastAsia="Calibri" w:cs="Times New Roman"/>
                <w:b/>
                <w:color w:val="0070C0"/>
                <w:sz w:val="24"/>
                <w:szCs w:val="24"/>
              </w:rPr>
              <w:t>2 641,00</w:t>
            </w:r>
          </w:p>
        </w:tc>
      </w:tr>
      <w:tr w:rsidR="00586292" w:rsidRPr="00941A92" w14:paraId="41F09F83" w14:textId="77777777" w:rsidTr="009E649D">
        <w:trPr>
          <w:trHeight w:val="397"/>
        </w:trPr>
        <w:tc>
          <w:tcPr>
            <w:tcW w:w="2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0E65CA" w14:textId="77777777" w:rsidR="00586292" w:rsidRPr="00941A92" w:rsidRDefault="00586292" w:rsidP="009E649D">
            <w:pPr>
              <w:rPr>
                <w:rFonts w:eastAsia="Calibri" w:cs="Times New Roman"/>
                <w:b/>
                <w:color w:val="0070C0"/>
                <w:sz w:val="24"/>
                <w:szCs w:val="24"/>
              </w:rPr>
            </w:pPr>
            <w:r w:rsidRPr="00941A92">
              <w:rPr>
                <w:rFonts w:eastAsia="Calibri" w:cs="Times New Roman"/>
                <w:b/>
                <w:color w:val="0070C0"/>
                <w:sz w:val="24"/>
                <w:szCs w:val="24"/>
              </w:rPr>
              <w:t>Gierszowice</w:t>
            </w:r>
          </w:p>
        </w:tc>
        <w:tc>
          <w:tcPr>
            <w:tcW w:w="1494" w:type="dxa"/>
            <w:tcBorders>
              <w:top w:val="single" w:sz="4" w:space="0" w:color="000000"/>
              <w:left w:val="single" w:sz="4" w:space="0" w:color="000000"/>
              <w:bottom w:val="single" w:sz="4" w:space="0" w:color="000000"/>
              <w:right w:val="single" w:sz="4" w:space="0" w:color="000000"/>
            </w:tcBorders>
            <w:vAlign w:val="center"/>
          </w:tcPr>
          <w:p w14:paraId="7063BF23"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6 161,00</w:t>
            </w:r>
          </w:p>
        </w:tc>
        <w:tc>
          <w:tcPr>
            <w:tcW w:w="1483" w:type="dxa"/>
            <w:tcBorders>
              <w:top w:val="single" w:sz="4" w:space="0" w:color="000000"/>
              <w:left w:val="single" w:sz="4" w:space="0" w:color="000000"/>
              <w:bottom w:val="single" w:sz="4" w:space="0" w:color="000000"/>
              <w:right w:val="single" w:sz="4" w:space="0" w:color="000000"/>
            </w:tcBorders>
            <w:vAlign w:val="center"/>
          </w:tcPr>
          <w:p w14:paraId="3DA889DE"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4 266,00</w:t>
            </w:r>
          </w:p>
        </w:tc>
        <w:tc>
          <w:tcPr>
            <w:tcW w:w="1469" w:type="dxa"/>
            <w:tcBorders>
              <w:top w:val="single" w:sz="4" w:space="0" w:color="000000"/>
              <w:left w:val="single" w:sz="4" w:space="0" w:color="000000"/>
              <w:bottom w:val="single" w:sz="4" w:space="0" w:color="000000"/>
              <w:right w:val="single" w:sz="4" w:space="0" w:color="000000"/>
            </w:tcBorders>
            <w:vAlign w:val="center"/>
          </w:tcPr>
          <w:p w14:paraId="05BDCFB6"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3</w:t>
            </w:r>
            <w:r>
              <w:rPr>
                <w:rFonts w:eastAsia="Calibri" w:cs="Times New Roman"/>
                <w:b/>
                <w:color w:val="0070C0"/>
                <w:sz w:val="24"/>
                <w:szCs w:val="24"/>
              </w:rPr>
              <w:t> </w:t>
            </w:r>
            <w:r w:rsidRPr="00941A92">
              <w:rPr>
                <w:rFonts w:eastAsia="Calibri" w:cs="Times New Roman"/>
                <w:b/>
                <w:color w:val="0070C0"/>
                <w:sz w:val="24"/>
                <w:szCs w:val="24"/>
              </w:rPr>
              <w:t>811</w:t>
            </w:r>
            <w:r>
              <w:rPr>
                <w:rFonts w:eastAsia="Calibri" w:cs="Times New Roman"/>
                <w:b/>
                <w:color w:val="0070C0"/>
                <w:sz w:val="24"/>
                <w:szCs w:val="24"/>
              </w:rPr>
              <w:t>,00</w:t>
            </w:r>
          </w:p>
        </w:tc>
        <w:tc>
          <w:tcPr>
            <w:tcW w:w="1483" w:type="dxa"/>
            <w:tcBorders>
              <w:top w:val="single" w:sz="4" w:space="0" w:color="000000"/>
              <w:left w:val="single" w:sz="4" w:space="0" w:color="000000"/>
              <w:bottom w:val="single" w:sz="4" w:space="0" w:color="000000"/>
              <w:right w:val="single" w:sz="4" w:space="0" w:color="000000"/>
            </w:tcBorders>
          </w:tcPr>
          <w:p w14:paraId="5DD62639"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4014</w:t>
            </w:r>
            <w:r>
              <w:rPr>
                <w:rFonts w:eastAsia="Calibri" w:cs="Times New Roman"/>
                <w:b/>
                <w:color w:val="0070C0"/>
                <w:sz w:val="24"/>
                <w:szCs w:val="24"/>
              </w:rPr>
              <w:t>,00</w:t>
            </w:r>
          </w:p>
        </w:tc>
        <w:tc>
          <w:tcPr>
            <w:tcW w:w="1206" w:type="dxa"/>
            <w:tcBorders>
              <w:top w:val="single" w:sz="4" w:space="0" w:color="000000"/>
              <w:left w:val="single" w:sz="4" w:space="0" w:color="000000"/>
              <w:bottom w:val="single" w:sz="4" w:space="0" w:color="000000"/>
              <w:right w:val="single" w:sz="4" w:space="0" w:color="000000"/>
            </w:tcBorders>
          </w:tcPr>
          <w:p w14:paraId="7B853FE1" w14:textId="77777777" w:rsidR="00586292" w:rsidRPr="00941A92" w:rsidRDefault="00586292" w:rsidP="009E649D">
            <w:pPr>
              <w:jc w:val="center"/>
              <w:rPr>
                <w:rFonts w:eastAsia="Calibri" w:cs="Times New Roman"/>
                <w:b/>
                <w:color w:val="0070C0"/>
                <w:sz w:val="24"/>
                <w:szCs w:val="24"/>
              </w:rPr>
            </w:pPr>
            <w:r>
              <w:rPr>
                <w:rFonts w:eastAsia="Calibri" w:cs="Times New Roman"/>
                <w:b/>
                <w:color w:val="0070C0"/>
                <w:sz w:val="24"/>
                <w:szCs w:val="24"/>
              </w:rPr>
              <w:t>7 300,00</w:t>
            </w:r>
          </w:p>
        </w:tc>
      </w:tr>
      <w:tr w:rsidR="00586292" w:rsidRPr="00941A92" w14:paraId="76B9767B" w14:textId="77777777" w:rsidTr="009E649D">
        <w:trPr>
          <w:trHeight w:val="397"/>
        </w:trPr>
        <w:tc>
          <w:tcPr>
            <w:tcW w:w="2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243955" w14:textId="77777777" w:rsidR="00586292" w:rsidRPr="00941A92" w:rsidRDefault="00586292" w:rsidP="009E649D">
            <w:pPr>
              <w:rPr>
                <w:rFonts w:eastAsia="Calibri" w:cs="Times New Roman"/>
                <w:b/>
                <w:color w:val="0070C0"/>
                <w:sz w:val="24"/>
                <w:szCs w:val="24"/>
              </w:rPr>
            </w:pPr>
            <w:r w:rsidRPr="00941A92">
              <w:rPr>
                <w:rFonts w:eastAsia="Calibri" w:cs="Times New Roman"/>
                <w:b/>
                <w:color w:val="0070C0"/>
                <w:sz w:val="24"/>
                <w:szCs w:val="24"/>
              </w:rPr>
              <w:t>Janów</w:t>
            </w:r>
          </w:p>
        </w:tc>
        <w:tc>
          <w:tcPr>
            <w:tcW w:w="1494" w:type="dxa"/>
            <w:tcBorders>
              <w:top w:val="single" w:sz="4" w:space="0" w:color="000000"/>
              <w:left w:val="single" w:sz="4" w:space="0" w:color="000000"/>
              <w:bottom w:val="single" w:sz="4" w:space="0" w:color="000000"/>
              <w:right w:val="single" w:sz="4" w:space="0" w:color="000000"/>
            </w:tcBorders>
            <w:vAlign w:val="center"/>
          </w:tcPr>
          <w:p w14:paraId="53B85C6D"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39 104,00</w:t>
            </w:r>
          </w:p>
        </w:tc>
        <w:tc>
          <w:tcPr>
            <w:tcW w:w="1483" w:type="dxa"/>
            <w:tcBorders>
              <w:top w:val="single" w:sz="4" w:space="0" w:color="000000"/>
              <w:left w:val="single" w:sz="4" w:space="0" w:color="000000"/>
              <w:bottom w:val="single" w:sz="4" w:space="0" w:color="000000"/>
              <w:right w:val="single" w:sz="4" w:space="0" w:color="000000"/>
            </w:tcBorders>
            <w:vAlign w:val="center"/>
          </w:tcPr>
          <w:p w14:paraId="62BEA6AD"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4 551,00</w:t>
            </w:r>
          </w:p>
        </w:tc>
        <w:tc>
          <w:tcPr>
            <w:tcW w:w="1469" w:type="dxa"/>
            <w:tcBorders>
              <w:top w:val="single" w:sz="4" w:space="0" w:color="000000"/>
              <w:left w:val="single" w:sz="4" w:space="0" w:color="000000"/>
              <w:bottom w:val="single" w:sz="4" w:space="0" w:color="000000"/>
              <w:right w:val="single" w:sz="4" w:space="0" w:color="000000"/>
            </w:tcBorders>
            <w:vAlign w:val="center"/>
          </w:tcPr>
          <w:p w14:paraId="470D15F6"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12</w:t>
            </w:r>
            <w:r>
              <w:rPr>
                <w:rFonts w:eastAsia="Calibri" w:cs="Times New Roman"/>
                <w:b/>
                <w:color w:val="0070C0"/>
                <w:sz w:val="24"/>
                <w:szCs w:val="24"/>
              </w:rPr>
              <w:t> </w:t>
            </w:r>
            <w:r w:rsidRPr="00941A92">
              <w:rPr>
                <w:rFonts w:eastAsia="Calibri" w:cs="Times New Roman"/>
                <w:b/>
                <w:color w:val="0070C0"/>
                <w:sz w:val="24"/>
                <w:szCs w:val="24"/>
              </w:rPr>
              <w:t>603</w:t>
            </w:r>
            <w:r>
              <w:rPr>
                <w:rFonts w:eastAsia="Calibri" w:cs="Times New Roman"/>
                <w:b/>
                <w:color w:val="0070C0"/>
                <w:sz w:val="24"/>
                <w:szCs w:val="24"/>
              </w:rPr>
              <w:t>,00</w:t>
            </w:r>
          </w:p>
        </w:tc>
        <w:tc>
          <w:tcPr>
            <w:tcW w:w="1483" w:type="dxa"/>
            <w:tcBorders>
              <w:top w:val="single" w:sz="4" w:space="0" w:color="000000"/>
              <w:left w:val="single" w:sz="4" w:space="0" w:color="000000"/>
              <w:bottom w:val="single" w:sz="4" w:space="0" w:color="000000"/>
              <w:right w:val="single" w:sz="4" w:space="0" w:color="000000"/>
            </w:tcBorders>
          </w:tcPr>
          <w:p w14:paraId="5C105369"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8</w:t>
            </w:r>
            <w:r>
              <w:rPr>
                <w:rFonts w:eastAsia="Calibri" w:cs="Times New Roman"/>
                <w:b/>
                <w:color w:val="0070C0"/>
                <w:sz w:val="24"/>
                <w:szCs w:val="24"/>
              </w:rPr>
              <w:t> </w:t>
            </w:r>
            <w:r w:rsidRPr="00941A92">
              <w:rPr>
                <w:rFonts w:eastAsia="Calibri" w:cs="Times New Roman"/>
                <w:b/>
                <w:color w:val="0070C0"/>
                <w:sz w:val="24"/>
                <w:szCs w:val="24"/>
              </w:rPr>
              <w:t>683</w:t>
            </w:r>
            <w:r>
              <w:rPr>
                <w:rFonts w:eastAsia="Calibri" w:cs="Times New Roman"/>
                <w:b/>
                <w:color w:val="0070C0"/>
                <w:sz w:val="24"/>
                <w:szCs w:val="24"/>
              </w:rPr>
              <w:t>,00</w:t>
            </w:r>
          </w:p>
        </w:tc>
        <w:tc>
          <w:tcPr>
            <w:tcW w:w="1206" w:type="dxa"/>
            <w:tcBorders>
              <w:top w:val="single" w:sz="4" w:space="0" w:color="000000"/>
              <w:left w:val="single" w:sz="4" w:space="0" w:color="000000"/>
              <w:bottom w:val="single" w:sz="4" w:space="0" w:color="000000"/>
              <w:right w:val="single" w:sz="4" w:space="0" w:color="000000"/>
            </w:tcBorders>
          </w:tcPr>
          <w:p w14:paraId="795CC333" w14:textId="77777777" w:rsidR="00586292" w:rsidRPr="00941A92" w:rsidRDefault="00586292" w:rsidP="009E649D">
            <w:pPr>
              <w:jc w:val="center"/>
              <w:rPr>
                <w:rFonts w:eastAsia="Calibri" w:cs="Times New Roman"/>
                <w:b/>
                <w:color w:val="0070C0"/>
                <w:sz w:val="24"/>
                <w:szCs w:val="24"/>
              </w:rPr>
            </w:pPr>
            <w:r>
              <w:rPr>
                <w:rFonts w:eastAsia="Calibri" w:cs="Times New Roman"/>
                <w:b/>
                <w:color w:val="0070C0"/>
                <w:sz w:val="24"/>
                <w:szCs w:val="24"/>
              </w:rPr>
              <w:t>6 710,00</w:t>
            </w:r>
          </w:p>
        </w:tc>
      </w:tr>
      <w:tr w:rsidR="00586292" w:rsidRPr="00941A92" w14:paraId="6207C330" w14:textId="77777777" w:rsidTr="009E649D">
        <w:trPr>
          <w:trHeight w:val="397"/>
        </w:trPr>
        <w:tc>
          <w:tcPr>
            <w:tcW w:w="2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034FBC" w14:textId="77777777" w:rsidR="00586292" w:rsidRPr="00941A92" w:rsidRDefault="00586292" w:rsidP="009E649D">
            <w:pPr>
              <w:rPr>
                <w:rFonts w:eastAsia="Calibri" w:cs="Times New Roman"/>
                <w:b/>
                <w:color w:val="0070C0"/>
                <w:sz w:val="24"/>
                <w:szCs w:val="24"/>
              </w:rPr>
            </w:pPr>
            <w:r w:rsidRPr="00941A92">
              <w:rPr>
                <w:rFonts w:eastAsia="Calibri" w:cs="Times New Roman"/>
                <w:b/>
                <w:color w:val="0070C0"/>
                <w:sz w:val="24"/>
                <w:szCs w:val="24"/>
              </w:rPr>
              <w:t>Jankowice Wielkie</w:t>
            </w:r>
          </w:p>
        </w:tc>
        <w:tc>
          <w:tcPr>
            <w:tcW w:w="1494" w:type="dxa"/>
            <w:tcBorders>
              <w:top w:val="single" w:sz="4" w:space="0" w:color="000000"/>
              <w:left w:val="single" w:sz="4" w:space="0" w:color="000000"/>
              <w:bottom w:val="single" w:sz="4" w:space="0" w:color="000000"/>
              <w:right w:val="single" w:sz="4" w:space="0" w:color="000000"/>
            </w:tcBorders>
            <w:vAlign w:val="center"/>
          </w:tcPr>
          <w:p w14:paraId="4E16AD4C"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9 724,00</w:t>
            </w:r>
          </w:p>
        </w:tc>
        <w:tc>
          <w:tcPr>
            <w:tcW w:w="1483" w:type="dxa"/>
            <w:tcBorders>
              <w:top w:val="single" w:sz="4" w:space="0" w:color="000000"/>
              <w:left w:val="single" w:sz="4" w:space="0" w:color="000000"/>
              <w:bottom w:val="single" w:sz="4" w:space="0" w:color="000000"/>
              <w:right w:val="single" w:sz="4" w:space="0" w:color="000000"/>
            </w:tcBorders>
            <w:vAlign w:val="center"/>
          </w:tcPr>
          <w:p w14:paraId="570319D2"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9 822,00</w:t>
            </w:r>
          </w:p>
        </w:tc>
        <w:tc>
          <w:tcPr>
            <w:tcW w:w="1469" w:type="dxa"/>
            <w:tcBorders>
              <w:top w:val="single" w:sz="4" w:space="0" w:color="000000"/>
              <w:left w:val="single" w:sz="4" w:space="0" w:color="000000"/>
              <w:bottom w:val="single" w:sz="4" w:space="0" w:color="000000"/>
              <w:right w:val="single" w:sz="4" w:space="0" w:color="000000"/>
            </w:tcBorders>
            <w:vAlign w:val="center"/>
          </w:tcPr>
          <w:p w14:paraId="2D0265A2"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9</w:t>
            </w:r>
            <w:r>
              <w:rPr>
                <w:rFonts w:eastAsia="Calibri" w:cs="Times New Roman"/>
                <w:b/>
                <w:color w:val="0070C0"/>
                <w:sz w:val="24"/>
                <w:szCs w:val="24"/>
              </w:rPr>
              <w:t> </w:t>
            </w:r>
            <w:r w:rsidRPr="00941A92">
              <w:rPr>
                <w:rFonts w:eastAsia="Calibri" w:cs="Times New Roman"/>
                <w:b/>
                <w:color w:val="0070C0"/>
                <w:sz w:val="24"/>
                <w:szCs w:val="24"/>
              </w:rPr>
              <w:t>321</w:t>
            </w:r>
            <w:r>
              <w:rPr>
                <w:rFonts w:eastAsia="Calibri" w:cs="Times New Roman"/>
                <w:b/>
                <w:color w:val="0070C0"/>
                <w:sz w:val="24"/>
                <w:szCs w:val="24"/>
              </w:rPr>
              <w:t>,00</w:t>
            </w:r>
          </w:p>
        </w:tc>
        <w:tc>
          <w:tcPr>
            <w:tcW w:w="1483" w:type="dxa"/>
            <w:tcBorders>
              <w:top w:val="single" w:sz="4" w:space="0" w:color="000000"/>
              <w:left w:val="single" w:sz="4" w:space="0" w:color="000000"/>
              <w:bottom w:val="single" w:sz="4" w:space="0" w:color="000000"/>
              <w:right w:val="single" w:sz="4" w:space="0" w:color="000000"/>
            </w:tcBorders>
          </w:tcPr>
          <w:p w14:paraId="5001B13F"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13</w:t>
            </w:r>
            <w:r>
              <w:rPr>
                <w:rFonts w:eastAsia="Calibri" w:cs="Times New Roman"/>
                <w:b/>
                <w:color w:val="0070C0"/>
                <w:sz w:val="24"/>
                <w:szCs w:val="24"/>
              </w:rPr>
              <w:t> </w:t>
            </w:r>
            <w:r w:rsidRPr="00941A92">
              <w:rPr>
                <w:rFonts w:eastAsia="Calibri" w:cs="Times New Roman"/>
                <w:b/>
                <w:color w:val="0070C0"/>
                <w:sz w:val="24"/>
                <w:szCs w:val="24"/>
              </w:rPr>
              <w:t>003</w:t>
            </w:r>
            <w:r>
              <w:rPr>
                <w:rFonts w:eastAsia="Calibri" w:cs="Times New Roman"/>
                <w:b/>
                <w:color w:val="0070C0"/>
                <w:sz w:val="24"/>
                <w:szCs w:val="24"/>
              </w:rPr>
              <w:t>,00</w:t>
            </w:r>
          </w:p>
        </w:tc>
        <w:tc>
          <w:tcPr>
            <w:tcW w:w="1206" w:type="dxa"/>
            <w:tcBorders>
              <w:top w:val="single" w:sz="4" w:space="0" w:color="000000"/>
              <w:left w:val="single" w:sz="4" w:space="0" w:color="000000"/>
              <w:bottom w:val="single" w:sz="4" w:space="0" w:color="000000"/>
              <w:right w:val="single" w:sz="4" w:space="0" w:color="000000"/>
            </w:tcBorders>
          </w:tcPr>
          <w:p w14:paraId="6BF99CF8" w14:textId="77777777" w:rsidR="00586292" w:rsidRPr="00941A92" w:rsidRDefault="00586292" w:rsidP="009E649D">
            <w:pPr>
              <w:jc w:val="center"/>
              <w:rPr>
                <w:rFonts w:eastAsia="Calibri" w:cs="Times New Roman"/>
                <w:b/>
                <w:color w:val="0070C0"/>
                <w:sz w:val="24"/>
                <w:szCs w:val="24"/>
              </w:rPr>
            </w:pPr>
            <w:r>
              <w:rPr>
                <w:rFonts w:eastAsia="Calibri" w:cs="Times New Roman"/>
                <w:b/>
                <w:color w:val="0070C0"/>
                <w:sz w:val="24"/>
                <w:szCs w:val="24"/>
              </w:rPr>
              <w:t>41 709,00</w:t>
            </w:r>
          </w:p>
        </w:tc>
      </w:tr>
      <w:tr w:rsidR="00586292" w:rsidRPr="00941A92" w14:paraId="5D18F63F" w14:textId="77777777" w:rsidTr="009E649D">
        <w:trPr>
          <w:trHeight w:val="397"/>
        </w:trPr>
        <w:tc>
          <w:tcPr>
            <w:tcW w:w="2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7F442" w14:textId="77777777" w:rsidR="00586292" w:rsidRPr="00941A92" w:rsidRDefault="00586292" w:rsidP="009E649D">
            <w:pPr>
              <w:rPr>
                <w:rFonts w:eastAsia="Calibri" w:cs="Times New Roman"/>
                <w:b/>
                <w:color w:val="0070C0"/>
                <w:sz w:val="24"/>
                <w:szCs w:val="24"/>
              </w:rPr>
            </w:pPr>
            <w:r w:rsidRPr="00941A92">
              <w:rPr>
                <w:rFonts w:eastAsia="Calibri" w:cs="Times New Roman"/>
                <w:b/>
                <w:color w:val="0070C0"/>
                <w:sz w:val="24"/>
                <w:szCs w:val="24"/>
              </w:rPr>
              <w:t>Michałów</w:t>
            </w:r>
          </w:p>
        </w:tc>
        <w:tc>
          <w:tcPr>
            <w:tcW w:w="1494" w:type="dxa"/>
            <w:tcBorders>
              <w:top w:val="single" w:sz="4" w:space="0" w:color="000000"/>
              <w:left w:val="single" w:sz="4" w:space="0" w:color="000000"/>
              <w:bottom w:val="single" w:sz="4" w:space="0" w:color="000000"/>
              <w:right w:val="single" w:sz="4" w:space="0" w:color="000000"/>
            </w:tcBorders>
            <w:vAlign w:val="center"/>
          </w:tcPr>
          <w:p w14:paraId="1DC2706E"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23 920,00</w:t>
            </w:r>
          </w:p>
        </w:tc>
        <w:tc>
          <w:tcPr>
            <w:tcW w:w="1483" w:type="dxa"/>
            <w:tcBorders>
              <w:top w:val="single" w:sz="4" w:space="0" w:color="000000"/>
              <w:left w:val="single" w:sz="4" w:space="0" w:color="000000"/>
              <w:bottom w:val="single" w:sz="4" w:space="0" w:color="000000"/>
              <w:right w:val="single" w:sz="4" w:space="0" w:color="000000"/>
            </w:tcBorders>
            <w:vAlign w:val="center"/>
          </w:tcPr>
          <w:p w14:paraId="475FE761"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55 900,00</w:t>
            </w:r>
          </w:p>
        </w:tc>
        <w:tc>
          <w:tcPr>
            <w:tcW w:w="1469" w:type="dxa"/>
            <w:tcBorders>
              <w:top w:val="single" w:sz="4" w:space="0" w:color="000000"/>
              <w:left w:val="single" w:sz="4" w:space="0" w:color="000000"/>
              <w:bottom w:val="single" w:sz="4" w:space="0" w:color="000000"/>
              <w:right w:val="single" w:sz="4" w:space="0" w:color="000000"/>
            </w:tcBorders>
            <w:vAlign w:val="center"/>
          </w:tcPr>
          <w:p w14:paraId="453C4FA7"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33</w:t>
            </w:r>
            <w:r>
              <w:rPr>
                <w:rFonts w:eastAsia="Calibri" w:cs="Times New Roman"/>
                <w:b/>
                <w:color w:val="0070C0"/>
                <w:sz w:val="24"/>
                <w:szCs w:val="24"/>
              </w:rPr>
              <w:t> </w:t>
            </w:r>
            <w:r w:rsidRPr="00941A92">
              <w:rPr>
                <w:rFonts w:eastAsia="Calibri" w:cs="Times New Roman"/>
                <w:b/>
                <w:color w:val="0070C0"/>
                <w:sz w:val="24"/>
                <w:szCs w:val="24"/>
              </w:rPr>
              <w:t>295</w:t>
            </w:r>
            <w:r>
              <w:rPr>
                <w:rFonts w:eastAsia="Calibri" w:cs="Times New Roman"/>
                <w:b/>
                <w:color w:val="0070C0"/>
                <w:sz w:val="24"/>
                <w:szCs w:val="24"/>
              </w:rPr>
              <w:t>,00</w:t>
            </w:r>
          </w:p>
        </w:tc>
        <w:tc>
          <w:tcPr>
            <w:tcW w:w="1483" w:type="dxa"/>
            <w:tcBorders>
              <w:top w:val="single" w:sz="4" w:space="0" w:color="000000"/>
              <w:left w:val="single" w:sz="4" w:space="0" w:color="000000"/>
              <w:bottom w:val="single" w:sz="4" w:space="0" w:color="000000"/>
              <w:right w:val="single" w:sz="4" w:space="0" w:color="000000"/>
            </w:tcBorders>
          </w:tcPr>
          <w:p w14:paraId="35C88439"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51</w:t>
            </w:r>
            <w:r>
              <w:rPr>
                <w:rFonts w:eastAsia="Calibri" w:cs="Times New Roman"/>
                <w:b/>
                <w:color w:val="0070C0"/>
                <w:sz w:val="24"/>
                <w:szCs w:val="24"/>
              </w:rPr>
              <w:t> </w:t>
            </w:r>
            <w:r w:rsidRPr="00941A92">
              <w:rPr>
                <w:rFonts w:eastAsia="Calibri" w:cs="Times New Roman"/>
                <w:b/>
                <w:color w:val="0070C0"/>
                <w:sz w:val="24"/>
                <w:szCs w:val="24"/>
              </w:rPr>
              <w:t>044</w:t>
            </w:r>
            <w:r>
              <w:rPr>
                <w:rFonts w:eastAsia="Calibri" w:cs="Times New Roman"/>
                <w:b/>
                <w:color w:val="0070C0"/>
                <w:sz w:val="24"/>
                <w:szCs w:val="24"/>
              </w:rPr>
              <w:t>,00</w:t>
            </w:r>
          </w:p>
        </w:tc>
        <w:tc>
          <w:tcPr>
            <w:tcW w:w="1206" w:type="dxa"/>
            <w:tcBorders>
              <w:top w:val="single" w:sz="4" w:space="0" w:color="000000"/>
              <w:left w:val="single" w:sz="4" w:space="0" w:color="000000"/>
              <w:bottom w:val="single" w:sz="4" w:space="0" w:color="000000"/>
              <w:right w:val="single" w:sz="4" w:space="0" w:color="000000"/>
            </w:tcBorders>
          </w:tcPr>
          <w:p w14:paraId="68854E47" w14:textId="77777777" w:rsidR="00586292" w:rsidRPr="00941A92" w:rsidRDefault="00586292" w:rsidP="009E649D">
            <w:pPr>
              <w:jc w:val="center"/>
              <w:rPr>
                <w:rFonts w:eastAsia="Calibri" w:cs="Times New Roman"/>
                <w:b/>
                <w:color w:val="0070C0"/>
                <w:sz w:val="24"/>
                <w:szCs w:val="24"/>
              </w:rPr>
            </w:pPr>
            <w:r>
              <w:rPr>
                <w:rFonts w:eastAsia="Calibri" w:cs="Times New Roman"/>
                <w:b/>
                <w:color w:val="0070C0"/>
                <w:sz w:val="24"/>
                <w:szCs w:val="24"/>
              </w:rPr>
              <w:t>56 111,00</w:t>
            </w:r>
          </w:p>
        </w:tc>
      </w:tr>
      <w:tr w:rsidR="00586292" w:rsidRPr="00941A92" w14:paraId="5F929A3E" w14:textId="77777777" w:rsidTr="009E649D">
        <w:trPr>
          <w:trHeight w:val="397"/>
        </w:trPr>
        <w:tc>
          <w:tcPr>
            <w:tcW w:w="2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ABC3C7" w14:textId="77777777" w:rsidR="00586292" w:rsidRPr="00941A92" w:rsidRDefault="00586292" w:rsidP="009E649D">
            <w:pPr>
              <w:rPr>
                <w:rFonts w:eastAsia="Calibri" w:cs="Times New Roman"/>
                <w:b/>
                <w:color w:val="0070C0"/>
                <w:sz w:val="24"/>
                <w:szCs w:val="24"/>
              </w:rPr>
            </w:pPr>
            <w:r w:rsidRPr="00941A92">
              <w:rPr>
                <w:rFonts w:eastAsia="Calibri" w:cs="Times New Roman"/>
                <w:b/>
                <w:color w:val="0070C0"/>
                <w:sz w:val="24"/>
                <w:szCs w:val="24"/>
              </w:rPr>
              <w:t>Krzyżowice</w:t>
            </w:r>
          </w:p>
        </w:tc>
        <w:tc>
          <w:tcPr>
            <w:tcW w:w="1494" w:type="dxa"/>
            <w:tcBorders>
              <w:top w:val="single" w:sz="4" w:space="0" w:color="000000"/>
              <w:left w:val="single" w:sz="4" w:space="0" w:color="000000"/>
              <w:bottom w:val="single" w:sz="4" w:space="0" w:color="000000"/>
              <w:right w:val="single" w:sz="4" w:space="0" w:color="000000"/>
            </w:tcBorders>
            <w:vAlign w:val="center"/>
          </w:tcPr>
          <w:p w14:paraId="55826A8E"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2 870,00</w:t>
            </w:r>
          </w:p>
        </w:tc>
        <w:tc>
          <w:tcPr>
            <w:tcW w:w="1483" w:type="dxa"/>
            <w:tcBorders>
              <w:top w:val="single" w:sz="4" w:space="0" w:color="000000"/>
              <w:left w:val="single" w:sz="4" w:space="0" w:color="000000"/>
              <w:bottom w:val="single" w:sz="4" w:space="0" w:color="000000"/>
              <w:right w:val="single" w:sz="4" w:space="0" w:color="000000"/>
            </w:tcBorders>
            <w:vAlign w:val="center"/>
          </w:tcPr>
          <w:p w14:paraId="073EAB72"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26 715,00</w:t>
            </w:r>
          </w:p>
        </w:tc>
        <w:tc>
          <w:tcPr>
            <w:tcW w:w="1469" w:type="dxa"/>
            <w:tcBorders>
              <w:top w:val="single" w:sz="4" w:space="0" w:color="000000"/>
              <w:left w:val="single" w:sz="4" w:space="0" w:color="000000"/>
              <w:bottom w:val="single" w:sz="4" w:space="0" w:color="000000"/>
              <w:right w:val="single" w:sz="4" w:space="0" w:color="000000"/>
            </w:tcBorders>
            <w:vAlign w:val="center"/>
          </w:tcPr>
          <w:p w14:paraId="0A43F06F"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18</w:t>
            </w:r>
            <w:r>
              <w:rPr>
                <w:rFonts w:eastAsia="Calibri" w:cs="Times New Roman"/>
                <w:b/>
                <w:color w:val="0070C0"/>
                <w:sz w:val="24"/>
                <w:szCs w:val="24"/>
              </w:rPr>
              <w:t> </w:t>
            </w:r>
            <w:r w:rsidRPr="00941A92">
              <w:rPr>
                <w:rFonts w:eastAsia="Calibri" w:cs="Times New Roman"/>
                <w:b/>
                <w:color w:val="0070C0"/>
                <w:sz w:val="24"/>
                <w:szCs w:val="24"/>
              </w:rPr>
              <w:t>321</w:t>
            </w:r>
            <w:r>
              <w:rPr>
                <w:rFonts w:eastAsia="Calibri" w:cs="Times New Roman"/>
                <w:b/>
                <w:color w:val="0070C0"/>
                <w:sz w:val="24"/>
                <w:szCs w:val="24"/>
              </w:rPr>
              <w:t>,00</w:t>
            </w:r>
          </w:p>
        </w:tc>
        <w:tc>
          <w:tcPr>
            <w:tcW w:w="1483" w:type="dxa"/>
            <w:tcBorders>
              <w:top w:val="single" w:sz="4" w:space="0" w:color="000000"/>
              <w:left w:val="single" w:sz="4" w:space="0" w:color="000000"/>
              <w:bottom w:val="single" w:sz="4" w:space="0" w:color="000000"/>
              <w:right w:val="single" w:sz="4" w:space="0" w:color="000000"/>
            </w:tcBorders>
          </w:tcPr>
          <w:p w14:paraId="6B6B98C1"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15</w:t>
            </w:r>
            <w:r>
              <w:rPr>
                <w:rFonts w:eastAsia="Calibri" w:cs="Times New Roman"/>
                <w:b/>
                <w:color w:val="0070C0"/>
                <w:sz w:val="24"/>
                <w:szCs w:val="24"/>
              </w:rPr>
              <w:t> </w:t>
            </w:r>
            <w:r w:rsidRPr="00941A92">
              <w:rPr>
                <w:rFonts w:eastAsia="Calibri" w:cs="Times New Roman"/>
                <w:b/>
                <w:color w:val="0070C0"/>
                <w:sz w:val="24"/>
                <w:szCs w:val="24"/>
              </w:rPr>
              <w:t>871</w:t>
            </w:r>
            <w:r>
              <w:rPr>
                <w:rFonts w:eastAsia="Calibri" w:cs="Times New Roman"/>
                <w:b/>
                <w:color w:val="0070C0"/>
                <w:sz w:val="24"/>
                <w:szCs w:val="24"/>
              </w:rPr>
              <w:t>,00</w:t>
            </w:r>
          </w:p>
        </w:tc>
        <w:tc>
          <w:tcPr>
            <w:tcW w:w="1206" w:type="dxa"/>
            <w:tcBorders>
              <w:top w:val="single" w:sz="4" w:space="0" w:color="000000"/>
              <w:left w:val="single" w:sz="4" w:space="0" w:color="000000"/>
              <w:bottom w:val="single" w:sz="4" w:space="0" w:color="000000"/>
              <w:right w:val="single" w:sz="4" w:space="0" w:color="000000"/>
            </w:tcBorders>
          </w:tcPr>
          <w:p w14:paraId="19D01A6D" w14:textId="77777777" w:rsidR="00586292" w:rsidRPr="00941A92" w:rsidRDefault="00586292" w:rsidP="009E649D">
            <w:pPr>
              <w:jc w:val="center"/>
              <w:rPr>
                <w:rFonts w:eastAsia="Calibri" w:cs="Times New Roman"/>
                <w:b/>
                <w:color w:val="0070C0"/>
                <w:sz w:val="24"/>
                <w:szCs w:val="24"/>
              </w:rPr>
            </w:pPr>
            <w:r>
              <w:rPr>
                <w:rFonts w:eastAsia="Calibri" w:cs="Times New Roman"/>
                <w:b/>
                <w:color w:val="0070C0"/>
                <w:sz w:val="24"/>
                <w:szCs w:val="24"/>
              </w:rPr>
              <w:t>18 924,00</w:t>
            </w:r>
          </w:p>
        </w:tc>
      </w:tr>
      <w:tr w:rsidR="00586292" w:rsidRPr="00941A92" w14:paraId="72E822F9" w14:textId="77777777" w:rsidTr="009E649D">
        <w:trPr>
          <w:trHeight w:val="397"/>
        </w:trPr>
        <w:tc>
          <w:tcPr>
            <w:tcW w:w="2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423C7" w14:textId="77777777" w:rsidR="00586292" w:rsidRPr="00941A92" w:rsidRDefault="00586292" w:rsidP="009E649D">
            <w:pPr>
              <w:rPr>
                <w:rFonts w:eastAsia="Calibri" w:cs="Times New Roman"/>
                <w:b/>
                <w:color w:val="0070C0"/>
                <w:sz w:val="24"/>
                <w:szCs w:val="24"/>
              </w:rPr>
            </w:pPr>
            <w:proofErr w:type="spellStart"/>
            <w:r w:rsidRPr="00941A92">
              <w:rPr>
                <w:rFonts w:eastAsia="Calibri" w:cs="Times New Roman"/>
                <w:b/>
                <w:color w:val="0070C0"/>
                <w:sz w:val="24"/>
                <w:szCs w:val="24"/>
              </w:rPr>
              <w:t>GOKiS</w:t>
            </w:r>
            <w:proofErr w:type="spellEnd"/>
            <w:r w:rsidRPr="00941A92">
              <w:rPr>
                <w:rFonts w:eastAsia="Calibri" w:cs="Times New Roman"/>
                <w:b/>
                <w:color w:val="0070C0"/>
                <w:sz w:val="24"/>
                <w:szCs w:val="24"/>
              </w:rPr>
              <w:t xml:space="preserve"> Krzyżowice</w:t>
            </w:r>
          </w:p>
        </w:tc>
        <w:tc>
          <w:tcPr>
            <w:tcW w:w="1494" w:type="dxa"/>
            <w:tcBorders>
              <w:top w:val="single" w:sz="4" w:space="0" w:color="000000"/>
              <w:left w:val="single" w:sz="4" w:space="0" w:color="000000"/>
              <w:bottom w:val="single" w:sz="4" w:space="0" w:color="000000"/>
              <w:right w:val="single" w:sz="4" w:space="0" w:color="000000"/>
            </w:tcBorders>
            <w:vAlign w:val="center"/>
          </w:tcPr>
          <w:p w14:paraId="694D484E"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82 166,00</w:t>
            </w:r>
          </w:p>
        </w:tc>
        <w:tc>
          <w:tcPr>
            <w:tcW w:w="1483" w:type="dxa"/>
            <w:tcBorders>
              <w:top w:val="single" w:sz="4" w:space="0" w:color="000000"/>
              <w:left w:val="single" w:sz="4" w:space="0" w:color="000000"/>
              <w:bottom w:val="single" w:sz="4" w:space="0" w:color="000000"/>
              <w:right w:val="single" w:sz="4" w:space="0" w:color="000000"/>
            </w:tcBorders>
            <w:vAlign w:val="center"/>
          </w:tcPr>
          <w:p w14:paraId="54DBCF52"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109 501,00</w:t>
            </w:r>
          </w:p>
        </w:tc>
        <w:tc>
          <w:tcPr>
            <w:tcW w:w="1469" w:type="dxa"/>
            <w:tcBorders>
              <w:top w:val="single" w:sz="4" w:space="0" w:color="000000"/>
              <w:left w:val="single" w:sz="4" w:space="0" w:color="000000"/>
              <w:bottom w:val="single" w:sz="4" w:space="0" w:color="000000"/>
              <w:right w:val="single" w:sz="4" w:space="0" w:color="000000"/>
            </w:tcBorders>
            <w:vAlign w:val="center"/>
          </w:tcPr>
          <w:p w14:paraId="0FAD67B7"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99</w:t>
            </w:r>
            <w:r>
              <w:rPr>
                <w:rFonts w:eastAsia="Calibri" w:cs="Times New Roman"/>
                <w:b/>
                <w:color w:val="0070C0"/>
                <w:sz w:val="24"/>
                <w:szCs w:val="24"/>
              </w:rPr>
              <w:t> </w:t>
            </w:r>
            <w:r w:rsidRPr="00941A92">
              <w:rPr>
                <w:rFonts w:eastAsia="Calibri" w:cs="Times New Roman"/>
                <w:b/>
                <w:color w:val="0070C0"/>
                <w:sz w:val="24"/>
                <w:szCs w:val="24"/>
              </w:rPr>
              <w:t>596</w:t>
            </w:r>
            <w:r>
              <w:rPr>
                <w:rFonts w:eastAsia="Calibri" w:cs="Times New Roman"/>
                <w:b/>
                <w:color w:val="0070C0"/>
                <w:sz w:val="24"/>
                <w:szCs w:val="24"/>
              </w:rPr>
              <w:t>,00</w:t>
            </w:r>
          </w:p>
        </w:tc>
        <w:tc>
          <w:tcPr>
            <w:tcW w:w="1483" w:type="dxa"/>
            <w:tcBorders>
              <w:top w:val="single" w:sz="4" w:space="0" w:color="000000"/>
              <w:left w:val="single" w:sz="4" w:space="0" w:color="000000"/>
              <w:bottom w:val="single" w:sz="4" w:space="0" w:color="000000"/>
              <w:right w:val="single" w:sz="4" w:space="0" w:color="000000"/>
            </w:tcBorders>
          </w:tcPr>
          <w:p w14:paraId="0A7092AD"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72</w:t>
            </w:r>
            <w:r>
              <w:rPr>
                <w:rFonts w:eastAsia="Calibri" w:cs="Times New Roman"/>
                <w:b/>
                <w:color w:val="0070C0"/>
                <w:sz w:val="24"/>
                <w:szCs w:val="24"/>
              </w:rPr>
              <w:t> </w:t>
            </w:r>
            <w:r w:rsidRPr="00941A92">
              <w:rPr>
                <w:rFonts w:eastAsia="Calibri" w:cs="Times New Roman"/>
                <w:b/>
                <w:color w:val="0070C0"/>
                <w:sz w:val="24"/>
                <w:szCs w:val="24"/>
              </w:rPr>
              <w:t>725</w:t>
            </w:r>
            <w:r>
              <w:rPr>
                <w:rFonts w:eastAsia="Calibri" w:cs="Times New Roman"/>
                <w:b/>
                <w:color w:val="0070C0"/>
                <w:sz w:val="24"/>
                <w:szCs w:val="24"/>
              </w:rPr>
              <w:t>,00</w:t>
            </w:r>
          </w:p>
        </w:tc>
        <w:tc>
          <w:tcPr>
            <w:tcW w:w="1206" w:type="dxa"/>
            <w:tcBorders>
              <w:top w:val="single" w:sz="4" w:space="0" w:color="000000"/>
              <w:left w:val="single" w:sz="4" w:space="0" w:color="000000"/>
              <w:bottom w:val="single" w:sz="4" w:space="0" w:color="000000"/>
              <w:right w:val="single" w:sz="4" w:space="0" w:color="000000"/>
            </w:tcBorders>
          </w:tcPr>
          <w:p w14:paraId="1BB7BD5C" w14:textId="77777777" w:rsidR="00586292" w:rsidRPr="00941A92" w:rsidRDefault="00586292" w:rsidP="009E649D">
            <w:pPr>
              <w:jc w:val="center"/>
              <w:rPr>
                <w:rFonts w:eastAsia="Calibri" w:cs="Times New Roman"/>
                <w:b/>
                <w:color w:val="0070C0"/>
                <w:sz w:val="24"/>
                <w:szCs w:val="24"/>
              </w:rPr>
            </w:pPr>
            <w:r>
              <w:rPr>
                <w:rFonts w:eastAsia="Calibri" w:cs="Times New Roman"/>
                <w:b/>
                <w:color w:val="0070C0"/>
                <w:sz w:val="24"/>
                <w:szCs w:val="24"/>
              </w:rPr>
              <w:t>100 466,00</w:t>
            </w:r>
          </w:p>
        </w:tc>
      </w:tr>
      <w:tr w:rsidR="00586292" w:rsidRPr="00941A92" w14:paraId="7AF6AF12" w14:textId="77777777" w:rsidTr="009E649D">
        <w:trPr>
          <w:trHeight w:val="397"/>
        </w:trPr>
        <w:tc>
          <w:tcPr>
            <w:tcW w:w="2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29F45" w14:textId="77777777" w:rsidR="00586292" w:rsidRPr="00941A92" w:rsidRDefault="00586292" w:rsidP="009E649D">
            <w:pPr>
              <w:rPr>
                <w:rFonts w:eastAsia="Calibri" w:cs="Times New Roman"/>
                <w:b/>
                <w:color w:val="0070C0"/>
                <w:sz w:val="24"/>
                <w:szCs w:val="24"/>
              </w:rPr>
            </w:pPr>
            <w:r w:rsidRPr="00941A92">
              <w:rPr>
                <w:rFonts w:eastAsia="Calibri" w:cs="Times New Roman"/>
                <w:b/>
                <w:color w:val="0070C0"/>
                <w:sz w:val="24"/>
                <w:szCs w:val="24"/>
              </w:rPr>
              <w:t>Obórki</w:t>
            </w:r>
          </w:p>
        </w:tc>
        <w:tc>
          <w:tcPr>
            <w:tcW w:w="1494" w:type="dxa"/>
            <w:tcBorders>
              <w:top w:val="single" w:sz="4" w:space="0" w:color="000000"/>
              <w:left w:val="single" w:sz="4" w:space="0" w:color="000000"/>
              <w:bottom w:val="single" w:sz="4" w:space="0" w:color="000000"/>
              <w:right w:val="single" w:sz="4" w:space="0" w:color="000000"/>
            </w:tcBorders>
            <w:vAlign w:val="center"/>
          </w:tcPr>
          <w:p w14:paraId="69F4FACC"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5 711,00</w:t>
            </w:r>
          </w:p>
        </w:tc>
        <w:tc>
          <w:tcPr>
            <w:tcW w:w="1483" w:type="dxa"/>
            <w:tcBorders>
              <w:top w:val="single" w:sz="4" w:space="0" w:color="000000"/>
              <w:left w:val="single" w:sz="4" w:space="0" w:color="000000"/>
              <w:bottom w:val="single" w:sz="4" w:space="0" w:color="000000"/>
              <w:right w:val="single" w:sz="4" w:space="0" w:color="000000"/>
            </w:tcBorders>
            <w:vAlign w:val="center"/>
          </w:tcPr>
          <w:p w14:paraId="7646510D"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4 705,00</w:t>
            </w:r>
          </w:p>
        </w:tc>
        <w:tc>
          <w:tcPr>
            <w:tcW w:w="1469" w:type="dxa"/>
            <w:tcBorders>
              <w:top w:val="single" w:sz="4" w:space="0" w:color="000000"/>
              <w:left w:val="single" w:sz="4" w:space="0" w:color="000000"/>
              <w:bottom w:val="single" w:sz="4" w:space="0" w:color="000000"/>
              <w:right w:val="single" w:sz="4" w:space="0" w:color="000000"/>
            </w:tcBorders>
            <w:vAlign w:val="center"/>
          </w:tcPr>
          <w:p w14:paraId="02A063FA"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3</w:t>
            </w:r>
            <w:r>
              <w:rPr>
                <w:rFonts w:eastAsia="Calibri" w:cs="Times New Roman"/>
                <w:b/>
                <w:color w:val="0070C0"/>
                <w:sz w:val="24"/>
                <w:szCs w:val="24"/>
              </w:rPr>
              <w:t> </w:t>
            </w:r>
            <w:r w:rsidRPr="00941A92">
              <w:rPr>
                <w:rFonts w:eastAsia="Calibri" w:cs="Times New Roman"/>
                <w:b/>
                <w:color w:val="0070C0"/>
                <w:sz w:val="24"/>
                <w:szCs w:val="24"/>
              </w:rPr>
              <w:t>033</w:t>
            </w:r>
            <w:r>
              <w:rPr>
                <w:rFonts w:eastAsia="Calibri" w:cs="Times New Roman"/>
                <w:b/>
                <w:color w:val="0070C0"/>
                <w:sz w:val="24"/>
                <w:szCs w:val="24"/>
              </w:rPr>
              <w:t>,00</w:t>
            </w:r>
          </w:p>
        </w:tc>
        <w:tc>
          <w:tcPr>
            <w:tcW w:w="1483" w:type="dxa"/>
            <w:tcBorders>
              <w:top w:val="single" w:sz="4" w:space="0" w:color="000000"/>
              <w:left w:val="single" w:sz="4" w:space="0" w:color="000000"/>
              <w:bottom w:val="single" w:sz="4" w:space="0" w:color="000000"/>
              <w:right w:val="single" w:sz="4" w:space="0" w:color="000000"/>
            </w:tcBorders>
          </w:tcPr>
          <w:p w14:paraId="5E2811DC"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10</w:t>
            </w:r>
            <w:r>
              <w:rPr>
                <w:rFonts w:eastAsia="Calibri" w:cs="Times New Roman"/>
                <w:b/>
                <w:color w:val="0070C0"/>
                <w:sz w:val="24"/>
                <w:szCs w:val="24"/>
              </w:rPr>
              <w:t> </w:t>
            </w:r>
            <w:r w:rsidRPr="00941A92">
              <w:rPr>
                <w:rFonts w:eastAsia="Calibri" w:cs="Times New Roman"/>
                <w:b/>
                <w:color w:val="0070C0"/>
                <w:sz w:val="24"/>
                <w:szCs w:val="24"/>
              </w:rPr>
              <w:t>058</w:t>
            </w:r>
            <w:r>
              <w:rPr>
                <w:rFonts w:eastAsia="Calibri" w:cs="Times New Roman"/>
                <w:b/>
                <w:color w:val="0070C0"/>
                <w:sz w:val="24"/>
                <w:szCs w:val="24"/>
              </w:rPr>
              <w:t>,00</w:t>
            </w:r>
          </w:p>
        </w:tc>
        <w:tc>
          <w:tcPr>
            <w:tcW w:w="1206" w:type="dxa"/>
            <w:tcBorders>
              <w:top w:val="single" w:sz="4" w:space="0" w:color="000000"/>
              <w:left w:val="single" w:sz="4" w:space="0" w:color="000000"/>
              <w:bottom w:val="single" w:sz="4" w:space="0" w:color="000000"/>
              <w:right w:val="single" w:sz="4" w:space="0" w:color="000000"/>
            </w:tcBorders>
          </w:tcPr>
          <w:p w14:paraId="42420CED" w14:textId="77777777" w:rsidR="00586292" w:rsidRPr="00941A92" w:rsidRDefault="00586292" w:rsidP="009E649D">
            <w:pPr>
              <w:jc w:val="center"/>
              <w:rPr>
                <w:rFonts w:eastAsia="Calibri" w:cs="Times New Roman"/>
                <w:b/>
                <w:color w:val="0070C0"/>
                <w:sz w:val="24"/>
                <w:szCs w:val="24"/>
              </w:rPr>
            </w:pPr>
            <w:r>
              <w:rPr>
                <w:rFonts w:eastAsia="Calibri" w:cs="Times New Roman"/>
                <w:b/>
                <w:color w:val="0070C0"/>
                <w:sz w:val="24"/>
                <w:szCs w:val="24"/>
              </w:rPr>
              <w:t>19 107,00</w:t>
            </w:r>
          </w:p>
        </w:tc>
      </w:tr>
      <w:tr w:rsidR="00586292" w:rsidRPr="00941A92" w14:paraId="4013CF26" w14:textId="77777777" w:rsidTr="009E649D">
        <w:trPr>
          <w:trHeight w:val="397"/>
        </w:trPr>
        <w:tc>
          <w:tcPr>
            <w:tcW w:w="2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7309C" w14:textId="77777777" w:rsidR="00586292" w:rsidRPr="00941A92" w:rsidRDefault="00586292" w:rsidP="009E649D">
            <w:pPr>
              <w:rPr>
                <w:rFonts w:eastAsia="Calibri" w:cs="Times New Roman"/>
                <w:b/>
                <w:color w:val="0070C0"/>
                <w:sz w:val="24"/>
                <w:szCs w:val="24"/>
              </w:rPr>
            </w:pPr>
            <w:r w:rsidRPr="00941A92">
              <w:rPr>
                <w:rFonts w:eastAsia="Calibri" w:cs="Times New Roman"/>
                <w:b/>
                <w:color w:val="0070C0"/>
                <w:sz w:val="24"/>
                <w:szCs w:val="24"/>
              </w:rPr>
              <w:t>Olszanka</w:t>
            </w:r>
          </w:p>
        </w:tc>
        <w:tc>
          <w:tcPr>
            <w:tcW w:w="1494" w:type="dxa"/>
            <w:tcBorders>
              <w:top w:val="single" w:sz="4" w:space="0" w:color="000000"/>
              <w:left w:val="single" w:sz="4" w:space="0" w:color="000000"/>
              <w:bottom w:val="single" w:sz="4" w:space="0" w:color="000000"/>
              <w:right w:val="single" w:sz="4" w:space="0" w:color="000000"/>
            </w:tcBorders>
            <w:vAlign w:val="center"/>
          </w:tcPr>
          <w:p w14:paraId="7D00C03D"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13 063,00</w:t>
            </w:r>
          </w:p>
        </w:tc>
        <w:tc>
          <w:tcPr>
            <w:tcW w:w="1483" w:type="dxa"/>
            <w:tcBorders>
              <w:top w:val="single" w:sz="4" w:space="0" w:color="000000"/>
              <w:left w:val="single" w:sz="4" w:space="0" w:color="000000"/>
              <w:bottom w:val="single" w:sz="4" w:space="0" w:color="000000"/>
              <w:right w:val="single" w:sz="4" w:space="0" w:color="000000"/>
            </w:tcBorders>
            <w:vAlign w:val="center"/>
          </w:tcPr>
          <w:p w14:paraId="20DBCFC2"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14 280,00</w:t>
            </w:r>
          </w:p>
        </w:tc>
        <w:tc>
          <w:tcPr>
            <w:tcW w:w="1469" w:type="dxa"/>
            <w:tcBorders>
              <w:top w:val="single" w:sz="4" w:space="0" w:color="000000"/>
              <w:left w:val="single" w:sz="4" w:space="0" w:color="000000"/>
              <w:bottom w:val="single" w:sz="4" w:space="0" w:color="000000"/>
              <w:right w:val="single" w:sz="4" w:space="0" w:color="000000"/>
            </w:tcBorders>
            <w:vAlign w:val="center"/>
          </w:tcPr>
          <w:p w14:paraId="2BBE1906"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9</w:t>
            </w:r>
            <w:r>
              <w:rPr>
                <w:rFonts w:eastAsia="Calibri" w:cs="Times New Roman"/>
                <w:b/>
                <w:color w:val="0070C0"/>
                <w:sz w:val="24"/>
                <w:szCs w:val="24"/>
              </w:rPr>
              <w:t> </w:t>
            </w:r>
            <w:r w:rsidRPr="00941A92">
              <w:rPr>
                <w:rFonts w:eastAsia="Calibri" w:cs="Times New Roman"/>
                <w:b/>
                <w:color w:val="0070C0"/>
                <w:sz w:val="24"/>
                <w:szCs w:val="24"/>
              </w:rPr>
              <w:t>638</w:t>
            </w:r>
            <w:r>
              <w:rPr>
                <w:rFonts w:eastAsia="Calibri" w:cs="Times New Roman"/>
                <w:b/>
                <w:color w:val="0070C0"/>
                <w:sz w:val="24"/>
                <w:szCs w:val="24"/>
              </w:rPr>
              <w:t>,00</w:t>
            </w:r>
          </w:p>
        </w:tc>
        <w:tc>
          <w:tcPr>
            <w:tcW w:w="1483" w:type="dxa"/>
            <w:tcBorders>
              <w:top w:val="single" w:sz="4" w:space="0" w:color="000000"/>
              <w:left w:val="single" w:sz="4" w:space="0" w:color="000000"/>
              <w:bottom w:val="single" w:sz="4" w:space="0" w:color="000000"/>
              <w:right w:val="single" w:sz="4" w:space="0" w:color="000000"/>
            </w:tcBorders>
          </w:tcPr>
          <w:p w14:paraId="36D2C2F6"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11</w:t>
            </w:r>
            <w:r>
              <w:rPr>
                <w:rFonts w:eastAsia="Calibri" w:cs="Times New Roman"/>
                <w:b/>
                <w:color w:val="0070C0"/>
                <w:sz w:val="24"/>
                <w:szCs w:val="24"/>
              </w:rPr>
              <w:t> </w:t>
            </w:r>
            <w:r w:rsidRPr="00941A92">
              <w:rPr>
                <w:rFonts w:eastAsia="Calibri" w:cs="Times New Roman"/>
                <w:b/>
                <w:color w:val="0070C0"/>
                <w:sz w:val="24"/>
                <w:szCs w:val="24"/>
              </w:rPr>
              <w:t>824</w:t>
            </w:r>
            <w:r>
              <w:rPr>
                <w:rFonts w:eastAsia="Calibri" w:cs="Times New Roman"/>
                <w:b/>
                <w:color w:val="0070C0"/>
                <w:sz w:val="24"/>
                <w:szCs w:val="24"/>
              </w:rPr>
              <w:t>,00</w:t>
            </w:r>
          </w:p>
        </w:tc>
        <w:tc>
          <w:tcPr>
            <w:tcW w:w="1206" w:type="dxa"/>
            <w:tcBorders>
              <w:top w:val="single" w:sz="4" w:space="0" w:color="000000"/>
              <w:left w:val="single" w:sz="4" w:space="0" w:color="000000"/>
              <w:bottom w:val="single" w:sz="4" w:space="0" w:color="000000"/>
              <w:right w:val="single" w:sz="4" w:space="0" w:color="000000"/>
            </w:tcBorders>
          </w:tcPr>
          <w:p w14:paraId="4E8E31A8" w14:textId="77777777" w:rsidR="00586292" w:rsidRPr="00941A92" w:rsidRDefault="00586292" w:rsidP="009E649D">
            <w:pPr>
              <w:jc w:val="center"/>
              <w:rPr>
                <w:rFonts w:eastAsia="Calibri" w:cs="Times New Roman"/>
                <w:b/>
                <w:color w:val="0070C0"/>
                <w:sz w:val="24"/>
                <w:szCs w:val="24"/>
              </w:rPr>
            </w:pPr>
            <w:r>
              <w:rPr>
                <w:rFonts w:eastAsia="Calibri" w:cs="Times New Roman"/>
                <w:b/>
                <w:color w:val="0070C0"/>
                <w:sz w:val="24"/>
                <w:szCs w:val="24"/>
              </w:rPr>
              <w:t>23 661,00</w:t>
            </w:r>
          </w:p>
        </w:tc>
      </w:tr>
      <w:tr w:rsidR="00586292" w:rsidRPr="00941A92" w14:paraId="6796D18B" w14:textId="77777777" w:rsidTr="009E649D">
        <w:trPr>
          <w:trHeight w:val="397"/>
        </w:trPr>
        <w:tc>
          <w:tcPr>
            <w:tcW w:w="2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ECBD5" w14:textId="77777777" w:rsidR="00586292" w:rsidRPr="00941A92" w:rsidRDefault="00586292" w:rsidP="009E649D">
            <w:pPr>
              <w:rPr>
                <w:rFonts w:eastAsia="Calibri" w:cs="Times New Roman"/>
                <w:b/>
                <w:color w:val="0070C0"/>
                <w:sz w:val="24"/>
                <w:szCs w:val="24"/>
              </w:rPr>
            </w:pPr>
            <w:r w:rsidRPr="00941A92">
              <w:rPr>
                <w:rFonts w:eastAsia="Calibri" w:cs="Times New Roman"/>
                <w:b/>
                <w:color w:val="0070C0"/>
                <w:sz w:val="24"/>
                <w:szCs w:val="24"/>
              </w:rPr>
              <w:t>Pogorzela</w:t>
            </w:r>
          </w:p>
        </w:tc>
        <w:tc>
          <w:tcPr>
            <w:tcW w:w="1494" w:type="dxa"/>
            <w:tcBorders>
              <w:top w:val="single" w:sz="4" w:space="0" w:color="000000"/>
              <w:left w:val="single" w:sz="4" w:space="0" w:color="000000"/>
              <w:bottom w:val="single" w:sz="4" w:space="0" w:color="000000"/>
              <w:right w:val="single" w:sz="4" w:space="0" w:color="000000"/>
            </w:tcBorders>
            <w:vAlign w:val="center"/>
          </w:tcPr>
          <w:p w14:paraId="13DE7ADB"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27 773,00</w:t>
            </w:r>
          </w:p>
        </w:tc>
        <w:tc>
          <w:tcPr>
            <w:tcW w:w="1483" w:type="dxa"/>
            <w:tcBorders>
              <w:top w:val="single" w:sz="4" w:space="0" w:color="000000"/>
              <w:left w:val="single" w:sz="4" w:space="0" w:color="000000"/>
              <w:bottom w:val="single" w:sz="4" w:space="0" w:color="000000"/>
              <w:right w:val="single" w:sz="4" w:space="0" w:color="000000"/>
            </w:tcBorders>
            <w:vAlign w:val="center"/>
          </w:tcPr>
          <w:p w14:paraId="591BDA2E"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31 114,00</w:t>
            </w:r>
          </w:p>
        </w:tc>
        <w:tc>
          <w:tcPr>
            <w:tcW w:w="1469" w:type="dxa"/>
            <w:tcBorders>
              <w:top w:val="single" w:sz="4" w:space="0" w:color="000000"/>
              <w:left w:val="single" w:sz="4" w:space="0" w:color="000000"/>
              <w:bottom w:val="single" w:sz="4" w:space="0" w:color="000000"/>
              <w:right w:val="single" w:sz="4" w:space="0" w:color="000000"/>
            </w:tcBorders>
            <w:vAlign w:val="center"/>
          </w:tcPr>
          <w:p w14:paraId="1C8E0083"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26</w:t>
            </w:r>
            <w:r>
              <w:rPr>
                <w:rFonts w:eastAsia="Calibri" w:cs="Times New Roman"/>
                <w:b/>
                <w:color w:val="0070C0"/>
                <w:sz w:val="24"/>
                <w:szCs w:val="24"/>
              </w:rPr>
              <w:t> </w:t>
            </w:r>
            <w:r w:rsidRPr="00941A92">
              <w:rPr>
                <w:rFonts w:eastAsia="Calibri" w:cs="Times New Roman"/>
                <w:b/>
                <w:color w:val="0070C0"/>
                <w:sz w:val="24"/>
                <w:szCs w:val="24"/>
              </w:rPr>
              <w:t>207</w:t>
            </w:r>
            <w:r>
              <w:rPr>
                <w:rFonts w:eastAsia="Calibri" w:cs="Times New Roman"/>
                <w:b/>
                <w:color w:val="0070C0"/>
                <w:sz w:val="24"/>
                <w:szCs w:val="24"/>
              </w:rPr>
              <w:t>,00</w:t>
            </w:r>
          </w:p>
        </w:tc>
        <w:tc>
          <w:tcPr>
            <w:tcW w:w="1483" w:type="dxa"/>
            <w:tcBorders>
              <w:top w:val="single" w:sz="4" w:space="0" w:color="000000"/>
              <w:left w:val="single" w:sz="4" w:space="0" w:color="000000"/>
              <w:bottom w:val="single" w:sz="4" w:space="0" w:color="000000"/>
              <w:right w:val="single" w:sz="4" w:space="0" w:color="000000"/>
            </w:tcBorders>
          </w:tcPr>
          <w:p w14:paraId="0EB6675A"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24</w:t>
            </w:r>
            <w:r>
              <w:rPr>
                <w:rFonts w:eastAsia="Calibri" w:cs="Times New Roman"/>
                <w:b/>
                <w:color w:val="0070C0"/>
                <w:sz w:val="24"/>
                <w:szCs w:val="24"/>
              </w:rPr>
              <w:t> </w:t>
            </w:r>
            <w:r w:rsidRPr="00941A92">
              <w:rPr>
                <w:rFonts w:eastAsia="Calibri" w:cs="Times New Roman"/>
                <w:b/>
                <w:color w:val="0070C0"/>
                <w:sz w:val="24"/>
                <w:szCs w:val="24"/>
              </w:rPr>
              <w:t>414</w:t>
            </w:r>
            <w:r>
              <w:rPr>
                <w:rFonts w:eastAsia="Calibri" w:cs="Times New Roman"/>
                <w:b/>
                <w:color w:val="0070C0"/>
                <w:sz w:val="24"/>
                <w:szCs w:val="24"/>
              </w:rPr>
              <w:t>,00</w:t>
            </w:r>
          </w:p>
        </w:tc>
        <w:tc>
          <w:tcPr>
            <w:tcW w:w="1206" w:type="dxa"/>
            <w:tcBorders>
              <w:top w:val="single" w:sz="4" w:space="0" w:color="000000"/>
              <w:left w:val="single" w:sz="4" w:space="0" w:color="000000"/>
              <w:bottom w:val="single" w:sz="4" w:space="0" w:color="000000"/>
              <w:right w:val="single" w:sz="4" w:space="0" w:color="000000"/>
            </w:tcBorders>
          </w:tcPr>
          <w:p w14:paraId="06A79F4C" w14:textId="77777777" w:rsidR="00586292" w:rsidRPr="00941A92" w:rsidRDefault="00586292" w:rsidP="009E649D">
            <w:pPr>
              <w:jc w:val="center"/>
              <w:rPr>
                <w:rFonts w:eastAsia="Calibri" w:cs="Times New Roman"/>
                <w:b/>
                <w:color w:val="0070C0"/>
                <w:sz w:val="24"/>
                <w:szCs w:val="24"/>
              </w:rPr>
            </w:pPr>
            <w:r>
              <w:rPr>
                <w:rFonts w:eastAsia="Calibri" w:cs="Times New Roman"/>
                <w:b/>
                <w:color w:val="0070C0"/>
                <w:sz w:val="24"/>
                <w:szCs w:val="24"/>
              </w:rPr>
              <w:t>31 345,00</w:t>
            </w:r>
          </w:p>
        </w:tc>
      </w:tr>
      <w:tr w:rsidR="00586292" w:rsidRPr="00941A92" w14:paraId="0AA1D9FB" w14:textId="77777777" w:rsidTr="009E649D">
        <w:trPr>
          <w:trHeight w:val="397"/>
        </w:trPr>
        <w:tc>
          <w:tcPr>
            <w:tcW w:w="2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19E69" w14:textId="77777777" w:rsidR="00586292" w:rsidRPr="00941A92" w:rsidRDefault="00586292" w:rsidP="009E649D">
            <w:pPr>
              <w:rPr>
                <w:rFonts w:eastAsia="Calibri" w:cs="Times New Roman"/>
                <w:b/>
                <w:color w:val="0070C0"/>
                <w:sz w:val="24"/>
                <w:szCs w:val="24"/>
              </w:rPr>
            </w:pPr>
            <w:r w:rsidRPr="00941A92">
              <w:rPr>
                <w:rFonts w:eastAsia="Calibri" w:cs="Times New Roman"/>
                <w:b/>
                <w:color w:val="0070C0"/>
                <w:sz w:val="24"/>
                <w:szCs w:val="24"/>
              </w:rPr>
              <w:t>Przylesie</w:t>
            </w:r>
          </w:p>
        </w:tc>
        <w:tc>
          <w:tcPr>
            <w:tcW w:w="1494" w:type="dxa"/>
            <w:tcBorders>
              <w:top w:val="single" w:sz="4" w:space="0" w:color="000000"/>
              <w:left w:val="single" w:sz="4" w:space="0" w:color="000000"/>
              <w:bottom w:val="single" w:sz="4" w:space="0" w:color="000000"/>
              <w:right w:val="single" w:sz="4" w:space="0" w:color="000000"/>
            </w:tcBorders>
            <w:vAlign w:val="center"/>
          </w:tcPr>
          <w:p w14:paraId="1356DE9D"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23 950,00</w:t>
            </w:r>
          </w:p>
        </w:tc>
        <w:tc>
          <w:tcPr>
            <w:tcW w:w="1483" w:type="dxa"/>
            <w:tcBorders>
              <w:top w:val="single" w:sz="4" w:space="0" w:color="000000"/>
              <w:left w:val="single" w:sz="4" w:space="0" w:color="000000"/>
              <w:bottom w:val="single" w:sz="4" w:space="0" w:color="000000"/>
              <w:right w:val="single" w:sz="4" w:space="0" w:color="000000"/>
            </w:tcBorders>
            <w:vAlign w:val="center"/>
          </w:tcPr>
          <w:p w14:paraId="06A6F6EB"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26 382,00</w:t>
            </w:r>
          </w:p>
        </w:tc>
        <w:tc>
          <w:tcPr>
            <w:tcW w:w="1469" w:type="dxa"/>
            <w:tcBorders>
              <w:top w:val="single" w:sz="4" w:space="0" w:color="000000"/>
              <w:left w:val="single" w:sz="4" w:space="0" w:color="000000"/>
              <w:bottom w:val="single" w:sz="4" w:space="0" w:color="000000"/>
              <w:right w:val="single" w:sz="4" w:space="0" w:color="000000"/>
            </w:tcBorders>
            <w:vAlign w:val="center"/>
          </w:tcPr>
          <w:p w14:paraId="4E5B4C98"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26</w:t>
            </w:r>
            <w:r>
              <w:rPr>
                <w:rFonts w:eastAsia="Calibri" w:cs="Times New Roman"/>
                <w:b/>
                <w:color w:val="0070C0"/>
                <w:sz w:val="24"/>
                <w:szCs w:val="24"/>
              </w:rPr>
              <w:t> </w:t>
            </w:r>
            <w:r w:rsidRPr="00941A92">
              <w:rPr>
                <w:rFonts w:eastAsia="Calibri" w:cs="Times New Roman"/>
                <w:b/>
                <w:color w:val="0070C0"/>
                <w:sz w:val="24"/>
                <w:szCs w:val="24"/>
              </w:rPr>
              <w:t>266</w:t>
            </w:r>
            <w:r>
              <w:rPr>
                <w:rFonts w:eastAsia="Calibri" w:cs="Times New Roman"/>
                <w:b/>
                <w:color w:val="0070C0"/>
                <w:sz w:val="24"/>
                <w:szCs w:val="24"/>
              </w:rPr>
              <w:t>,00</w:t>
            </w:r>
          </w:p>
        </w:tc>
        <w:tc>
          <w:tcPr>
            <w:tcW w:w="1483" w:type="dxa"/>
            <w:tcBorders>
              <w:top w:val="single" w:sz="4" w:space="0" w:color="000000"/>
              <w:left w:val="single" w:sz="4" w:space="0" w:color="000000"/>
              <w:bottom w:val="single" w:sz="4" w:space="0" w:color="000000"/>
              <w:right w:val="single" w:sz="4" w:space="0" w:color="000000"/>
            </w:tcBorders>
          </w:tcPr>
          <w:p w14:paraId="1F96380A"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34</w:t>
            </w:r>
            <w:r>
              <w:rPr>
                <w:rFonts w:eastAsia="Calibri" w:cs="Times New Roman"/>
                <w:b/>
                <w:color w:val="0070C0"/>
                <w:sz w:val="24"/>
                <w:szCs w:val="24"/>
              </w:rPr>
              <w:t> </w:t>
            </w:r>
            <w:r w:rsidRPr="00941A92">
              <w:rPr>
                <w:rFonts w:eastAsia="Calibri" w:cs="Times New Roman"/>
                <w:b/>
                <w:color w:val="0070C0"/>
                <w:sz w:val="24"/>
                <w:szCs w:val="24"/>
              </w:rPr>
              <w:t>726</w:t>
            </w:r>
            <w:r>
              <w:rPr>
                <w:rFonts w:eastAsia="Calibri" w:cs="Times New Roman"/>
                <w:b/>
                <w:color w:val="0070C0"/>
                <w:sz w:val="24"/>
                <w:szCs w:val="24"/>
              </w:rPr>
              <w:t>,00</w:t>
            </w:r>
          </w:p>
        </w:tc>
        <w:tc>
          <w:tcPr>
            <w:tcW w:w="1206" w:type="dxa"/>
            <w:tcBorders>
              <w:top w:val="single" w:sz="4" w:space="0" w:color="000000"/>
              <w:left w:val="single" w:sz="4" w:space="0" w:color="000000"/>
              <w:bottom w:val="single" w:sz="4" w:space="0" w:color="000000"/>
              <w:right w:val="single" w:sz="4" w:space="0" w:color="000000"/>
            </w:tcBorders>
          </w:tcPr>
          <w:p w14:paraId="60F0A2C9" w14:textId="77777777" w:rsidR="00586292" w:rsidRPr="00941A92" w:rsidRDefault="00586292" w:rsidP="009E649D">
            <w:pPr>
              <w:jc w:val="center"/>
              <w:rPr>
                <w:rFonts w:eastAsia="Calibri" w:cs="Times New Roman"/>
                <w:b/>
                <w:color w:val="0070C0"/>
                <w:sz w:val="24"/>
                <w:szCs w:val="24"/>
              </w:rPr>
            </w:pPr>
            <w:r>
              <w:rPr>
                <w:rFonts w:eastAsia="Calibri" w:cs="Times New Roman"/>
                <w:b/>
                <w:color w:val="0070C0"/>
                <w:sz w:val="24"/>
                <w:szCs w:val="24"/>
              </w:rPr>
              <w:t>40 846,00</w:t>
            </w:r>
          </w:p>
        </w:tc>
      </w:tr>
      <w:tr w:rsidR="00586292" w:rsidRPr="00941A92" w14:paraId="2E198926" w14:textId="77777777" w:rsidTr="009E649D">
        <w:trPr>
          <w:trHeight w:val="397"/>
        </w:trPr>
        <w:tc>
          <w:tcPr>
            <w:tcW w:w="2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34274E" w14:textId="77777777" w:rsidR="00586292" w:rsidRPr="00941A92" w:rsidRDefault="00586292" w:rsidP="009E649D">
            <w:pPr>
              <w:rPr>
                <w:rFonts w:eastAsia="Calibri" w:cs="Times New Roman"/>
                <w:b/>
                <w:color w:val="0070C0"/>
                <w:sz w:val="24"/>
                <w:szCs w:val="24"/>
              </w:rPr>
            </w:pPr>
            <w:r w:rsidRPr="00941A92">
              <w:rPr>
                <w:rFonts w:eastAsia="Calibri" w:cs="Times New Roman"/>
                <w:b/>
                <w:color w:val="0070C0"/>
                <w:sz w:val="24"/>
                <w:szCs w:val="24"/>
              </w:rPr>
              <w:t>Siłownia Pogorzela</w:t>
            </w:r>
          </w:p>
        </w:tc>
        <w:tc>
          <w:tcPr>
            <w:tcW w:w="1494" w:type="dxa"/>
            <w:tcBorders>
              <w:top w:val="single" w:sz="4" w:space="0" w:color="000000"/>
              <w:left w:val="single" w:sz="4" w:space="0" w:color="000000"/>
              <w:bottom w:val="single" w:sz="4" w:space="0" w:color="000000"/>
              <w:right w:val="single" w:sz="4" w:space="0" w:color="000000"/>
            </w:tcBorders>
            <w:vAlign w:val="center"/>
          </w:tcPr>
          <w:p w14:paraId="31D4D339"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7 540,00</w:t>
            </w:r>
          </w:p>
        </w:tc>
        <w:tc>
          <w:tcPr>
            <w:tcW w:w="1483" w:type="dxa"/>
            <w:tcBorders>
              <w:top w:val="single" w:sz="4" w:space="0" w:color="000000"/>
              <w:left w:val="single" w:sz="4" w:space="0" w:color="000000"/>
              <w:bottom w:val="single" w:sz="4" w:space="0" w:color="000000"/>
              <w:right w:val="single" w:sz="4" w:space="0" w:color="000000"/>
            </w:tcBorders>
            <w:vAlign w:val="center"/>
          </w:tcPr>
          <w:p w14:paraId="4CB7FD29"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9 975,00</w:t>
            </w:r>
          </w:p>
        </w:tc>
        <w:tc>
          <w:tcPr>
            <w:tcW w:w="1469" w:type="dxa"/>
            <w:tcBorders>
              <w:top w:val="single" w:sz="4" w:space="0" w:color="000000"/>
              <w:left w:val="single" w:sz="4" w:space="0" w:color="000000"/>
              <w:bottom w:val="single" w:sz="4" w:space="0" w:color="000000"/>
              <w:right w:val="single" w:sz="4" w:space="0" w:color="000000"/>
            </w:tcBorders>
            <w:vAlign w:val="center"/>
          </w:tcPr>
          <w:p w14:paraId="4977E45D"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3</w:t>
            </w:r>
            <w:r>
              <w:rPr>
                <w:rFonts w:eastAsia="Calibri" w:cs="Times New Roman"/>
                <w:b/>
                <w:color w:val="0070C0"/>
                <w:sz w:val="24"/>
                <w:szCs w:val="24"/>
              </w:rPr>
              <w:t> </w:t>
            </w:r>
            <w:r w:rsidRPr="00941A92">
              <w:rPr>
                <w:rFonts w:eastAsia="Calibri" w:cs="Times New Roman"/>
                <w:b/>
                <w:color w:val="0070C0"/>
                <w:sz w:val="24"/>
                <w:szCs w:val="24"/>
              </w:rPr>
              <w:t>157</w:t>
            </w:r>
            <w:r>
              <w:rPr>
                <w:rFonts w:eastAsia="Calibri" w:cs="Times New Roman"/>
                <w:b/>
                <w:color w:val="0070C0"/>
                <w:sz w:val="24"/>
                <w:szCs w:val="24"/>
              </w:rPr>
              <w:t>,00</w:t>
            </w:r>
          </w:p>
        </w:tc>
        <w:tc>
          <w:tcPr>
            <w:tcW w:w="1483" w:type="dxa"/>
            <w:tcBorders>
              <w:top w:val="single" w:sz="4" w:space="0" w:color="000000"/>
              <w:left w:val="single" w:sz="4" w:space="0" w:color="000000"/>
              <w:bottom w:val="single" w:sz="4" w:space="0" w:color="000000"/>
              <w:right w:val="single" w:sz="4" w:space="0" w:color="000000"/>
            </w:tcBorders>
          </w:tcPr>
          <w:p w14:paraId="17808ECB"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6</w:t>
            </w:r>
            <w:r>
              <w:rPr>
                <w:rFonts w:eastAsia="Calibri" w:cs="Times New Roman"/>
                <w:b/>
                <w:color w:val="0070C0"/>
                <w:sz w:val="24"/>
                <w:szCs w:val="24"/>
              </w:rPr>
              <w:t> </w:t>
            </w:r>
            <w:r w:rsidRPr="00941A92">
              <w:rPr>
                <w:rFonts w:eastAsia="Calibri" w:cs="Times New Roman"/>
                <w:b/>
                <w:color w:val="0070C0"/>
                <w:sz w:val="24"/>
                <w:szCs w:val="24"/>
              </w:rPr>
              <w:t>264</w:t>
            </w:r>
            <w:r>
              <w:rPr>
                <w:rFonts w:eastAsia="Calibri" w:cs="Times New Roman"/>
                <w:b/>
                <w:color w:val="0070C0"/>
                <w:sz w:val="24"/>
                <w:szCs w:val="24"/>
              </w:rPr>
              <w:t>,00</w:t>
            </w:r>
          </w:p>
        </w:tc>
        <w:tc>
          <w:tcPr>
            <w:tcW w:w="1206" w:type="dxa"/>
            <w:tcBorders>
              <w:top w:val="single" w:sz="4" w:space="0" w:color="000000"/>
              <w:left w:val="single" w:sz="4" w:space="0" w:color="000000"/>
              <w:bottom w:val="single" w:sz="4" w:space="0" w:color="000000"/>
              <w:right w:val="single" w:sz="4" w:space="0" w:color="000000"/>
            </w:tcBorders>
          </w:tcPr>
          <w:p w14:paraId="39F2AE67" w14:textId="77777777" w:rsidR="00586292" w:rsidRPr="00941A92" w:rsidRDefault="00586292" w:rsidP="009E649D">
            <w:pPr>
              <w:jc w:val="center"/>
              <w:rPr>
                <w:rFonts w:eastAsia="Calibri" w:cs="Times New Roman"/>
                <w:b/>
                <w:color w:val="0070C0"/>
                <w:sz w:val="24"/>
                <w:szCs w:val="24"/>
              </w:rPr>
            </w:pPr>
            <w:r>
              <w:rPr>
                <w:rFonts w:eastAsia="Calibri" w:cs="Times New Roman"/>
                <w:b/>
                <w:color w:val="0070C0"/>
                <w:sz w:val="24"/>
                <w:szCs w:val="24"/>
              </w:rPr>
              <w:t>11 485,00</w:t>
            </w:r>
          </w:p>
        </w:tc>
      </w:tr>
      <w:tr w:rsidR="00586292" w:rsidRPr="00941A92" w14:paraId="676225AB" w14:textId="77777777" w:rsidTr="009E649D">
        <w:trPr>
          <w:trHeight w:val="397"/>
        </w:trPr>
        <w:tc>
          <w:tcPr>
            <w:tcW w:w="206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Mar>
              <w:top w:w="0" w:type="dxa"/>
              <w:left w:w="108" w:type="dxa"/>
              <w:bottom w:w="0" w:type="dxa"/>
              <w:right w:w="108" w:type="dxa"/>
            </w:tcMar>
          </w:tcPr>
          <w:p w14:paraId="24AF4794" w14:textId="77777777" w:rsidR="00586292" w:rsidRPr="00941A92" w:rsidRDefault="00586292" w:rsidP="009E649D">
            <w:pPr>
              <w:rPr>
                <w:rFonts w:eastAsia="Calibri" w:cs="Times New Roman"/>
                <w:b/>
                <w:color w:val="0070C0"/>
                <w:sz w:val="24"/>
                <w:szCs w:val="24"/>
              </w:rPr>
            </w:pPr>
            <w:r w:rsidRPr="00941A92">
              <w:rPr>
                <w:rFonts w:eastAsia="Calibri" w:cs="Times New Roman"/>
                <w:b/>
                <w:color w:val="0070C0"/>
                <w:sz w:val="24"/>
                <w:szCs w:val="24"/>
              </w:rPr>
              <w:t>Ogółem</w:t>
            </w:r>
          </w:p>
        </w:tc>
        <w:tc>
          <w:tcPr>
            <w:tcW w:w="1494"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359CB42"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266 209,00</w:t>
            </w:r>
          </w:p>
        </w:tc>
        <w:tc>
          <w:tcPr>
            <w:tcW w:w="1483"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6D7A2A7"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328 163,00</w:t>
            </w:r>
          </w:p>
        </w:tc>
        <w:tc>
          <w:tcPr>
            <w:tcW w:w="1469"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987CE4A"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272339</w:t>
            </w:r>
            <w:r>
              <w:rPr>
                <w:rFonts w:eastAsia="Calibri" w:cs="Times New Roman"/>
                <w:b/>
                <w:color w:val="0070C0"/>
                <w:sz w:val="24"/>
                <w:szCs w:val="24"/>
              </w:rPr>
              <w:t>,00</w:t>
            </w:r>
          </w:p>
        </w:tc>
        <w:tc>
          <w:tcPr>
            <w:tcW w:w="1483"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A01BCC1" w14:textId="77777777" w:rsidR="00586292" w:rsidRPr="00941A92" w:rsidRDefault="00586292" w:rsidP="009E649D">
            <w:pPr>
              <w:jc w:val="center"/>
              <w:rPr>
                <w:rFonts w:eastAsia="Calibri" w:cs="Times New Roman"/>
                <w:b/>
                <w:color w:val="0070C0"/>
                <w:sz w:val="24"/>
                <w:szCs w:val="24"/>
              </w:rPr>
            </w:pPr>
            <w:r w:rsidRPr="00941A92">
              <w:rPr>
                <w:rFonts w:eastAsia="Calibri" w:cs="Times New Roman"/>
                <w:b/>
                <w:color w:val="0070C0"/>
                <w:sz w:val="24"/>
                <w:szCs w:val="24"/>
              </w:rPr>
              <w:t>282</w:t>
            </w:r>
            <w:r>
              <w:rPr>
                <w:rFonts w:eastAsia="Calibri" w:cs="Times New Roman"/>
                <w:b/>
                <w:color w:val="0070C0"/>
                <w:sz w:val="24"/>
                <w:szCs w:val="24"/>
              </w:rPr>
              <w:t> </w:t>
            </w:r>
            <w:r w:rsidRPr="00941A92">
              <w:rPr>
                <w:rFonts w:eastAsia="Calibri" w:cs="Times New Roman"/>
                <w:b/>
                <w:color w:val="0070C0"/>
                <w:sz w:val="24"/>
                <w:szCs w:val="24"/>
              </w:rPr>
              <w:t>882</w:t>
            </w:r>
            <w:r>
              <w:rPr>
                <w:rFonts w:eastAsia="Calibri" w:cs="Times New Roman"/>
                <w:b/>
                <w:color w:val="0070C0"/>
                <w:sz w:val="24"/>
                <w:szCs w:val="24"/>
              </w:rPr>
              <w:t>,00</w:t>
            </w:r>
          </w:p>
        </w:tc>
        <w:tc>
          <w:tcPr>
            <w:tcW w:w="120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0FB32A15" w14:textId="77777777" w:rsidR="00586292" w:rsidRPr="00941A92" w:rsidRDefault="00586292" w:rsidP="009E649D">
            <w:pPr>
              <w:jc w:val="center"/>
              <w:rPr>
                <w:rFonts w:eastAsia="Calibri" w:cs="Times New Roman"/>
                <w:b/>
                <w:color w:val="0070C0"/>
                <w:sz w:val="24"/>
                <w:szCs w:val="24"/>
              </w:rPr>
            </w:pPr>
            <w:r>
              <w:rPr>
                <w:rFonts w:eastAsia="Calibri" w:cs="Times New Roman"/>
                <w:b/>
                <w:color w:val="0070C0"/>
                <w:sz w:val="24"/>
                <w:szCs w:val="24"/>
              </w:rPr>
              <w:t>417 857,00</w:t>
            </w:r>
          </w:p>
        </w:tc>
      </w:tr>
    </w:tbl>
    <w:p w14:paraId="0F080CA8" w14:textId="77777777" w:rsidR="000778EF" w:rsidRDefault="000778EF">
      <w:pPr>
        <w:rPr>
          <w:rFonts w:cstheme="minorHAnsi"/>
        </w:rPr>
      </w:pPr>
    </w:p>
    <w:p w14:paraId="42DA4FFD" w14:textId="043A8237" w:rsidR="000778EF" w:rsidRPr="004E343A" w:rsidRDefault="00000000" w:rsidP="009C6033">
      <w:pPr>
        <w:pStyle w:val="Nagwek3"/>
        <w:numPr>
          <w:ilvl w:val="1"/>
          <w:numId w:val="30"/>
        </w:numPr>
        <w:rPr>
          <w:b/>
          <w:color w:val="002060"/>
        </w:rPr>
      </w:pPr>
      <w:bookmarkStart w:id="31" w:name="_Toc165288338"/>
      <w:r>
        <w:rPr>
          <w:b/>
          <w:color w:val="002060"/>
        </w:rPr>
        <w:t>Biblioteki</w:t>
      </w:r>
      <w:bookmarkStart w:id="32" w:name="_Hlk135204672"/>
      <w:bookmarkEnd w:id="31"/>
    </w:p>
    <w:bookmarkEnd w:id="32"/>
    <w:p w14:paraId="4C3B7746" w14:textId="77777777" w:rsidR="000778EF" w:rsidRDefault="000778EF">
      <w:pPr>
        <w:rPr>
          <w:rFonts w:cstheme="minorHAnsi"/>
        </w:rPr>
      </w:pPr>
    </w:p>
    <w:p w14:paraId="0EEEF016" w14:textId="77777777" w:rsidR="00586292" w:rsidRDefault="00586292" w:rsidP="00586292">
      <w:pPr>
        <w:jc w:val="both"/>
      </w:pPr>
      <w:r>
        <w:t xml:space="preserve">Na terenie Gminy Olszanka działalność prowadzi Gminna Biblioteka Publiczna w Pogorzeli wraz z czterema Filiami w miejscowościach Michałów, Czeska Wieś, Przylesie i Krzyżowice.  Ich działalność odbywa się w strukturach organizacyjnych Gminnego Ośrodka Kultury i Sportu w Olszance. Biblioteki usytuowane są w obiektach gminnych, głównie przy świetlicach wiejskich, z wyjątkiem Filii w Krzyżowicach, która usytuowana jest w Pałacu w Krzyżowicach.  Oprócz swojej podstawowej działalności związanej z gromadzeniem i udostępnianiem zbiorów bibliotecznych, Biblioteki są również animatorami życia kulturalnego, organizując między innymi lekcje biblioteczne, spotkania autorskie, wydarzenia rocznicowe. W 2023r. biblioteki pełniły funkcję w zakresie udostępniania księgozbioru.  Od czerwca 2021 w świetlicy i bibliotece w Pogorzeli  prowadzone są zajęcia dla dzieci , młodzieży i dorosłych. Kluby </w:t>
      </w:r>
      <w:proofErr w:type="spellStart"/>
      <w:r>
        <w:t>pn</w:t>
      </w:r>
      <w:proofErr w:type="spellEnd"/>
      <w:r>
        <w:t xml:space="preserve">, „ Seniorki „ dla seniorów, „ Junior” dla dzieci do 12 roku życia, „ TNT-ech!” dla młodzieży i Rodzinka z plusem dla matek z dziećmi. </w:t>
      </w:r>
    </w:p>
    <w:p w14:paraId="0130F928" w14:textId="6D97F0F5" w:rsidR="00586292" w:rsidRDefault="00586292" w:rsidP="00586292">
      <w:pPr>
        <w:jc w:val="both"/>
      </w:pPr>
      <w:r>
        <w:lastRenderedPageBreak/>
        <w:t>W 2023r. przeprowadzono gruntowny remont filii bibliotecznej w Krzyżowicach wraz z zakupem mebli bibliotecznych. Filia Biblioteczna w Czeskiej Wsi , od maja 2023r. ma siedzibę w byłym budynku Ośrodka Zdrowia.</w:t>
      </w:r>
    </w:p>
    <w:p w14:paraId="4669F12C" w14:textId="77777777" w:rsidR="00586292" w:rsidRDefault="00586292" w:rsidP="00586292">
      <w:pPr>
        <w:jc w:val="both"/>
      </w:pPr>
    </w:p>
    <w:p w14:paraId="217FC8F3" w14:textId="77777777" w:rsidR="00586292" w:rsidRDefault="00586292" w:rsidP="00586292">
      <w:pPr>
        <w:jc w:val="both"/>
      </w:pPr>
    </w:p>
    <w:p w14:paraId="2B79A4AD" w14:textId="77777777" w:rsidR="00586292" w:rsidRDefault="00586292" w:rsidP="00586292">
      <w:pPr>
        <w:jc w:val="center"/>
        <w:rPr>
          <w:b/>
          <w:color w:val="4472C4" w:themeColor="accent5"/>
          <w:sz w:val="24"/>
          <w:szCs w:val="24"/>
        </w:rPr>
      </w:pPr>
      <w:r>
        <w:rPr>
          <w:b/>
          <w:color w:val="4472C4" w:themeColor="accent5"/>
          <w:sz w:val="24"/>
          <w:szCs w:val="24"/>
        </w:rPr>
        <w:t>Stan czytelnictwa w Gminie w latach 2020-2023 według stanu na dzień 31 grudzień</w:t>
      </w:r>
    </w:p>
    <w:tbl>
      <w:tblPr>
        <w:tblStyle w:val="Tabela-Siatka6"/>
        <w:tblW w:w="10719" w:type="dxa"/>
        <w:tblInd w:w="-998" w:type="dxa"/>
        <w:tblLayout w:type="fixed"/>
        <w:tblLook w:val="04A0" w:firstRow="1" w:lastRow="0" w:firstColumn="1" w:lastColumn="0" w:noHBand="0" w:noVBand="1"/>
      </w:tblPr>
      <w:tblGrid>
        <w:gridCol w:w="1486"/>
        <w:gridCol w:w="742"/>
        <w:gridCol w:w="892"/>
        <w:gridCol w:w="893"/>
        <w:gridCol w:w="743"/>
        <w:gridCol w:w="594"/>
        <w:gridCol w:w="893"/>
        <w:gridCol w:w="743"/>
        <w:gridCol w:w="743"/>
        <w:gridCol w:w="744"/>
        <w:gridCol w:w="8"/>
        <w:gridCol w:w="738"/>
        <w:gridCol w:w="746"/>
        <w:gridCol w:w="746"/>
        <w:gridCol w:w="8"/>
      </w:tblGrid>
      <w:tr w:rsidR="00586292" w:rsidRPr="00835A7F" w14:paraId="605B31D6" w14:textId="77777777" w:rsidTr="009E649D">
        <w:trPr>
          <w:trHeight w:val="410"/>
        </w:trPr>
        <w:tc>
          <w:tcPr>
            <w:tcW w:w="1486" w:type="dxa"/>
            <w:vMerge w:val="restart"/>
            <w:shd w:val="clear" w:color="auto" w:fill="BDD6EE" w:themeFill="accent1" w:themeFillTint="66"/>
          </w:tcPr>
          <w:p w14:paraId="74AF445B" w14:textId="77777777" w:rsidR="00586292" w:rsidRPr="00835A7F" w:rsidRDefault="00586292" w:rsidP="009E649D">
            <w:pPr>
              <w:spacing w:after="0" w:line="240" w:lineRule="auto"/>
              <w:rPr>
                <w:sz w:val="20"/>
                <w:szCs w:val="20"/>
              </w:rPr>
            </w:pPr>
            <w:r w:rsidRPr="00835A7F">
              <w:rPr>
                <w:sz w:val="20"/>
                <w:szCs w:val="20"/>
              </w:rPr>
              <w:t>Biblioteka/</w:t>
            </w:r>
          </w:p>
          <w:p w14:paraId="02DE4A27" w14:textId="77777777" w:rsidR="00586292" w:rsidRPr="00835A7F" w:rsidRDefault="00586292" w:rsidP="009E649D">
            <w:pPr>
              <w:spacing w:after="0" w:line="240" w:lineRule="auto"/>
              <w:rPr>
                <w:sz w:val="20"/>
                <w:szCs w:val="20"/>
              </w:rPr>
            </w:pPr>
            <w:r w:rsidRPr="00835A7F">
              <w:rPr>
                <w:sz w:val="20"/>
                <w:szCs w:val="20"/>
              </w:rPr>
              <w:t>miejscowość</w:t>
            </w:r>
          </w:p>
        </w:tc>
        <w:tc>
          <w:tcPr>
            <w:tcW w:w="2527" w:type="dxa"/>
            <w:gridSpan w:val="3"/>
            <w:shd w:val="clear" w:color="auto" w:fill="8EAADB" w:themeFill="accent5" w:themeFillTint="99"/>
          </w:tcPr>
          <w:p w14:paraId="24CF6DA5" w14:textId="77777777" w:rsidR="00586292" w:rsidRPr="00835A7F" w:rsidRDefault="00586292" w:rsidP="009E649D">
            <w:pPr>
              <w:spacing w:after="0" w:line="240" w:lineRule="auto"/>
              <w:jc w:val="center"/>
            </w:pPr>
            <w:r w:rsidRPr="00835A7F">
              <w:t>2020 rok</w:t>
            </w:r>
          </w:p>
        </w:tc>
        <w:tc>
          <w:tcPr>
            <w:tcW w:w="2230" w:type="dxa"/>
            <w:gridSpan w:val="3"/>
            <w:shd w:val="clear" w:color="auto" w:fill="8EAADB" w:themeFill="accent5" w:themeFillTint="99"/>
          </w:tcPr>
          <w:p w14:paraId="44AE249E" w14:textId="77777777" w:rsidR="00586292" w:rsidRPr="00835A7F" w:rsidRDefault="00586292" w:rsidP="009E649D">
            <w:pPr>
              <w:spacing w:after="0" w:line="240" w:lineRule="auto"/>
              <w:jc w:val="center"/>
            </w:pPr>
            <w:r w:rsidRPr="00835A7F">
              <w:t>2021 rok</w:t>
            </w:r>
          </w:p>
        </w:tc>
        <w:tc>
          <w:tcPr>
            <w:tcW w:w="2238" w:type="dxa"/>
            <w:gridSpan w:val="4"/>
            <w:shd w:val="clear" w:color="auto" w:fill="8EAADB" w:themeFill="accent5" w:themeFillTint="99"/>
          </w:tcPr>
          <w:p w14:paraId="67BF8B6D" w14:textId="77777777" w:rsidR="00586292" w:rsidRPr="00835A7F" w:rsidRDefault="00586292" w:rsidP="009E649D">
            <w:pPr>
              <w:spacing w:after="0" w:line="240" w:lineRule="auto"/>
              <w:jc w:val="center"/>
            </w:pPr>
            <w:r w:rsidRPr="00835A7F">
              <w:t>2022 rok</w:t>
            </w:r>
          </w:p>
        </w:tc>
        <w:tc>
          <w:tcPr>
            <w:tcW w:w="2238" w:type="dxa"/>
            <w:gridSpan w:val="4"/>
            <w:shd w:val="clear" w:color="auto" w:fill="8EAADB" w:themeFill="accent5" w:themeFillTint="99"/>
          </w:tcPr>
          <w:p w14:paraId="3A54C01F" w14:textId="77777777" w:rsidR="00586292" w:rsidRPr="00835A7F" w:rsidRDefault="00586292" w:rsidP="009E649D">
            <w:pPr>
              <w:spacing w:after="0" w:line="240" w:lineRule="auto"/>
              <w:jc w:val="center"/>
            </w:pPr>
            <w:r>
              <w:t>2023</w:t>
            </w:r>
          </w:p>
        </w:tc>
      </w:tr>
      <w:tr w:rsidR="00586292" w:rsidRPr="00835A7F" w14:paraId="39B0DBE7" w14:textId="77777777" w:rsidTr="009E649D">
        <w:trPr>
          <w:gridAfter w:val="1"/>
          <w:wAfter w:w="8" w:type="dxa"/>
          <w:trHeight w:val="387"/>
        </w:trPr>
        <w:tc>
          <w:tcPr>
            <w:tcW w:w="1486" w:type="dxa"/>
            <w:vMerge/>
            <w:shd w:val="clear" w:color="auto" w:fill="BDD6EE" w:themeFill="accent1" w:themeFillTint="66"/>
          </w:tcPr>
          <w:p w14:paraId="2593D103" w14:textId="77777777" w:rsidR="00586292" w:rsidRPr="00835A7F" w:rsidRDefault="00586292" w:rsidP="009E649D">
            <w:pPr>
              <w:spacing w:after="0" w:line="240" w:lineRule="auto"/>
              <w:rPr>
                <w:sz w:val="20"/>
                <w:szCs w:val="20"/>
              </w:rPr>
            </w:pPr>
          </w:p>
        </w:tc>
        <w:tc>
          <w:tcPr>
            <w:tcW w:w="742" w:type="dxa"/>
            <w:shd w:val="clear" w:color="auto" w:fill="00B0F0"/>
          </w:tcPr>
          <w:p w14:paraId="32C613A4" w14:textId="77777777" w:rsidR="00586292" w:rsidRPr="00835A7F" w:rsidRDefault="00586292" w:rsidP="009E649D">
            <w:pPr>
              <w:spacing w:after="0" w:line="240" w:lineRule="auto"/>
              <w:rPr>
                <w:sz w:val="16"/>
                <w:szCs w:val="16"/>
              </w:rPr>
            </w:pPr>
            <w:r w:rsidRPr="00835A7F">
              <w:rPr>
                <w:sz w:val="16"/>
                <w:szCs w:val="16"/>
              </w:rPr>
              <w:t>Liczba woluminów ogółem</w:t>
            </w:r>
          </w:p>
        </w:tc>
        <w:tc>
          <w:tcPr>
            <w:tcW w:w="892" w:type="dxa"/>
            <w:shd w:val="clear" w:color="auto" w:fill="00B0F0"/>
          </w:tcPr>
          <w:p w14:paraId="73EC5337" w14:textId="77777777" w:rsidR="00586292" w:rsidRPr="00835A7F" w:rsidRDefault="00586292" w:rsidP="009E649D">
            <w:pPr>
              <w:spacing w:after="0" w:line="240" w:lineRule="auto"/>
              <w:rPr>
                <w:sz w:val="16"/>
                <w:szCs w:val="16"/>
              </w:rPr>
            </w:pPr>
            <w:r w:rsidRPr="00835A7F">
              <w:rPr>
                <w:sz w:val="16"/>
                <w:szCs w:val="16"/>
              </w:rPr>
              <w:t xml:space="preserve">Liczba </w:t>
            </w:r>
            <w:proofErr w:type="spellStart"/>
            <w:r w:rsidRPr="00835A7F">
              <w:rPr>
                <w:sz w:val="16"/>
                <w:szCs w:val="16"/>
              </w:rPr>
              <w:t>czytel</w:t>
            </w:r>
            <w:proofErr w:type="spellEnd"/>
            <w:r w:rsidRPr="00835A7F">
              <w:rPr>
                <w:sz w:val="16"/>
                <w:szCs w:val="16"/>
              </w:rPr>
              <w:t>-</w:t>
            </w:r>
          </w:p>
          <w:p w14:paraId="4C41609D" w14:textId="77777777" w:rsidR="00586292" w:rsidRPr="00835A7F" w:rsidRDefault="00586292" w:rsidP="009E649D">
            <w:pPr>
              <w:spacing w:after="0" w:line="240" w:lineRule="auto"/>
              <w:rPr>
                <w:sz w:val="16"/>
                <w:szCs w:val="16"/>
              </w:rPr>
            </w:pPr>
            <w:proofErr w:type="spellStart"/>
            <w:r w:rsidRPr="00835A7F">
              <w:rPr>
                <w:sz w:val="16"/>
                <w:szCs w:val="16"/>
              </w:rPr>
              <w:t>ników</w:t>
            </w:r>
            <w:proofErr w:type="spellEnd"/>
          </w:p>
        </w:tc>
        <w:tc>
          <w:tcPr>
            <w:tcW w:w="893" w:type="dxa"/>
            <w:shd w:val="clear" w:color="auto" w:fill="00B0F0"/>
          </w:tcPr>
          <w:p w14:paraId="032435CA" w14:textId="77777777" w:rsidR="00586292" w:rsidRPr="00835A7F" w:rsidRDefault="00586292" w:rsidP="009E649D">
            <w:pPr>
              <w:spacing w:after="0" w:line="240" w:lineRule="auto"/>
              <w:rPr>
                <w:sz w:val="16"/>
                <w:szCs w:val="16"/>
              </w:rPr>
            </w:pPr>
            <w:r w:rsidRPr="00835A7F">
              <w:rPr>
                <w:sz w:val="16"/>
                <w:szCs w:val="16"/>
              </w:rPr>
              <w:t>Liczba wypożyczonych woluminów na zewnątrz</w:t>
            </w:r>
          </w:p>
        </w:tc>
        <w:tc>
          <w:tcPr>
            <w:tcW w:w="743" w:type="dxa"/>
            <w:shd w:val="clear" w:color="auto" w:fill="00B0F0"/>
          </w:tcPr>
          <w:p w14:paraId="1F303630" w14:textId="77777777" w:rsidR="00586292" w:rsidRPr="00835A7F" w:rsidRDefault="00586292" w:rsidP="009E649D">
            <w:pPr>
              <w:spacing w:after="0" w:line="240" w:lineRule="auto"/>
              <w:rPr>
                <w:sz w:val="16"/>
                <w:szCs w:val="16"/>
              </w:rPr>
            </w:pPr>
            <w:r w:rsidRPr="00835A7F">
              <w:rPr>
                <w:sz w:val="16"/>
                <w:szCs w:val="16"/>
              </w:rPr>
              <w:t>Liczba woluminów ogółem</w:t>
            </w:r>
          </w:p>
        </w:tc>
        <w:tc>
          <w:tcPr>
            <w:tcW w:w="594" w:type="dxa"/>
            <w:shd w:val="clear" w:color="auto" w:fill="00B0F0"/>
          </w:tcPr>
          <w:p w14:paraId="179BA4F0" w14:textId="77777777" w:rsidR="00586292" w:rsidRPr="00835A7F" w:rsidRDefault="00586292" w:rsidP="009E649D">
            <w:pPr>
              <w:spacing w:after="0" w:line="240" w:lineRule="auto"/>
              <w:rPr>
                <w:sz w:val="16"/>
                <w:szCs w:val="16"/>
              </w:rPr>
            </w:pPr>
            <w:r w:rsidRPr="00835A7F">
              <w:rPr>
                <w:sz w:val="16"/>
                <w:szCs w:val="16"/>
              </w:rPr>
              <w:t>Liczba czytelników</w:t>
            </w:r>
          </w:p>
        </w:tc>
        <w:tc>
          <w:tcPr>
            <w:tcW w:w="893" w:type="dxa"/>
            <w:shd w:val="clear" w:color="auto" w:fill="00B0F0"/>
          </w:tcPr>
          <w:p w14:paraId="491338F8" w14:textId="77777777" w:rsidR="00586292" w:rsidRPr="00835A7F" w:rsidRDefault="00586292" w:rsidP="009E649D">
            <w:pPr>
              <w:spacing w:after="0" w:line="240" w:lineRule="auto"/>
              <w:rPr>
                <w:sz w:val="16"/>
                <w:szCs w:val="16"/>
              </w:rPr>
            </w:pPr>
            <w:r w:rsidRPr="00835A7F">
              <w:rPr>
                <w:sz w:val="16"/>
                <w:szCs w:val="16"/>
              </w:rPr>
              <w:t>Liczba wypożyczonych woluminów na zewnątrz</w:t>
            </w:r>
          </w:p>
        </w:tc>
        <w:tc>
          <w:tcPr>
            <w:tcW w:w="743" w:type="dxa"/>
            <w:shd w:val="clear" w:color="auto" w:fill="00B0F0"/>
          </w:tcPr>
          <w:p w14:paraId="017D5B43" w14:textId="77777777" w:rsidR="00586292" w:rsidRPr="00835A7F" w:rsidRDefault="00586292" w:rsidP="009E649D">
            <w:pPr>
              <w:spacing w:after="0" w:line="240" w:lineRule="auto"/>
              <w:rPr>
                <w:sz w:val="16"/>
                <w:szCs w:val="16"/>
              </w:rPr>
            </w:pPr>
            <w:r w:rsidRPr="00835A7F">
              <w:rPr>
                <w:sz w:val="16"/>
                <w:szCs w:val="16"/>
              </w:rPr>
              <w:t>Liczba woluminów ogółem</w:t>
            </w:r>
          </w:p>
        </w:tc>
        <w:tc>
          <w:tcPr>
            <w:tcW w:w="743" w:type="dxa"/>
            <w:shd w:val="clear" w:color="auto" w:fill="00B0F0"/>
          </w:tcPr>
          <w:p w14:paraId="4122D2A9" w14:textId="77777777" w:rsidR="00586292" w:rsidRPr="00835A7F" w:rsidRDefault="00586292" w:rsidP="009E649D">
            <w:pPr>
              <w:spacing w:after="0" w:line="240" w:lineRule="auto"/>
              <w:rPr>
                <w:sz w:val="16"/>
                <w:szCs w:val="16"/>
              </w:rPr>
            </w:pPr>
            <w:r w:rsidRPr="00835A7F">
              <w:rPr>
                <w:sz w:val="16"/>
                <w:szCs w:val="16"/>
              </w:rPr>
              <w:t xml:space="preserve">Liczna </w:t>
            </w:r>
            <w:proofErr w:type="spellStart"/>
            <w:r w:rsidRPr="00835A7F">
              <w:rPr>
                <w:sz w:val="16"/>
                <w:szCs w:val="16"/>
              </w:rPr>
              <w:t>czyteliniów</w:t>
            </w:r>
            <w:proofErr w:type="spellEnd"/>
          </w:p>
        </w:tc>
        <w:tc>
          <w:tcPr>
            <w:tcW w:w="744" w:type="dxa"/>
            <w:shd w:val="clear" w:color="auto" w:fill="00B0F0"/>
          </w:tcPr>
          <w:p w14:paraId="6FF87582" w14:textId="77777777" w:rsidR="00586292" w:rsidRPr="00835A7F" w:rsidRDefault="00586292" w:rsidP="009E649D">
            <w:pPr>
              <w:spacing w:after="0" w:line="240" w:lineRule="auto"/>
              <w:rPr>
                <w:sz w:val="16"/>
                <w:szCs w:val="16"/>
              </w:rPr>
            </w:pPr>
            <w:r w:rsidRPr="00835A7F">
              <w:rPr>
                <w:sz w:val="16"/>
                <w:szCs w:val="16"/>
              </w:rPr>
              <w:t>Liczba wypożyczonych woluminów na zewnątrz</w:t>
            </w:r>
          </w:p>
        </w:tc>
        <w:tc>
          <w:tcPr>
            <w:tcW w:w="746" w:type="dxa"/>
            <w:gridSpan w:val="2"/>
            <w:shd w:val="clear" w:color="auto" w:fill="00B0F0"/>
          </w:tcPr>
          <w:p w14:paraId="29C0F8E9" w14:textId="77777777" w:rsidR="00586292" w:rsidRDefault="00586292" w:rsidP="009E649D">
            <w:pPr>
              <w:spacing w:after="0" w:line="240" w:lineRule="auto"/>
              <w:rPr>
                <w:sz w:val="16"/>
                <w:szCs w:val="16"/>
              </w:rPr>
            </w:pPr>
            <w:r>
              <w:rPr>
                <w:sz w:val="16"/>
                <w:szCs w:val="16"/>
              </w:rPr>
              <w:t xml:space="preserve">         Liczba </w:t>
            </w:r>
          </w:p>
          <w:p w14:paraId="6B19BFB5" w14:textId="77777777" w:rsidR="00586292" w:rsidRDefault="00586292" w:rsidP="009E649D">
            <w:pPr>
              <w:spacing w:after="0" w:line="240" w:lineRule="auto"/>
              <w:rPr>
                <w:sz w:val="16"/>
                <w:szCs w:val="16"/>
              </w:rPr>
            </w:pPr>
            <w:r>
              <w:rPr>
                <w:sz w:val="16"/>
                <w:szCs w:val="16"/>
              </w:rPr>
              <w:t xml:space="preserve">Woluminów ogółem     </w:t>
            </w:r>
          </w:p>
        </w:tc>
        <w:tc>
          <w:tcPr>
            <w:tcW w:w="746" w:type="dxa"/>
            <w:shd w:val="clear" w:color="auto" w:fill="00B0F0"/>
          </w:tcPr>
          <w:p w14:paraId="55DC8461" w14:textId="77777777" w:rsidR="00586292" w:rsidRDefault="00586292" w:rsidP="009E649D">
            <w:pPr>
              <w:spacing w:after="0" w:line="240" w:lineRule="auto"/>
              <w:rPr>
                <w:sz w:val="16"/>
                <w:szCs w:val="16"/>
              </w:rPr>
            </w:pPr>
            <w:r>
              <w:rPr>
                <w:sz w:val="16"/>
                <w:szCs w:val="16"/>
              </w:rPr>
              <w:t xml:space="preserve">Liczba czytelników     </w:t>
            </w:r>
          </w:p>
        </w:tc>
        <w:tc>
          <w:tcPr>
            <w:tcW w:w="746" w:type="dxa"/>
            <w:shd w:val="clear" w:color="auto" w:fill="00B0F0"/>
          </w:tcPr>
          <w:p w14:paraId="07CF605F" w14:textId="77777777" w:rsidR="00586292" w:rsidRPr="00835A7F" w:rsidRDefault="00586292" w:rsidP="009E649D">
            <w:pPr>
              <w:spacing w:after="0" w:line="240" w:lineRule="auto"/>
              <w:rPr>
                <w:sz w:val="16"/>
                <w:szCs w:val="16"/>
              </w:rPr>
            </w:pPr>
            <w:r>
              <w:rPr>
                <w:sz w:val="16"/>
                <w:szCs w:val="16"/>
              </w:rPr>
              <w:t xml:space="preserve">Liczba wypożyczonych woluminów na zewnątrz                       </w:t>
            </w:r>
          </w:p>
        </w:tc>
      </w:tr>
      <w:tr w:rsidR="00586292" w:rsidRPr="00835A7F" w14:paraId="0C461904" w14:textId="77777777" w:rsidTr="009E649D">
        <w:trPr>
          <w:gridAfter w:val="1"/>
          <w:wAfter w:w="8" w:type="dxa"/>
          <w:trHeight w:val="912"/>
        </w:trPr>
        <w:tc>
          <w:tcPr>
            <w:tcW w:w="1486" w:type="dxa"/>
          </w:tcPr>
          <w:p w14:paraId="50F0FA05" w14:textId="77777777" w:rsidR="00586292" w:rsidRPr="00835A7F" w:rsidRDefault="00586292" w:rsidP="009E649D">
            <w:pPr>
              <w:spacing w:after="0" w:line="240" w:lineRule="auto"/>
              <w:rPr>
                <w:sz w:val="20"/>
                <w:szCs w:val="20"/>
              </w:rPr>
            </w:pPr>
            <w:r w:rsidRPr="00835A7F">
              <w:rPr>
                <w:sz w:val="20"/>
                <w:szCs w:val="20"/>
              </w:rPr>
              <w:t>Gminna Biblioteka Publiczna w Pogorzeli</w:t>
            </w:r>
          </w:p>
        </w:tc>
        <w:tc>
          <w:tcPr>
            <w:tcW w:w="742" w:type="dxa"/>
          </w:tcPr>
          <w:p w14:paraId="47B46822" w14:textId="77777777" w:rsidR="00586292" w:rsidRPr="00835A7F" w:rsidRDefault="00586292" w:rsidP="009E649D">
            <w:pPr>
              <w:spacing w:after="0" w:line="240" w:lineRule="auto"/>
              <w:jc w:val="center"/>
            </w:pPr>
          </w:p>
          <w:p w14:paraId="6F0BC3C7" w14:textId="77777777" w:rsidR="00586292" w:rsidRPr="00835A7F" w:rsidRDefault="00586292" w:rsidP="009E649D">
            <w:pPr>
              <w:spacing w:after="0" w:line="240" w:lineRule="auto"/>
              <w:jc w:val="center"/>
            </w:pPr>
            <w:r w:rsidRPr="00835A7F">
              <w:t>5055</w:t>
            </w:r>
          </w:p>
        </w:tc>
        <w:tc>
          <w:tcPr>
            <w:tcW w:w="892" w:type="dxa"/>
          </w:tcPr>
          <w:p w14:paraId="3162AAEC" w14:textId="77777777" w:rsidR="00586292" w:rsidRPr="00835A7F" w:rsidRDefault="00586292" w:rsidP="009E649D">
            <w:pPr>
              <w:spacing w:after="0" w:line="240" w:lineRule="auto"/>
              <w:jc w:val="center"/>
            </w:pPr>
          </w:p>
          <w:p w14:paraId="3143DC81" w14:textId="77777777" w:rsidR="00586292" w:rsidRPr="00835A7F" w:rsidRDefault="00586292" w:rsidP="009E649D">
            <w:pPr>
              <w:spacing w:after="0" w:line="240" w:lineRule="auto"/>
              <w:jc w:val="center"/>
            </w:pPr>
            <w:r w:rsidRPr="00835A7F">
              <w:t>126</w:t>
            </w:r>
          </w:p>
        </w:tc>
        <w:tc>
          <w:tcPr>
            <w:tcW w:w="893" w:type="dxa"/>
          </w:tcPr>
          <w:p w14:paraId="136F0041" w14:textId="77777777" w:rsidR="00586292" w:rsidRPr="00835A7F" w:rsidRDefault="00586292" w:rsidP="009E649D">
            <w:pPr>
              <w:spacing w:after="0" w:line="240" w:lineRule="auto"/>
              <w:jc w:val="center"/>
            </w:pPr>
          </w:p>
          <w:p w14:paraId="24698AB7" w14:textId="77777777" w:rsidR="00586292" w:rsidRPr="00835A7F" w:rsidRDefault="00586292" w:rsidP="009E649D">
            <w:pPr>
              <w:spacing w:after="0" w:line="240" w:lineRule="auto"/>
              <w:jc w:val="center"/>
            </w:pPr>
            <w:r w:rsidRPr="00835A7F">
              <w:t>1713</w:t>
            </w:r>
          </w:p>
        </w:tc>
        <w:tc>
          <w:tcPr>
            <w:tcW w:w="743" w:type="dxa"/>
          </w:tcPr>
          <w:p w14:paraId="7FFB64CB" w14:textId="77777777" w:rsidR="00586292" w:rsidRPr="00835A7F" w:rsidRDefault="00586292" w:rsidP="009E649D">
            <w:pPr>
              <w:spacing w:after="0" w:line="240" w:lineRule="auto"/>
              <w:jc w:val="center"/>
            </w:pPr>
          </w:p>
          <w:p w14:paraId="6A56C989" w14:textId="77777777" w:rsidR="00586292" w:rsidRPr="00835A7F" w:rsidRDefault="00586292" w:rsidP="009E649D">
            <w:pPr>
              <w:spacing w:after="0" w:line="240" w:lineRule="auto"/>
              <w:jc w:val="center"/>
            </w:pPr>
            <w:r w:rsidRPr="00835A7F">
              <w:t>5254</w:t>
            </w:r>
          </w:p>
        </w:tc>
        <w:tc>
          <w:tcPr>
            <w:tcW w:w="594" w:type="dxa"/>
          </w:tcPr>
          <w:p w14:paraId="1E7E8E79" w14:textId="77777777" w:rsidR="00586292" w:rsidRPr="00835A7F" w:rsidRDefault="00586292" w:rsidP="009E649D">
            <w:pPr>
              <w:spacing w:after="0" w:line="240" w:lineRule="auto"/>
              <w:jc w:val="center"/>
            </w:pPr>
          </w:p>
          <w:p w14:paraId="782C7B8A" w14:textId="77777777" w:rsidR="00586292" w:rsidRPr="00835A7F" w:rsidRDefault="00586292" w:rsidP="009E649D">
            <w:pPr>
              <w:spacing w:after="0" w:line="240" w:lineRule="auto"/>
              <w:jc w:val="center"/>
            </w:pPr>
            <w:r w:rsidRPr="00835A7F">
              <w:t>147</w:t>
            </w:r>
          </w:p>
        </w:tc>
        <w:tc>
          <w:tcPr>
            <w:tcW w:w="893" w:type="dxa"/>
          </w:tcPr>
          <w:p w14:paraId="5D8C5731" w14:textId="77777777" w:rsidR="00586292" w:rsidRPr="00835A7F" w:rsidRDefault="00586292" w:rsidP="009E649D">
            <w:pPr>
              <w:spacing w:after="0" w:line="240" w:lineRule="auto"/>
              <w:jc w:val="center"/>
            </w:pPr>
          </w:p>
          <w:p w14:paraId="6BF9C897" w14:textId="77777777" w:rsidR="00586292" w:rsidRPr="00835A7F" w:rsidRDefault="00586292" w:rsidP="009E649D">
            <w:pPr>
              <w:spacing w:after="0" w:line="240" w:lineRule="auto"/>
              <w:jc w:val="center"/>
            </w:pPr>
            <w:r w:rsidRPr="00835A7F">
              <w:t>1626</w:t>
            </w:r>
          </w:p>
        </w:tc>
        <w:tc>
          <w:tcPr>
            <w:tcW w:w="743" w:type="dxa"/>
          </w:tcPr>
          <w:p w14:paraId="6891483B" w14:textId="77777777" w:rsidR="00586292" w:rsidRPr="00835A7F" w:rsidRDefault="00586292" w:rsidP="009E649D">
            <w:pPr>
              <w:spacing w:after="0" w:line="240" w:lineRule="auto"/>
              <w:jc w:val="center"/>
            </w:pPr>
            <w:r w:rsidRPr="00835A7F">
              <w:t>5468</w:t>
            </w:r>
          </w:p>
        </w:tc>
        <w:tc>
          <w:tcPr>
            <w:tcW w:w="743" w:type="dxa"/>
          </w:tcPr>
          <w:p w14:paraId="288CF78C" w14:textId="77777777" w:rsidR="00586292" w:rsidRPr="00835A7F" w:rsidRDefault="00586292" w:rsidP="009E649D">
            <w:pPr>
              <w:spacing w:after="0" w:line="240" w:lineRule="auto"/>
              <w:jc w:val="center"/>
            </w:pPr>
            <w:r w:rsidRPr="00835A7F">
              <w:t>156</w:t>
            </w:r>
          </w:p>
        </w:tc>
        <w:tc>
          <w:tcPr>
            <w:tcW w:w="744" w:type="dxa"/>
          </w:tcPr>
          <w:p w14:paraId="43016FDB" w14:textId="77777777" w:rsidR="00586292" w:rsidRPr="00835A7F" w:rsidRDefault="00586292" w:rsidP="009E649D">
            <w:pPr>
              <w:spacing w:after="0" w:line="240" w:lineRule="auto"/>
              <w:jc w:val="center"/>
            </w:pPr>
            <w:r w:rsidRPr="00835A7F">
              <w:t>2381</w:t>
            </w:r>
          </w:p>
        </w:tc>
        <w:tc>
          <w:tcPr>
            <w:tcW w:w="746" w:type="dxa"/>
            <w:gridSpan w:val="2"/>
          </w:tcPr>
          <w:p w14:paraId="292CEEAA" w14:textId="77777777" w:rsidR="00586292" w:rsidRDefault="00586292" w:rsidP="009E649D">
            <w:pPr>
              <w:spacing w:after="0" w:line="240" w:lineRule="auto"/>
              <w:jc w:val="center"/>
            </w:pPr>
            <w:r>
              <w:t>5757</w:t>
            </w:r>
          </w:p>
        </w:tc>
        <w:tc>
          <w:tcPr>
            <w:tcW w:w="746" w:type="dxa"/>
          </w:tcPr>
          <w:p w14:paraId="3BCCBBE3" w14:textId="77777777" w:rsidR="00586292" w:rsidRDefault="00586292" w:rsidP="009E649D">
            <w:pPr>
              <w:spacing w:after="0" w:line="240" w:lineRule="auto"/>
              <w:jc w:val="center"/>
            </w:pPr>
            <w:r>
              <w:t>201</w:t>
            </w:r>
          </w:p>
        </w:tc>
        <w:tc>
          <w:tcPr>
            <w:tcW w:w="746" w:type="dxa"/>
          </w:tcPr>
          <w:p w14:paraId="3850BBEC" w14:textId="77777777" w:rsidR="00586292" w:rsidRPr="00835A7F" w:rsidRDefault="00586292" w:rsidP="009E649D">
            <w:pPr>
              <w:spacing w:after="0" w:line="240" w:lineRule="auto"/>
              <w:jc w:val="center"/>
            </w:pPr>
            <w:r>
              <w:t>3690</w:t>
            </w:r>
          </w:p>
        </w:tc>
      </w:tr>
      <w:tr w:rsidR="00586292" w:rsidRPr="00835A7F" w14:paraId="67B02CFD" w14:textId="77777777" w:rsidTr="009E649D">
        <w:trPr>
          <w:gridAfter w:val="1"/>
          <w:wAfter w:w="8" w:type="dxa"/>
          <w:trHeight w:val="410"/>
        </w:trPr>
        <w:tc>
          <w:tcPr>
            <w:tcW w:w="1486" w:type="dxa"/>
          </w:tcPr>
          <w:p w14:paraId="783A5E7B" w14:textId="77777777" w:rsidR="00586292" w:rsidRPr="00835A7F" w:rsidRDefault="00586292" w:rsidP="009E649D">
            <w:pPr>
              <w:spacing w:after="0" w:line="240" w:lineRule="auto"/>
              <w:rPr>
                <w:sz w:val="20"/>
                <w:szCs w:val="20"/>
              </w:rPr>
            </w:pPr>
            <w:r w:rsidRPr="00835A7F">
              <w:rPr>
                <w:sz w:val="20"/>
                <w:szCs w:val="20"/>
              </w:rPr>
              <w:t>Filia Biblioteczna</w:t>
            </w:r>
          </w:p>
          <w:p w14:paraId="72477F14" w14:textId="77777777" w:rsidR="00586292" w:rsidRPr="00835A7F" w:rsidRDefault="00586292" w:rsidP="009E649D">
            <w:pPr>
              <w:spacing w:after="0" w:line="240" w:lineRule="auto"/>
            </w:pPr>
            <w:r w:rsidRPr="00835A7F">
              <w:rPr>
                <w:sz w:val="20"/>
                <w:szCs w:val="20"/>
              </w:rPr>
              <w:t>w Michałowie</w:t>
            </w:r>
          </w:p>
        </w:tc>
        <w:tc>
          <w:tcPr>
            <w:tcW w:w="742" w:type="dxa"/>
          </w:tcPr>
          <w:p w14:paraId="3BE31FC5" w14:textId="77777777" w:rsidR="00586292" w:rsidRPr="00835A7F" w:rsidRDefault="00586292" w:rsidP="009E649D">
            <w:pPr>
              <w:spacing w:after="0" w:line="240" w:lineRule="auto"/>
              <w:jc w:val="center"/>
            </w:pPr>
            <w:r w:rsidRPr="00835A7F">
              <w:t>3574</w:t>
            </w:r>
          </w:p>
        </w:tc>
        <w:tc>
          <w:tcPr>
            <w:tcW w:w="892" w:type="dxa"/>
          </w:tcPr>
          <w:p w14:paraId="1346AC00" w14:textId="77777777" w:rsidR="00586292" w:rsidRPr="00835A7F" w:rsidRDefault="00586292" w:rsidP="009E649D">
            <w:pPr>
              <w:spacing w:after="0" w:line="240" w:lineRule="auto"/>
              <w:jc w:val="center"/>
            </w:pPr>
            <w:r w:rsidRPr="00835A7F">
              <w:t>62</w:t>
            </w:r>
          </w:p>
        </w:tc>
        <w:tc>
          <w:tcPr>
            <w:tcW w:w="893" w:type="dxa"/>
          </w:tcPr>
          <w:p w14:paraId="194130E7" w14:textId="77777777" w:rsidR="00586292" w:rsidRPr="00835A7F" w:rsidRDefault="00586292" w:rsidP="009E649D">
            <w:pPr>
              <w:spacing w:after="0" w:line="240" w:lineRule="auto"/>
              <w:jc w:val="center"/>
            </w:pPr>
            <w:r w:rsidRPr="00835A7F">
              <w:t>465</w:t>
            </w:r>
          </w:p>
        </w:tc>
        <w:tc>
          <w:tcPr>
            <w:tcW w:w="743" w:type="dxa"/>
          </w:tcPr>
          <w:p w14:paraId="74FDCA88" w14:textId="77777777" w:rsidR="00586292" w:rsidRPr="00835A7F" w:rsidRDefault="00586292" w:rsidP="009E649D">
            <w:pPr>
              <w:spacing w:after="0" w:line="240" w:lineRule="auto"/>
              <w:jc w:val="center"/>
            </w:pPr>
            <w:r w:rsidRPr="00835A7F">
              <w:t>3644</w:t>
            </w:r>
          </w:p>
        </w:tc>
        <w:tc>
          <w:tcPr>
            <w:tcW w:w="594" w:type="dxa"/>
          </w:tcPr>
          <w:p w14:paraId="474FC196" w14:textId="77777777" w:rsidR="00586292" w:rsidRPr="00835A7F" w:rsidRDefault="00586292" w:rsidP="009E649D">
            <w:pPr>
              <w:spacing w:after="0" w:line="240" w:lineRule="auto"/>
              <w:jc w:val="center"/>
            </w:pPr>
            <w:r w:rsidRPr="00835A7F">
              <w:t>64</w:t>
            </w:r>
          </w:p>
        </w:tc>
        <w:tc>
          <w:tcPr>
            <w:tcW w:w="893" w:type="dxa"/>
          </w:tcPr>
          <w:p w14:paraId="59C26CD6" w14:textId="77777777" w:rsidR="00586292" w:rsidRPr="00835A7F" w:rsidRDefault="00586292" w:rsidP="009E649D">
            <w:pPr>
              <w:spacing w:after="0" w:line="240" w:lineRule="auto"/>
              <w:jc w:val="center"/>
            </w:pPr>
            <w:r w:rsidRPr="00835A7F">
              <w:t>718</w:t>
            </w:r>
          </w:p>
        </w:tc>
        <w:tc>
          <w:tcPr>
            <w:tcW w:w="743" w:type="dxa"/>
          </w:tcPr>
          <w:p w14:paraId="12D62350" w14:textId="77777777" w:rsidR="00586292" w:rsidRPr="00835A7F" w:rsidRDefault="00586292" w:rsidP="009E649D">
            <w:pPr>
              <w:spacing w:after="0" w:line="240" w:lineRule="auto"/>
              <w:jc w:val="center"/>
            </w:pPr>
            <w:r w:rsidRPr="00835A7F">
              <w:t>3727</w:t>
            </w:r>
          </w:p>
        </w:tc>
        <w:tc>
          <w:tcPr>
            <w:tcW w:w="743" w:type="dxa"/>
          </w:tcPr>
          <w:p w14:paraId="3C15782C" w14:textId="77777777" w:rsidR="00586292" w:rsidRPr="00835A7F" w:rsidRDefault="00586292" w:rsidP="009E649D">
            <w:pPr>
              <w:spacing w:after="0" w:line="240" w:lineRule="auto"/>
              <w:jc w:val="center"/>
            </w:pPr>
            <w:r w:rsidRPr="00835A7F">
              <w:t>54</w:t>
            </w:r>
          </w:p>
        </w:tc>
        <w:tc>
          <w:tcPr>
            <w:tcW w:w="744" w:type="dxa"/>
          </w:tcPr>
          <w:p w14:paraId="1EB00E19" w14:textId="77777777" w:rsidR="00586292" w:rsidRPr="00835A7F" w:rsidRDefault="00586292" w:rsidP="009E649D">
            <w:pPr>
              <w:spacing w:after="0" w:line="240" w:lineRule="auto"/>
              <w:jc w:val="center"/>
            </w:pPr>
            <w:r w:rsidRPr="00835A7F">
              <w:t>404</w:t>
            </w:r>
          </w:p>
        </w:tc>
        <w:tc>
          <w:tcPr>
            <w:tcW w:w="746" w:type="dxa"/>
            <w:gridSpan w:val="2"/>
          </w:tcPr>
          <w:p w14:paraId="63198DF3" w14:textId="77777777" w:rsidR="00586292" w:rsidRPr="00835A7F" w:rsidRDefault="00586292" w:rsidP="009E649D">
            <w:pPr>
              <w:spacing w:after="0" w:line="240" w:lineRule="auto"/>
              <w:jc w:val="center"/>
            </w:pPr>
            <w:r>
              <w:t>3858</w:t>
            </w:r>
          </w:p>
        </w:tc>
        <w:tc>
          <w:tcPr>
            <w:tcW w:w="746" w:type="dxa"/>
          </w:tcPr>
          <w:p w14:paraId="66679E4F" w14:textId="77777777" w:rsidR="00586292" w:rsidRPr="00835A7F" w:rsidRDefault="00586292" w:rsidP="009E649D">
            <w:pPr>
              <w:spacing w:after="0" w:line="240" w:lineRule="auto"/>
              <w:jc w:val="center"/>
            </w:pPr>
            <w:r>
              <w:t>62</w:t>
            </w:r>
          </w:p>
        </w:tc>
        <w:tc>
          <w:tcPr>
            <w:tcW w:w="746" w:type="dxa"/>
          </w:tcPr>
          <w:p w14:paraId="30312048" w14:textId="77777777" w:rsidR="00586292" w:rsidRPr="00835A7F" w:rsidRDefault="00586292" w:rsidP="009E649D">
            <w:pPr>
              <w:spacing w:after="0" w:line="240" w:lineRule="auto"/>
              <w:jc w:val="center"/>
            </w:pPr>
            <w:r>
              <w:t>538</w:t>
            </w:r>
          </w:p>
        </w:tc>
      </w:tr>
      <w:tr w:rsidR="00586292" w:rsidRPr="00835A7F" w14:paraId="22D3BC83" w14:textId="77777777" w:rsidTr="009E649D">
        <w:trPr>
          <w:gridAfter w:val="1"/>
          <w:wAfter w:w="8" w:type="dxa"/>
          <w:trHeight w:val="387"/>
        </w:trPr>
        <w:tc>
          <w:tcPr>
            <w:tcW w:w="1486" w:type="dxa"/>
          </w:tcPr>
          <w:p w14:paraId="6CBAE702" w14:textId="77777777" w:rsidR="00586292" w:rsidRPr="00835A7F" w:rsidRDefault="00586292" w:rsidP="009E649D">
            <w:pPr>
              <w:spacing w:after="0" w:line="240" w:lineRule="auto"/>
              <w:rPr>
                <w:sz w:val="20"/>
                <w:szCs w:val="20"/>
              </w:rPr>
            </w:pPr>
            <w:r w:rsidRPr="00835A7F">
              <w:rPr>
                <w:sz w:val="20"/>
                <w:szCs w:val="20"/>
              </w:rPr>
              <w:t>Filia Biblioteczna w Czeskiej Wsi</w:t>
            </w:r>
          </w:p>
        </w:tc>
        <w:tc>
          <w:tcPr>
            <w:tcW w:w="742" w:type="dxa"/>
          </w:tcPr>
          <w:p w14:paraId="593D36A7" w14:textId="77777777" w:rsidR="00586292" w:rsidRPr="00835A7F" w:rsidRDefault="00586292" w:rsidP="009E649D">
            <w:pPr>
              <w:spacing w:after="0" w:line="240" w:lineRule="auto"/>
              <w:jc w:val="center"/>
            </w:pPr>
            <w:r w:rsidRPr="00835A7F">
              <w:t>3411</w:t>
            </w:r>
          </w:p>
        </w:tc>
        <w:tc>
          <w:tcPr>
            <w:tcW w:w="892" w:type="dxa"/>
          </w:tcPr>
          <w:p w14:paraId="1C66997C" w14:textId="77777777" w:rsidR="00586292" w:rsidRPr="00835A7F" w:rsidRDefault="00586292" w:rsidP="009E649D">
            <w:pPr>
              <w:spacing w:after="0" w:line="240" w:lineRule="auto"/>
              <w:jc w:val="center"/>
            </w:pPr>
            <w:r w:rsidRPr="00835A7F">
              <w:t>75</w:t>
            </w:r>
          </w:p>
        </w:tc>
        <w:tc>
          <w:tcPr>
            <w:tcW w:w="893" w:type="dxa"/>
          </w:tcPr>
          <w:p w14:paraId="271AE458" w14:textId="77777777" w:rsidR="00586292" w:rsidRPr="00835A7F" w:rsidRDefault="00586292" w:rsidP="009E649D">
            <w:pPr>
              <w:spacing w:after="0" w:line="240" w:lineRule="auto"/>
              <w:jc w:val="center"/>
            </w:pPr>
            <w:r w:rsidRPr="00835A7F">
              <w:t>754</w:t>
            </w:r>
          </w:p>
        </w:tc>
        <w:tc>
          <w:tcPr>
            <w:tcW w:w="743" w:type="dxa"/>
          </w:tcPr>
          <w:p w14:paraId="4DB6C395" w14:textId="77777777" w:rsidR="00586292" w:rsidRPr="00835A7F" w:rsidRDefault="00586292" w:rsidP="009E649D">
            <w:pPr>
              <w:spacing w:after="0" w:line="240" w:lineRule="auto"/>
              <w:jc w:val="center"/>
            </w:pPr>
            <w:r w:rsidRPr="00835A7F">
              <w:t>3335</w:t>
            </w:r>
          </w:p>
        </w:tc>
        <w:tc>
          <w:tcPr>
            <w:tcW w:w="594" w:type="dxa"/>
          </w:tcPr>
          <w:p w14:paraId="777A0D22" w14:textId="77777777" w:rsidR="00586292" w:rsidRPr="00835A7F" w:rsidRDefault="00586292" w:rsidP="009E649D">
            <w:pPr>
              <w:spacing w:after="0" w:line="240" w:lineRule="auto"/>
              <w:jc w:val="center"/>
            </w:pPr>
            <w:r w:rsidRPr="00835A7F">
              <w:t>79</w:t>
            </w:r>
          </w:p>
        </w:tc>
        <w:tc>
          <w:tcPr>
            <w:tcW w:w="893" w:type="dxa"/>
          </w:tcPr>
          <w:p w14:paraId="2056C1AC" w14:textId="77777777" w:rsidR="00586292" w:rsidRPr="00835A7F" w:rsidRDefault="00586292" w:rsidP="009E649D">
            <w:pPr>
              <w:spacing w:after="0" w:line="240" w:lineRule="auto"/>
              <w:jc w:val="center"/>
            </w:pPr>
            <w:r w:rsidRPr="00835A7F">
              <w:t>1035</w:t>
            </w:r>
          </w:p>
        </w:tc>
        <w:tc>
          <w:tcPr>
            <w:tcW w:w="743" w:type="dxa"/>
          </w:tcPr>
          <w:p w14:paraId="3B50A1C0" w14:textId="77777777" w:rsidR="00586292" w:rsidRPr="00835A7F" w:rsidRDefault="00586292" w:rsidP="009E649D">
            <w:pPr>
              <w:spacing w:after="0" w:line="240" w:lineRule="auto"/>
              <w:jc w:val="center"/>
            </w:pPr>
            <w:r w:rsidRPr="00835A7F">
              <w:t>3246</w:t>
            </w:r>
          </w:p>
        </w:tc>
        <w:tc>
          <w:tcPr>
            <w:tcW w:w="743" w:type="dxa"/>
          </w:tcPr>
          <w:p w14:paraId="1F5A1A6B" w14:textId="77777777" w:rsidR="00586292" w:rsidRPr="00835A7F" w:rsidRDefault="00586292" w:rsidP="009E649D">
            <w:pPr>
              <w:spacing w:after="0" w:line="240" w:lineRule="auto"/>
              <w:jc w:val="center"/>
            </w:pPr>
            <w:r w:rsidRPr="00835A7F">
              <w:t>86</w:t>
            </w:r>
          </w:p>
        </w:tc>
        <w:tc>
          <w:tcPr>
            <w:tcW w:w="744" w:type="dxa"/>
          </w:tcPr>
          <w:p w14:paraId="5EB44247" w14:textId="77777777" w:rsidR="00586292" w:rsidRPr="00835A7F" w:rsidRDefault="00586292" w:rsidP="009E649D">
            <w:pPr>
              <w:spacing w:after="0" w:line="240" w:lineRule="auto"/>
              <w:jc w:val="center"/>
            </w:pPr>
            <w:r w:rsidRPr="00835A7F">
              <w:t>856</w:t>
            </w:r>
          </w:p>
        </w:tc>
        <w:tc>
          <w:tcPr>
            <w:tcW w:w="746" w:type="dxa"/>
            <w:gridSpan w:val="2"/>
          </w:tcPr>
          <w:p w14:paraId="445F7B9A" w14:textId="77777777" w:rsidR="00586292" w:rsidRPr="00835A7F" w:rsidRDefault="00586292" w:rsidP="009E649D">
            <w:pPr>
              <w:spacing w:after="0" w:line="240" w:lineRule="auto"/>
              <w:jc w:val="center"/>
            </w:pPr>
            <w:r>
              <w:t>3327</w:t>
            </w:r>
          </w:p>
        </w:tc>
        <w:tc>
          <w:tcPr>
            <w:tcW w:w="746" w:type="dxa"/>
          </w:tcPr>
          <w:p w14:paraId="1E15ACAC" w14:textId="77777777" w:rsidR="00586292" w:rsidRPr="00835A7F" w:rsidRDefault="00586292" w:rsidP="009E649D">
            <w:pPr>
              <w:spacing w:after="0" w:line="240" w:lineRule="auto"/>
              <w:jc w:val="center"/>
            </w:pPr>
            <w:r>
              <w:t>82</w:t>
            </w:r>
          </w:p>
        </w:tc>
        <w:tc>
          <w:tcPr>
            <w:tcW w:w="746" w:type="dxa"/>
          </w:tcPr>
          <w:p w14:paraId="408E0146" w14:textId="77777777" w:rsidR="00586292" w:rsidRPr="00835A7F" w:rsidRDefault="00586292" w:rsidP="009E649D">
            <w:pPr>
              <w:spacing w:after="0" w:line="240" w:lineRule="auto"/>
              <w:jc w:val="center"/>
            </w:pPr>
            <w:r>
              <w:t>1043</w:t>
            </w:r>
          </w:p>
        </w:tc>
      </w:tr>
      <w:tr w:rsidR="00586292" w:rsidRPr="00835A7F" w14:paraId="6E215B3A" w14:textId="77777777" w:rsidTr="009E649D">
        <w:trPr>
          <w:gridAfter w:val="1"/>
          <w:wAfter w:w="8" w:type="dxa"/>
          <w:trHeight w:val="387"/>
        </w:trPr>
        <w:tc>
          <w:tcPr>
            <w:tcW w:w="1486" w:type="dxa"/>
          </w:tcPr>
          <w:p w14:paraId="2FF3BE84" w14:textId="77777777" w:rsidR="00586292" w:rsidRPr="00835A7F" w:rsidRDefault="00586292" w:rsidP="009E649D">
            <w:pPr>
              <w:spacing w:after="0" w:line="240" w:lineRule="auto"/>
              <w:rPr>
                <w:sz w:val="20"/>
                <w:szCs w:val="20"/>
              </w:rPr>
            </w:pPr>
            <w:r w:rsidRPr="00835A7F">
              <w:rPr>
                <w:sz w:val="20"/>
                <w:szCs w:val="20"/>
              </w:rPr>
              <w:t>Filia Biblioteczna w Przylesiu</w:t>
            </w:r>
          </w:p>
        </w:tc>
        <w:tc>
          <w:tcPr>
            <w:tcW w:w="742" w:type="dxa"/>
          </w:tcPr>
          <w:p w14:paraId="34E08806" w14:textId="77777777" w:rsidR="00586292" w:rsidRPr="00835A7F" w:rsidRDefault="00586292" w:rsidP="009E649D">
            <w:pPr>
              <w:spacing w:after="0" w:line="240" w:lineRule="auto"/>
              <w:jc w:val="center"/>
            </w:pPr>
            <w:r w:rsidRPr="00835A7F">
              <w:t>3004</w:t>
            </w:r>
          </w:p>
        </w:tc>
        <w:tc>
          <w:tcPr>
            <w:tcW w:w="892" w:type="dxa"/>
          </w:tcPr>
          <w:p w14:paraId="24CF1F41" w14:textId="77777777" w:rsidR="00586292" w:rsidRPr="00835A7F" w:rsidRDefault="00586292" w:rsidP="009E649D">
            <w:pPr>
              <w:spacing w:after="0" w:line="240" w:lineRule="auto"/>
              <w:jc w:val="center"/>
            </w:pPr>
            <w:r w:rsidRPr="00835A7F">
              <w:t>52</w:t>
            </w:r>
          </w:p>
        </w:tc>
        <w:tc>
          <w:tcPr>
            <w:tcW w:w="893" w:type="dxa"/>
          </w:tcPr>
          <w:p w14:paraId="38EEC89F" w14:textId="77777777" w:rsidR="00586292" w:rsidRPr="00835A7F" w:rsidRDefault="00586292" w:rsidP="009E649D">
            <w:pPr>
              <w:spacing w:after="0" w:line="240" w:lineRule="auto"/>
              <w:jc w:val="center"/>
            </w:pPr>
            <w:r w:rsidRPr="00835A7F">
              <w:t>620</w:t>
            </w:r>
          </w:p>
        </w:tc>
        <w:tc>
          <w:tcPr>
            <w:tcW w:w="743" w:type="dxa"/>
          </w:tcPr>
          <w:p w14:paraId="3B934498" w14:textId="77777777" w:rsidR="00586292" w:rsidRPr="00835A7F" w:rsidRDefault="00586292" w:rsidP="009E649D">
            <w:pPr>
              <w:spacing w:after="0" w:line="240" w:lineRule="auto"/>
              <w:jc w:val="center"/>
            </w:pPr>
            <w:r w:rsidRPr="00835A7F">
              <w:t>3065</w:t>
            </w:r>
          </w:p>
        </w:tc>
        <w:tc>
          <w:tcPr>
            <w:tcW w:w="594" w:type="dxa"/>
          </w:tcPr>
          <w:p w14:paraId="1BBB43FA" w14:textId="77777777" w:rsidR="00586292" w:rsidRPr="00835A7F" w:rsidRDefault="00586292" w:rsidP="009E649D">
            <w:pPr>
              <w:spacing w:after="0" w:line="240" w:lineRule="auto"/>
              <w:jc w:val="center"/>
            </w:pPr>
            <w:r w:rsidRPr="00835A7F">
              <w:t>53</w:t>
            </w:r>
          </w:p>
        </w:tc>
        <w:tc>
          <w:tcPr>
            <w:tcW w:w="893" w:type="dxa"/>
          </w:tcPr>
          <w:p w14:paraId="7A2B8F9B" w14:textId="77777777" w:rsidR="00586292" w:rsidRPr="00835A7F" w:rsidRDefault="00586292" w:rsidP="009E649D">
            <w:pPr>
              <w:spacing w:after="0" w:line="240" w:lineRule="auto"/>
              <w:jc w:val="center"/>
            </w:pPr>
            <w:r w:rsidRPr="00835A7F">
              <w:t>648</w:t>
            </w:r>
          </w:p>
        </w:tc>
        <w:tc>
          <w:tcPr>
            <w:tcW w:w="743" w:type="dxa"/>
          </w:tcPr>
          <w:p w14:paraId="74311994" w14:textId="77777777" w:rsidR="00586292" w:rsidRPr="00835A7F" w:rsidRDefault="00586292" w:rsidP="009E649D">
            <w:pPr>
              <w:spacing w:after="0" w:line="240" w:lineRule="auto"/>
              <w:jc w:val="center"/>
            </w:pPr>
            <w:r w:rsidRPr="00835A7F">
              <w:t>3096</w:t>
            </w:r>
          </w:p>
        </w:tc>
        <w:tc>
          <w:tcPr>
            <w:tcW w:w="743" w:type="dxa"/>
          </w:tcPr>
          <w:p w14:paraId="1AAF2EBD" w14:textId="77777777" w:rsidR="00586292" w:rsidRPr="00835A7F" w:rsidRDefault="00586292" w:rsidP="009E649D">
            <w:pPr>
              <w:spacing w:after="0" w:line="240" w:lineRule="auto"/>
              <w:jc w:val="center"/>
            </w:pPr>
            <w:r w:rsidRPr="00835A7F">
              <w:t>52</w:t>
            </w:r>
          </w:p>
        </w:tc>
        <w:tc>
          <w:tcPr>
            <w:tcW w:w="744" w:type="dxa"/>
          </w:tcPr>
          <w:p w14:paraId="4DA0D8C2" w14:textId="77777777" w:rsidR="00586292" w:rsidRPr="00835A7F" w:rsidRDefault="00586292" w:rsidP="009E649D">
            <w:pPr>
              <w:spacing w:after="0" w:line="240" w:lineRule="auto"/>
              <w:jc w:val="center"/>
            </w:pPr>
            <w:r w:rsidRPr="00835A7F">
              <w:t>404</w:t>
            </w:r>
          </w:p>
        </w:tc>
        <w:tc>
          <w:tcPr>
            <w:tcW w:w="746" w:type="dxa"/>
            <w:gridSpan w:val="2"/>
          </w:tcPr>
          <w:p w14:paraId="2EA86AFC" w14:textId="77777777" w:rsidR="00586292" w:rsidRPr="00835A7F" w:rsidRDefault="00586292" w:rsidP="009E649D">
            <w:pPr>
              <w:spacing w:after="0" w:line="240" w:lineRule="auto"/>
              <w:jc w:val="center"/>
            </w:pPr>
            <w:r>
              <w:t>3099</w:t>
            </w:r>
          </w:p>
        </w:tc>
        <w:tc>
          <w:tcPr>
            <w:tcW w:w="746" w:type="dxa"/>
          </w:tcPr>
          <w:p w14:paraId="0E1D1D97" w14:textId="77777777" w:rsidR="00586292" w:rsidRPr="00835A7F" w:rsidRDefault="00586292" w:rsidP="009E649D">
            <w:pPr>
              <w:spacing w:after="0" w:line="240" w:lineRule="auto"/>
              <w:jc w:val="center"/>
            </w:pPr>
            <w:r>
              <w:t>18</w:t>
            </w:r>
          </w:p>
        </w:tc>
        <w:tc>
          <w:tcPr>
            <w:tcW w:w="746" w:type="dxa"/>
          </w:tcPr>
          <w:p w14:paraId="0E04EDBE" w14:textId="77777777" w:rsidR="00586292" w:rsidRPr="00835A7F" w:rsidRDefault="00586292" w:rsidP="009E649D">
            <w:pPr>
              <w:spacing w:after="0" w:line="240" w:lineRule="auto"/>
              <w:jc w:val="center"/>
            </w:pPr>
            <w:r>
              <w:t>70</w:t>
            </w:r>
          </w:p>
        </w:tc>
      </w:tr>
      <w:tr w:rsidR="00586292" w:rsidRPr="00835A7F" w14:paraId="4833A37F" w14:textId="77777777" w:rsidTr="009E649D">
        <w:trPr>
          <w:gridAfter w:val="1"/>
          <w:wAfter w:w="8" w:type="dxa"/>
          <w:trHeight w:val="826"/>
        </w:trPr>
        <w:tc>
          <w:tcPr>
            <w:tcW w:w="1486" w:type="dxa"/>
          </w:tcPr>
          <w:p w14:paraId="10B5ABAC" w14:textId="77777777" w:rsidR="00586292" w:rsidRPr="00835A7F" w:rsidRDefault="00586292" w:rsidP="009E649D">
            <w:pPr>
              <w:spacing w:after="0" w:line="240" w:lineRule="auto"/>
              <w:rPr>
                <w:sz w:val="20"/>
                <w:szCs w:val="20"/>
              </w:rPr>
            </w:pPr>
            <w:r w:rsidRPr="00835A7F">
              <w:rPr>
                <w:sz w:val="20"/>
                <w:szCs w:val="20"/>
              </w:rPr>
              <w:t>Filia Biblioteczna w Krzyżowicach</w:t>
            </w:r>
          </w:p>
        </w:tc>
        <w:tc>
          <w:tcPr>
            <w:tcW w:w="742" w:type="dxa"/>
          </w:tcPr>
          <w:p w14:paraId="248792AB" w14:textId="77777777" w:rsidR="00586292" w:rsidRPr="00835A7F" w:rsidRDefault="00586292" w:rsidP="009E649D">
            <w:pPr>
              <w:spacing w:after="0" w:line="240" w:lineRule="auto"/>
              <w:jc w:val="center"/>
            </w:pPr>
            <w:r w:rsidRPr="00835A7F">
              <w:t>1988</w:t>
            </w:r>
          </w:p>
        </w:tc>
        <w:tc>
          <w:tcPr>
            <w:tcW w:w="892" w:type="dxa"/>
          </w:tcPr>
          <w:p w14:paraId="001271E8" w14:textId="77777777" w:rsidR="00586292" w:rsidRPr="00835A7F" w:rsidRDefault="00586292" w:rsidP="009E649D">
            <w:pPr>
              <w:spacing w:after="0" w:line="240" w:lineRule="auto"/>
              <w:jc w:val="center"/>
            </w:pPr>
            <w:r w:rsidRPr="00835A7F">
              <w:t>10</w:t>
            </w:r>
          </w:p>
        </w:tc>
        <w:tc>
          <w:tcPr>
            <w:tcW w:w="893" w:type="dxa"/>
          </w:tcPr>
          <w:p w14:paraId="5EA88534" w14:textId="77777777" w:rsidR="00586292" w:rsidRPr="00835A7F" w:rsidRDefault="00586292" w:rsidP="009E649D">
            <w:pPr>
              <w:spacing w:after="0" w:line="240" w:lineRule="auto"/>
              <w:jc w:val="center"/>
            </w:pPr>
            <w:r w:rsidRPr="00835A7F">
              <w:t>95</w:t>
            </w:r>
          </w:p>
        </w:tc>
        <w:tc>
          <w:tcPr>
            <w:tcW w:w="743" w:type="dxa"/>
          </w:tcPr>
          <w:p w14:paraId="020B1761" w14:textId="77777777" w:rsidR="00586292" w:rsidRPr="00835A7F" w:rsidRDefault="00586292" w:rsidP="009E649D">
            <w:pPr>
              <w:spacing w:after="0" w:line="240" w:lineRule="auto"/>
              <w:jc w:val="center"/>
            </w:pPr>
            <w:r w:rsidRPr="00835A7F">
              <w:t>2009</w:t>
            </w:r>
          </w:p>
        </w:tc>
        <w:tc>
          <w:tcPr>
            <w:tcW w:w="594" w:type="dxa"/>
          </w:tcPr>
          <w:p w14:paraId="7E8C8C2C" w14:textId="77777777" w:rsidR="00586292" w:rsidRPr="00835A7F" w:rsidRDefault="00586292" w:rsidP="009E649D">
            <w:pPr>
              <w:spacing w:after="0" w:line="240" w:lineRule="auto"/>
              <w:jc w:val="center"/>
            </w:pPr>
            <w:r w:rsidRPr="00835A7F">
              <w:t>16</w:t>
            </w:r>
          </w:p>
        </w:tc>
        <w:tc>
          <w:tcPr>
            <w:tcW w:w="893" w:type="dxa"/>
          </w:tcPr>
          <w:p w14:paraId="70EA6D11" w14:textId="77777777" w:rsidR="00586292" w:rsidRPr="00835A7F" w:rsidRDefault="00586292" w:rsidP="009E649D">
            <w:pPr>
              <w:spacing w:after="0" w:line="240" w:lineRule="auto"/>
              <w:jc w:val="center"/>
            </w:pPr>
            <w:r w:rsidRPr="00835A7F">
              <w:t>102</w:t>
            </w:r>
          </w:p>
        </w:tc>
        <w:tc>
          <w:tcPr>
            <w:tcW w:w="743" w:type="dxa"/>
          </w:tcPr>
          <w:p w14:paraId="6C672A79" w14:textId="77777777" w:rsidR="00586292" w:rsidRPr="00835A7F" w:rsidRDefault="00586292" w:rsidP="009E649D">
            <w:pPr>
              <w:spacing w:after="0" w:line="240" w:lineRule="auto"/>
              <w:jc w:val="center"/>
            </w:pPr>
            <w:r w:rsidRPr="00835A7F">
              <w:t>2106</w:t>
            </w:r>
          </w:p>
        </w:tc>
        <w:tc>
          <w:tcPr>
            <w:tcW w:w="743" w:type="dxa"/>
          </w:tcPr>
          <w:p w14:paraId="4CD54331" w14:textId="77777777" w:rsidR="00586292" w:rsidRPr="00835A7F" w:rsidRDefault="00586292" w:rsidP="009E649D">
            <w:pPr>
              <w:spacing w:after="0" w:line="240" w:lineRule="auto"/>
              <w:jc w:val="center"/>
            </w:pPr>
            <w:r w:rsidRPr="00835A7F">
              <w:t>34</w:t>
            </w:r>
          </w:p>
        </w:tc>
        <w:tc>
          <w:tcPr>
            <w:tcW w:w="744" w:type="dxa"/>
          </w:tcPr>
          <w:p w14:paraId="2C7F838C" w14:textId="77777777" w:rsidR="00586292" w:rsidRPr="00835A7F" w:rsidRDefault="00586292" w:rsidP="009E649D">
            <w:pPr>
              <w:spacing w:after="0" w:line="240" w:lineRule="auto"/>
              <w:jc w:val="center"/>
            </w:pPr>
            <w:r w:rsidRPr="00835A7F">
              <w:t>281</w:t>
            </w:r>
          </w:p>
        </w:tc>
        <w:tc>
          <w:tcPr>
            <w:tcW w:w="746" w:type="dxa"/>
            <w:gridSpan w:val="2"/>
          </w:tcPr>
          <w:p w14:paraId="32E6560C" w14:textId="77777777" w:rsidR="00586292" w:rsidRPr="00835A7F" w:rsidRDefault="00586292" w:rsidP="009E649D">
            <w:pPr>
              <w:spacing w:after="0" w:line="240" w:lineRule="auto"/>
              <w:jc w:val="center"/>
            </w:pPr>
            <w:r>
              <w:t>2098</w:t>
            </w:r>
          </w:p>
        </w:tc>
        <w:tc>
          <w:tcPr>
            <w:tcW w:w="746" w:type="dxa"/>
          </w:tcPr>
          <w:p w14:paraId="497FC913" w14:textId="77777777" w:rsidR="00586292" w:rsidRPr="00835A7F" w:rsidRDefault="00586292" w:rsidP="009E649D">
            <w:pPr>
              <w:spacing w:after="0" w:line="240" w:lineRule="auto"/>
              <w:jc w:val="center"/>
            </w:pPr>
            <w:r>
              <w:t>37</w:t>
            </w:r>
          </w:p>
        </w:tc>
        <w:tc>
          <w:tcPr>
            <w:tcW w:w="746" w:type="dxa"/>
          </w:tcPr>
          <w:p w14:paraId="4651B904" w14:textId="77777777" w:rsidR="00586292" w:rsidRPr="00835A7F" w:rsidRDefault="00586292" w:rsidP="009E649D">
            <w:pPr>
              <w:spacing w:after="0" w:line="240" w:lineRule="auto"/>
              <w:jc w:val="center"/>
            </w:pPr>
            <w:r>
              <w:t>325</w:t>
            </w:r>
          </w:p>
        </w:tc>
      </w:tr>
      <w:tr w:rsidR="00586292" w:rsidRPr="00835A7F" w14:paraId="770D756A" w14:textId="77777777" w:rsidTr="009E649D">
        <w:trPr>
          <w:gridAfter w:val="1"/>
          <w:wAfter w:w="8" w:type="dxa"/>
          <w:trHeight w:val="387"/>
        </w:trPr>
        <w:tc>
          <w:tcPr>
            <w:tcW w:w="1486" w:type="dxa"/>
            <w:shd w:val="clear" w:color="auto" w:fill="DEEAF6" w:themeFill="accent1" w:themeFillTint="33"/>
          </w:tcPr>
          <w:p w14:paraId="00141F33" w14:textId="77777777" w:rsidR="00586292" w:rsidRPr="00835A7F" w:rsidRDefault="00586292" w:rsidP="009E649D">
            <w:pPr>
              <w:spacing w:after="0" w:line="240" w:lineRule="auto"/>
              <w:rPr>
                <w:sz w:val="20"/>
                <w:szCs w:val="20"/>
              </w:rPr>
            </w:pPr>
          </w:p>
          <w:p w14:paraId="1EFD95C3" w14:textId="77777777" w:rsidR="00586292" w:rsidRPr="00835A7F" w:rsidRDefault="00586292" w:rsidP="009E649D">
            <w:pPr>
              <w:spacing w:after="0" w:line="240" w:lineRule="auto"/>
              <w:rPr>
                <w:sz w:val="20"/>
                <w:szCs w:val="20"/>
              </w:rPr>
            </w:pPr>
            <w:r w:rsidRPr="00835A7F">
              <w:rPr>
                <w:sz w:val="20"/>
                <w:szCs w:val="20"/>
              </w:rPr>
              <w:t>Ogółem</w:t>
            </w:r>
          </w:p>
        </w:tc>
        <w:tc>
          <w:tcPr>
            <w:tcW w:w="742" w:type="dxa"/>
            <w:shd w:val="clear" w:color="auto" w:fill="DEEAF6" w:themeFill="accent1" w:themeFillTint="33"/>
          </w:tcPr>
          <w:p w14:paraId="01671018" w14:textId="77777777" w:rsidR="00586292" w:rsidRPr="00835A7F" w:rsidRDefault="00586292" w:rsidP="009E649D">
            <w:pPr>
              <w:spacing w:after="0" w:line="240" w:lineRule="auto"/>
              <w:jc w:val="center"/>
              <w:rPr>
                <w:b/>
                <w:sz w:val="18"/>
                <w:szCs w:val="18"/>
              </w:rPr>
            </w:pPr>
            <w:r w:rsidRPr="00835A7F">
              <w:rPr>
                <w:b/>
                <w:sz w:val="18"/>
                <w:szCs w:val="18"/>
              </w:rPr>
              <w:t>17032</w:t>
            </w:r>
          </w:p>
        </w:tc>
        <w:tc>
          <w:tcPr>
            <w:tcW w:w="892" w:type="dxa"/>
            <w:shd w:val="clear" w:color="auto" w:fill="DEEAF6" w:themeFill="accent1" w:themeFillTint="33"/>
          </w:tcPr>
          <w:p w14:paraId="69E116F3" w14:textId="77777777" w:rsidR="00586292" w:rsidRPr="00835A7F" w:rsidRDefault="00586292" w:rsidP="009E649D">
            <w:pPr>
              <w:spacing w:after="0" w:line="240" w:lineRule="auto"/>
              <w:jc w:val="center"/>
              <w:rPr>
                <w:b/>
                <w:sz w:val="18"/>
                <w:szCs w:val="18"/>
              </w:rPr>
            </w:pPr>
            <w:r w:rsidRPr="00835A7F">
              <w:rPr>
                <w:b/>
                <w:sz w:val="18"/>
                <w:szCs w:val="18"/>
              </w:rPr>
              <w:t>325</w:t>
            </w:r>
          </w:p>
        </w:tc>
        <w:tc>
          <w:tcPr>
            <w:tcW w:w="893" w:type="dxa"/>
            <w:shd w:val="clear" w:color="auto" w:fill="DEEAF6" w:themeFill="accent1" w:themeFillTint="33"/>
          </w:tcPr>
          <w:p w14:paraId="7B3A44E3" w14:textId="77777777" w:rsidR="00586292" w:rsidRPr="00835A7F" w:rsidRDefault="00586292" w:rsidP="009E649D">
            <w:pPr>
              <w:spacing w:after="0" w:line="240" w:lineRule="auto"/>
              <w:jc w:val="center"/>
              <w:rPr>
                <w:b/>
                <w:sz w:val="18"/>
                <w:szCs w:val="18"/>
              </w:rPr>
            </w:pPr>
            <w:r w:rsidRPr="00835A7F">
              <w:rPr>
                <w:b/>
                <w:sz w:val="18"/>
                <w:szCs w:val="18"/>
              </w:rPr>
              <w:t>3647</w:t>
            </w:r>
          </w:p>
        </w:tc>
        <w:tc>
          <w:tcPr>
            <w:tcW w:w="743" w:type="dxa"/>
            <w:shd w:val="clear" w:color="auto" w:fill="DEEAF6" w:themeFill="accent1" w:themeFillTint="33"/>
          </w:tcPr>
          <w:p w14:paraId="0571B141" w14:textId="77777777" w:rsidR="00586292" w:rsidRPr="00835A7F" w:rsidRDefault="00586292" w:rsidP="009E649D">
            <w:pPr>
              <w:spacing w:after="0" w:line="240" w:lineRule="auto"/>
              <w:jc w:val="center"/>
              <w:rPr>
                <w:b/>
                <w:sz w:val="18"/>
                <w:szCs w:val="18"/>
              </w:rPr>
            </w:pPr>
            <w:r w:rsidRPr="00835A7F">
              <w:rPr>
                <w:b/>
                <w:sz w:val="18"/>
                <w:szCs w:val="18"/>
              </w:rPr>
              <w:t>17307</w:t>
            </w:r>
          </w:p>
        </w:tc>
        <w:tc>
          <w:tcPr>
            <w:tcW w:w="594" w:type="dxa"/>
            <w:shd w:val="clear" w:color="auto" w:fill="DEEAF6" w:themeFill="accent1" w:themeFillTint="33"/>
          </w:tcPr>
          <w:p w14:paraId="75A9B698" w14:textId="77777777" w:rsidR="00586292" w:rsidRPr="00835A7F" w:rsidRDefault="00586292" w:rsidP="009E649D">
            <w:pPr>
              <w:spacing w:after="0" w:line="240" w:lineRule="auto"/>
              <w:jc w:val="center"/>
              <w:rPr>
                <w:b/>
                <w:sz w:val="18"/>
                <w:szCs w:val="18"/>
              </w:rPr>
            </w:pPr>
            <w:r w:rsidRPr="00835A7F">
              <w:rPr>
                <w:b/>
                <w:sz w:val="18"/>
                <w:szCs w:val="18"/>
              </w:rPr>
              <w:t>359</w:t>
            </w:r>
          </w:p>
        </w:tc>
        <w:tc>
          <w:tcPr>
            <w:tcW w:w="893" w:type="dxa"/>
            <w:shd w:val="clear" w:color="auto" w:fill="DEEAF6" w:themeFill="accent1" w:themeFillTint="33"/>
          </w:tcPr>
          <w:p w14:paraId="0ACED6F7" w14:textId="77777777" w:rsidR="00586292" w:rsidRPr="00835A7F" w:rsidRDefault="00586292" w:rsidP="009E649D">
            <w:pPr>
              <w:spacing w:after="0" w:line="240" w:lineRule="auto"/>
              <w:jc w:val="center"/>
              <w:rPr>
                <w:b/>
                <w:sz w:val="18"/>
                <w:szCs w:val="18"/>
              </w:rPr>
            </w:pPr>
            <w:r w:rsidRPr="00835A7F">
              <w:rPr>
                <w:b/>
                <w:sz w:val="18"/>
                <w:szCs w:val="18"/>
              </w:rPr>
              <w:t>4129</w:t>
            </w:r>
          </w:p>
        </w:tc>
        <w:tc>
          <w:tcPr>
            <w:tcW w:w="743" w:type="dxa"/>
            <w:shd w:val="clear" w:color="auto" w:fill="DEEAF6" w:themeFill="accent1" w:themeFillTint="33"/>
          </w:tcPr>
          <w:p w14:paraId="3C196B04" w14:textId="77777777" w:rsidR="00586292" w:rsidRPr="00835A7F" w:rsidRDefault="00586292" w:rsidP="009E649D">
            <w:pPr>
              <w:spacing w:after="0" w:line="240" w:lineRule="auto"/>
              <w:jc w:val="center"/>
              <w:rPr>
                <w:b/>
                <w:sz w:val="18"/>
                <w:szCs w:val="18"/>
              </w:rPr>
            </w:pPr>
            <w:r w:rsidRPr="00835A7F">
              <w:rPr>
                <w:b/>
                <w:sz w:val="18"/>
                <w:szCs w:val="18"/>
              </w:rPr>
              <w:t>17643</w:t>
            </w:r>
          </w:p>
        </w:tc>
        <w:tc>
          <w:tcPr>
            <w:tcW w:w="743" w:type="dxa"/>
            <w:shd w:val="clear" w:color="auto" w:fill="DEEAF6" w:themeFill="accent1" w:themeFillTint="33"/>
          </w:tcPr>
          <w:p w14:paraId="362B5584" w14:textId="77777777" w:rsidR="00586292" w:rsidRPr="00835A7F" w:rsidRDefault="00586292" w:rsidP="009E649D">
            <w:pPr>
              <w:spacing w:after="0" w:line="240" w:lineRule="auto"/>
              <w:jc w:val="center"/>
              <w:rPr>
                <w:b/>
                <w:sz w:val="18"/>
                <w:szCs w:val="18"/>
              </w:rPr>
            </w:pPr>
            <w:r w:rsidRPr="00835A7F">
              <w:rPr>
                <w:b/>
                <w:sz w:val="18"/>
                <w:szCs w:val="18"/>
              </w:rPr>
              <w:t>382</w:t>
            </w:r>
          </w:p>
        </w:tc>
        <w:tc>
          <w:tcPr>
            <w:tcW w:w="744" w:type="dxa"/>
            <w:shd w:val="clear" w:color="auto" w:fill="DEEAF6" w:themeFill="accent1" w:themeFillTint="33"/>
          </w:tcPr>
          <w:p w14:paraId="377C735C" w14:textId="77777777" w:rsidR="00586292" w:rsidRPr="00835A7F" w:rsidRDefault="00586292" w:rsidP="009E649D">
            <w:pPr>
              <w:spacing w:after="0" w:line="240" w:lineRule="auto"/>
              <w:jc w:val="center"/>
              <w:rPr>
                <w:b/>
                <w:sz w:val="18"/>
                <w:szCs w:val="18"/>
              </w:rPr>
            </w:pPr>
            <w:r w:rsidRPr="00835A7F">
              <w:rPr>
                <w:b/>
                <w:sz w:val="18"/>
                <w:szCs w:val="18"/>
              </w:rPr>
              <w:t>4326</w:t>
            </w:r>
          </w:p>
        </w:tc>
        <w:tc>
          <w:tcPr>
            <w:tcW w:w="746" w:type="dxa"/>
            <w:gridSpan w:val="2"/>
            <w:shd w:val="clear" w:color="auto" w:fill="DEEAF6" w:themeFill="accent1" w:themeFillTint="33"/>
          </w:tcPr>
          <w:p w14:paraId="3C62520F" w14:textId="77777777" w:rsidR="00586292" w:rsidRPr="00835A7F" w:rsidRDefault="00586292" w:rsidP="009E649D">
            <w:pPr>
              <w:spacing w:after="0" w:line="240" w:lineRule="auto"/>
              <w:jc w:val="center"/>
              <w:rPr>
                <w:b/>
                <w:sz w:val="18"/>
                <w:szCs w:val="18"/>
              </w:rPr>
            </w:pPr>
            <w:r>
              <w:rPr>
                <w:b/>
                <w:sz w:val="18"/>
                <w:szCs w:val="18"/>
              </w:rPr>
              <w:t>18139</w:t>
            </w:r>
          </w:p>
        </w:tc>
        <w:tc>
          <w:tcPr>
            <w:tcW w:w="746" w:type="dxa"/>
            <w:shd w:val="clear" w:color="auto" w:fill="DEEAF6" w:themeFill="accent1" w:themeFillTint="33"/>
          </w:tcPr>
          <w:p w14:paraId="22F2E7C9" w14:textId="77777777" w:rsidR="00586292" w:rsidRPr="00835A7F" w:rsidRDefault="00586292" w:rsidP="009E649D">
            <w:pPr>
              <w:spacing w:after="0" w:line="240" w:lineRule="auto"/>
              <w:jc w:val="center"/>
              <w:rPr>
                <w:b/>
                <w:sz w:val="18"/>
                <w:szCs w:val="18"/>
              </w:rPr>
            </w:pPr>
            <w:r>
              <w:rPr>
                <w:b/>
                <w:sz w:val="18"/>
                <w:szCs w:val="18"/>
              </w:rPr>
              <w:t>400</w:t>
            </w:r>
          </w:p>
        </w:tc>
        <w:tc>
          <w:tcPr>
            <w:tcW w:w="746" w:type="dxa"/>
            <w:shd w:val="clear" w:color="auto" w:fill="DEEAF6" w:themeFill="accent1" w:themeFillTint="33"/>
          </w:tcPr>
          <w:p w14:paraId="5BB2D7CB" w14:textId="77777777" w:rsidR="00586292" w:rsidRPr="00835A7F" w:rsidRDefault="00586292" w:rsidP="009E649D">
            <w:pPr>
              <w:spacing w:after="0" w:line="240" w:lineRule="auto"/>
              <w:jc w:val="center"/>
              <w:rPr>
                <w:b/>
                <w:sz w:val="18"/>
                <w:szCs w:val="18"/>
              </w:rPr>
            </w:pPr>
            <w:r>
              <w:rPr>
                <w:b/>
                <w:sz w:val="18"/>
                <w:szCs w:val="18"/>
              </w:rPr>
              <w:t>5666</w:t>
            </w:r>
          </w:p>
        </w:tc>
      </w:tr>
    </w:tbl>
    <w:p w14:paraId="5A5E4836" w14:textId="77777777" w:rsidR="00586292" w:rsidRPr="00835A7F" w:rsidRDefault="00586292" w:rsidP="00586292">
      <w:pPr>
        <w:rPr>
          <w:rFonts w:cstheme="minorHAnsi"/>
        </w:rPr>
      </w:pPr>
      <w:r w:rsidRPr="00835A7F">
        <w:rPr>
          <w:rFonts w:cstheme="minorHAnsi"/>
        </w:rPr>
        <w:t>Źródło: dane własne Gminnej Biblioteki Publicznej</w:t>
      </w:r>
    </w:p>
    <w:p w14:paraId="0253E78F" w14:textId="77777777" w:rsidR="00586292" w:rsidRPr="00586292" w:rsidRDefault="00586292" w:rsidP="00586292">
      <w:pPr>
        <w:jc w:val="both"/>
      </w:pPr>
    </w:p>
    <w:p w14:paraId="71FA2CE6" w14:textId="77777777" w:rsidR="00835A7F" w:rsidRPr="00835A7F" w:rsidRDefault="00835A7F" w:rsidP="00835A7F">
      <w:pPr>
        <w:rPr>
          <w:rFonts w:cstheme="minorHAnsi"/>
        </w:rPr>
      </w:pPr>
    </w:p>
    <w:p w14:paraId="62D0B64B" w14:textId="77777777" w:rsidR="00586292" w:rsidRDefault="00586292" w:rsidP="00586292">
      <w:pPr>
        <w:rPr>
          <w:rFonts w:cstheme="minorHAnsi"/>
        </w:rPr>
      </w:pPr>
      <w:r w:rsidRPr="00586292">
        <w:rPr>
          <w:rFonts w:cstheme="minorHAnsi"/>
        </w:rPr>
        <w:t xml:space="preserve">Gminna Biblioteka w Pogorzeli wraz z filiami w maju 2021 przystąpiła do konsorcjum </w:t>
      </w:r>
      <w:proofErr w:type="spellStart"/>
      <w:r w:rsidRPr="00586292">
        <w:rPr>
          <w:rFonts w:cstheme="minorHAnsi"/>
        </w:rPr>
        <w:t>Legimini</w:t>
      </w:r>
      <w:proofErr w:type="spellEnd"/>
      <w:r w:rsidRPr="00586292">
        <w:rPr>
          <w:rFonts w:cstheme="minorHAnsi"/>
        </w:rPr>
        <w:t xml:space="preserve"> , w ramach którego czytelnicy mają dostęp do tysięcy ebooków i audiobooków . W roku 2023 wypożyczono 600  e-booki- i 497 audiobooki.  </w:t>
      </w:r>
    </w:p>
    <w:p w14:paraId="093DE327" w14:textId="77777777" w:rsidR="00DA5BBD" w:rsidRDefault="00DA5BBD" w:rsidP="00586292">
      <w:pPr>
        <w:rPr>
          <w:rFonts w:cstheme="minorHAnsi"/>
        </w:rPr>
      </w:pPr>
    </w:p>
    <w:p w14:paraId="01CED8D0" w14:textId="77777777" w:rsidR="00DA5BBD" w:rsidRDefault="00DA5BBD" w:rsidP="00586292">
      <w:pPr>
        <w:rPr>
          <w:rFonts w:cstheme="minorHAnsi"/>
        </w:rPr>
      </w:pPr>
    </w:p>
    <w:p w14:paraId="480034E6" w14:textId="77777777" w:rsidR="00DA5BBD" w:rsidRDefault="00DA5BBD" w:rsidP="00586292">
      <w:pPr>
        <w:rPr>
          <w:rFonts w:cstheme="minorHAnsi"/>
        </w:rPr>
      </w:pPr>
    </w:p>
    <w:p w14:paraId="7CB3EBCA" w14:textId="77777777" w:rsidR="00DA5BBD" w:rsidRDefault="00DA5BBD" w:rsidP="00586292">
      <w:pPr>
        <w:rPr>
          <w:rFonts w:cstheme="minorHAnsi"/>
        </w:rPr>
      </w:pPr>
    </w:p>
    <w:p w14:paraId="79155DA6" w14:textId="77777777" w:rsidR="00DA5BBD" w:rsidRDefault="00DA5BBD" w:rsidP="00586292">
      <w:pPr>
        <w:rPr>
          <w:rFonts w:cstheme="minorHAnsi"/>
        </w:rPr>
      </w:pPr>
    </w:p>
    <w:p w14:paraId="51B150A0" w14:textId="77777777" w:rsidR="00DA5BBD" w:rsidRPr="00586292" w:rsidRDefault="00DA5BBD" w:rsidP="00586292">
      <w:pPr>
        <w:rPr>
          <w:rFonts w:cstheme="minorHAnsi"/>
        </w:rPr>
      </w:pPr>
    </w:p>
    <w:p w14:paraId="1A4B0BCC" w14:textId="77777777" w:rsidR="00586292" w:rsidRDefault="00586292" w:rsidP="00586292">
      <w:pPr>
        <w:jc w:val="center"/>
        <w:rPr>
          <w:b/>
          <w:color w:val="4472C4" w:themeColor="accent5"/>
          <w:sz w:val="24"/>
          <w:szCs w:val="24"/>
        </w:rPr>
      </w:pPr>
      <w:r>
        <w:rPr>
          <w:b/>
          <w:color w:val="4472C4" w:themeColor="accent5"/>
          <w:sz w:val="24"/>
          <w:szCs w:val="24"/>
        </w:rPr>
        <w:lastRenderedPageBreak/>
        <w:t>Działalność kulturalno-edukacyjna Bibliotek w latach 2019-2023</w:t>
      </w:r>
    </w:p>
    <w:p w14:paraId="4C105F2F" w14:textId="77777777" w:rsidR="00586292" w:rsidRDefault="00586292" w:rsidP="00586292">
      <w:pPr>
        <w:jc w:val="center"/>
        <w:rPr>
          <w:b/>
          <w:color w:val="4472C4" w:themeColor="accent5"/>
          <w:sz w:val="24"/>
          <w:szCs w:val="24"/>
        </w:rPr>
      </w:pPr>
    </w:p>
    <w:tbl>
      <w:tblPr>
        <w:tblStyle w:val="Tabela-Siatka7"/>
        <w:tblW w:w="0" w:type="auto"/>
        <w:tblLook w:val="04A0" w:firstRow="1" w:lastRow="0" w:firstColumn="1" w:lastColumn="0" w:noHBand="0" w:noVBand="1"/>
      </w:tblPr>
      <w:tblGrid>
        <w:gridCol w:w="1447"/>
        <w:gridCol w:w="1550"/>
        <w:gridCol w:w="1704"/>
        <w:gridCol w:w="1765"/>
        <w:gridCol w:w="1415"/>
        <w:gridCol w:w="1045"/>
        <w:gridCol w:w="276"/>
      </w:tblGrid>
      <w:tr w:rsidR="00586292" w:rsidRPr="00FA7575" w14:paraId="28D811BA" w14:textId="77777777" w:rsidTr="009E649D">
        <w:trPr>
          <w:trHeight w:val="269"/>
        </w:trPr>
        <w:tc>
          <w:tcPr>
            <w:tcW w:w="1447" w:type="dxa"/>
            <w:vMerge w:val="restart"/>
            <w:shd w:val="clear" w:color="auto" w:fill="BDD6EE" w:themeFill="accent1" w:themeFillTint="66"/>
          </w:tcPr>
          <w:p w14:paraId="2B207241" w14:textId="77777777" w:rsidR="00586292" w:rsidRPr="00FA7575" w:rsidRDefault="00586292" w:rsidP="009E649D">
            <w:pPr>
              <w:spacing w:after="0" w:line="240" w:lineRule="auto"/>
              <w:rPr>
                <w:sz w:val="20"/>
                <w:szCs w:val="20"/>
              </w:rPr>
            </w:pPr>
          </w:p>
          <w:p w14:paraId="16CBFBD6" w14:textId="77777777" w:rsidR="00586292" w:rsidRPr="00FA7575" w:rsidRDefault="00586292" w:rsidP="009E649D">
            <w:pPr>
              <w:shd w:val="clear" w:color="auto" w:fill="BDD6EE" w:themeFill="accent1" w:themeFillTint="66"/>
              <w:spacing w:after="0" w:line="240" w:lineRule="auto"/>
              <w:jc w:val="center"/>
            </w:pPr>
            <w:r w:rsidRPr="00FA7575">
              <w:t>Biblioteka/</w:t>
            </w:r>
          </w:p>
          <w:p w14:paraId="2A88FA83" w14:textId="77777777" w:rsidR="00586292" w:rsidRPr="00FA7575" w:rsidRDefault="00586292" w:rsidP="009E649D">
            <w:pPr>
              <w:shd w:val="clear" w:color="auto" w:fill="BDD6EE" w:themeFill="accent1" w:themeFillTint="66"/>
              <w:spacing w:after="0" w:line="240" w:lineRule="auto"/>
              <w:jc w:val="center"/>
              <w:rPr>
                <w:color w:val="4472C4" w:themeColor="accent5"/>
              </w:rPr>
            </w:pPr>
            <w:r w:rsidRPr="00FA7575">
              <w:t>miejscowość</w:t>
            </w:r>
          </w:p>
        </w:tc>
        <w:tc>
          <w:tcPr>
            <w:tcW w:w="7479" w:type="dxa"/>
            <w:gridSpan w:val="5"/>
            <w:shd w:val="clear" w:color="auto" w:fill="BDD6EE" w:themeFill="accent1" w:themeFillTint="66"/>
          </w:tcPr>
          <w:p w14:paraId="63FF4F26" w14:textId="77777777" w:rsidR="00586292" w:rsidRPr="00FA7575" w:rsidRDefault="00586292" w:rsidP="009E649D">
            <w:pPr>
              <w:spacing w:after="0" w:line="240" w:lineRule="auto"/>
              <w:rPr>
                <w:sz w:val="20"/>
                <w:szCs w:val="20"/>
              </w:rPr>
            </w:pPr>
            <w:r w:rsidRPr="00FA7575">
              <w:rPr>
                <w:sz w:val="20"/>
                <w:szCs w:val="20"/>
              </w:rPr>
              <w:t>Liczba wydarzeń kulturalno-edukacyjnych przeprowadzonych przez Biblioteki (spotkania autorskie, lekcje biblioteczne konkursy z czytelnikami, itp.)</w:t>
            </w:r>
          </w:p>
        </w:tc>
        <w:tc>
          <w:tcPr>
            <w:tcW w:w="276" w:type="dxa"/>
            <w:shd w:val="clear" w:color="auto" w:fill="BDD6EE" w:themeFill="accent1" w:themeFillTint="66"/>
          </w:tcPr>
          <w:p w14:paraId="548C63A8" w14:textId="77777777" w:rsidR="00586292" w:rsidRPr="00FA7575" w:rsidRDefault="00586292" w:rsidP="009E649D">
            <w:pPr>
              <w:spacing w:after="0" w:line="240" w:lineRule="auto"/>
              <w:rPr>
                <w:sz w:val="20"/>
                <w:szCs w:val="20"/>
              </w:rPr>
            </w:pPr>
          </w:p>
        </w:tc>
      </w:tr>
      <w:tr w:rsidR="00586292" w:rsidRPr="00FA7575" w14:paraId="7A34E50E" w14:textId="77777777" w:rsidTr="009E649D">
        <w:tc>
          <w:tcPr>
            <w:tcW w:w="1447" w:type="dxa"/>
            <w:vMerge/>
            <w:shd w:val="clear" w:color="auto" w:fill="BDD6EE" w:themeFill="accent1" w:themeFillTint="66"/>
          </w:tcPr>
          <w:p w14:paraId="042CE36B" w14:textId="77777777" w:rsidR="00586292" w:rsidRPr="00FA7575" w:rsidRDefault="00586292" w:rsidP="009E649D">
            <w:pPr>
              <w:spacing w:after="0" w:line="240" w:lineRule="auto"/>
              <w:rPr>
                <w:color w:val="4472C4" w:themeColor="accent5"/>
              </w:rPr>
            </w:pPr>
          </w:p>
        </w:tc>
        <w:tc>
          <w:tcPr>
            <w:tcW w:w="1550" w:type="dxa"/>
          </w:tcPr>
          <w:p w14:paraId="491D20FD" w14:textId="77777777" w:rsidR="00586292" w:rsidRPr="00FA7575" w:rsidRDefault="00586292" w:rsidP="009E649D">
            <w:pPr>
              <w:spacing w:after="0" w:line="240" w:lineRule="auto"/>
              <w:jc w:val="center"/>
            </w:pPr>
          </w:p>
          <w:p w14:paraId="7D876EAF" w14:textId="77777777" w:rsidR="00586292" w:rsidRPr="00FA7575" w:rsidRDefault="00586292" w:rsidP="009E649D">
            <w:pPr>
              <w:spacing w:after="0" w:line="240" w:lineRule="auto"/>
              <w:jc w:val="center"/>
            </w:pPr>
          </w:p>
          <w:p w14:paraId="4FAE3B8A" w14:textId="77777777" w:rsidR="00586292" w:rsidRPr="00FA7575" w:rsidRDefault="00586292" w:rsidP="009E649D">
            <w:pPr>
              <w:spacing w:after="0" w:line="240" w:lineRule="auto"/>
              <w:jc w:val="center"/>
            </w:pPr>
            <w:r w:rsidRPr="00FA7575">
              <w:t>2019 rok</w:t>
            </w:r>
          </w:p>
        </w:tc>
        <w:tc>
          <w:tcPr>
            <w:tcW w:w="1704" w:type="dxa"/>
          </w:tcPr>
          <w:p w14:paraId="6A2F02A9" w14:textId="77777777" w:rsidR="00586292" w:rsidRPr="00FA7575" w:rsidRDefault="00586292" w:rsidP="009E649D">
            <w:pPr>
              <w:spacing w:after="0" w:line="240" w:lineRule="auto"/>
              <w:jc w:val="center"/>
            </w:pPr>
          </w:p>
          <w:p w14:paraId="2885EBF5" w14:textId="77777777" w:rsidR="00586292" w:rsidRDefault="00586292" w:rsidP="009E649D">
            <w:pPr>
              <w:spacing w:after="0" w:line="240" w:lineRule="auto"/>
              <w:jc w:val="center"/>
            </w:pPr>
          </w:p>
          <w:p w14:paraId="34B9D252" w14:textId="77777777" w:rsidR="00586292" w:rsidRPr="00FA7575" w:rsidRDefault="00586292" w:rsidP="009E649D">
            <w:pPr>
              <w:spacing w:after="0" w:line="240" w:lineRule="auto"/>
              <w:jc w:val="center"/>
            </w:pPr>
            <w:r w:rsidRPr="00FA7575">
              <w:t>2020 rok</w:t>
            </w:r>
          </w:p>
        </w:tc>
        <w:tc>
          <w:tcPr>
            <w:tcW w:w="1765" w:type="dxa"/>
          </w:tcPr>
          <w:p w14:paraId="57C67618" w14:textId="77777777" w:rsidR="00586292" w:rsidRPr="00FA7575" w:rsidRDefault="00586292" w:rsidP="009E649D">
            <w:pPr>
              <w:spacing w:after="0" w:line="240" w:lineRule="auto"/>
              <w:jc w:val="center"/>
            </w:pPr>
          </w:p>
          <w:p w14:paraId="73AD5C8B" w14:textId="77777777" w:rsidR="00586292" w:rsidRDefault="00586292" w:rsidP="009E649D">
            <w:pPr>
              <w:spacing w:after="0" w:line="240" w:lineRule="auto"/>
              <w:jc w:val="center"/>
            </w:pPr>
          </w:p>
          <w:p w14:paraId="5CC43AED" w14:textId="77777777" w:rsidR="00586292" w:rsidRPr="00FA7575" w:rsidRDefault="00586292" w:rsidP="009E649D">
            <w:pPr>
              <w:spacing w:after="0" w:line="240" w:lineRule="auto"/>
              <w:jc w:val="center"/>
            </w:pPr>
            <w:r w:rsidRPr="00FA7575">
              <w:t>2021 rok</w:t>
            </w:r>
          </w:p>
        </w:tc>
        <w:tc>
          <w:tcPr>
            <w:tcW w:w="1415" w:type="dxa"/>
          </w:tcPr>
          <w:p w14:paraId="6F158ECE" w14:textId="77777777" w:rsidR="00586292" w:rsidRDefault="00586292" w:rsidP="009E649D">
            <w:pPr>
              <w:spacing w:after="0" w:line="240" w:lineRule="auto"/>
              <w:jc w:val="center"/>
            </w:pPr>
          </w:p>
          <w:p w14:paraId="29146694" w14:textId="77777777" w:rsidR="00586292" w:rsidRDefault="00586292" w:rsidP="009E649D">
            <w:pPr>
              <w:spacing w:after="0" w:line="240" w:lineRule="auto"/>
              <w:jc w:val="center"/>
            </w:pPr>
          </w:p>
          <w:p w14:paraId="0EB00B6B" w14:textId="77777777" w:rsidR="00586292" w:rsidRPr="00FA7575" w:rsidRDefault="00586292" w:rsidP="009E649D">
            <w:pPr>
              <w:spacing w:after="0" w:line="240" w:lineRule="auto"/>
              <w:jc w:val="center"/>
            </w:pPr>
            <w:r w:rsidRPr="00FA7575">
              <w:t>2022 rok</w:t>
            </w:r>
          </w:p>
        </w:tc>
        <w:tc>
          <w:tcPr>
            <w:tcW w:w="1321" w:type="dxa"/>
            <w:gridSpan w:val="2"/>
          </w:tcPr>
          <w:p w14:paraId="12B2BE92" w14:textId="77777777" w:rsidR="00586292" w:rsidRDefault="00586292" w:rsidP="009E649D">
            <w:pPr>
              <w:spacing w:after="0" w:line="240" w:lineRule="auto"/>
              <w:jc w:val="center"/>
            </w:pPr>
          </w:p>
          <w:p w14:paraId="6E45B171" w14:textId="77777777" w:rsidR="00586292" w:rsidRDefault="00586292" w:rsidP="009E649D">
            <w:pPr>
              <w:spacing w:after="0" w:line="240" w:lineRule="auto"/>
              <w:jc w:val="center"/>
            </w:pPr>
          </w:p>
          <w:p w14:paraId="02B5240E" w14:textId="77777777" w:rsidR="00586292" w:rsidRDefault="00586292" w:rsidP="009E649D">
            <w:pPr>
              <w:spacing w:after="0" w:line="240" w:lineRule="auto"/>
              <w:jc w:val="center"/>
            </w:pPr>
            <w:r>
              <w:t>2023rok</w:t>
            </w:r>
          </w:p>
        </w:tc>
      </w:tr>
      <w:tr w:rsidR="00586292" w:rsidRPr="00FA7575" w14:paraId="3AE1E0FF" w14:textId="77777777" w:rsidTr="009E649D">
        <w:tc>
          <w:tcPr>
            <w:tcW w:w="1447" w:type="dxa"/>
          </w:tcPr>
          <w:p w14:paraId="5A443E3A" w14:textId="77777777" w:rsidR="00586292" w:rsidRPr="00FA7575" w:rsidRDefault="00586292" w:rsidP="009E649D">
            <w:pPr>
              <w:spacing w:after="0" w:line="240" w:lineRule="auto"/>
              <w:rPr>
                <w:sz w:val="20"/>
                <w:szCs w:val="20"/>
              </w:rPr>
            </w:pPr>
            <w:r w:rsidRPr="00FA7575">
              <w:rPr>
                <w:sz w:val="20"/>
                <w:szCs w:val="20"/>
              </w:rPr>
              <w:t>Gminna Biblioteka Publiczna w Pogorzeli</w:t>
            </w:r>
          </w:p>
        </w:tc>
        <w:tc>
          <w:tcPr>
            <w:tcW w:w="1550" w:type="dxa"/>
          </w:tcPr>
          <w:p w14:paraId="07141675" w14:textId="77777777" w:rsidR="00586292" w:rsidRPr="00FA7575" w:rsidRDefault="00586292" w:rsidP="009E649D">
            <w:pPr>
              <w:spacing w:after="0" w:line="240" w:lineRule="auto"/>
              <w:jc w:val="center"/>
            </w:pPr>
          </w:p>
          <w:p w14:paraId="28AE42BF" w14:textId="77777777" w:rsidR="00586292" w:rsidRPr="00FA7575" w:rsidRDefault="00586292" w:rsidP="009E649D">
            <w:pPr>
              <w:spacing w:after="0" w:line="240" w:lineRule="auto"/>
              <w:jc w:val="center"/>
            </w:pPr>
            <w:r w:rsidRPr="00FA7575">
              <w:t>19</w:t>
            </w:r>
          </w:p>
        </w:tc>
        <w:tc>
          <w:tcPr>
            <w:tcW w:w="1704" w:type="dxa"/>
          </w:tcPr>
          <w:p w14:paraId="404374BA" w14:textId="77777777" w:rsidR="00586292" w:rsidRPr="00FA7575" w:rsidRDefault="00586292" w:rsidP="009E649D">
            <w:pPr>
              <w:spacing w:after="0" w:line="240" w:lineRule="auto"/>
              <w:jc w:val="center"/>
            </w:pPr>
          </w:p>
          <w:p w14:paraId="76E1C727" w14:textId="77777777" w:rsidR="00586292" w:rsidRPr="00FA7575" w:rsidRDefault="00586292" w:rsidP="009E649D">
            <w:pPr>
              <w:spacing w:after="0" w:line="240" w:lineRule="auto"/>
              <w:jc w:val="center"/>
            </w:pPr>
            <w:r w:rsidRPr="00FA7575">
              <w:t>9</w:t>
            </w:r>
          </w:p>
        </w:tc>
        <w:tc>
          <w:tcPr>
            <w:tcW w:w="1765" w:type="dxa"/>
          </w:tcPr>
          <w:p w14:paraId="4EA21D3A" w14:textId="77777777" w:rsidR="00586292" w:rsidRDefault="00586292" w:rsidP="009E649D">
            <w:pPr>
              <w:spacing w:after="0" w:line="240" w:lineRule="auto"/>
              <w:jc w:val="center"/>
            </w:pPr>
          </w:p>
          <w:p w14:paraId="3C480FDD" w14:textId="77777777" w:rsidR="00586292" w:rsidRPr="00FA7575" w:rsidRDefault="00586292" w:rsidP="009E649D">
            <w:pPr>
              <w:spacing w:after="0" w:line="240" w:lineRule="auto"/>
              <w:jc w:val="center"/>
            </w:pPr>
            <w:r w:rsidRPr="00FA7575">
              <w:t>34</w:t>
            </w:r>
          </w:p>
        </w:tc>
        <w:tc>
          <w:tcPr>
            <w:tcW w:w="1415" w:type="dxa"/>
          </w:tcPr>
          <w:p w14:paraId="33956A4D" w14:textId="77777777" w:rsidR="00586292" w:rsidRDefault="00586292" w:rsidP="009E649D">
            <w:pPr>
              <w:spacing w:after="0" w:line="240" w:lineRule="auto"/>
              <w:jc w:val="center"/>
            </w:pPr>
          </w:p>
          <w:p w14:paraId="061BDDB9" w14:textId="77777777" w:rsidR="00586292" w:rsidRPr="00FA7575" w:rsidRDefault="00586292" w:rsidP="009E649D">
            <w:pPr>
              <w:spacing w:after="0" w:line="240" w:lineRule="auto"/>
              <w:jc w:val="center"/>
            </w:pPr>
            <w:r w:rsidRPr="00FA7575">
              <w:t>36</w:t>
            </w:r>
          </w:p>
        </w:tc>
        <w:tc>
          <w:tcPr>
            <w:tcW w:w="1321" w:type="dxa"/>
            <w:gridSpan w:val="2"/>
          </w:tcPr>
          <w:p w14:paraId="7615BC33" w14:textId="77777777" w:rsidR="00586292" w:rsidRDefault="00586292" w:rsidP="009E649D">
            <w:pPr>
              <w:spacing w:after="0" w:line="240" w:lineRule="auto"/>
              <w:jc w:val="center"/>
            </w:pPr>
            <w:r>
              <w:t>38</w:t>
            </w:r>
          </w:p>
        </w:tc>
      </w:tr>
      <w:tr w:rsidR="00586292" w:rsidRPr="00FA7575" w14:paraId="3E1F1D69" w14:textId="77777777" w:rsidTr="009E649D">
        <w:tc>
          <w:tcPr>
            <w:tcW w:w="1447" w:type="dxa"/>
          </w:tcPr>
          <w:p w14:paraId="068162D8" w14:textId="77777777" w:rsidR="00586292" w:rsidRPr="00FA7575" w:rsidRDefault="00586292" w:rsidP="009E649D">
            <w:pPr>
              <w:spacing w:after="0" w:line="240" w:lineRule="auto"/>
              <w:rPr>
                <w:sz w:val="20"/>
                <w:szCs w:val="20"/>
              </w:rPr>
            </w:pPr>
            <w:r w:rsidRPr="00FA7575">
              <w:rPr>
                <w:sz w:val="20"/>
                <w:szCs w:val="20"/>
              </w:rPr>
              <w:t>Filia Biblioteczna</w:t>
            </w:r>
          </w:p>
          <w:p w14:paraId="2CB9A188" w14:textId="77777777" w:rsidR="00586292" w:rsidRPr="00FA7575" w:rsidRDefault="00586292" w:rsidP="009E649D">
            <w:pPr>
              <w:spacing w:after="0" w:line="240" w:lineRule="auto"/>
              <w:rPr>
                <w:sz w:val="20"/>
                <w:szCs w:val="20"/>
              </w:rPr>
            </w:pPr>
            <w:r w:rsidRPr="00FA7575">
              <w:rPr>
                <w:sz w:val="20"/>
                <w:szCs w:val="20"/>
              </w:rPr>
              <w:t>w Michałowie</w:t>
            </w:r>
          </w:p>
        </w:tc>
        <w:tc>
          <w:tcPr>
            <w:tcW w:w="1550" w:type="dxa"/>
          </w:tcPr>
          <w:p w14:paraId="6876A68F" w14:textId="77777777" w:rsidR="00586292" w:rsidRPr="00FA7575" w:rsidRDefault="00586292" w:rsidP="009E649D">
            <w:pPr>
              <w:spacing w:after="0" w:line="240" w:lineRule="auto"/>
              <w:jc w:val="center"/>
            </w:pPr>
            <w:r w:rsidRPr="00FA7575">
              <w:t>22</w:t>
            </w:r>
          </w:p>
        </w:tc>
        <w:tc>
          <w:tcPr>
            <w:tcW w:w="1704" w:type="dxa"/>
          </w:tcPr>
          <w:p w14:paraId="2AE0B915" w14:textId="77777777" w:rsidR="00586292" w:rsidRPr="00FA7575" w:rsidRDefault="00586292" w:rsidP="009E649D">
            <w:pPr>
              <w:spacing w:after="0" w:line="240" w:lineRule="auto"/>
              <w:jc w:val="center"/>
            </w:pPr>
            <w:r w:rsidRPr="00FA7575">
              <w:t>7</w:t>
            </w:r>
          </w:p>
        </w:tc>
        <w:tc>
          <w:tcPr>
            <w:tcW w:w="1765" w:type="dxa"/>
          </w:tcPr>
          <w:p w14:paraId="0A291B25" w14:textId="77777777" w:rsidR="00586292" w:rsidRPr="00FA7575" w:rsidRDefault="00586292" w:rsidP="009E649D">
            <w:pPr>
              <w:spacing w:after="0" w:line="240" w:lineRule="auto"/>
              <w:jc w:val="center"/>
            </w:pPr>
            <w:r w:rsidRPr="00FA7575">
              <w:t>14</w:t>
            </w:r>
          </w:p>
        </w:tc>
        <w:tc>
          <w:tcPr>
            <w:tcW w:w="1415" w:type="dxa"/>
          </w:tcPr>
          <w:p w14:paraId="66031CFA" w14:textId="77777777" w:rsidR="00586292" w:rsidRPr="00FA7575" w:rsidRDefault="00586292" w:rsidP="009E649D">
            <w:pPr>
              <w:spacing w:after="0" w:line="240" w:lineRule="auto"/>
              <w:jc w:val="center"/>
            </w:pPr>
            <w:r w:rsidRPr="00FA7575">
              <w:t>12</w:t>
            </w:r>
          </w:p>
        </w:tc>
        <w:tc>
          <w:tcPr>
            <w:tcW w:w="1321" w:type="dxa"/>
            <w:gridSpan w:val="2"/>
          </w:tcPr>
          <w:p w14:paraId="207B880D" w14:textId="77777777" w:rsidR="00586292" w:rsidRPr="00FA7575" w:rsidRDefault="00586292" w:rsidP="009E649D">
            <w:pPr>
              <w:spacing w:after="0" w:line="240" w:lineRule="auto"/>
              <w:jc w:val="center"/>
            </w:pPr>
            <w:r>
              <w:t>12</w:t>
            </w:r>
          </w:p>
        </w:tc>
      </w:tr>
      <w:tr w:rsidR="00586292" w:rsidRPr="00FA7575" w14:paraId="51CC33FB" w14:textId="77777777" w:rsidTr="009E649D">
        <w:tc>
          <w:tcPr>
            <w:tcW w:w="1447" w:type="dxa"/>
          </w:tcPr>
          <w:p w14:paraId="4AB811F2" w14:textId="77777777" w:rsidR="00586292" w:rsidRPr="00FA7575" w:rsidRDefault="00586292" w:rsidP="009E649D">
            <w:pPr>
              <w:spacing w:after="0" w:line="240" w:lineRule="auto"/>
              <w:rPr>
                <w:sz w:val="20"/>
                <w:szCs w:val="20"/>
              </w:rPr>
            </w:pPr>
            <w:r w:rsidRPr="00FA7575">
              <w:rPr>
                <w:sz w:val="20"/>
                <w:szCs w:val="20"/>
              </w:rPr>
              <w:t>Filia Biblioteczna w Czeskiej Wsi</w:t>
            </w:r>
          </w:p>
        </w:tc>
        <w:tc>
          <w:tcPr>
            <w:tcW w:w="1550" w:type="dxa"/>
          </w:tcPr>
          <w:p w14:paraId="129551B9" w14:textId="77777777" w:rsidR="00586292" w:rsidRPr="00FA7575" w:rsidRDefault="00586292" w:rsidP="009E649D">
            <w:pPr>
              <w:spacing w:after="0" w:line="240" w:lineRule="auto"/>
              <w:jc w:val="center"/>
            </w:pPr>
            <w:r w:rsidRPr="00FA7575">
              <w:t>61</w:t>
            </w:r>
          </w:p>
        </w:tc>
        <w:tc>
          <w:tcPr>
            <w:tcW w:w="1704" w:type="dxa"/>
          </w:tcPr>
          <w:p w14:paraId="056CF3C3" w14:textId="77777777" w:rsidR="00586292" w:rsidRPr="00FA7575" w:rsidRDefault="00586292" w:rsidP="009E649D">
            <w:pPr>
              <w:spacing w:after="0" w:line="240" w:lineRule="auto"/>
              <w:jc w:val="center"/>
            </w:pPr>
            <w:r w:rsidRPr="00FA7575">
              <w:t>5</w:t>
            </w:r>
          </w:p>
        </w:tc>
        <w:tc>
          <w:tcPr>
            <w:tcW w:w="1765" w:type="dxa"/>
          </w:tcPr>
          <w:p w14:paraId="3FD0333E" w14:textId="77777777" w:rsidR="00586292" w:rsidRPr="00FA7575" w:rsidRDefault="00586292" w:rsidP="009E649D">
            <w:pPr>
              <w:spacing w:after="0" w:line="240" w:lineRule="auto"/>
              <w:jc w:val="center"/>
            </w:pPr>
            <w:r w:rsidRPr="00FA7575">
              <w:t>7</w:t>
            </w:r>
          </w:p>
        </w:tc>
        <w:tc>
          <w:tcPr>
            <w:tcW w:w="1415" w:type="dxa"/>
          </w:tcPr>
          <w:p w14:paraId="314A9C3A" w14:textId="77777777" w:rsidR="00586292" w:rsidRPr="00FA7575" w:rsidRDefault="00586292" w:rsidP="009E649D">
            <w:pPr>
              <w:spacing w:after="0" w:line="240" w:lineRule="auto"/>
              <w:jc w:val="center"/>
            </w:pPr>
            <w:r w:rsidRPr="00FA7575">
              <w:t>5</w:t>
            </w:r>
          </w:p>
        </w:tc>
        <w:tc>
          <w:tcPr>
            <w:tcW w:w="1321" w:type="dxa"/>
            <w:gridSpan w:val="2"/>
          </w:tcPr>
          <w:p w14:paraId="16583A95" w14:textId="77777777" w:rsidR="00586292" w:rsidRPr="00FA7575" w:rsidRDefault="00586292" w:rsidP="009E649D">
            <w:pPr>
              <w:spacing w:after="0" w:line="240" w:lineRule="auto"/>
              <w:jc w:val="center"/>
            </w:pPr>
            <w:r>
              <w:t>5</w:t>
            </w:r>
          </w:p>
        </w:tc>
      </w:tr>
      <w:tr w:rsidR="00586292" w:rsidRPr="00FA7575" w14:paraId="49B82A53" w14:textId="77777777" w:rsidTr="009E649D">
        <w:tc>
          <w:tcPr>
            <w:tcW w:w="1447" w:type="dxa"/>
          </w:tcPr>
          <w:p w14:paraId="21F2F376" w14:textId="77777777" w:rsidR="00586292" w:rsidRPr="00FA7575" w:rsidRDefault="00586292" w:rsidP="009E649D">
            <w:pPr>
              <w:spacing w:after="0" w:line="240" w:lineRule="auto"/>
              <w:rPr>
                <w:sz w:val="20"/>
                <w:szCs w:val="20"/>
              </w:rPr>
            </w:pPr>
            <w:r w:rsidRPr="00FA7575">
              <w:rPr>
                <w:sz w:val="20"/>
                <w:szCs w:val="20"/>
              </w:rPr>
              <w:t>Filia Biblioteczna w Przylesiu</w:t>
            </w:r>
          </w:p>
        </w:tc>
        <w:tc>
          <w:tcPr>
            <w:tcW w:w="1550" w:type="dxa"/>
          </w:tcPr>
          <w:p w14:paraId="0072B017" w14:textId="77777777" w:rsidR="00586292" w:rsidRPr="00FA7575" w:rsidRDefault="00586292" w:rsidP="009E649D">
            <w:pPr>
              <w:spacing w:after="0" w:line="240" w:lineRule="auto"/>
              <w:jc w:val="center"/>
            </w:pPr>
            <w:r w:rsidRPr="00FA7575">
              <w:t>43</w:t>
            </w:r>
          </w:p>
        </w:tc>
        <w:tc>
          <w:tcPr>
            <w:tcW w:w="1704" w:type="dxa"/>
          </w:tcPr>
          <w:p w14:paraId="4ADA1B00" w14:textId="77777777" w:rsidR="00586292" w:rsidRPr="00FA7575" w:rsidRDefault="00586292" w:rsidP="009E649D">
            <w:pPr>
              <w:spacing w:after="0" w:line="240" w:lineRule="auto"/>
              <w:jc w:val="center"/>
            </w:pPr>
            <w:r w:rsidRPr="00FA7575">
              <w:t>5</w:t>
            </w:r>
          </w:p>
        </w:tc>
        <w:tc>
          <w:tcPr>
            <w:tcW w:w="1765" w:type="dxa"/>
          </w:tcPr>
          <w:p w14:paraId="2C4AB521" w14:textId="77777777" w:rsidR="00586292" w:rsidRPr="00FA7575" w:rsidRDefault="00586292" w:rsidP="009E649D">
            <w:pPr>
              <w:spacing w:after="0" w:line="240" w:lineRule="auto"/>
              <w:jc w:val="center"/>
            </w:pPr>
            <w:r w:rsidRPr="00FA7575">
              <w:t>3</w:t>
            </w:r>
          </w:p>
        </w:tc>
        <w:tc>
          <w:tcPr>
            <w:tcW w:w="1415" w:type="dxa"/>
          </w:tcPr>
          <w:p w14:paraId="49138808" w14:textId="77777777" w:rsidR="00586292" w:rsidRPr="00FA7575" w:rsidRDefault="00586292" w:rsidP="009E649D">
            <w:pPr>
              <w:spacing w:after="0" w:line="240" w:lineRule="auto"/>
              <w:jc w:val="center"/>
            </w:pPr>
            <w:r w:rsidRPr="00FA7575">
              <w:t>2</w:t>
            </w:r>
          </w:p>
        </w:tc>
        <w:tc>
          <w:tcPr>
            <w:tcW w:w="1321" w:type="dxa"/>
            <w:gridSpan w:val="2"/>
          </w:tcPr>
          <w:p w14:paraId="0D567AF8" w14:textId="77777777" w:rsidR="00586292" w:rsidRPr="00FA7575" w:rsidRDefault="00586292" w:rsidP="009E649D">
            <w:pPr>
              <w:spacing w:after="0" w:line="240" w:lineRule="auto"/>
              <w:jc w:val="center"/>
            </w:pPr>
            <w:r>
              <w:t>1</w:t>
            </w:r>
          </w:p>
        </w:tc>
      </w:tr>
      <w:tr w:rsidR="00586292" w:rsidRPr="00FA7575" w14:paraId="6170D9D7" w14:textId="77777777" w:rsidTr="009E649D">
        <w:tc>
          <w:tcPr>
            <w:tcW w:w="1447" w:type="dxa"/>
          </w:tcPr>
          <w:p w14:paraId="393C8EC4" w14:textId="77777777" w:rsidR="00586292" w:rsidRPr="00FA7575" w:rsidRDefault="00586292" w:rsidP="009E649D">
            <w:pPr>
              <w:spacing w:after="0" w:line="240" w:lineRule="auto"/>
              <w:rPr>
                <w:sz w:val="20"/>
                <w:szCs w:val="20"/>
              </w:rPr>
            </w:pPr>
            <w:r w:rsidRPr="00FA7575">
              <w:rPr>
                <w:sz w:val="20"/>
                <w:szCs w:val="20"/>
              </w:rPr>
              <w:t>Filia Biblioteczna w Krzyżowicach</w:t>
            </w:r>
          </w:p>
        </w:tc>
        <w:tc>
          <w:tcPr>
            <w:tcW w:w="1550" w:type="dxa"/>
          </w:tcPr>
          <w:p w14:paraId="633DBC29" w14:textId="77777777" w:rsidR="00586292" w:rsidRPr="00FA7575" w:rsidRDefault="00586292" w:rsidP="009E649D">
            <w:pPr>
              <w:spacing w:after="0" w:line="240" w:lineRule="auto"/>
              <w:jc w:val="center"/>
            </w:pPr>
            <w:r w:rsidRPr="00FA7575">
              <w:t>6</w:t>
            </w:r>
          </w:p>
        </w:tc>
        <w:tc>
          <w:tcPr>
            <w:tcW w:w="1704" w:type="dxa"/>
          </w:tcPr>
          <w:p w14:paraId="52684B42" w14:textId="77777777" w:rsidR="00586292" w:rsidRPr="00FA7575" w:rsidRDefault="00586292" w:rsidP="009E649D">
            <w:pPr>
              <w:spacing w:after="0" w:line="240" w:lineRule="auto"/>
              <w:jc w:val="center"/>
            </w:pPr>
            <w:r w:rsidRPr="00FA7575">
              <w:t>3</w:t>
            </w:r>
          </w:p>
        </w:tc>
        <w:tc>
          <w:tcPr>
            <w:tcW w:w="1765" w:type="dxa"/>
          </w:tcPr>
          <w:p w14:paraId="061BFF11" w14:textId="77777777" w:rsidR="00586292" w:rsidRPr="00FA7575" w:rsidRDefault="00586292" w:rsidP="009E649D">
            <w:pPr>
              <w:spacing w:after="0" w:line="240" w:lineRule="auto"/>
              <w:jc w:val="center"/>
            </w:pPr>
            <w:r w:rsidRPr="00FA7575">
              <w:t>3</w:t>
            </w:r>
          </w:p>
        </w:tc>
        <w:tc>
          <w:tcPr>
            <w:tcW w:w="1415" w:type="dxa"/>
          </w:tcPr>
          <w:p w14:paraId="7B14EBB7" w14:textId="77777777" w:rsidR="00586292" w:rsidRPr="00FA7575" w:rsidRDefault="00586292" w:rsidP="009E649D">
            <w:pPr>
              <w:spacing w:after="0" w:line="240" w:lineRule="auto"/>
              <w:jc w:val="center"/>
            </w:pPr>
            <w:r w:rsidRPr="00FA7575">
              <w:t>4</w:t>
            </w:r>
          </w:p>
        </w:tc>
        <w:tc>
          <w:tcPr>
            <w:tcW w:w="1321" w:type="dxa"/>
            <w:gridSpan w:val="2"/>
          </w:tcPr>
          <w:p w14:paraId="6CA3C2B0" w14:textId="77777777" w:rsidR="00586292" w:rsidRPr="00FA7575" w:rsidRDefault="00586292" w:rsidP="009E649D">
            <w:pPr>
              <w:spacing w:after="0" w:line="240" w:lineRule="auto"/>
              <w:jc w:val="center"/>
            </w:pPr>
            <w:r>
              <w:t>2</w:t>
            </w:r>
          </w:p>
        </w:tc>
      </w:tr>
      <w:tr w:rsidR="00586292" w:rsidRPr="00FA7575" w14:paraId="50593AD2" w14:textId="77777777" w:rsidTr="009E649D">
        <w:tc>
          <w:tcPr>
            <w:tcW w:w="1447" w:type="dxa"/>
            <w:shd w:val="clear" w:color="auto" w:fill="DEEAF6" w:themeFill="accent1" w:themeFillTint="33"/>
          </w:tcPr>
          <w:p w14:paraId="4161E958" w14:textId="77777777" w:rsidR="00586292" w:rsidRPr="00FA7575" w:rsidRDefault="00586292" w:rsidP="009E649D">
            <w:pPr>
              <w:spacing w:after="0" w:line="240" w:lineRule="auto"/>
              <w:rPr>
                <w:sz w:val="20"/>
                <w:szCs w:val="20"/>
              </w:rPr>
            </w:pPr>
            <w:r w:rsidRPr="00FA7575">
              <w:rPr>
                <w:sz w:val="20"/>
                <w:szCs w:val="20"/>
              </w:rPr>
              <w:t>Ogółem</w:t>
            </w:r>
          </w:p>
        </w:tc>
        <w:tc>
          <w:tcPr>
            <w:tcW w:w="1550" w:type="dxa"/>
            <w:shd w:val="clear" w:color="auto" w:fill="DEEAF6" w:themeFill="accent1" w:themeFillTint="33"/>
          </w:tcPr>
          <w:p w14:paraId="64419F72" w14:textId="77777777" w:rsidR="00586292" w:rsidRPr="00FA7575" w:rsidRDefault="00586292" w:rsidP="009E649D">
            <w:pPr>
              <w:spacing w:after="0" w:line="240" w:lineRule="auto"/>
              <w:jc w:val="center"/>
              <w:rPr>
                <w:b/>
              </w:rPr>
            </w:pPr>
            <w:r w:rsidRPr="00FA7575">
              <w:rPr>
                <w:b/>
              </w:rPr>
              <w:t>151</w:t>
            </w:r>
          </w:p>
        </w:tc>
        <w:tc>
          <w:tcPr>
            <w:tcW w:w="1704" w:type="dxa"/>
            <w:shd w:val="clear" w:color="auto" w:fill="DEEAF6" w:themeFill="accent1" w:themeFillTint="33"/>
          </w:tcPr>
          <w:p w14:paraId="448EC762" w14:textId="77777777" w:rsidR="00586292" w:rsidRPr="00FA7575" w:rsidRDefault="00586292" w:rsidP="009E649D">
            <w:pPr>
              <w:spacing w:after="0" w:line="240" w:lineRule="auto"/>
              <w:jc w:val="center"/>
              <w:rPr>
                <w:b/>
              </w:rPr>
            </w:pPr>
            <w:r w:rsidRPr="00FA7575">
              <w:rPr>
                <w:b/>
              </w:rPr>
              <w:t>29</w:t>
            </w:r>
          </w:p>
        </w:tc>
        <w:tc>
          <w:tcPr>
            <w:tcW w:w="1765" w:type="dxa"/>
            <w:shd w:val="clear" w:color="auto" w:fill="DEEAF6" w:themeFill="accent1" w:themeFillTint="33"/>
          </w:tcPr>
          <w:p w14:paraId="3483D4D1" w14:textId="77777777" w:rsidR="00586292" w:rsidRPr="00FA7575" w:rsidRDefault="00586292" w:rsidP="009E649D">
            <w:pPr>
              <w:spacing w:after="0" w:line="240" w:lineRule="auto"/>
              <w:jc w:val="center"/>
              <w:rPr>
                <w:b/>
              </w:rPr>
            </w:pPr>
            <w:r w:rsidRPr="00FA7575">
              <w:rPr>
                <w:b/>
              </w:rPr>
              <w:t>61</w:t>
            </w:r>
          </w:p>
        </w:tc>
        <w:tc>
          <w:tcPr>
            <w:tcW w:w="1415" w:type="dxa"/>
            <w:shd w:val="clear" w:color="auto" w:fill="DEEAF6" w:themeFill="accent1" w:themeFillTint="33"/>
          </w:tcPr>
          <w:p w14:paraId="40882414" w14:textId="77777777" w:rsidR="00586292" w:rsidRPr="00FA7575" w:rsidRDefault="00586292" w:rsidP="009E649D">
            <w:pPr>
              <w:spacing w:after="0" w:line="240" w:lineRule="auto"/>
              <w:jc w:val="center"/>
              <w:rPr>
                <w:b/>
              </w:rPr>
            </w:pPr>
            <w:r w:rsidRPr="00FA7575">
              <w:rPr>
                <w:b/>
              </w:rPr>
              <w:t>59</w:t>
            </w:r>
          </w:p>
        </w:tc>
        <w:tc>
          <w:tcPr>
            <w:tcW w:w="1321" w:type="dxa"/>
            <w:gridSpan w:val="2"/>
            <w:shd w:val="clear" w:color="auto" w:fill="DEEAF6" w:themeFill="accent1" w:themeFillTint="33"/>
          </w:tcPr>
          <w:p w14:paraId="41DCD80D" w14:textId="77777777" w:rsidR="00586292" w:rsidRPr="00FA7575" w:rsidRDefault="00586292" w:rsidP="009E649D">
            <w:pPr>
              <w:spacing w:after="0" w:line="240" w:lineRule="auto"/>
              <w:jc w:val="center"/>
              <w:rPr>
                <w:b/>
              </w:rPr>
            </w:pPr>
            <w:r>
              <w:rPr>
                <w:b/>
              </w:rPr>
              <w:t>58</w:t>
            </w:r>
          </w:p>
        </w:tc>
      </w:tr>
    </w:tbl>
    <w:p w14:paraId="0A326ACD" w14:textId="77777777" w:rsidR="00586292" w:rsidRDefault="00586292" w:rsidP="00586292">
      <w:pPr>
        <w:suppressAutoHyphens w:val="0"/>
      </w:pPr>
      <w:r w:rsidRPr="00FA7575">
        <w:t>Źródło: dane własne Gminnej Biblioteki Publicznej</w:t>
      </w:r>
    </w:p>
    <w:p w14:paraId="2C266127" w14:textId="77777777" w:rsidR="00DA5BBD" w:rsidRPr="00FA7575" w:rsidRDefault="00DA5BBD" w:rsidP="00586292">
      <w:pPr>
        <w:suppressAutoHyphens w:val="0"/>
      </w:pPr>
    </w:p>
    <w:p w14:paraId="7C63C0DC" w14:textId="77777777" w:rsidR="000778EF" w:rsidRDefault="00000000" w:rsidP="009C6033">
      <w:pPr>
        <w:pStyle w:val="Nagwek2"/>
        <w:numPr>
          <w:ilvl w:val="0"/>
          <w:numId w:val="30"/>
        </w:numPr>
        <w:rPr>
          <w:b/>
          <w:color w:val="002060"/>
        </w:rPr>
      </w:pPr>
      <w:bookmarkStart w:id="33" w:name="_Toc165288339"/>
      <w:r>
        <w:rPr>
          <w:b/>
          <w:color w:val="002060"/>
        </w:rPr>
        <w:t>Ochrona zdrowia</w:t>
      </w:r>
      <w:bookmarkEnd w:id="33"/>
    </w:p>
    <w:p w14:paraId="19EABE59" w14:textId="77777777" w:rsidR="000778EF" w:rsidRDefault="000778EF">
      <w:pPr>
        <w:rPr>
          <w:rFonts w:cstheme="minorHAnsi"/>
        </w:rPr>
      </w:pPr>
    </w:p>
    <w:p w14:paraId="5D950AB6" w14:textId="586FFF9B" w:rsidR="000778EF" w:rsidRDefault="00C96981">
      <w:pPr>
        <w:jc w:val="both"/>
        <w:rPr>
          <w:color w:val="000000"/>
        </w:rPr>
      </w:pPr>
      <w:r>
        <w:rPr>
          <w:color w:val="000000"/>
        </w:rPr>
        <w:t>W 2023 roku p</w:t>
      </w:r>
      <w:r w:rsidR="00000000">
        <w:rPr>
          <w:color w:val="000000"/>
        </w:rPr>
        <w:t xml:space="preserve">odstawowa opieka zdrowotna dla mieszkańców Gminy Olszanka realizowana </w:t>
      </w:r>
      <w:r>
        <w:rPr>
          <w:color w:val="000000"/>
        </w:rPr>
        <w:t>była</w:t>
      </w:r>
      <w:r w:rsidR="00000000">
        <w:rPr>
          <w:color w:val="000000"/>
        </w:rPr>
        <w:t xml:space="preserve"> przez Niepubliczny Zakład Opieki Zdrowotnej NOMAG-MED Magiera i Gibki Lekarska Spółka partnerska, prowadzący działalność w Ośrodku Zdrowia w Olszance  . Opieka stomatologiczna realizowana jest przez DONI – COR spółka z o.o. z Brzegu. Gabinet</w:t>
      </w:r>
      <w:r w:rsidR="00362AA9">
        <w:rPr>
          <w:color w:val="000000"/>
        </w:rPr>
        <w:t xml:space="preserve"> </w:t>
      </w:r>
      <w:r w:rsidR="00000000">
        <w:rPr>
          <w:color w:val="000000"/>
        </w:rPr>
        <w:t>stomatologiczn</w:t>
      </w:r>
      <w:r w:rsidR="00362AA9">
        <w:rPr>
          <w:color w:val="000000"/>
        </w:rPr>
        <w:t>y</w:t>
      </w:r>
      <w:r w:rsidR="00000000">
        <w:rPr>
          <w:color w:val="000000"/>
        </w:rPr>
        <w:t xml:space="preserve"> usytuowan</w:t>
      </w:r>
      <w:r w:rsidR="00362AA9">
        <w:rPr>
          <w:color w:val="000000"/>
        </w:rPr>
        <w:t>y</w:t>
      </w:r>
      <w:r w:rsidR="00000000">
        <w:rPr>
          <w:color w:val="000000"/>
        </w:rPr>
        <w:t xml:space="preserve"> </w:t>
      </w:r>
      <w:r w:rsidR="00362AA9">
        <w:rPr>
          <w:color w:val="000000"/>
        </w:rPr>
        <w:t>jest</w:t>
      </w:r>
      <w:r w:rsidR="00000000">
        <w:rPr>
          <w:color w:val="000000"/>
        </w:rPr>
        <w:t xml:space="preserve"> w obiek</w:t>
      </w:r>
      <w:r w:rsidR="00362AA9">
        <w:rPr>
          <w:color w:val="000000"/>
        </w:rPr>
        <w:t>cie</w:t>
      </w:r>
      <w:r w:rsidR="00000000">
        <w:rPr>
          <w:color w:val="000000"/>
        </w:rPr>
        <w:t xml:space="preserve"> Ośrodk</w:t>
      </w:r>
      <w:r w:rsidR="00362AA9">
        <w:rPr>
          <w:color w:val="000000"/>
        </w:rPr>
        <w:t>a</w:t>
      </w:r>
      <w:r w:rsidR="00000000">
        <w:rPr>
          <w:color w:val="000000"/>
        </w:rPr>
        <w:t xml:space="preserve"> Zdrowia</w:t>
      </w:r>
      <w:r w:rsidR="00362AA9">
        <w:rPr>
          <w:color w:val="000000"/>
        </w:rPr>
        <w:t xml:space="preserve"> w Olszance</w:t>
      </w:r>
      <w:r w:rsidR="0041160E">
        <w:rPr>
          <w:color w:val="000000"/>
        </w:rPr>
        <w:t xml:space="preserve">. </w:t>
      </w:r>
      <w:r w:rsidR="00000000">
        <w:rPr>
          <w:color w:val="000000"/>
        </w:rPr>
        <w:t xml:space="preserve">Działalność w zakresie ochrony zdrowia prowadzona jest w pomieszczeniach stanowiących własność Gminy. Gmina nie realizuje zadań związanych z zapewnieniem opieki nad dziećmi do lat trzech. Gmina   współpracuje z placówkami  mobilnymi pracowniami mammograficznymi,  udostępniając  miejsca na mammobus z dostępem do mediów,  celem  do przeprowadzania bezpłatnych badań mammograficznych. Działania  Gminy Olszanka w  ramach profilaktyki przeciwalkoholowej, przeciwdziałania narkomani oraz przemocy w rodzinie prowadzone są m.in. na mocy porozumienia międzygminnego , na podstawie którego,  Gmina dotuje Punkt Pomocy Kryzysowej prowadzony przez Gminę Brzeg, a mieszkańcy mogą skorzystać z bezpłatnej pomocy i poradnictwa między innymi w zakresie: psychologicznym, pedagogicznym oraz  socjalno-prawnym. Gmina   prowadzi  profilaktyczną działalność  informacyjną i edukacyjną  w szczególności dla dzieci i młodzieży  w formie dofinansowania między innymi: spektakli profilaktycznych,   pozalekcyjnych zająć sportowych, wycieczek oraz wyjazdów edukacyjnych, imprez  organizowanych przez stowarzyszenia, Rady Sołeckie, </w:t>
      </w:r>
      <w:proofErr w:type="spellStart"/>
      <w:r w:rsidR="00000000">
        <w:rPr>
          <w:color w:val="000000"/>
        </w:rPr>
        <w:t>GO</w:t>
      </w:r>
      <w:r w:rsidR="00A624D5">
        <w:rPr>
          <w:color w:val="000000"/>
        </w:rPr>
        <w:t>K</w:t>
      </w:r>
      <w:r w:rsidR="00000000">
        <w:rPr>
          <w:color w:val="000000"/>
        </w:rPr>
        <w:t>iS</w:t>
      </w:r>
      <w:proofErr w:type="spellEnd"/>
      <w:r w:rsidR="00000000">
        <w:rPr>
          <w:color w:val="000000"/>
        </w:rPr>
        <w:t>. Z uwagi na pandemię COVID-19 i wprowadzone ograniczenia nie było możliwości przeprowadzenia zadań publicznych na podstawie konkursów ofert w zakresie profilaktyki alkoholowej oraz przeciwdziałania narkomanii.</w:t>
      </w:r>
    </w:p>
    <w:p w14:paraId="39C8D2AA" w14:textId="77777777" w:rsidR="000778EF" w:rsidRDefault="00000000">
      <w:pPr>
        <w:jc w:val="both"/>
        <w:rPr>
          <w:color w:val="000000"/>
        </w:rPr>
      </w:pPr>
      <w:r>
        <w:rPr>
          <w:color w:val="000000"/>
        </w:rPr>
        <w:lastRenderedPageBreak/>
        <w:t xml:space="preserve">W ramach przeciwdziałania COVID-19,  pracowników Urzędu wyposażono w niezbędne środki ochrony tj. płyny dezynfekujące do rąk i powierzchni, rękawiczki jednorazowe, maseczki ochronne. W Urzędzie zorganizowano bezpieczną obsługę interesantów : zamontowano skrzynkę podawczą, wideo-domofon do kontaktu z Sekretariatem Urzędu, ustawiono </w:t>
      </w:r>
      <w:proofErr w:type="spellStart"/>
      <w:r>
        <w:rPr>
          <w:color w:val="000000"/>
        </w:rPr>
        <w:t>dezynfekator</w:t>
      </w:r>
      <w:proofErr w:type="spellEnd"/>
      <w:r>
        <w:rPr>
          <w:color w:val="000000"/>
        </w:rPr>
        <w:t xml:space="preserve"> do rąk, osłony z </w:t>
      </w:r>
      <w:proofErr w:type="spellStart"/>
      <w:r>
        <w:rPr>
          <w:color w:val="000000"/>
        </w:rPr>
        <w:t>plexi</w:t>
      </w:r>
      <w:proofErr w:type="spellEnd"/>
      <w:r>
        <w:rPr>
          <w:color w:val="000000"/>
        </w:rPr>
        <w:t>, interesanci obsługiwani są pojedynczo z zachowaniem dystansu.  Gmina koordynuje  działania dotyczące wyposażenia placówek oświatowych w niezbędne środki ochrony przeciw  COVID -19. Wyposażono  służby gminne w środki ochrony typu przyłbice i maseczki. W pierwszej fazie pandemii,  z uwagi na brak dostępu do środków ochrony, zorganizowano szycie maseczek bawełnianych i ich dystrybucję dla wszystkich seniorów na terenie Gminy.</w:t>
      </w:r>
    </w:p>
    <w:p w14:paraId="6846A8D5" w14:textId="77777777" w:rsidR="000778EF" w:rsidRDefault="00000000">
      <w:pPr>
        <w:jc w:val="both"/>
        <w:rPr>
          <w:rFonts w:cstheme="minorHAnsi"/>
        </w:rPr>
      </w:pPr>
      <w:r>
        <w:t xml:space="preserve">Zgodnie z decyzją Wojewody Opolskiego nr 1/967.9.41/2021 z dnia 12 stycznia 2021 r. Wójt Gminy Olszanka otrzymał polecenie zorganizowania transportu (dowozu) do punktu szczepień przeciwko wirusowi SARS-CoV-2 osób niepełnosprawnych i osób mających obiektywne i niemożliwe do przezwyciężenia we własnym zakresie trudności w samodzielnym dotarciu do najbliższego miejsca zamieszkania punktu szczepień oraz zorganizowania telefonicznego punktu zgłoszeń potrzeb transportowych oraz informacji o szczepieniach przeciwko wirusowi SARS-CoV-2 (infolinia). Ponadto, polecono podjęcie działań promocyjnych, w tym organizacyjnych, technicznych lub organizacyjno-technicznych, mających na celu zwiększenie liczby mieszkańców (w szczególności w wieku 60+) poddających się szczepieniu przeciw COVID-19. W ramach zadania uruchomiono infolinię. Odbyte rozmowy dotyczyły w szczególności zorganizowania transportu do punktu szczepień, a także innych informacji na temat punktów szczepień, dostępnych szczepionek, sposobów rejestracji na szczepienia itp. Informację o numerze infolinii przekazano także do Wojewody Opolskiego. Ponadto, nawiązano kontakty z pracownikami Urzędu Wojewódzkiego dot. współpracy w zakresie realizacji w/w decyzji, na bieżąco przekazywano raporty o ilości osób przewożonych do punktów szczepień. Nawiązano również kontakt z Powiatową Strażą Pożarną w Brzegu,  wymieniono  numery telefonów kontaktowych, adresy e-mail oraz ustalono  zasady  współpracy w zakresie  organizacji  transportu  dla osób niepełnosprawnych oraz mających trudności w dotarciu   do punktów szczepień. Na bieżąco zgłaszano do PSP w Brzegu potrzebę transportu do punktów szczepień, ustalano  z daną jednostką OSP oraz osobą zgłaszającą miejsce punktu szczepienia oraz  godziny transportu. W zakresie działań promocyjnych , w tym organizacyjnych, technicznych lub organizacyjno-technicznych mających na celu zwiększenie liczby mieszkańców  ( w szczególności w wieku 60+) poddających się szczepieniu przeciw COVID-19 podjęto wiele działań skierowanych do mieszkańców, w tym m.in. : w dniu 04.09.2021 r. odbył się festyn rodzinny zorganizowany przez Koło Gospodyń Wiejskich "Liderki" Przylesie. Na festynie przeprowadzono akcję szczepień przeciwko SARS-CoV-2 pod patronatem honorowym Wójt Gminy Olszanka. W trakcie pikniku zaszczepiło się 44 osoby. W ramach promocji szczepień Gmina Olszanka przeprowadziła konkurs dla sołectw z terenu Gminy Olszanka pn. "Zaszczepmy się na pikniku". W konkursie udział wzięło 6 sołectw, trzy pierwsze miejsca zostały nagrodzone. Nagrody pieniężne po             1 500,00 zł za zajęcie I </w:t>
      </w:r>
      <w:proofErr w:type="spellStart"/>
      <w:r>
        <w:t>i</w:t>
      </w:r>
      <w:proofErr w:type="spellEnd"/>
      <w:r>
        <w:t xml:space="preserve"> II miejsca otrzymało sołectwo Przylesie i Jankowice Wielkie oraz po 750 zł za zajęcie III miejsca otrzymało sołectwo Obórki i Olszanka. </w:t>
      </w:r>
    </w:p>
    <w:p w14:paraId="79C7F4DA" w14:textId="77777777" w:rsidR="000778EF" w:rsidRDefault="00000000">
      <w:pPr>
        <w:jc w:val="both"/>
      </w:pPr>
      <w:r>
        <w:t xml:space="preserve">W 2021 roku , Gmina Olszanka zajęła I miejsce w Powiecie Brzeskim w konkursie „Rosnąca Odporność” i otrzymała nagrodę w wysokości 1 000 000,00 zł.  Środki wpłynęły na rachunek bankowy Gminy w dniu 20.12.2021 r. Z uwagi na koniec roku,  środki te nie zostały rozdysponowane. </w:t>
      </w:r>
    </w:p>
    <w:p w14:paraId="7CDFD51B" w14:textId="77777777" w:rsidR="00C13F6A" w:rsidRPr="00C13F6A" w:rsidRDefault="00C13F6A" w:rsidP="00C13F6A">
      <w:pPr>
        <w:jc w:val="both"/>
        <w:rPr>
          <w:rFonts w:cstheme="minorHAnsi"/>
        </w:rPr>
      </w:pPr>
      <w:r w:rsidRPr="00C13F6A">
        <w:rPr>
          <w:rFonts w:cstheme="minorHAnsi"/>
        </w:rPr>
        <w:t xml:space="preserve">Środki zostały wydatkowane w 2022 roku na realizację następujących zadań: </w:t>
      </w:r>
    </w:p>
    <w:p w14:paraId="31FF788D" w14:textId="77777777" w:rsidR="00C13F6A" w:rsidRPr="00C13F6A" w:rsidRDefault="00C13F6A" w:rsidP="00C13F6A">
      <w:pPr>
        <w:jc w:val="both"/>
        <w:rPr>
          <w:rFonts w:cstheme="minorHAnsi"/>
        </w:rPr>
      </w:pPr>
      <w:r w:rsidRPr="00C13F6A">
        <w:rPr>
          <w:rFonts w:cstheme="minorHAnsi"/>
        </w:rPr>
        <w:t>1) wkład własny przy realizacji dwóch zadań inwestycyjnych tj.: Remont i przebudowę dróg gminnych i wewnętrznych na terenie Gminy Olszanka oraz Termomodernizację budynków - szkolno-przedszkolnych na terenie Gminy Olszanka;</w:t>
      </w:r>
    </w:p>
    <w:p w14:paraId="30C089EC" w14:textId="77777777" w:rsidR="00C13F6A" w:rsidRPr="00C13F6A" w:rsidRDefault="00C13F6A" w:rsidP="00C13F6A">
      <w:pPr>
        <w:jc w:val="both"/>
        <w:rPr>
          <w:rFonts w:cstheme="minorHAnsi"/>
        </w:rPr>
      </w:pPr>
      <w:r w:rsidRPr="00C13F6A">
        <w:rPr>
          <w:rFonts w:cstheme="minorHAnsi"/>
        </w:rPr>
        <w:lastRenderedPageBreak/>
        <w:t>2) zadanie inwestycyjne pn.: Modernizacja pomieszczenia kuchennego w Publicznym Zespole Szkolno-Przedszkolnym w Olszance;</w:t>
      </w:r>
    </w:p>
    <w:p w14:paraId="6577EE43" w14:textId="77777777" w:rsidR="00C13F6A" w:rsidRPr="00C13F6A" w:rsidRDefault="00C13F6A" w:rsidP="00C13F6A">
      <w:pPr>
        <w:jc w:val="both"/>
        <w:rPr>
          <w:rFonts w:cstheme="minorHAnsi"/>
        </w:rPr>
      </w:pPr>
      <w:r w:rsidRPr="00C13F6A">
        <w:rPr>
          <w:rFonts w:cstheme="minorHAnsi"/>
        </w:rPr>
        <w:t>3) organizację XXVI Wojewódzkiego Festiwalu Pieśni Patriotycznej „Tobie Polsko” – Koncert Laureatów - w ramach zadania zorganizowano poczęstunek dla uczestników Festiwalu jako promocję produktu lokalnego;</w:t>
      </w:r>
    </w:p>
    <w:p w14:paraId="44FC5DC7" w14:textId="77777777" w:rsidR="00C13F6A" w:rsidRPr="00C13F6A" w:rsidRDefault="00C13F6A" w:rsidP="00C13F6A">
      <w:pPr>
        <w:jc w:val="both"/>
        <w:rPr>
          <w:rFonts w:cstheme="minorHAnsi"/>
        </w:rPr>
      </w:pPr>
      <w:r w:rsidRPr="00C13F6A">
        <w:rPr>
          <w:rFonts w:cstheme="minorHAnsi"/>
        </w:rPr>
        <w:t>4) dofinansowanie zakupu samochodu ratowniczo-gaśniczego dla OSP Przylesie - dotacja dla OSP Przylesie - w ramach zadania został zakupiony lekki samochód ratowniczo-gaśniczy FIAT SCUDO dla OSP Przylesie za łączną kwotę 237 700,00 zł.;</w:t>
      </w:r>
    </w:p>
    <w:p w14:paraId="20A6622D" w14:textId="77777777" w:rsidR="00C13F6A" w:rsidRPr="00C13F6A" w:rsidRDefault="00C13F6A" w:rsidP="00C13F6A">
      <w:pPr>
        <w:jc w:val="both"/>
        <w:rPr>
          <w:rFonts w:cstheme="minorHAnsi"/>
        </w:rPr>
      </w:pPr>
      <w:r w:rsidRPr="00C13F6A">
        <w:rPr>
          <w:rFonts w:cstheme="minorHAnsi"/>
        </w:rPr>
        <w:t>5) dotację dla GZ LZS w Olszance na zadanie "Sportowy mundial BIS";</w:t>
      </w:r>
    </w:p>
    <w:p w14:paraId="2A112BBF" w14:textId="77777777" w:rsidR="00C13F6A" w:rsidRDefault="00C13F6A" w:rsidP="00C13F6A">
      <w:pPr>
        <w:jc w:val="both"/>
        <w:rPr>
          <w:rFonts w:cstheme="minorHAnsi"/>
        </w:rPr>
      </w:pPr>
      <w:r w:rsidRPr="00C13F6A">
        <w:rPr>
          <w:rFonts w:cstheme="minorHAnsi"/>
        </w:rPr>
        <w:t>6) zakup materiałów biurowych do realizacji zadania.</w:t>
      </w:r>
    </w:p>
    <w:p w14:paraId="56D8A08D" w14:textId="769A7255" w:rsidR="00C13F6A" w:rsidRDefault="00C13F6A" w:rsidP="00C13F6A">
      <w:pPr>
        <w:jc w:val="both"/>
        <w:rPr>
          <w:rFonts w:cstheme="minorHAnsi"/>
        </w:rPr>
      </w:pPr>
      <w:r>
        <w:rPr>
          <w:rFonts w:cstheme="minorHAnsi"/>
        </w:rPr>
        <w:t xml:space="preserve">Ponadto Gmina realizowała inne zadania, finansowane z </w:t>
      </w:r>
      <w:r w:rsidRPr="00C13F6A">
        <w:rPr>
          <w:rFonts w:cstheme="minorHAnsi"/>
        </w:rPr>
        <w:t>Funduszu Przeciwdziałania COVID-19 wynikających z:</w:t>
      </w:r>
    </w:p>
    <w:p w14:paraId="5AEDFA73" w14:textId="77777777" w:rsidR="00C13F6A" w:rsidRPr="00C13F6A" w:rsidRDefault="00C13F6A" w:rsidP="00C13F6A">
      <w:pPr>
        <w:jc w:val="both"/>
        <w:rPr>
          <w:rFonts w:cstheme="minorHAnsi"/>
        </w:rPr>
      </w:pPr>
      <w:r w:rsidRPr="00C13F6A">
        <w:rPr>
          <w:rFonts w:cstheme="minorHAnsi"/>
        </w:rPr>
        <w:t>1) ustawy z dnia 05 sierpnia 2022 roku o dodatku węglowym (Dz.U. z 2022 roku, poz. 1692 ze zmianami) tj.  na wypłatę dodatku węglowego - wypłacono dodatki dla 1135 gospodarstw domowych;</w:t>
      </w:r>
    </w:p>
    <w:p w14:paraId="76ADE1FE" w14:textId="77777777" w:rsidR="00C13F6A" w:rsidRPr="00C13F6A" w:rsidRDefault="00C13F6A" w:rsidP="00C13F6A">
      <w:pPr>
        <w:jc w:val="both"/>
        <w:rPr>
          <w:rFonts w:cstheme="minorHAnsi"/>
        </w:rPr>
      </w:pPr>
      <w:r w:rsidRPr="00C13F6A">
        <w:rPr>
          <w:rFonts w:cstheme="minorHAnsi"/>
        </w:rPr>
        <w:t>2) ustawy z dnia 15 września 2022 roku o szczególnych rozwiązaniach w zakresie niektórych źródeł ciepła w związku z sytuacją na rynku paliw (Dz.U. z 2022 roku, poz. 1967) tj.  na wypłatę dodatku dla gospodarstw domowych - wypłacono dodatki dla 222 gospodarstw domowych;</w:t>
      </w:r>
    </w:p>
    <w:p w14:paraId="07094A9B" w14:textId="4256108D" w:rsidR="000778EF" w:rsidRDefault="00C13F6A" w:rsidP="003B3B15">
      <w:pPr>
        <w:jc w:val="both"/>
        <w:rPr>
          <w:rFonts w:cstheme="minorHAnsi"/>
        </w:rPr>
      </w:pPr>
      <w:r w:rsidRPr="00C13F6A">
        <w:rPr>
          <w:rFonts w:cstheme="minorHAnsi"/>
        </w:rPr>
        <w:t>3) ustawy z dnia 15 września 2022 roku o szczególnych rozwiązaniach w zakresie niektórych źródeł ciepła w związku z sytuacją na rynku paliw (Dz.U. z 2022 roku, poz. 1967) tj.  na wypłatę dodatku dla podmiotów wrażliwych - wypłacono 6 dodatków dla 3 podmiotów wrażliwych.</w:t>
      </w:r>
    </w:p>
    <w:p w14:paraId="286072C9" w14:textId="61D6AF31" w:rsidR="00F84803" w:rsidRDefault="00F84803" w:rsidP="003B3B15">
      <w:pPr>
        <w:jc w:val="both"/>
        <w:rPr>
          <w:rFonts w:cstheme="minorHAnsi"/>
        </w:rPr>
      </w:pPr>
      <w:r>
        <w:rPr>
          <w:rFonts w:cstheme="minorHAnsi"/>
        </w:rPr>
        <w:t>We wrześniu 2023r. , dzięki staraniom Gminy, utworzony został w budynku Ośrodka Zdrowia w Olszance Punk Apteczny, z którego mogą korzystać mieszkańcy Gminy Olszanka.</w:t>
      </w:r>
    </w:p>
    <w:p w14:paraId="0099409B" w14:textId="29729988" w:rsidR="00561B07" w:rsidRPr="00561B07" w:rsidRDefault="00000000" w:rsidP="009C6033">
      <w:pPr>
        <w:pStyle w:val="Nagwek2"/>
        <w:numPr>
          <w:ilvl w:val="0"/>
          <w:numId w:val="30"/>
        </w:numPr>
        <w:rPr>
          <w:b/>
          <w:color w:val="002060"/>
        </w:rPr>
      </w:pPr>
      <w:bookmarkStart w:id="34" w:name="_Toc165288340"/>
      <w:r>
        <w:rPr>
          <w:b/>
          <w:color w:val="002060"/>
        </w:rPr>
        <w:t>Pomoc społeczna</w:t>
      </w:r>
      <w:bookmarkEnd w:id="34"/>
    </w:p>
    <w:p w14:paraId="371ADE9C" w14:textId="49E188D9" w:rsidR="00F54710" w:rsidRPr="00F54710" w:rsidRDefault="00F54710" w:rsidP="00F54710"/>
    <w:p w14:paraId="188A11AF" w14:textId="77777777" w:rsidR="001D12D5" w:rsidRPr="00F84803" w:rsidRDefault="001D12D5" w:rsidP="001D12D5">
      <w:pPr>
        <w:pStyle w:val="Default"/>
        <w:jc w:val="both"/>
        <w:rPr>
          <w:rFonts w:asciiTheme="minorHAnsi" w:hAnsiTheme="minorHAnsi" w:cstheme="minorHAnsi"/>
          <w:color w:val="auto"/>
          <w:sz w:val="22"/>
          <w:szCs w:val="22"/>
        </w:rPr>
      </w:pPr>
      <w:r w:rsidRPr="00F84803">
        <w:rPr>
          <w:rFonts w:asciiTheme="minorHAnsi" w:hAnsiTheme="minorHAnsi" w:cstheme="minorHAnsi"/>
          <w:color w:val="auto"/>
          <w:sz w:val="22"/>
          <w:szCs w:val="22"/>
        </w:rPr>
        <w:t>Zadania Gminy w zakresie pomocy społecznej realizuje Gminny Ośrodek Pomocy Społecznej w Olszance z/s. w Krzyżowicach, powołany Uchwałą Nr XIII/43/90 Gminnej Rady Narodowej w Olszance w dniu 26 kwietnia 1990 r. Główne powody udzielania pomocy społecznej mieszkańcom Gminy, to: ubóstwo, sieroctwo, bezrobocie, niepełnosprawność przemoc w rodzinie, bezradność w sprawach opiekuńczo-wychowawczych, alkoholizm lub narkomania, zdarzenia losowe.</w:t>
      </w:r>
    </w:p>
    <w:p w14:paraId="03D520CC" w14:textId="77777777" w:rsidR="001D12D5" w:rsidRPr="00F84803" w:rsidRDefault="001D12D5" w:rsidP="001D12D5">
      <w:pPr>
        <w:rPr>
          <w:b/>
        </w:rPr>
      </w:pPr>
    </w:p>
    <w:p w14:paraId="2257EAC2" w14:textId="77777777" w:rsidR="001D12D5" w:rsidRPr="00F84803" w:rsidRDefault="001D12D5" w:rsidP="001D12D5">
      <w:pPr>
        <w:pStyle w:val="Akapitzlist"/>
        <w:ind w:left="1080"/>
        <w:jc w:val="center"/>
        <w:rPr>
          <w:b/>
        </w:rPr>
      </w:pPr>
      <w:r w:rsidRPr="00F84803">
        <w:rPr>
          <w:b/>
        </w:rPr>
        <w:t xml:space="preserve">Zakres udzielonej pomocy w latach 2020-2023  </w:t>
      </w:r>
    </w:p>
    <w:tbl>
      <w:tblPr>
        <w:tblStyle w:val="Tabela-Siatka41"/>
        <w:tblW w:w="10815" w:type="dxa"/>
        <w:tblInd w:w="-856" w:type="dxa"/>
        <w:tblLayout w:type="fixed"/>
        <w:tblLook w:val="04A0" w:firstRow="1" w:lastRow="0" w:firstColumn="1" w:lastColumn="0" w:noHBand="0" w:noVBand="1"/>
      </w:tblPr>
      <w:tblGrid>
        <w:gridCol w:w="1703"/>
        <w:gridCol w:w="1702"/>
        <w:gridCol w:w="1482"/>
        <w:gridCol w:w="1117"/>
        <w:gridCol w:w="1015"/>
        <w:gridCol w:w="1008"/>
        <w:gridCol w:w="1008"/>
        <w:gridCol w:w="890"/>
        <w:gridCol w:w="890"/>
      </w:tblGrid>
      <w:tr w:rsidR="00F84803" w:rsidRPr="00F84803" w14:paraId="53758585" w14:textId="77777777" w:rsidTr="000B3A84">
        <w:trPr>
          <w:trHeight w:val="269"/>
        </w:trPr>
        <w:tc>
          <w:tcPr>
            <w:tcW w:w="1702"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21D5D43E" w14:textId="77777777" w:rsidR="001D12D5" w:rsidRPr="00F84803" w:rsidRDefault="001D12D5" w:rsidP="000B3A84">
            <w:r w:rsidRPr="00F84803">
              <w:t xml:space="preserve">Rodzaj świadczeń </w:t>
            </w:r>
          </w:p>
        </w:tc>
        <w:tc>
          <w:tcPr>
            <w:tcW w:w="9111" w:type="dxa"/>
            <w:gridSpan w:val="8"/>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233C181B" w14:textId="77777777" w:rsidR="001D12D5" w:rsidRPr="00F84803" w:rsidRDefault="001D12D5" w:rsidP="000B3A84">
            <w:pPr>
              <w:jc w:val="center"/>
            </w:pPr>
            <w:r w:rsidRPr="00F84803">
              <w:rPr>
                <w:b/>
              </w:rPr>
              <w:t>Liczba rodzin/osób korzystających ze świadczeń pomocy społecznej</w:t>
            </w:r>
          </w:p>
        </w:tc>
      </w:tr>
      <w:tr w:rsidR="00F84803" w:rsidRPr="00F84803" w14:paraId="418D7B98" w14:textId="77777777" w:rsidTr="000B3A84">
        <w:trPr>
          <w:trHeight w:val="325"/>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5E90249E" w14:textId="77777777" w:rsidR="001D12D5" w:rsidRPr="00F84803" w:rsidRDefault="001D12D5" w:rsidP="000B3A84"/>
        </w:tc>
        <w:tc>
          <w:tcPr>
            <w:tcW w:w="3183"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AD9B16A" w14:textId="77777777" w:rsidR="001D12D5" w:rsidRPr="00F84803" w:rsidRDefault="001D12D5" w:rsidP="000B3A84">
            <w:pPr>
              <w:jc w:val="center"/>
            </w:pPr>
            <w:r w:rsidRPr="00F84803">
              <w:t>2020 rok</w:t>
            </w:r>
          </w:p>
        </w:tc>
        <w:tc>
          <w:tcPr>
            <w:tcW w:w="213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C781E8D" w14:textId="77777777" w:rsidR="001D12D5" w:rsidRPr="00F84803" w:rsidRDefault="001D12D5" w:rsidP="000B3A84">
            <w:pPr>
              <w:jc w:val="center"/>
            </w:pPr>
            <w:r w:rsidRPr="00F84803">
              <w:t>2021 rok</w:t>
            </w:r>
          </w:p>
        </w:tc>
        <w:tc>
          <w:tcPr>
            <w:tcW w:w="2016"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738E867" w14:textId="77777777" w:rsidR="001D12D5" w:rsidRPr="00F84803" w:rsidRDefault="001D12D5" w:rsidP="000B3A84">
            <w:pPr>
              <w:jc w:val="center"/>
            </w:pPr>
            <w:r w:rsidRPr="00F84803">
              <w:t>2022 rok</w:t>
            </w:r>
          </w:p>
        </w:tc>
        <w:tc>
          <w:tcPr>
            <w:tcW w:w="178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D38A7E3" w14:textId="77777777" w:rsidR="001D12D5" w:rsidRPr="00F84803" w:rsidRDefault="001D12D5" w:rsidP="000B3A84">
            <w:pPr>
              <w:jc w:val="center"/>
            </w:pPr>
            <w:r w:rsidRPr="00F84803">
              <w:t>2023rok</w:t>
            </w:r>
          </w:p>
        </w:tc>
      </w:tr>
      <w:tr w:rsidR="00F84803" w:rsidRPr="00F84803" w14:paraId="7A19AE50" w14:textId="77777777" w:rsidTr="000B3A84">
        <w:tc>
          <w:tcPr>
            <w:tcW w:w="1702" w:type="dxa"/>
            <w:vMerge/>
            <w:tcBorders>
              <w:top w:val="single" w:sz="4" w:space="0" w:color="auto"/>
              <w:left w:val="single" w:sz="4" w:space="0" w:color="auto"/>
              <w:bottom w:val="single" w:sz="4" w:space="0" w:color="auto"/>
              <w:right w:val="single" w:sz="4" w:space="0" w:color="auto"/>
            </w:tcBorders>
            <w:vAlign w:val="center"/>
            <w:hideMark/>
          </w:tcPr>
          <w:p w14:paraId="6BCB3EAC" w14:textId="77777777" w:rsidR="001D12D5" w:rsidRPr="00F84803" w:rsidRDefault="001D12D5" w:rsidP="000B3A84"/>
        </w:tc>
        <w:tc>
          <w:tcPr>
            <w:tcW w:w="1701"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6F303F1F" w14:textId="77777777" w:rsidR="001D12D5" w:rsidRPr="00F84803" w:rsidRDefault="001D12D5" w:rsidP="000B3A84">
            <w:pPr>
              <w:jc w:val="center"/>
            </w:pPr>
            <w:r w:rsidRPr="00F84803">
              <w:t>Liczba rodzin</w:t>
            </w:r>
          </w:p>
        </w:tc>
        <w:tc>
          <w:tcPr>
            <w:tcW w:w="1482"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28F2852B" w14:textId="77777777" w:rsidR="001D12D5" w:rsidRPr="00F84803" w:rsidRDefault="001D12D5" w:rsidP="000B3A84">
            <w:pPr>
              <w:jc w:val="center"/>
            </w:pPr>
            <w:r w:rsidRPr="00F84803">
              <w:t>Liczba osób</w:t>
            </w:r>
          </w:p>
        </w:tc>
        <w:tc>
          <w:tcPr>
            <w:tcW w:w="1117"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7AEB94AA" w14:textId="77777777" w:rsidR="001D12D5" w:rsidRPr="00F84803" w:rsidRDefault="001D12D5" w:rsidP="000B3A84">
            <w:pPr>
              <w:jc w:val="center"/>
            </w:pPr>
            <w:r w:rsidRPr="00F84803">
              <w:t>Liczba rodzin</w:t>
            </w:r>
          </w:p>
        </w:tc>
        <w:tc>
          <w:tcPr>
            <w:tcW w:w="1015"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3AB339FD" w14:textId="77777777" w:rsidR="001D12D5" w:rsidRPr="00F84803" w:rsidRDefault="001D12D5" w:rsidP="000B3A84">
            <w:pPr>
              <w:jc w:val="center"/>
            </w:pPr>
            <w:r w:rsidRPr="00F84803">
              <w:t>Liczba osób</w:t>
            </w:r>
          </w:p>
        </w:tc>
        <w:tc>
          <w:tcPr>
            <w:tcW w:w="1008"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08C47F0C" w14:textId="77777777" w:rsidR="001D12D5" w:rsidRPr="00F84803" w:rsidRDefault="001D12D5" w:rsidP="000B3A84">
            <w:pPr>
              <w:jc w:val="center"/>
            </w:pPr>
            <w:r w:rsidRPr="00F84803">
              <w:t>Liczba rodzin</w:t>
            </w:r>
          </w:p>
        </w:tc>
        <w:tc>
          <w:tcPr>
            <w:tcW w:w="1008"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754AA48E" w14:textId="77777777" w:rsidR="001D12D5" w:rsidRPr="00F84803" w:rsidRDefault="001D12D5" w:rsidP="000B3A84">
            <w:pPr>
              <w:jc w:val="center"/>
            </w:pPr>
            <w:r w:rsidRPr="00F84803">
              <w:t>Liczba osób</w:t>
            </w:r>
          </w:p>
        </w:tc>
        <w:tc>
          <w:tcPr>
            <w:tcW w:w="890"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4B97DA70" w14:textId="77777777" w:rsidR="001D12D5" w:rsidRPr="00F84803" w:rsidRDefault="001D12D5" w:rsidP="000B3A84">
            <w:pPr>
              <w:jc w:val="center"/>
            </w:pPr>
            <w:r w:rsidRPr="00F84803">
              <w:t>Liczba rodzin</w:t>
            </w:r>
          </w:p>
        </w:tc>
        <w:tc>
          <w:tcPr>
            <w:tcW w:w="890"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BA3E876" w14:textId="77777777" w:rsidR="001D12D5" w:rsidRPr="00F84803" w:rsidRDefault="001D12D5" w:rsidP="000B3A84">
            <w:pPr>
              <w:jc w:val="center"/>
            </w:pPr>
            <w:r w:rsidRPr="00F84803">
              <w:t>Liczba osób</w:t>
            </w:r>
          </w:p>
        </w:tc>
      </w:tr>
      <w:tr w:rsidR="00F84803" w:rsidRPr="00F84803" w14:paraId="588046F5" w14:textId="77777777" w:rsidTr="000B3A84">
        <w:tc>
          <w:tcPr>
            <w:tcW w:w="1702" w:type="dxa"/>
            <w:tcBorders>
              <w:top w:val="single" w:sz="4" w:space="0" w:color="auto"/>
              <w:left w:val="single" w:sz="4" w:space="0" w:color="auto"/>
              <w:bottom w:val="single" w:sz="4" w:space="0" w:color="auto"/>
              <w:right w:val="single" w:sz="4" w:space="0" w:color="auto"/>
            </w:tcBorders>
            <w:hideMark/>
          </w:tcPr>
          <w:p w14:paraId="46411CC9" w14:textId="77777777" w:rsidR="001D12D5" w:rsidRPr="00F84803" w:rsidRDefault="001D12D5" w:rsidP="000B3A84">
            <w:r w:rsidRPr="00F84803">
              <w:t>Zasiłki stałe</w:t>
            </w:r>
          </w:p>
        </w:tc>
        <w:tc>
          <w:tcPr>
            <w:tcW w:w="1701" w:type="dxa"/>
            <w:tcBorders>
              <w:top w:val="single" w:sz="4" w:space="0" w:color="auto"/>
              <w:left w:val="single" w:sz="4" w:space="0" w:color="auto"/>
              <w:bottom w:val="single" w:sz="4" w:space="0" w:color="auto"/>
              <w:right w:val="single" w:sz="4" w:space="0" w:color="auto"/>
            </w:tcBorders>
            <w:hideMark/>
          </w:tcPr>
          <w:p w14:paraId="4AFA303F" w14:textId="77777777" w:rsidR="001D12D5" w:rsidRPr="00F84803" w:rsidRDefault="001D12D5" w:rsidP="000B3A84">
            <w:pPr>
              <w:jc w:val="center"/>
            </w:pPr>
            <w:r w:rsidRPr="00F84803">
              <w:t>24</w:t>
            </w:r>
          </w:p>
        </w:tc>
        <w:tc>
          <w:tcPr>
            <w:tcW w:w="1482" w:type="dxa"/>
            <w:tcBorders>
              <w:top w:val="single" w:sz="4" w:space="0" w:color="auto"/>
              <w:left w:val="single" w:sz="4" w:space="0" w:color="auto"/>
              <w:bottom w:val="single" w:sz="4" w:space="0" w:color="auto"/>
              <w:right w:val="single" w:sz="4" w:space="0" w:color="auto"/>
            </w:tcBorders>
            <w:hideMark/>
          </w:tcPr>
          <w:p w14:paraId="7B19C9EF" w14:textId="77777777" w:rsidR="001D12D5" w:rsidRPr="00F84803" w:rsidRDefault="001D12D5" w:rsidP="000B3A84">
            <w:pPr>
              <w:jc w:val="center"/>
            </w:pPr>
            <w:r w:rsidRPr="00F84803">
              <w:t>30</w:t>
            </w:r>
          </w:p>
        </w:tc>
        <w:tc>
          <w:tcPr>
            <w:tcW w:w="1117" w:type="dxa"/>
            <w:tcBorders>
              <w:top w:val="single" w:sz="4" w:space="0" w:color="auto"/>
              <w:left w:val="single" w:sz="4" w:space="0" w:color="auto"/>
              <w:bottom w:val="single" w:sz="4" w:space="0" w:color="auto"/>
              <w:right w:val="single" w:sz="4" w:space="0" w:color="auto"/>
            </w:tcBorders>
            <w:hideMark/>
          </w:tcPr>
          <w:p w14:paraId="2764C8FE" w14:textId="77777777" w:rsidR="001D12D5" w:rsidRPr="00F84803" w:rsidRDefault="001D12D5" w:rsidP="000B3A84">
            <w:pPr>
              <w:jc w:val="center"/>
            </w:pPr>
            <w:r w:rsidRPr="00F84803">
              <w:t>24</w:t>
            </w:r>
          </w:p>
        </w:tc>
        <w:tc>
          <w:tcPr>
            <w:tcW w:w="1015" w:type="dxa"/>
            <w:tcBorders>
              <w:top w:val="single" w:sz="4" w:space="0" w:color="auto"/>
              <w:left w:val="single" w:sz="4" w:space="0" w:color="auto"/>
              <w:bottom w:val="single" w:sz="4" w:space="0" w:color="auto"/>
              <w:right w:val="single" w:sz="4" w:space="0" w:color="auto"/>
            </w:tcBorders>
            <w:hideMark/>
          </w:tcPr>
          <w:p w14:paraId="607F72CA" w14:textId="77777777" w:rsidR="001D12D5" w:rsidRPr="00F84803" w:rsidRDefault="001D12D5" w:rsidP="000B3A84">
            <w:pPr>
              <w:jc w:val="center"/>
            </w:pPr>
            <w:r w:rsidRPr="00F84803">
              <w:t>27</w:t>
            </w:r>
          </w:p>
        </w:tc>
        <w:tc>
          <w:tcPr>
            <w:tcW w:w="1008" w:type="dxa"/>
            <w:tcBorders>
              <w:top w:val="single" w:sz="4" w:space="0" w:color="auto"/>
              <w:left w:val="single" w:sz="4" w:space="0" w:color="auto"/>
              <w:bottom w:val="single" w:sz="4" w:space="0" w:color="auto"/>
              <w:right w:val="single" w:sz="4" w:space="0" w:color="auto"/>
            </w:tcBorders>
            <w:hideMark/>
          </w:tcPr>
          <w:p w14:paraId="1463AA45" w14:textId="77777777" w:rsidR="001D12D5" w:rsidRPr="00F84803" w:rsidRDefault="001D12D5" w:rsidP="000B3A84">
            <w:pPr>
              <w:jc w:val="center"/>
            </w:pPr>
            <w:r w:rsidRPr="00F84803">
              <w:t>22</w:t>
            </w:r>
          </w:p>
        </w:tc>
        <w:tc>
          <w:tcPr>
            <w:tcW w:w="1008" w:type="dxa"/>
            <w:tcBorders>
              <w:top w:val="single" w:sz="4" w:space="0" w:color="auto"/>
              <w:left w:val="single" w:sz="4" w:space="0" w:color="auto"/>
              <w:bottom w:val="single" w:sz="4" w:space="0" w:color="auto"/>
              <w:right w:val="single" w:sz="4" w:space="0" w:color="auto"/>
            </w:tcBorders>
            <w:hideMark/>
          </w:tcPr>
          <w:p w14:paraId="4E87C858" w14:textId="77777777" w:rsidR="001D12D5" w:rsidRPr="00F84803" w:rsidRDefault="001D12D5" w:rsidP="000B3A84">
            <w:pPr>
              <w:jc w:val="center"/>
            </w:pPr>
            <w:r w:rsidRPr="00F84803">
              <w:t>24</w:t>
            </w:r>
          </w:p>
        </w:tc>
        <w:tc>
          <w:tcPr>
            <w:tcW w:w="890" w:type="dxa"/>
            <w:tcBorders>
              <w:top w:val="single" w:sz="4" w:space="0" w:color="auto"/>
              <w:left w:val="single" w:sz="4" w:space="0" w:color="auto"/>
              <w:bottom w:val="single" w:sz="4" w:space="0" w:color="auto"/>
              <w:right w:val="single" w:sz="4" w:space="0" w:color="auto"/>
            </w:tcBorders>
          </w:tcPr>
          <w:p w14:paraId="4A1DC969" w14:textId="77777777" w:rsidR="001D12D5" w:rsidRPr="00F84803" w:rsidRDefault="001D12D5" w:rsidP="000B3A84">
            <w:pPr>
              <w:jc w:val="center"/>
            </w:pPr>
            <w:r w:rsidRPr="00F84803">
              <w:t>21</w:t>
            </w:r>
          </w:p>
        </w:tc>
        <w:tc>
          <w:tcPr>
            <w:tcW w:w="890" w:type="dxa"/>
            <w:tcBorders>
              <w:top w:val="single" w:sz="4" w:space="0" w:color="auto"/>
              <w:left w:val="single" w:sz="4" w:space="0" w:color="auto"/>
              <w:bottom w:val="single" w:sz="4" w:space="0" w:color="auto"/>
              <w:right w:val="single" w:sz="4" w:space="0" w:color="auto"/>
            </w:tcBorders>
          </w:tcPr>
          <w:p w14:paraId="73C49B21" w14:textId="77777777" w:rsidR="001D12D5" w:rsidRPr="00F84803" w:rsidRDefault="001D12D5" w:rsidP="000B3A84">
            <w:pPr>
              <w:jc w:val="center"/>
            </w:pPr>
            <w:r w:rsidRPr="00F84803">
              <w:t>28</w:t>
            </w:r>
          </w:p>
        </w:tc>
      </w:tr>
      <w:tr w:rsidR="00F84803" w:rsidRPr="00F84803" w14:paraId="2C1A4CD8" w14:textId="77777777" w:rsidTr="000B3A84">
        <w:tc>
          <w:tcPr>
            <w:tcW w:w="1702" w:type="dxa"/>
            <w:tcBorders>
              <w:top w:val="single" w:sz="4" w:space="0" w:color="auto"/>
              <w:left w:val="single" w:sz="4" w:space="0" w:color="auto"/>
              <w:bottom w:val="single" w:sz="4" w:space="0" w:color="auto"/>
              <w:right w:val="single" w:sz="4" w:space="0" w:color="auto"/>
            </w:tcBorders>
            <w:hideMark/>
          </w:tcPr>
          <w:p w14:paraId="4C2F1C84" w14:textId="77777777" w:rsidR="001D12D5" w:rsidRPr="00F84803" w:rsidRDefault="001D12D5" w:rsidP="000B3A84">
            <w:r w:rsidRPr="00F84803">
              <w:t>Zasiłki okresowe</w:t>
            </w:r>
          </w:p>
        </w:tc>
        <w:tc>
          <w:tcPr>
            <w:tcW w:w="1701" w:type="dxa"/>
            <w:tcBorders>
              <w:top w:val="single" w:sz="4" w:space="0" w:color="auto"/>
              <w:left w:val="single" w:sz="4" w:space="0" w:color="auto"/>
              <w:bottom w:val="single" w:sz="4" w:space="0" w:color="auto"/>
              <w:right w:val="single" w:sz="4" w:space="0" w:color="auto"/>
            </w:tcBorders>
            <w:hideMark/>
          </w:tcPr>
          <w:p w14:paraId="4665C2ED" w14:textId="77777777" w:rsidR="001D12D5" w:rsidRPr="00F84803" w:rsidRDefault="001D12D5" w:rsidP="000B3A84">
            <w:pPr>
              <w:jc w:val="center"/>
            </w:pPr>
            <w:r w:rsidRPr="00F84803">
              <w:t>19</w:t>
            </w:r>
          </w:p>
        </w:tc>
        <w:tc>
          <w:tcPr>
            <w:tcW w:w="1482" w:type="dxa"/>
            <w:tcBorders>
              <w:top w:val="single" w:sz="4" w:space="0" w:color="auto"/>
              <w:left w:val="single" w:sz="4" w:space="0" w:color="auto"/>
              <w:bottom w:val="single" w:sz="4" w:space="0" w:color="auto"/>
              <w:right w:val="single" w:sz="4" w:space="0" w:color="auto"/>
            </w:tcBorders>
            <w:hideMark/>
          </w:tcPr>
          <w:p w14:paraId="48F3E92C" w14:textId="77777777" w:rsidR="001D12D5" w:rsidRPr="00F84803" w:rsidRDefault="001D12D5" w:rsidP="000B3A84">
            <w:pPr>
              <w:jc w:val="center"/>
            </w:pPr>
            <w:r w:rsidRPr="00F84803">
              <w:t>31</w:t>
            </w:r>
          </w:p>
        </w:tc>
        <w:tc>
          <w:tcPr>
            <w:tcW w:w="1117" w:type="dxa"/>
            <w:tcBorders>
              <w:top w:val="single" w:sz="4" w:space="0" w:color="auto"/>
              <w:left w:val="single" w:sz="4" w:space="0" w:color="auto"/>
              <w:bottom w:val="single" w:sz="4" w:space="0" w:color="auto"/>
              <w:right w:val="single" w:sz="4" w:space="0" w:color="auto"/>
            </w:tcBorders>
            <w:hideMark/>
          </w:tcPr>
          <w:p w14:paraId="5045061D" w14:textId="77777777" w:rsidR="001D12D5" w:rsidRPr="00F84803" w:rsidRDefault="001D12D5" w:rsidP="000B3A84">
            <w:pPr>
              <w:jc w:val="center"/>
            </w:pPr>
            <w:r w:rsidRPr="00F84803">
              <w:t>19</w:t>
            </w:r>
          </w:p>
        </w:tc>
        <w:tc>
          <w:tcPr>
            <w:tcW w:w="1015" w:type="dxa"/>
            <w:tcBorders>
              <w:top w:val="single" w:sz="4" w:space="0" w:color="auto"/>
              <w:left w:val="single" w:sz="4" w:space="0" w:color="auto"/>
              <w:bottom w:val="single" w:sz="4" w:space="0" w:color="auto"/>
              <w:right w:val="single" w:sz="4" w:space="0" w:color="auto"/>
            </w:tcBorders>
            <w:hideMark/>
          </w:tcPr>
          <w:p w14:paraId="03086B2B" w14:textId="77777777" w:rsidR="001D12D5" w:rsidRPr="00F84803" w:rsidRDefault="001D12D5" w:rsidP="000B3A84">
            <w:pPr>
              <w:jc w:val="center"/>
            </w:pPr>
            <w:r w:rsidRPr="00F84803">
              <w:t>34</w:t>
            </w:r>
          </w:p>
        </w:tc>
        <w:tc>
          <w:tcPr>
            <w:tcW w:w="1008" w:type="dxa"/>
            <w:tcBorders>
              <w:top w:val="single" w:sz="4" w:space="0" w:color="auto"/>
              <w:left w:val="single" w:sz="4" w:space="0" w:color="auto"/>
              <w:bottom w:val="single" w:sz="4" w:space="0" w:color="auto"/>
              <w:right w:val="single" w:sz="4" w:space="0" w:color="auto"/>
            </w:tcBorders>
            <w:hideMark/>
          </w:tcPr>
          <w:p w14:paraId="750401EC" w14:textId="77777777" w:rsidR="001D12D5" w:rsidRPr="00F84803" w:rsidRDefault="001D12D5" w:rsidP="000B3A84">
            <w:pPr>
              <w:jc w:val="center"/>
            </w:pPr>
            <w:r w:rsidRPr="00F84803">
              <w:t>17</w:t>
            </w:r>
          </w:p>
        </w:tc>
        <w:tc>
          <w:tcPr>
            <w:tcW w:w="1008" w:type="dxa"/>
            <w:tcBorders>
              <w:top w:val="single" w:sz="4" w:space="0" w:color="auto"/>
              <w:left w:val="single" w:sz="4" w:space="0" w:color="auto"/>
              <w:bottom w:val="single" w:sz="4" w:space="0" w:color="auto"/>
              <w:right w:val="single" w:sz="4" w:space="0" w:color="auto"/>
            </w:tcBorders>
            <w:hideMark/>
          </w:tcPr>
          <w:p w14:paraId="35CAA882" w14:textId="77777777" w:rsidR="001D12D5" w:rsidRPr="00F84803" w:rsidRDefault="001D12D5" w:rsidP="000B3A84">
            <w:pPr>
              <w:jc w:val="center"/>
            </w:pPr>
            <w:r w:rsidRPr="00F84803">
              <w:t>32</w:t>
            </w:r>
          </w:p>
        </w:tc>
        <w:tc>
          <w:tcPr>
            <w:tcW w:w="890" w:type="dxa"/>
            <w:tcBorders>
              <w:top w:val="single" w:sz="4" w:space="0" w:color="auto"/>
              <w:left w:val="single" w:sz="4" w:space="0" w:color="auto"/>
              <w:bottom w:val="single" w:sz="4" w:space="0" w:color="auto"/>
              <w:right w:val="single" w:sz="4" w:space="0" w:color="auto"/>
            </w:tcBorders>
          </w:tcPr>
          <w:p w14:paraId="3AAF51AD" w14:textId="77777777" w:rsidR="001D12D5" w:rsidRPr="00F84803" w:rsidRDefault="001D12D5" w:rsidP="000B3A84">
            <w:pPr>
              <w:jc w:val="center"/>
            </w:pPr>
            <w:r w:rsidRPr="00F84803">
              <w:t>17</w:t>
            </w:r>
          </w:p>
        </w:tc>
        <w:tc>
          <w:tcPr>
            <w:tcW w:w="890" w:type="dxa"/>
            <w:tcBorders>
              <w:top w:val="single" w:sz="4" w:space="0" w:color="auto"/>
              <w:left w:val="single" w:sz="4" w:space="0" w:color="auto"/>
              <w:bottom w:val="single" w:sz="4" w:space="0" w:color="auto"/>
              <w:right w:val="single" w:sz="4" w:space="0" w:color="auto"/>
            </w:tcBorders>
          </w:tcPr>
          <w:p w14:paraId="72DD3A81" w14:textId="77777777" w:rsidR="001D12D5" w:rsidRPr="00F84803" w:rsidRDefault="001D12D5" w:rsidP="000B3A84">
            <w:pPr>
              <w:jc w:val="center"/>
            </w:pPr>
            <w:r w:rsidRPr="00F84803">
              <w:t>39</w:t>
            </w:r>
          </w:p>
        </w:tc>
      </w:tr>
      <w:tr w:rsidR="00F84803" w:rsidRPr="00F84803" w14:paraId="254C03CA" w14:textId="77777777" w:rsidTr="000B3A84">
        <w:trPr>
          <w:trHeight w:val="412"/>
        </w:trPr>
        <w:tc>
          <w:tcPr>
            <w:tcW w:w="1702" w:type="dxa"/>
            <w:tcBorders>
              <w:top w:val="single" w:sz="4" w:space="0" w:color="auto"/>
              <w:left w:val="single" w:sz="4" w:space="0" w:color="auto"/>
              <w:bottom w:val="single" w:sz="4" w:space="0" w:color="auto"/>
              <w:right w:val="single" w:sz="4" w:space="0" w:color="auto"/>
            </w:tcBorders>
          </w:tcPr>
          <w:p w14:paraId="0802B631" w14:textId="77777777" w:rsidR="001D12D5" w:rsidRPr="00F84803" w:rsidRDefault="001D12D5" w:rsidP="000B3A84">
            <w:r w:rsidRPr="00F84803">
              <w:lastRenderedPageBreak/>
              <w:t xml:space="preserve">Zasiłki celowe </w:t>
            </w:r>
          </w:p>
          <w:p w14:paraId="6B14205C" w14:textId="77777777" w:rsidR="001D12D5" w:rsidRPr="00F84803" w:rsidRDefault="001D12D5" w:rsidP="000B3A84"/>
        </w:tc>
        <w:tc>
          <w:tcPr>
            <w:tcW w:w="1701" w:type="dxa"/>
            <w:tcBorders>
              <w:top w:val="single" w:sz="4" w:space="0" w:color="auto"/>
              <w:left w:val="single" w:sz="4" w:space="0" w:color="auto"/>
              <w:bottom w:val="single" w:sz="4" w:space="0" w:color="auto"/>
              <w:right w:val="single" w:sz="4" w:space="0" w:color="auto"/>
            </w:tcBorders>
            <w:hideMark/>
          </w:tcPr>
          <w:p w14:paraId="7E2A49DA" w14:textId="77777777" w:rsidR="001D12D5" w:rsidRPr="00F84803" w:rsidRDefault="001D12D5" w:rsidP="000B3A84">
            <w:pPr>
              <w:jc w:val="center"/>
            </w:pPr>
            <w:r w:rsidRPr="00F84803">
              <w:t>49</w:t>
            </w:r>
          </w:p>
        </w:tc>
        <w:tc>
          <w:tcPr>
            <w:tcW w:w="1482" w:type="dxa"/>
            <w:tcBorders>
              <w:top w:val="single" w:sz="4" w:space="0" w:color="auto"/>
              <w:left w:val="single" w:sz="4" w:space="0" w:color="auto"/>
              <w:bottom w:val="single" w:sz="4" w:space="0" w:color="auto"/>
              <w:right w:val="single" w:sz="4" w:space="0" w:color="auto"/>
            </w:tcBorders>
            <w:hideMark/>
          </w:tcPr>
          <w:p w14:paraId="376027B5" w14:textId="77777777" w:rsidR="001D12D5" w:rsidRPr="00F84803" w:rsidRDefault="001D12D5" w:rsidP="000B3A84">
            <w:pPr>
              <w:jc w:val="center"/>
            </w:pPr>
            <w:r w:rsidRPr="00F84803">
              <w:t>82</w:t>
            </w:r>
          </w:p>
        </w:tc>
        <w:tc>
          <w:tcPr>
            <w:tcW w:w="1117" w:type="dxa"/>
            <w:tcBorders>
              <w:top w:val="single" w:sz="4" w:space="0" w:color="auto"/>
              <w:left w:val="single" w:sz="4" w:space="0" w:color="auto"/>
              <w:bottom w:val="single" w:sz="4" w:space="0" w:color="auto"/>
              <w:right w:val="single" w:sz="4" w:space="0" w:color="auto"/>
            </w:tcBorders>
            <w:hideMark/>
          </w:tcPr>
          <w:p w14:paraId="7EE019CD" w14:textId="77777777" w:rsidR="001D12D5" w:rsidRPr="00F84803" w:rsidRDefault="001D12D5" w:rsidP="000B3A84">
            <w:pPr>
              <w:jc w:val="center"/>
            </w:pPr>
            <w:r w:rsidRPr="00F84803">
              <w:t>63</w:t>
            </w:r>
          </w:p>
        </w:tc>
        <w:tc>
          <w:tcPr>
            <w:tcW w:w="1015" w:type="dxa"/>
            <w:tcBorders>
              <w:top w:val="single" w:sz="4" w:space="0" w:color="auto"/>
              <w:left w:val="single" w:sz="4" w:space="0" w:color="auto"/>
              <w:bottom w:val="single" w:sz="4" w:space="0" w:color="auto"/>
              <w:right w:val="single" w:sz="4" w:space="0" w:color="auto"/>
            </w:tcBorders>
            <w:hideMark/>
          </w:tcPr>
          <w:p w14:paraId="764ABF83" w14:textId="77777777" w:rsidR="001D12D5" w:rsidRPr="00F84803" w:rsidRDefault="001D12D5" w:rsidP="000B3A84">
            <w:pPr>
              <w:jc w:val="center"/>
            </w:pPr>
            <w:r w:rsidRPr="00F84803">
              <w:t>111</w:t>
            </w:r>
          </w:p>
        </w:tc>
        <w:tc>
          <w:tcPr>
            <w:tcW w:w="1008" w:type="dxa"/>
            <w:tcBorders>
              <w:top w:val="single" w:sz="4" w:space="0" w:color="auto"/>
              <w:left w:val="single" w:sz="4" w:space="0" w:color="auto"/>
              <w:bottom w:val="single" w:sz="4" w:space="0" w:color="auto"/>
              <w:right w:val="single" w:sz="4" w:space="0" w:color="auto"/>
            </w:tcBorders>
            <w:hideMark/>
          </w:tcPr>
          <w:p w14:paraId="2CA1F01D" w14:textId="77777777" w:rsidR="001D12D5" w:rsidRPr="00F84803" w:rsidRDefault="001D12D5" w:rsidP="000B3A84">
            <w:pPr>
              <w:jc w:val="center"/>
            </w:pPr>
            <w:r w:rsidRPr="00F84803">
              <w:t>39</w:t>
            </w:r>
          </w:p>
        </w:tc>
        <w:tc>
          <w:tcPr>
            <w:tcW w:w="1008" w:type="dxa"/>
            <w:tcBorders>
              <w:top w:val="single" w:sz="4" w:space="0" w:color="auto"/>
              <w:left w:val="single" w:sz="4" w:space="0" w:color="auto"/>
              <w:bottom w:val="single" w:sz="4" w:space="0" w:color="auto"/>
              <w:right w:val="single" w:sz="4" w:space="0" w:color="auto"/>
            </w:tcBorders>
            <w:hideMark/>
          </w:tcPr>
          <w:p w14:paraId="5B85552F" w14:textId="77777777" w:rsidR="001D12D5" w:rsidRPr="00F84803" w:rsidRDefault="001D12D5" w:rsidP="000B3A84">
            <w:pPr>
              <w:jc w:val="center"/>
            </w:pPr>
            <w:r w:rsidRPr="00F84803">
              <w:t>53</w:t>
            </w:r>
          </w:p>
        </w:tc>
        <w:tc>
          <w:tcPr>
            <w:tcW w:w="890" w:type="dxa"/>
            <w:tcBorders>
              <w:top w:val="single" w:sz="4" w:space="0" w:color="auto"/>
              <w:left w:val="single" w:sz="4" w:space="0" w:color="auto"/>
              <w:bottom w:val="single" w:sz="4" w:space="0" w:color="auto"/>
              <w:right w:val="single" w:sz="4" w:space="0" w:color="auto"/>
            </w:tcBorders>
          </w:tcPr>
          <w:p w14:paraId="2521E54F" w14:textId="77777777" w:rsidR="001D12D5" w:rsidRPr="00F84803" w:rsidRDefault="001D12D5" w:rsidP="000B3A84">
            <w:pPr>
              <w:jc w:val="center"/>
            </w:pPr>
            <w:r w:rsidRPr="00F84803">
              <w:t>52</w:t>
            </w:r>
          </w:p>
        </w:tc>
        <w:tc>
          <w:tcPr>
            <w:tcW w:w="890" w:type="dxa"/>
            <w:tcBorders>
              <w:top w:val="single" w:sz="4" w:space="0" w:color="auto"/>
              <w:left w:val="single" w:sz="4" w:space="0" w:color="auto"/>
              <w:bottom w:val="single" w:sz="4" w:space="0" w:color="auto"/>
              <w:right w:val="single" w:sz="4" w:space="0" w:color="auto"/>
            </w:tcBorders>
          </w:tcPr>
          <w:p w14:paraId="2066DD7F" w14:textId="77777777" w:rsidR="001D12D5" w:rsidRPr="00F84803" w:rsidRDefault="001D12D5" w:rsidP="000B3A84">
            <w:pPr>
              <w:jc w:val="center"/>
            </w:pPr>
            <w:r w:rsidRPr="00F84803">
              <w:t>97</w:t>
            </w:r>
          </w:p>
        </w:tc>
      </w:tr>
      <w:tr w:rsidR="00F84803" w:rsidRPr="00F84803" w14:paraId="554A63C4" w14:textId="77777777" w:rsidTr="000B3A84">
        <w:tc>
          <w:tcPr>
            <w:tcW w:w="1702" w:type="dxa"/>
            <w:tcBorders>
              <w:top w:val="single" w:sz="4" w:space="0" w:color="auto"/>
              <w:left w:val="single" w:sz="4" w:space="0" w:color="auto"/>
              <w:bottom w:val="single" w:sz="4" w:space="0" w:color="auto"/>
              <w:right w:val="single" w:sz="4" w:space="0" w:color="auto"/>
            </w:tcBorders>
            <w:hideMark/>
          </w:tcPr>
          <w:p w14:paraId="703A2E21" w14:textId="77777777" w:rsidR="001D12D5" w:rsidRPr="00F84803" w:rsidRDefault="001D12D5" w:rsidP="000B3A84">
            <w:r w:rsidRPr="00F84803">
              <w:t>Zasiłki celowe z programu dożywiania</w:t>
            </w:r>
          </w:p>
        </w:tc>
        <w:tc>
          <w:tcPr>
            <w:tcW w:w="1701" w:type="dxa"/>
            <w:tcBorders>
              <w:top w:val="single" w:sz="4" w:space="0" w:color="auto"/>
              <w:left w:val="single" w:sz="4" w:space="0" w:color="auto"/>
              <w:bottom w:val="single" w:sz="4" w:space="0" w:color="auto"/>
              <w:right w:val="single" w:sz="4" w:space="0" w:color="auto"/>
            </w:tcBorders>
            <w:hideMark/>
          </w:tcPr>
          <w:p w14:paraId="0308885A" w14:textId="77777777" w:rsidR="001D12D5" w:rsidRPr="00F84803" w:rsidRDefault="001D12D5" w:rsidP="000B3A84">
            <w:pPr>
              <w:jc w:val="center"/>
            </w:pPr>
            <w:r w:rsidRPr="00F84803">
              <w:t>37</w:t>
            </w:r>
          </w:p>
        </w:tc>
        <w:tc>
          <w:tcPr>
            <w:tcW w:w="1482" w:type="dxa"/>
            <w:tcBorders>
              <w:top w:val="single" w:sz="4" w:space="0" w:color="auto"/>
              <w:left w:val="single" w:sz="4" w:space="0" w:color="auto"/>
              <w:bottom w:val="single" w:sz="4" w:space="0" w:color="auto"/>
              <w:right w:val="single" w:sz="4" w:space="0" w:color="auto"/>
            </w:tcBorders>
            <w:hideMark/>
          </w:tcPr>
          <w:p w14:paraId="79638895" w14:textId="77777777" w:rsidR="001D12D5" w:rsidRPr="00F84803" w:rsidRDefault="001D12D5" w:rsidP="000B3A84">
            <w:pPr>
              <w:jc w:val="center"/>
            </w:pPr>
            <w:r w:rsidRPr="00F84803">
              <w:t>63</w:t>
            </w:r>
          </w:p>
        </w:tc>
        <w:tc>
          <w:tcPr>
            <w:tcW w:w="1117" w:type="dxa"/>
            <w:tcBorders>
              <w:top w:val="single" w:sz="4" w:space="0" w:color="auto"/>
              <w:left w:val="single" w:sz="4" w:space="0" w:color="auto"/>
              <w:bottom w:val="single" w:sz="4" w:space="0" w:color="auto"/>
              <w:right w:val="single" w:sz="4" w:space="0" w:color="auto"/>
            </w:tcBorders>
            <w:hideMark/>
          </w:tcPr>
          <w:p w14:paraId="7A7BBC8E" w14:textId="77777777" w:rsidR="001D12D5" w:rsidRPr="00F84803" w:rsidRDefault="001D12D5" w:rsidP="000B3A84">
            <w:pPr>
              <w:jc w:val="center"/>
            </w:pPr>
            <w:r w:rsidRPr="00F84803">
              <w:t>38</w:t>
            </w:r>
          </w:p>
        </w:tc>
        <w:tc>
          <w:tcPr>
            <w:tcW w:w="1015" w:type="dxa"/>
            <w:tcBorders>
              <w:top w:val="single" w:sz="4" w:space="0" w:color="auto"/>
              <w:left w:val="single" w:sz="4" w:space="0" w:color="auto"/>
              <w:bottom w:val="single" w:sz="4" w:space="0" w:color="auto"/>
              <w:right w:val="single" w:sz="4" w:space="0" w:color="auto"/>
            </w:tcBorders>
            <w:hideMark/>
          </w:tcPr>
          <w:p w14:paraId="77FD913D" w14:textId="77777777" w:rsidR="001D12D5" w:rsidRPr="00F84803" w:rsidRDefault="001D12D5" w:rsidP="000B3A84">
            <w:pPr>
              <w:jc w:val="center"/>
            </w:pPr>
            <w:r w:rsidRPr="00F84803">
              <w:t>68</w:t>
            </w:r>
          </w:p>
        </w:tc>
        <w:tc>
          <w:tcPr>
            <w:tcW w:w="1008" w:type="dxa"/>
            <w:tcBorders>
              <w:top w:val="single" w:sz="4" w:space="0" w:color="auto"/>
              <w:left w:val="single" w:sz="4" w:space="0" w:color="auto"/>
              <w:bottom w:val="single" w:sz="4" w:space="0" w:color="auto"/>
              <w:right w:val="single" w:sz="4" w:space="0" w:color="auto"/>
            </w:tcBorders>
            <w:hideMark/>
          </w:tcPr>
          <w:p w14:paraId="55B9C287" w14:textId="77777777" w:rsidR="001D12D5" w:rsidRPr="00F84803" w:rsidRDefault="001D12D5" w:rsidP="000B3A84">
            <w:pPr>
              <w:jc w:val="center"/>
            </w:pPr>
            <w:r w:rsidRPr="00F84803">
              <w:t>38</w:t>
            </w:r>
          </w:p>
        </w:tc>
        <w:tc>
          <w:tcPr>
            <w:tcW w:w="1008" w:type="dxa"/>
            <w:tcBorders>
              <w:top w:val="single" w:sz="4" w:space="0" w:color="auto"/>
              <w:left w:val="single" w:sz="4" w:space="0" w:color="auto"/>
              <w:bottom w:val="single" w:sz="4" w:space="0" w:color="auto"/>
              <w:right w:val="single" w:sz="4" w:space="0" w:color="auto"/>
            </w:tcBorders>
            <w:hideMark/>
          </w:tcPr>
          <w:p w14:paraId="52688823" w14:textId="77777777" w:rsidR="001D12D5" w:rsidRPr="00F84803" w:rsidRDefault="001D12D5" w:rsidP="000B3A84">
            <w:pPr>
              <w:jc w:val="center"/>
            </w:pPr>
            <w:r w:rsidRPr="00F84803">
              <w:t>50</w:t>
            </w:r>
          </w:p>
        </w:tc>
        <w:tc>
          <w:tcPr>
            <w:tcW w:w="890" w:type="dxa"/>
            <w:tcBorders>
              <w:top w:val="single" w:sz="4" w:space="0" w:color="auto"/>
              <w:left w:val="single" w:sz="4" w:space="0" w:color="auto"/>
              <w:bottom w:val="single" w:sz="4" w:space="0" w:color="auto"/>
              <w:right w:val="single" w:sz="4" w:space="0" w:color="auto"/>
            </w:tcBorders>
          </w:tcPr>
          <w:p w14:paraId="0F3B916B" w14:textId="77777777" w:rsidR="001D12D5" w:rsidRPr="00F84803" w:rsidRDefault="001D12D5" w:rsidP="000B3A84">
            <w:pPr>
              <w:jc w:val="center"/>
            </w:pPr>
            <w:r w:rsidRPr="00F84803">
              <w:t>37</w:t>
            </w:r>
          </w:p>
        </w:tc>
        <w:tc>
          <w:tcPr>
            <w:tcW w:w="890" w:type="dxa"/>
            <w:tcBorders>
              <w:top w:val="single" w:sz="4" w:space="0" w:color="auto"/>
              <w:left w:val="single" w:sz="4" w:space="0" w:color="auto"/>
              <w:bottom w:val="single" w:sz="4" w:space="0" w:color="auto"/>
              <w:right w:val="single" w:sz="4" w:space="0" w:color="auto"/>
            </w:tcBorders>
          </w:tcPr>
          <w:p w14:paraId="7B465C28" w14:textId="77777777" w:rsidR="001D12D5" w:rsidRPr="00F84803" w:rsidRDefault="001D12D5" w:rsidP="000B3A84">
            <w:pPr>
              <w:jc w:val="center"/>
            </w:pPr>
            <w:r w:rsidRPr="00F84803">
              <w:t>74</w:t>
            </w:r>
          </w:p>
        </w:tc>
      </w:tr>
      <w:tr w:rsidR="00F84803" w:rsidRPr="00F84803" w14:paraId="6005FF69" w14:textId="77777777" w:rsidTr="000B3A84">
        <w:tc>
          <w:tcPr>
            <w:tcW w:w="1702" w:type="dxa"/>
            <w:tcBorders>
              <w:top w:val="single" w:sz="4" w:space="0" w:color="auto"/>
              <w:left w:val="single" w:sz="4" w:space="0" w:color="auto"/>
              <w:bottom w:val="single" w:sz="4" w:space="0" w:color="auto"/>
              <w:right w:val="single" w:sz="4" w:space="0" w:color="auto"/>
            </w:tcBorders>
            <w:hideMark/>
          </w:tcPr>
          <w:p w14:paraId="21E22C26" w14:textId="77777777" w:rsidR="001D12D5" w:rsidRPr="00F84803" w:rsidRDefault="001D12D5" w:rsidP="000B3A84">
            <w:r w:rsidRPr="00F84803">
              <w:t>Osoby przebywające w DPS</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7CC46E64" w14:textId="77777777" w:rsidR="001D12D5" w:rsidRPr="00F84803" w:rsidRDefault="001D12D5" w:rsidP="000B3A84">
            <w:pPr>
              <w:jc w:val="center"/>
            </w:pPr>
            <w:r w:rsidRPr="00F84803">
              <w:t>9</w:t>
            </w:r>
          </w:p>
        </w:tc>
        <w:tc>
          <w:tcPr>
            <w:tcW w:w="1482" w:type="dxa"/>
            <w:tcBorders>
              <w:top w:val="single" w:sz="4" w:space="0" w:color="auto"/>
              <w:left w:val="single" w:sz="4" w:space="0" w:color="auto"/>
              <w:bottom w:val="single" w:sz="4" w:space="0" w:color="auto"/>
              <w:right w:val="single" w:sz="4" w:space="0" w:color="auto"/>
            </w:tcBorders>
            <w:hideMark/>
          </w:tcPr>
          <w:p w14:paraId="16CBE233" w14:textId="77777777" w:rsidR="001D12D5" w:rsidRPr="00F84803" w:rsidRDefault="001D12D5" w:rsidP="000B3A84">
            <w:pPr>
              <w:jc w:val="center"/>
            </w:pPr>
            <w:r w:rsidRPr="00F84803">
              <w:t>9</w:t>
            </w:r>
          </w:p>
        </w:tc>
        <w:tc>
          <w:tcPr>
            <w:tcW w:w="11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B17959" w14:textId="77777777" w:rsidR="001D12D5" w:rsidRPr="00F84803" w:rsidRDefault="001D12D5" w:rsidP="000B3A84">
            <w:pPr>
              <w:jc w:val="center"/>
            </w:pPr>
            <w:r w:rsidRPr="00F84803">
              <w:t>11</w:t>
            </w:r>
          </w:p>
        </w:tc>
        <w:tc>
          <w:tcPr>
            <w:tcW w:w="1015" w:type="dxa"/>
            <w:tcBorders>
              <w:top w:val="single" w:sz="4" w:space="0" w:color="auto"/>
              <w:left w:val="single" w:sz="4" w:space="0" w:color="auto"/>
              <w:bottom w:val="single" w:sz="4" w:space="0" w:color="auto"/>
              <w:right w:val="single" w:sz="4" w:space="0" w:color="auto"/>
            </w:tcBorders>
            <w:hideMark/>
          </w:tcPr>
          <w:p w14:paraId="0189155E" w14:textId="77777777" w:rsidR="001D12D5" w:rsidRPr="00F84803" w:rsidRDefault="001D12D5" w:rsidP="000B3A84">
            <w:pPr>
              <w:jc w:val="center"/>
            </w:pPr>
            <w:r w:rsidRPr="00F84803">
              <w:t>12</w:t>
            </w:r>
          </w:p>
        </w:tc>
        <w:tc>
          <w:tcPr>
            <w:tcW w:w="1008" w:type="dxa"/>
            <w:tcBorders>
              <w:top w:val="single" w:sz="4" w:space="0" w:color="auto"/>
              <w:left w:val="single" w:sz="4" w:space="0" w:color="auto"/>
              <w:bottom w:val="single" w:sz="4" w:space="0" w:color="auto"/>
              <w:right w:val="single" w:sz="4" w:space="0" w:color="auto"/>
            </w:tcBorders>
            <w:hideMark/>
          </w:tcPr>
          <w:p w14:paraId="030555F3" w14:textId="77777777" w:rsidR="001D12D5" w:rsidRPr="00F84803" w:rsidRDefault="001D12D5" w:rsidP="000B3A84">
            <w:pPr>
              <w:jc w:val="center"/>
            </w:pPr>
            <w:r w:rsidRPr="00F84803">
              <w:t>8</w:t>
            </w:r>
          </w:p>
        </w:tc>
        <w:tc>
          <w:tcPr>
            <w:tcW w:w="1008" w:type="dxa"/>
            <w:tcBorders>
              <w:top w:val="single" w:sz="4" w:space="0" w:color="auto"/>
              <w:left w:val="single" w:sz="4" w:space="0" w:color="auto"/>
              <w:bottom w:val="single" w:sz="4" w:space="0" w:color="auto"/>
              <w:right w:val="single" w:sz="4" w:space="0" w:color="auto"/>
            </w:tcBorders>
            <w:hideMark/>
          </w:tcPr>
          <w:p w14:paraId="7EBEF17D" w14:textId="77777777" w:rsidR="001D12D5" w:rsidRPr="00F84803" w:rsidRDefault="001D12D5" w:rsidP="000B3A84">
            <w:pPr>
              <w:jc w:val="center"/>
            </w:pPr>
            <w:r w:rsidRPr="00F84803">
              <w:t>8</w:t>
            </w:r>
          </w:p>
        </w:tc>
        <w:tc>
          <w:tcPr>
            <w:tcW w:w="890" w:type="dxa"/>
            <w:tcBorders>
              <w:top w:val="single" w:sz="4" w:space="0" w:color="auto"/>
              <w:left w:val="single" w:sz="4" w:space="0" w:color="auto"/>
              <w:bottom w:val="single" w:sz="4" w:space="0" w:color="auto"/>
              <w:right w:val="single" w:sz="4" w:space="0" w:color="auto"/>
            </w:tcBorders>
          </w:tcPr>
          <w:p w14:paraId="7E43462C" w14:textId="77777777" w:rsidR="001D12D5" w:rsidRPr="00F84803" w:rsidRDefault="001D12D5" w:rsidP="000B3A84">
            <w:pPr>
              <w:jc w:val="center"/>
            </w:pPr>
            <w:r w:rsidRPr="00F84803">
              <w:t>7</w:t>
            </w:r>
          </w:p>
        </w:tc>
        <w:tc>
          <w:tcPr>
            <w:tcW w:w="890" w:type="dxa"/>
            <w:tcBorders>
              <w:top w:val="single" w:sz="4" w:space="0" w:color="auto"/>
              <w:left w:val="single" w:sz="4" w:space="0" w:color="auto"/>
              <w:bottom w:val="single" w:sz="4" w:space="0" w:color="auto"/>
              <w:right w:val="single" w:sz="4" w:space="0" w:color="auto"/>
            </w:tcBorders>
          </w:tcPr>
          <w:p w14:paraId="75E7FDF1" w14:textId="77777777" w:rsidR="001D12D5" w:rsidRPr="00F84803" w:rsidRDefault="001D12D5" w:rsidP="000B3A84">
            <w:pPr>
              <w:jc w:val="center"/>
            </w:pPr>
            <w:r w:rsidRPr="00F84803">
              <w:t>7</w:t>
            </w:r>
          </w:p>
        </w:tc>
      </w:tr>
      <w:tr w:rsidR="00F84803" w:rsidRPr="00F84803" w14:paraId="1350FCE0" w14:textId="77777777" w:rsidTr="000B3A84">
        <w:tc>
          <w:tcPr>
            <w:tcW w:w="1702" w:type="dxa"/>
            <w:tcBorders>
              <w:top w:val="single" w:sz="4" w:space="0" w:color="auto"/>
              <w:left w:val="single" w:sz="4" w:space="0" w:color="auto"/>
              <w:bottom w:val="single" w:sz="4" w:space="0" w:color="auto"/>
              <w:right w:val="single" w:sz="4" w:space="0" w:color="auto"/>
            </w:tcBorders>
            <w:hideMark/>
          </w:tcPr>
          <w:p w14:paraId="61243888" w14:textId="77777777" w:rsidR="001D12D5" w:rsidRPr="00F84803" w:rsidRDefault="001D12D5" w:rsidP="000B3A84">
            <w:r w:rsidRPr="00F84803">
              <w:t>Składki zdrowotne</w:t>
            </w:r>
          </w:p>
        </w:tc>
        <w:tc>
          <w:tcPr>
            <w:tcW w:w="1701" w:type="dxa"/>
            <w:tcBorders>
              <w:top w:val="single" w:sz="4" w:space="0" w:color="auto"/>
              <w:left w:val="single" w:sz="4" w:space="0" w:color="auto"/>
              <w:bottom w:val="single" w:sz="4" w:space="0" w:color="auto"/>
              <w:right w:val="single" w:sz="4" w:space="0" w:color="auto"/>
            </w:tcBorders>
            <w:hideMark/>
          </w:tcPr>
          <w:p w14:paraId="4599ADFF" w14:textId="77777777" w:rsidR="001D12D5" w:rsidRPr="00F84803" w:rsidRDefault="001D12D5" w:rsidP="000B3A84">
            <w:pPr>
              <w:jc w:val="center"/>
            </w:pPr>
            <w:r w:rsidRPr="00F84803">
              <w:t>24</w:t>
            </w:r>
          </w:p>
        </w:tc>
        <w:tc>
          <w:tcPr>
            <w:tcW w:w="1482" w:type="dxa"/>
            <w:tcBorders>
              <w:top w:val="single" w:sz="4" w:space="0" w:color="auto"/>
              <w:left w:val="single" w:sz="4" w:space="0" w:color="auto"/>
              <w:bottom w:val="single" w:sz="4" w:space="0" w:color="auto"/>
              <w:right w:val="single" w:sz="4" w:space="0" w:color="auto"/>
            </w:tcBorders>
            <w:hideMark/>
          </w:tcPr>
          <w:p w14:paraId="33B4DB64" w14:textId="77777777" w:rsidR="001D12D5" w:rsidRPr="00F84803" w:rsidRDefault="001D12D5" w:rsidP="000B3A84">
            <w:pPr>
              <w:jc w:val="center"/>
            </w:pPr>
            <w:r w:rsidRPr="00F84803">
              <w:t>24</w:t>
            </w:r>
          </w:p>
        </w:tc>
        <w:tc>
          <w:tcPr>
            <w:tcW w:w="1117" w:type="dxa"/>
            <w:tcBorders>
              <w:top w:val="single" w:sz="4" w:space="0" w:color="auto"/>
              <w:left w:val="single" w:sz="4" w:space="0" w:color="auto"/>
              <w:bottom w:val="single" w:sz="4" w:space="0" w:color="auto"/>
              <w:right w:val="single" w:sz="4" w:space="0" w:color="auto"/>
            </w:tcBorders>
            <w:hideMark/>
          </w:tcPr>
          <w:p w14:paraId="3C51574E" w14:textId="77777777" w:rsidR="001D12D5" w:rsidRPr="00F84803" w:rsidRDefault="001D12D5" w:rsidP="000B3A84">
            <w:pPr>
              <w:jc w:val="center"/>
            </w:pPr>
            <w:r w:rsidRPr="00F84803">
              <w:t>31</w:t>
            </w:r>
          </w:p>
        </w:tc>
        <w:tc>
          <w:tcPr>
            <w:tcW w:w="1015" w:type="dxa"/>
            <w:tcBorders>
              <w:top w:val="single" w:sz="4" w:space="0" w:color="auto"/>
              <w:left w:val="single" w:sz="4" w:space="0" w:color="auto"/>
              <w:bottom w:val="single" w:sz="4" w:space="0" w:color="auto"/>
              <w:right w:val="single" w:sz="4" w:space="0" w:color="auto"/>
            </w:tcBorders>
            <w:hideMark/>
          </w:tcPr>
          <w:p w14:paraId="178F2C39" w14:textId="77777777" w:rsidR="001D12D5" w:rsidRPr="00F84803" w:rsidRDefault="001D12D5" w:rsidP="000B3A84">
            <w:pPr>
              <w:jc w:val="center"/>
            </w:pPr>
            <w:r w:rsidRPr="00F84803">
              <w:t>31</w:t>
            </w:r>
          </w:p>
        </w:tc>
        <w:tc>
          <w:tcPr>
            <w:tcW w:w="1008" w:type="dxa"/>
            <w:tcBorders>
              <w:top w:val="single" w:sz="4" w:space="0" w:color="auto"/>
              <w:left w:val="single" w:sz="4" w:space="0" w:color="auto"/>
              <w:bottom w:val="single" w:sz="4" w:space="0" w:color="auto"/>
              <w:right w:val="single" w:sz="4" w:space="0" w:color="auto"/>
            </w:tcBorders>
            <w:hideMark/>
          </w:tcPr>
          <w:p w14:paraId="6AA034DC" w14:textId="77777777" w:rsidR="001D12D5" w:rsidRPr="00F84803" w:rsidRDefault="001D12D5" w:rsidP="000B3A84">
            <w:pPr>
              <w:jc w:val="center"/>
            </w:pPr>
            <w:r w:rsidRPr="00F84803">
              <w:t>22</w:t>
            </w:r>
          </w:p>
        </w:tc>
        <w:tc>
          <w:tcPr>
            <w:tcW w:w="1008" w:type="dxa"/>
            <w:tcBorders>
              <w:top w:val="single" w:sz="4" w:space="0" w:color="auto"/>
              <w:left w:val="single" w:sz="4" w:space="0" w:color="auto"/>
              <w:bottom w:val="single" w:sz="4" w:space="0" w:color="auto"/>
              <w:right w:val="single" w:sz="4" w:space="0" w:color="auto"/>
            </w:tcBorders>
            <w:hideMark/>
          </w:tcPr>
          <w:p w14:paraId="1F18D7EE" w14:textId="77777777" w:rsidR="001D12D5" w:rsidRPr="00F84803" w:rsidRDefault="001D12D5" w:rsidP="000B3A84">
            <w:pPr>
              <w:jc w:val="center"/>
            </w:pPr>
            <w:r w:rsidRPr="00F84803">
              <w:t>24</w:t>
            </w:r>
          </w:p>
        </w:tc>
        <w:tc>
          <w:tcPr>
            <w:tcW w:w="890" w:type="dxa"/>
            <w:tcBorders>
              <w:top w:val="single" w:sz="4" w:space="0" w:color="auto"/>
              <w:left w:val="single" w:sz="4" w:space="0" w:color="auto"/>
              <w:bottom w:val="single" w:sz="4" w:space="0" w:color="auto"/>
              <w:right w:val="single" w:sz="4" w:space="0" w:color="auto"/>
            </w:tcBorders>
          </w:tcPr>
          <w:p w14:paraId="1720908B" w14:textId="77777777" w:rsidR="001D12D5" w:rsidRPr="00F84803" w:rsidRDefault="001D12D5" w:rsidP="000B3A84">
            <w:pPr>
              <w:jc w:val="center"/>
            </w:pPr>
            <w:r w:rsidRPr="00F84803">
              <w:t>21</w:t>
            </w:r>
          </w:p>
        </w:tc>
        <w:tc>
          <w:tcPr>
            <w:tcW w:w="890" w:type="dxa"/>
            <w:tcBorders>
              <w:top w:val="single" w:sz="4" w:space="0" w:color="auto"/>
              <w:left w:val="single" w:sz="4" w:space="0" w:color="auto"/>
              <w:bottom w:val="single" w:sz="4" w:space="0" w:color="auto"/>
              <w:right w:val="single" w:sz="4" w:space="0" w:color="auto"/>
            </w:tcBorders>
          </w:tcPr>
          <w:p w14:paraId="5755D81F" w14:textId="77777777" w:rsidR="001D12D5" w:rsidRPr="00F84803" w:rsidRDefault="001D12D5" w:rsidP="000B3A84">
            <w:pPr>
              <w:jc w:val="center"/>
            </w:pPr>
            <w:r w:rsidRPr="00F84803">
              <w:t>28</w:t>
            </w:r>
          </w:p>
        </w:tc>
      </w:tr>
      <w:tr w:rsidR="00F84803" w:rsidRPr="00F84803" w14:paraId="298E81DE" w14:textId="77777777" w:rsidTr="000B3A84">
        <w:tc>
          <w:tcPr>
            <w:tcW w:w="1702" w:type="dxa"/>
            <w:tcBorders>
              <w:top w:val="single" w:sz="4" w:space="0" w:color="auto"/>
              <w:left w:val="single" w:sz="4" w:space="0" w:color="auto"/>
              <w:bottom w:val="single" w:sz="4" w:space="0" w:color="auto"/>
              <w:right w:val="single" w:sz="4" w:space="0" w:color="auto"/>
            </w:tcBorders>
            <w:hideMark/>
          </w:tcPr>
          <w:p w14:paraId="2501C829" w14:textId="77777777" w:rsidR="001D12D5" w:rsidRPr="00F84803" w:rsidRDefault="001D12D5" w:rsidP="000B3A84">
            <w:r w:rsidRPr="00F84803">
              <w:t>Praca socjalna</w:t>
            </w:r>
          </w:p>
        </w:tc>
        <w:tc>
          <w:tcPr>
            <w:tcW w:w="1701" w:type="dxa"/>
            <w:tcBorders>
              <w:top w:val="single" w:sz="4" w:space="0" w:color="auto"/>
              <w:left w:val="single" w:sz="4" w:space="0" w:color="auto"/>
              <w:bottom w:val="single" w:sz="4" w:space="0" w:color="auto"/>
              <w:right w:val="single" w:sz="4" w:space="0" w:color="auto"/>
            </w:tcBorders>
            <w:hideMark/>
          </w:tcPr>
          <w:p w14:paraId="50689BDE" w14:textId="77777777" w:rsidR="001D12D5" w:rsidRPr="00F84803" w:rsidRDefault="001D12D5" w:rsidP="000B3A84">
            <w:pPr>
              <w:jc w:val="center"/>
            </w:pPr>
            <w:r w:rsidRPr="00F84803">
              <w:t>175</w:t>
            </w:r>
          </w:p>
        </w:tc>
        <w:tc>
          <w:tcPr>
            <w:tcW w:w="1482" w:type="dxa"/>
            <w:tcBorders>
              <w:top w:val="single" w:sz="4" w:space="0" w:color="auto"/>
              <w:left w:val="single" w:sz="4" w:space="0" w:color="auto"/>
              <w:bottom w:val="single" w:sz="4" w:space="0" w:color="auto"/>
              <w:right w:val="single" w:sz="4" w:space="0" w:color="auto"/>
            </w:tcBorders>
            <w:hideMark/>
          </w:tcPr>
          <w:p w14:paraId="58307EB8" w14:textId="77777777" w:rsidR="001D12D5" w:rsidRPr="00F84803" w:rsidRDefault="001D12D5" w:rsidP="000B3A84">
            <w:pPr>
              <w:jc w:val="center"/>
            </w:pPr>
            <w:r w:rsidRPr="00F84803">
              <w:t>340</w:t>
            </w:r>
          </w:p>
        </w:tc>
        <w:tc>
          <w:tcPr>
            <w:tcW w:w="1117" w:type="dxa"/>
            <w:tcBorders>
              <w:top w:val="single" w:sz="4" w:space="0" w:color="auto"/>
              <w:left w:val="single" w:sz="4" w:space="0" w:color="auto"/>
              <w:bottom w:val="single" w:sz="4" w:space="0" w:color="auto"/>
              <w:right w:val="single" w:sz="4" w:space="0" w:color="auto"/>
            </w:tcBorders>
            <w:hideMark/>
          </w:tcPr>
          <w:p w14:paraId="577A4856" w14:textId="77777777" w:rsidR="001D12D5" w:rsidRPr="00F84803" w:rsidRDefault="001D12D5" w:rsidP="000B3A84">
            <w:pPr>
              <w:jc w:val="center"/>
            </w:pPr>
            <w:r w:rsidRPr="00F84803">
              <w:t>169</w:t>
            </w:r>
          </w:p>
        </w:tc>
        <w:tc>
          <w:tcPr>
            <w:tcW w:w="1015" w:type="dxa"/>
            <w:tcBorders>
              <w:top w:val="single" w:sz="4" w:space="0" w:color="auto"/>
              <w:left w:val="single" w:sz="4" w:space="0" w:color="auto"/>
              <w:bottom w:val="single" w:sz="4" w:space="0" w:color="auto"/>
              <w:right w:val="single" w:sz="4" w:space="0" w:color="auto"/>
            </w:tcBorders>
            <w:hideMark/>
          </w:tcPr>
          <w:p w14:paraId="0935EFE0" w14:textId="77777777" w:rsidR="001D12D5" w:rsidRPr="00F84803" w:rsidRDefault="001D12D5" w:rsidP="000B3A84">
            <w:pPr>
              <w:jc w:val="center"/>
            </w:pPr>
            <w:r w:rsidRPr="00F84803">
              <w:t>308</w:t>
            </w:r>
          </w:p>
        </w:tc>
        <w:tc>
          <w:tcPr>
            <w:tcW w:w="1008" w:type="dxa"/>
            <w:tcBorders>
              <w:top w:val="single" w:sz="4" w:space="0" w:color="auto"/>
              <w:left w:val="single" w:sz="4" w:space="0" w:color="auto"/>
              <w:bottom w:val="single" w:sz="4" w:space="0" w:color="auto"/>
              <w:right w:val="single" w:sz="4" w:space="0" w:color="auto"/>
            </w:tcBorders>
            <w:hideMark/>
          </w:tcPr>
          <w:p w14:paraId="754015AD" w14:textId="77777777" w:rsidR="001D12D5" w:rsidRPr="00F84803" w:rsidRDefault="001D12D5" w:rsidP="000B3A84">
            <w:pPr>
              <w:jc w:val="center"/>
            </w:pPr>
            <w:r w:rsidRPr="00F84803">
              <w:t>357</w:t>
            </w:r>
          </w:p>
        </w:tc>
        <w:tc>
          <w:tcPr>
            <w:tcW w:w="1008" w:type="dxa"/>
            <w:tcBorders>
              <w:top w:val="single" w:sz="4" w:space="0" w:color="auto"/>
              <w:left w:val="single" w:sz="4" w:space="0" w:color="auto"/>
              <w:bottom w:val="single" w:sz="4" w:space="0" w:color="auto"/>
              <w:right w:val="single" w:sz="4" w:space="0" w:color="auto"/>
            </w:tcBorders>
            <w:hideMark/>
          </w:tcPr>
          <w:p w14:paraId="368C7B9E" w14:textId="77777777" w:rsidR="001D12D5" w:rsidRPr="00F84803" w:rsidRDefault="001D12D5" w:rsidP="000B3A84">
            <w:pPr>
              <w:jc w:val="center"/>
            </w:pPr>
            <w:r w:rsidRPr="00F84803">
              <w:t>790</w:t>
            </w:r>
          </w:p>
        </w:tc>
        <w:tc>
          <w:tcPr>
            <w:tcW w:w="890" w:type="dxa"/>
            <w:tcBorders>
              <w:top w:val="single" w:sz="4" w:space="0" w:color="auto"/>
              <w:left w:val="single" w:sz="4" w:space="0" w:color="auto"/>
              <w:bottom w:val="single" w:sz="4" w:space="0" w:color="auto"/>
              <w:right w:val="single" w:sz="4" w:space="0" w:color="auto"/>
            </w:tcBorders>
          </w:tcPr>
          <w:p w14:paraId="466F3A49" w14:textId="77777777" w:rsidR="001D12D5" w:rsidRPr="00F84803" w:rsidRDefault="001D12D5" w:rsidP="000B3A84">
            <w:pPr>
              <w:jc w:val="center"/>
            </w:pPr>
            <w:r w:rsidRPr="00F84803">
              <w:t>329</w:t>
            </w:r>
          </w:p>
        </w:tc>
        <w:tc>
          <w:tcPr>
            <w:tcW w:w="890" w:type="dxa"/>
            <w:tcBorders>
              <w:top w:val="single" w:sz="4" w:space="0" w:color="auto"/>
              <w:left w:val="single" w:sz="4" w:space="0" w:color="auto"/>
              <w:bottom w:val="single" w:sz="4" w:space="0" w:color="auto"/>
              <w:right w:val="single" w:sz="4" w:space="0" w:color="auto"/>
            </w:tcBorders>
          </w:tcPr>
          <w:p w14:paraId="341BCCD9" w14:textId="77777777" w:rsidR="001D12D5" w:rsidRPr="00F84803" w:rsidRDefault="001D12D5" w:rsidP="000B3A84">
            <w:pPr>
              <w:jc w:val="center"/>
            </w:pPr>
            <w:r w:rsidRPr="00F84803">
              <w:t>693</w:t>
            </w:r>
          </w:p>
        </w:tc>
      </w:tr>
      <w:tr w:rsidR="00F84803" w:rsidRPr="00F84803" w14:paraId="23E63FFA" w14:textId="77777777" w:rsidTr="000B3A84">
        <w:tc>
          <w:tcPr>
            <w:tcW w:w="1702" w:type="dxa"/>
            <w:tcBorders>
              <w:top w:val="single" w:sz="4" w:space="0" w:color="auto"/>
              <w:left w:val="single" w:sz="4" w:space="0" w:color="auto"/>
              <w:bottom w:val="single" w:sz="4" w:space="0" w:color="auto"/>
              <w:right w:val="single" w:sz="4" w:space="0" w:color="auto"/>
            </w:tcBorders>
            <w:hideMark/>
          </w:tcPr>
          <w:p w14:paraId="5B18DDBD" w14:textId="77777777" w:rsidR="001D12D5" w:rsidRPr="00F84803" w:rsidRDefault="001D12D5" w:rsidP="000B3A84">
            <w:r w:rsidRPr="00F84803">
              <w:t>Posiłki dla dzieci</w:t>
            </w:r>
          </w:p>
        </w:tc>
        <w:tc>
          <w:tcPr>
            <w:tcW w:w="1701" w:type="dxa"/>
            <w:tcBorders>
              <w:top w:val="single" w:sz="4" w:space="0" w:color="auto"/>
              <w:left w:val="single" w:sz="4" w:space="0" w:color="auto"/>
              <w:bottom w:val="single" w:sz="4" w:space="0" w:color="auto"/>
              <w:right w:val="single" w:sz="4" w:space="0" w:color="auto"/>
            </w:tcBorders>
            <w:hideMark/>
          </w:tcPr>
          <w:p w14:paraId="63FF8F6C" w14:textId="77777777" w:rsidR="001D12D5" w:rsidRPr="00F84803" w:rsidRDefault="001D12D5" w:rsidP="000B3A84">
            <w:pPr>
              <w:jc w:val="center"/>
            </w:pPr>
            <w:r w:rsidRPr="00F84803">
              <w:t>7</w:t>
            </w:r>
          </w:p>
        </w:tc>
        <w:tc>
          <w:tcPr>
            <w:tcW w:w="1482" w:type="dxa"/>
            <w:tcBorders>
              <w:top w:val="single" w:sz="4" w:space="0" w:color="auto"/>
              <w:left w:val="single" w:sz="4" w:space="0" w:color="auto"/>
              <w:bottom w:val="single" w:sz="4" w:space="0" w:color="auto"/>
              <w:right w:val="single" w:sz="4" w:space="0" w:color="auto"/>
            </w:tcBorders>
            <w:hideMark/>
          </w:tcPr>
          <w:p w14:paraId="5E2E146C" w14:textId="77777777" w:rsidR="001D12D5" w:rsidRPr="00F84803" w:rsidRDefault="001D12D5" w:rsidP="000B3A84">
            <w:pPr>
              <w:jc w:val="center"/>
            </w:pPr>
            <w:r w:rsidRPr="00F84803">
              <w:t>14</w:t>
            </w:r>
          </w:p>
        </w:tc>
        <w:tc>
          <w:tcPr>
            <w:tcW w:w="1117" w:type="dxa"/>
            <w:tcBorders>
              <w:top w:val="single" w:sz="4" w:space="0" w:color="auto"/>
              <w:left w:val="single" w:sz="4" w:space="0" w:color="auto"/>
              <w:bottom w:val="single" w:sz="4" w:space="0" w:color="auto"/>
              <w:right w:val="single" w:sz="4" w:space="0" w:color="auto"/>
            </w:tcBorders>
            <w:hideMark/>
          </w:tcPr>
          <w:p w14:paraId="28D26C8C" w14:textId="77777777" w:rsidR="001D12D5" w:rsidRPr="00F84803" w:rsidRDefault="001D12D5" w:rsidP="000B3A84">
            <w:pPr>
              <w:jc w:val="center"/>
            </w:pPr>
            <w:r w:rsidRPr="00F84803">
              <w:t>10</w:t>
            </w:r>
          </w:p>
        </w:tc>
        <w:tc>
          <w:tcPr>
            <w:tcW w:w="1015" w:type="dxa"/>
            <w:tcBorders>
              <w:top w:val="single" w:sz="4" w:space="0" w:color="auto"/>
              <w:left w:val="single" w:sz="4" w:space="0" w:color="auto"/>
              <w:bottom w:val="single" w:sz="4" w:space="0" w:color="auto"/>
              <w:right w:val="single" w:sz="4" w:space="0" w:color="auto"/>
            </w:tcBorders>
            <w:hideMark/>
          </w:tcPr>
          <w:p w14:paraId="2B9AED42" w14:textId="77777777" w:rsidR="001D12D5" w:rsidRPr="00F84803" w:rsidRDefault="001D12D5" w:rsidP="000B3A84">
            <w:pPr>
              <w:jc w:val="center"/>
            </w:pPr>
            <w:r w:rsidRPr="00F84803">
              <w:t>22</w:t>
            </w:r>
          </w:p>
        </w:tc>
        <w:tc>
          <w:tcPr>
            <w:tcW w:w="1008" w:type="dxa"/>
            <w:tcBorders>
              <w:top w:val="single" w:sz="4" w:space="0" w:color="auto"/>
              <w:left w:val="single" w:sz="4" w:space="0" w:color="auto"/>
              <w:bottom w:val="single" w:sz="4" w:space="0" w:color="auto"/>
              <w:right w:val="single" w:sz="4" w:space="0" w:color="auto"/>
            </w:tcBorders>
            <w:hideMark/>
          </w:tcPr>
          <w:p w14:paraId="718CD1DE" w14:textId="77777777" w:rsidR="001D12D5" w:rsidRPr="00F84803" w:rsidRDefault="001D12D5" w:rsidP="000B3A84">
            <w:pPr>
              <w:jc w:val="center"/>
            </w:pPr>
            <w:r w:rsidRPr="00F84803">
              <w:t>3</w:t>
            </w:r>
          </w:p>
        </w:tc>
        <w:tc>
          <w:tcPr>
            <w:tcW w:w="1008" w:type="dxa"/>
            <w:tcBorders>
              <w:top w:val="single" w:sz="4" w:space="0" w:color="auto"/>
              <w:left w:val="single" w:sz="4" w:space="0" w:color="auto"/>
              <w:bottom w:val="single" w:sz="4" w:space="0" w:color="auto"/>
              <w:right w:val="single" w:sz="4" w:space="0" w:color="auto"/>
            </w:tcBorders>
            <w:hideMark/>
          </w:tcPr>
          <w:p w14:paraId="425C2A22" w14:textId="77777777" w:rsidR="001D12D5" w:rsidRPr="00F84803" w:rsidRDefault="001D12D5" w:rsidP="000B3A84">
            <w:pPr>
              <w:jc w:val="center"/>
            </w:pPr>
            <w:r w:rsidRPr="00F84803">
              <w:t>9</w:t>
            </w:r>
          </w:p>
        </w:tc>
        <w:tc>
          <w:tcPr>
            <w:tcW w:w="890" w:type="dxa"/>
            <w:tcBorders>
              <w:top w:val="single" w:sz="4" w:space="0" w:color="auto"/>
              <w:left w:val="single" w:sz="4" w:space="0" w:color="auto"/>
              <w:bottom w:val="single" w:sz="4" w:space="0" w:color="auto"/>
              <w:right w:val="single" w:sz="4" w:space="0" w:color="auto"/>
            </w:tcBorders>
          </w:tcPr>
          <w:p w14:paraId="64C93730" w14:textId="77777777" w:rsidR="001D12D5" w:rsidRPr="00F84803" w:rsidRDefault="001D12D5" w:rsidP="000B3A84">
            <w:pPr>
              <w:jc w:val="center"/>
            </w:pPr>
            <w:r w:rsidRPr="00F84803">
              <w:t>6</w:t>
            </w:r>
          </w:p>
        </w:tc>
        <w:tc>
          <w:tcPr>
            <w:tcW w:w="890" w:type="dxa"/>
            <w:tcBorders>
              <w:top w:val="single" w:sz="4" w:space="0" w:color="auto"/>
              <w:left w:val="single" w:sz="4" w:space="0" w:color="auto"/>
              <w:bottom w:val="single" w:sz="4" w:space="0" w:color="auto"/>
              <w:right w:val="single" w:sz="4" w:space="0" w:color="auto"/>
            </w:tcBorders>
          </w:tcPr>
          <w:p w14:paraId="1657084D" w14:textId="77777777" w:rsidR="001D12D5" w:rsidRPr="00F84803" w:rsidRDefault="001D12D5" w:rsidP="000B3A84">
            <w:pPr>
              <w:jc w:val="center"/>
            </w:pPr>
            <w:r w:rsidRPr="00F84803">
              <w:t>6</w:t>
            </w:r>
          </w:p>
        </w:tc>
      </w:tr>
      <w:tr w:rsidR="00F84803" w:rsidRPr="00F84803" w14:paraId="2F2028B1" w14:textId="77777777" w:rsidTr="000B3A84">
        <w:tc>
          <w:tcPr>
            <w:tcW w:w="1702" w:type="dxa"/>
            <w:tcBorders>
              <w:top w:val="single" w:sz="4" w:space="0" w:color="auto"/>
              <w:left w:val="single" w:sz="4" w:space="0" w:color="auto"/>
              <w:bottom w:val="single" w:sz="4" w:space="0" w:color="auto"/>
              <w:right w:val="single" w:sz="4" w:space="0" w:color="auto"/>
            </w:tcBorders>
            <w:hideMark/>
          </w:tcPr>
          <w:p w14:paraId="533110AB" w14:textId="77777777" w:rsidR="001D12D5" w:rsidRPr="00F84803" w:rsidRDefault="001D12D5" w:rsidP="000B3A84">
            <w:r w:rsidRPr="00F84803">
              <w:t>Program 500 +</w:t>
            </w:r>
          </w:p>
        </w:tc>
        <w:tc>
          <w:tcPr>
            <w:tcW w:w="1701" w:type="dxa"/>
            <w:tcBorders>
              <w:top w:val="single" w:sz="4" w:space="0" w:color="auto"/>
              <w:left w:val="single" w:sz="4" w:space="0" w:color="auto"/>
              <w:bottom w:val="single" w:sz="4" w:space="0" w:color="auto"/>
              <w:right w:val="single" w:sz="4" w:space="0" w:color="auto"/>
            </w:tcBorders>
            <w:hideMark/>
          </w:tcPr>
          <w:p w14:paraId="1C594877" w14:textId="77777777" w:rsidR="001D12D5" w:rsidRPr="00F84803" w:rsidRDefault="001D12D5" w:rsidP="000B3A84">
            <w:pPr>
              <w:jc w:val="center"/>
            </w:pPr>
            <w:r w:rsidRPr="00F84803">
              <w:t>564</w:t>
            </w:r>
          </w:p>
        </w:tc>
        <w:tc>
          <w:tcPr>
            <w:tcW w:w="1482" w:type="dxa"/>
            <w:tcBorders>
              <w:top w:val="single" w:sz="4" w:space="0" w:color="auto"/>
              <w:left w:val="single" w:sz="4" w:space="0" w:color="auto"/>
              <w:bottom w:val="single" w:sz="4" w:space="0" w:color="auto"/>
              <w:right w:val="single" w:sz="4" w:space="0" w:color="auto"/>
            </w:tcBorders>
          </w:tcPr>
          <w:p w14:paraId="283DB6A1" w14:textId="77777777" w:rsidR="001D12D5" w:rsidRPr="00F84803" w:rsidRDefault="001D12D5" w:rsidP="000B3A84">
            <w:pPr>
              <w:jc w:val="center"/>
            </w:pPr>
            <w:r w:rsidRPr="00F84803">
              <w:t>781</w:t>
            </w:r>
          </w:p>
          <w:p w14:paraId="6293F735" w14:textId="77777777" w:rsidR="001D12D5" w:rsidRPr="00F84803" w:rsidRDefault="001D12D5" w:rsidP="000B3A84">
            <w:pPr>
              <w:jc w:val="center"/>
            </w:pPr>
          </w:p>
        </w:tc>
        <w:tc>
          <w:tcPr>
            <w:tcW w:w="1117" w:type="dxa"/>
            <w:tcBorders>
              <w:top w:val="single" w:sz="4" w:space="0" w:color="auto"/>
              <w:left w:val="single" w:sz="4" w:space="0" w:color="auto"/>
              <w:bottom w:val="single" w:sz="4" w:space="0" w:color="auto"/>
              <w:right w:val="single" w:sz="4" w:space="0" w:color="auto"/>
            </w:tcBorders>
            <w:hideMark/>
          </w:tcPr>
          <w:p w14:paraId="617F9959" w14:textId="77777777" w:rsidR="001D12D5" w:rsidRPr="00F84803" w:rsidRDefault="001D12D5" w:rsidP="000B3A84">
            <w:pPr>
              <w:jc w:val="center"/>
            </w:pPr>
            <w:r w:rsidRPr="00F84803">
              <w:t>585</w:t>
            </w:r>
          </w:p>
        </w:tc>
        <w:tc>
          <w:tcPr>
            <w:tcW w:w="1015" w:type="dxa"/>
            <w:tcBorders>
              <w:top w:val="single" w:sz="4" w:space="0" w:color="auto"/>
              <w:left w:val="single" w:sz="4" w:space="0" w:color="auto"/>
              <w:bottom w:val="single" w:sz="4" w:space="0" w:color="auto"/>
              <w:right w:val="single" w:sz="4" w:space="0" w:color="auto"/>
            </w:tcBorders>
            <w:hideMark/>
          </w:tcPr>
          <w:p w14:paraId="772AD727" w14:textId="77777777" w:rsidR="001D12D5" w:rsidRPr="00F84803" w:rsidRDefault="001D12D5" w:rsidP="000B3A84">
            <w:pPr>
              <w:jc w:val="center"/>
            </w:pPr>
            <w:r w:rsidRPr="00F84803">
              <w:t>796</w:t>
            </w:r>
          </w:p>
        </w:tc>
        <w:tc>
          <w:tcPr>
            <w:tcW w:w="1008" w:type="dxa"/>
            <w:tcBorders>
              <w:top w:val="single" w:sz="4" w:space="0" w:color="auto"/>
              <w:left w:val="single" w:sz="4" w:space="0" w:color="auto"/>
              <w:bottom w:val="single" w:sz="4" w:space="0" w:color="auto"/>
              <w:right w:val="single" w:sz="4" w:space="0" w:color="auto"/>
            </w:tcBorders>
            <w:hideMark/>
          </w:tcPr>
          <w:p w14:paraId="418CDB9E" w14:textId="77777777" w:rsidR="001D12D5" w:rsidRPr="00F84803" w:rsidRDefault="001D12D5" w:rsidP="000B3A84">
            <w:pPr>
              <w:jc w:val="center"/>
            </w:pPr>
            <w:r w:rsidRPr="00F84803">
              <w:t>586</w:t>
            </w:r>
          </w:p>
        </w:tc>
        <w:tc>
          <w:tcPr>
            <w:tcW w:w="1008" w:type="dxa"/>
            <w:tcBorders>
              <w:top w:val="single" w:sz="4" w:space="0" w:color="auto"/>
              <w:left w:val="single" w:sz="4" w:space="0" w:color="auto"/>
              <w:bottom w:val="single" w:sz="4" w:space="0" w:color="auto"/>
              <w:right w:val="single" w:sz="4" w:space="0" w:color="auto"/>
            </w:tcBorders>
            <w:hideMark/>
          </w:tcPr>
          <w:p w14:paraId="53D21E54" w14:textId="77777777" w:rsidR="001D12D5" w:rsidRPr="00F84803" w:rsidRDefault="001D12D5" w:rsidP="000B3A84">
            <w:pPr>
              <w:jc w:val="center"/>
            </w:pPr>
            <w:r w:rsidRPr="00F84803">
              <w:t>774</w:t>
            </w:r>
          </w:p>
        </w:tc>
        <w:tc>
          <w:tcPr>
            <w:tcW w:w="890" w:type="dxa"/>
            <w:tcBorders>
              <w:top w:val="single" w:sz="4" w:space="0" w:color="auto"/>
              <w:left w:val="single" w:sz="4" w:space="0" w:color="auto"/>
              <w:bottom w:val="single" w:sz="4" w:space="0" w:color="auto"/>
              <w:right w:val="single" w:sz="4" w:space="0" w:color="auto"/>
            </w:tcBorders>
          </w:tcPr>
          <w:p w14:paraId="3EE265DD" w14:textId="77777777" w:rsidR="001D12D5" w:rsidRPr="00F84803" w:rsidRDefault="001D12D5" w:rsidP="000B3A84">
            <w:pPr>
              <w:jc w:val="center"/>
            </w:pPr>
            <w:r w:rsidRPr="00F84803">
              <w:t>2</w:t>
            </w:r>
          </w:p>
        </w:tc>
        <w:tc>
          <w:tcPr>
            <w:tcW w:w="890" w:type="dxa"/>
            <w:tcBorders>
              <w:top w:val="single" w:sz="4" w:space="0" w:color="auto"/>
              <w:left w:val="single" w:sz="4" w:space="0" w:color="auto"/>
              <w:bottom w:val="single" w:sz="4" w:space="0" w:color="auto"/>
              <w:right w:val="single" w:sz="4" w:space="0" w:color="auto"/>
            </w:tcBorders>
          </w:tcPr>
          <w:p w14:paraId="0E6AB7F7" w14:textId="77777777" w:rsidR="001D12D5" w:rsidRPr="00F84803" w:rsidRDefault="001D12D5" w:rsidP="000B3A84">
            <w:pPr>
              <w:jc w:val="center"/>
            </w:pPr>
            <w:r w:rsidRPr="00F84803">
              <w:t>5</w:t>
            </w:r>
          </w:p>
        </w:tc>
      </w:tr>
    </w:tbl>
    <w:p w14:paraId="17CC607D" w14:textId="77777777" w:rsidR="001D12D5" w:rsidRPr="00586292" w:rsidRDefault="001D12D5" w:rsidP="00586292">
      <w:pPr>
        <w:rPr>
          <w:b/>
        </w:rPr>
      </w:pPr>
    </w:p>
    <w:p w14:paraId="169E63A5" w14:textId="77777777" w:rsidR="001D12D5" w:rsidRPr="00F84803" w:rsidRDefault="001D12D5" w:rsidP="001D12D5">
      <w:pPr>
        <w:rPr>
          <w:b/>
        </w:rPr>
      </w:pPr>
    </w:p>
    <w:p w14:paraId="55616850" w14:textId="77777777" w:rsidR="001D12D5" w:rsidRPr="00F84803" w:rsidRDefault="001D12D5" w:rsidP="001D12D5">
      <w:pPr>
        <w:suppressAutoHyphens w:val="0"/>
        <w:ind w:left="1080"/>
        <w:contextualSpacing/>
        <w:rPr>
          <w:b/>
          <w:sz w:val="24"/>
          <w:szCs w:val="24"/>
          <w:u w:val="single"/>
        </w:rPr>
      </w:pPr>
      <w:r w:rsidRPr="00F84803">
        <w:rPr>
          <w:b/>
          <w:sz w:val="24"/>
          <w:szCs w:val="24"/>
        </w:rPr>
        <w:t xml:space="preserve">                      </w:t>
      </w:r>
      <w:r w:rsidRPr="00F84803">
        <w:rPr>
          <w:b/>
          <w:sz w:val="24"/>
          <w:szCs w:val="24"/>
          <w:u w:val="single"/>
        </w:rPr>
        <w:t>Zakres udzielonej pomocy w  roku 2023</w:t>
      </w:r>
    </w:p>
    <w:p w14:paraId="14EBA7D2" w14:textId="77777777" w:rsidR="001D12D5" w:rsidRPr="00F84803" w:rsidRDefault="001D12D5" w:rsidP="001D12D5">
      <w:pPr>
        <w:suppressAutoHyphens w:val="0"/>
        <w:ind w:left="1080"/>
        <w:contextualSpacing/>
        <w:jc w:val="center"/>
        <w:rPr>
          <w:b/>
        </w:rPr>
      </w:pPr>
    </w:p>
    <w:tbl>
      <w:tblPr>
        <w:tblpPr w:leftFromText="141" w:rightFromText="141" w:vertAnchor="text" w:horzAnchor="margin" w:tblpY="418"/>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0"/>
        <w:gridCol w:w="4045"/>
        <w:gridCol w:w="3282"/>
      </w:tblGrid>
      <w:tr w:rsidR="00F84803" w:rsidRPr="00F84803" w14:paraId="0EC41734" w14:textId="77777777" w:rsidTr="000B3A84">
        <w:trPr>
          <w:trHeight w:val="408"/>
        </w:trPr>
        <w:tc>
          <w:tcPr>
            <w:tcW w:w="1320" w:type="dxa"/>
            <w:shd w:val="clear" w:color="auto" w:fill="5B9BD5" w:themeFill="accent1"/>
          </w:tcPr>
          <w:p w14:paraId="2F91E634" w14:textId="77777777" w:rsidR="001D12D5" w:rsidRPr="00F84803" w:rsidRDefault="001D12D5" w:rsidP="000B3A84">
            <w:pPr>
              <w:suppressAutoHyphens w:val="0"/>
              <w:rPr>
                <w:b/>
              </w:rPr>
            </w:pPr>
            <w:r w:rsidRPr="00F84803">
              <w:rPr>
                <w:b/>
              </w:rPr>
              <w:t xml:space="preserve">L.p. </w:t>
            </w:r>
          </w:p>
        </w:tc>
        <w:tc>
          <w:tcPr>
            <w:tcW w:w="4047" w:type="dxa"/>
            <w:shd w:val="clear" w:color="auto" w:fill="5B9BD5" w:themeFill="accent1"/>
          </w:tcPr>
          <w:p w14:paraId="0B39143D" w14:textId="77777777" w:rsidR="001D12D5" w:rsidRPr="00F84803" w:rsidRDefault="001D12D5" w:rsidP="000B3A84">
            <w:pPr>
              <w:suppressAutoHyphens w:val="0"/>
              <w:ind w:left="901"/>
              <w:rPr>
                <w:b/>
              </w:rPr>
            </w:pPr>
            <w:r w:rsidRPr="00F84803">
              <w:rPr>
                <w:b/>
              </w:rPr>
              <w:t>Rodzaj świadczenia</w:t>
            </w:r>
          </w:p>
        </w:tc>
        <w:tc>
          <w:tcPr>
            <w:tcW w:w="3280" w:type="dxa"/>
            <w:shd w:val="clear" w:color="auto" w:fill="5B9BD5" w:themeFill="accent1"/>
          </w:tcPr>
          <w:p w14:paraId="27CA163E" w14:textId="77777777" w:rsidR="001D12D5" w:rsidRPr="00F84803" w:rsidRDefault="001D12D5" w:rsidP="000B3A84">
            <w:pPr>
              <w:suppressAutoHyphens w:val="0"/>
              <w:ind w:left="901"/>
              <w:rPr>
                <w:b/>
              </w:rPr>
            </w:pPr>
            <w:r w:rsidRPr="00F84803">
              <w:rPr>
                <w:b/>
              </w:rPr>
              <w:t>Liczba rodzin lub osób korzystających</w:t>
            </w:r>
          </w:p>
        </w:tc>
      </w:tr>
      <w:tr w:rsidR="00F84803" w:rsidRPr="00F84803" w14:paraId="66DD2B8B" w14:textId="77777777" w:rsidTr="000B3A84">
        <w:trPr>
          <w:trHeight w:val="696"/>
        </w:trPr>
        <w:tc>
          <w:tcPr>
            <w:tcW w:w="1320" w:type="dxa"/>
          </w:tcPr>
          <w:p w14:paraId="13BACEBB" w14:textId="77777777" w:rsidR="001D12D5" w:rsidRPr="00F84803" w:rsidRDefault="001D12D5" w:rsidP="000B3A84">
            <w:pPr>
              <w:suppressAutoHyphens w:val="0"/>
              <w:ind w:left="901"/>
              <w:rPr>
                <w:bCs/>
              </w:rPr>
            </w:pPr>
            <w:r w:rsidRPr="00F84803">
              <w:rPr>
                <w:bCs/>
              </w:rPr>
              <w:t>1.</w:t>
            </w:r>
          </w:p>
        </w:tc>
        <w:tc>
          <w:tcPr>
            <w:tcW w:w="4047" w:type="dxa"/>
          </w:tcPr>
          <w:p w14:paraId="00998F30" w14:textId="77777777" w:rsidR="001D12D5" w:rsidRPr="00F84803" w:rsidRDefault="001D12D5" w:rsidP="000B3A84">
            <w:pPr>
              <w:suppressAutoHyphens w:val="0"/>
              <w:ind w:left="901"/>
              <w:jc w:val="center"/>
              <w:rPr>
                <w:bCs/>
              </w:rPr>
            </w:pPr>
            <w:r w:rsidRPr="00F84803">
              <w:rPr>
                <w:bCs/>
              </w:rPr>
              <w:t>Świadczenia rodzinne wraz z dodatkami oraz funduszem alimentacyjnym, dodatkami mieszkaniowymi i dodatkami energetycznymi.</w:t>
            </w:r>
          </w:p>
        </w:tc>
        <w:tc>
          <w:tcPr>
            <w:tcW w:w="3280" w:type="dxa"/>
          </w:tcPr>
          <w:p w14:paraId="1E16E135" w14:textId="77777777" w:rsidR="001D12D5" w:rsidRPr="00F84803" w:rsidRDefault="001D12D5" w:rsidP="000B3A84">
            <w:pPr>
              <w:suppressAutoHyphens w:val="0"/>
              <w:ind w:left="901"/>
              <w:jc w:val="center"/>
              <w:rPr>
                <w:bCs/>
              </w:rPr>
            </w:pPr>
          </w:p>
          <w:p w14:paraId="6ECA6DA4" w14:textId="77777777" w:rsidR="001D12D5" w:rsidRPr="00F84803" w:rsidRDefault="001D12D5" w:rsidP="000B3A84">
            <w:pPr>
              <w:suppressAutoHyphens w:val="0"/>
              <w:jc w:val="center"/>
              <w:rPr>
                <w:bCs/>
              </w:rPr>
            </w:pPr>
            <w:r w:rsidRPr="00F84803">
              <w:rPr>
                <w:bCs/>
              </w:rPr>
              <w:t>142 rodzin</w:t>
            </w:r>
          </w:p>
        </w:tc>
      </w:tr>
      <w:tr w:rsidR="00F84803" w:rsidRPr="00F84803" w14:paraId="2C7EECB2" w14:textId="77777777" w:rsidTr="000B3A84">
        <w:trPr>
          <w:trHeight w:val="637"/>
        </w:trPr>
        <w:tc>
          <w:tcPr>
            <w:tcW w:w="1320" w:type="dxa"/>
          </w:tcPr>
          <w:p w14:paraId="4DDC5893" w14:textId="77777777" w:rsidR="001D12D5" w:rsidRPr="00F84803" w:rsidRDefault="001D12D5" w:rsidP="000B3A84">
            <w:pPr>
              <w:suppressAutoHyphens w:val="0"/>
              <w:ind w:left="901"/>
              <w:rPr>
                <w:bCs/>
              </w:rPr>
            </w:pPr>
            <w:r w:rsidRPr="00F84803">
              <w:rPr>
                <w:bCs/>
              </w:rPr>
              <w:t>2.</w:t>
            </w:r>
          </w:p>
        </w:tc>
        <w:tc>
          <w:tcPr>
            <w:tcW w:w="4047" w:type="dxa"/>
          </w:tcPr>
          <w:p w14:paraId="193EDA85" w14:textId="77777777" w:rsidR="001D12D5" w:rsidRPr="00F84803" w:rsidRDefault="001D12D5" w:rsidP="000B3A84">
            <w:pPr>
              <w:suppressAutoHyphens w:val="0"/>
              <w:ind w:left="901"/>
              <w:jc w:val="center"/>
              <w:rPr>
                <w:bCs/>
              </w:rPr>
            </w:pPr>
            <w:r w:rsidRPr="00F84803">
              <w:rPr>
                <w:bCs/>
              </w:rPr>
              <w:t>Program ,,Czyste powietrze’’</w:t>
            </w:r>
          </w:p>
        </w:tc>
        <w:tc>
          <w:tcPr>
            <w:tcW w:w="3280" w:type="dxa"/>
          </w:tcPr>
          <w:p w14:paraId="1B51CF00" w14:textId="77777777" w:rsidR="001D12D5" w:rsidRPr="00F84803" w:rsidRDefault="001D12D5" w:rsidP="000B3A84">
            <w:pPr>
              <w:suppressAutoHyphens w:val="0"/>
              <w:ind w:left="901"/>
              <w:rPr>
                <w:bCs/>
              </w:rPr>
            </w:pPr>
            <w:r w:rsidRPr="00F84803">
              <w:rPr>
                <w:bCs/>
              </w:rPr>
              <w:t>31 rodzin</w:t>
            </w:r>
          </w:p>
        </w:tc>
      </w:tr>
      <w:tr w:rsidR="00F84803" w:rsidRPr="00F84803" w14:paraId="250F61EE" w14:textId="77777777" w:rsidTr="000B3A84">
        <w:trPr>
          <w:trHeight w:val="468"/>
        </w:trPr>
        <w:tc>
          <w:tcPr>
            <w:tcW w:w="1320" w:type="dxa"/>
          </w:tcPr>
          <w:p w14:paraId="1C4B3D43" w14:textId="77777777" w:rsidR="001D12D5" w:rsidRPr="00F84803" w:rsidRDefault="001D12D5" w:rsidP="000B3A84">
            <w:pPr>
              <w:suppressAutoHyphens w:val="0"/>
              <w:ind w:left="901"/>
              <w:rPr>
                <w:bCs/>
              </w:rPr>
            </w:pPr>
            <w:r w:rsidRPr="00F84803">
              <w:rPr>
                <w:bCs/>
              </w:rPr>
              <w:t>3.</w:t>
            </w:r>
          </w:p>
        </w:tc>
        <w:tc>
          <w:tcPr>
            <w:tcW w:w="4047" w:type="dxa"/>
          </w:tcPr>
          <w:p w14:paraId="0D79E997" w14:textId="77777777" w:rsidR="001D12D5" w:rsidRPr="00F84803" w:rsidRDefault="001D12D5" w:rsidP="000B3A84">
            <w:pPr>
              <w:suppressAutoHyphens w:val="0"/>
              <w:ind w:left="901"/>
              <w:jc w:val="center"/>
              <w:rPr>
                <w:bCs/>
              </w:rPr>
            </w:pPr>
            <w:r w:rsidRPr="00F84803">
              <w:rPr>
                <w:bCs/>
              </w:rPr>
              <w:t>Karta Dużej Rodziny</w:t>
            </w:r>
          </w:p>
        </w:tc>
        <w:tc>
          <w:tcPr>
            <w:tcW w:w="3280" w:type="dxa"/>
          </w:tcPr>
          <w:p w14:paraId="19030CD1" w14:textId="77777777" w:rsidR="001D12D5" w:rsidRPr="00F84803" w:rsidRDefault="001D12D5" w:rsidP="000B3A84">
            <w:pPr>
              <w:suppressAutoHyphens w:val="0"/>
              <w:ind w:left="901"/>
              <w:rPr>
                <w:bCs/>
              </w:rPr>
            </w:pPr>
            <w:r w:rsidRPr="00F84803">
              <w:rPr>
                <w:bCs/>
              </w:rPr>
              <w:t>70 rodzin</w:t>
            </w:r>
          </w:p>
        </w:tc>
      </w:tr>
      <w:tr w:rsidR="00F84803" w:rsidRPr="00F84803" w14:paraId="48D92872" w14:textId="77777777" w:rsidTr="000B3A84">
        <w:trPr>
          <w:trHeight w:val="660"/>
        </w:trPr>
        <w:tc>
          <w:tcPr>
            <w:tcW w:w="1320" w:type="dxa"/>
          </w:tcPr>
          <w:p w14:paraId="5A2C9D2F" w14:textId="77777777" w:rsidR="001D12D5" w:rsidRPr="00F84803" w:rsidRDefault="001D12D5" w:rsidP="000B3A84">
            <w:pPr>
              <w:suppressAutoHyphens w:val="0"/>
              <w:ind w:left="901"/>
              <w:rPr>
                <w:bCs/>
              </w:rPr>
            </w:pPr>
            <w:r w:rsidRPr="00F84803">
              <w:rPr>
                <w:bCs/>
              </w:rPr>
              <w:t>4.</w:t>
            </w:r>
          </w:p>
        </w:tc>
        <w:tc>
          <w:tcPr>
            <w:tcW w:w="4047" w:type="dxa"/>
          </w:tcPr>
          <w:p w14:paraId="7C96F6FA" w14:textId="77777777" w:rsidR="001D12D5" w:rsidRPr="00F84803" w:rsidRDefault="001D12D5" w:rsidP="000B3A84">
            <w:pPr>
              <w:suppressAutoHyphens w:val="0"/>
              <w:jc w:val="center"/>
              <w:rPr>
                <w:bCs/>
              </w:rPr>
            </w:pPr>
            <w:r w:rsidRPr="00F84803">
              <w:rPr>
                <w:bCs/>
              </w:rPr>
              <w:t>Opolska Karta Rodziny i Seniora</w:t>
            </w:r>
          </w:p>
        </w:tc>
        <w:tc>
          <w:tcPr>
            <w:tcW w:w="3280" w:type="dxa"/>
          </w:tcPr>
          <w:p w14:paraId="468DCC08" w14:textId="77777777" w:rsidR="001D12D5" w:rsidRPr="00F84803" w:rsidRDefault="001D12D5" w:rsidP="000B3A84">
            <w:pPr>
              <w:suppressAutoHyphens w:val="0"/>
              <w:rPr>
                <w:bCs/>
              </w:rPr>
            </w:pPr>
            <w:r w:rsidRPr="00F84803">
              <w:rPr>
                <w:bCs/>
              </w:rPr>
              <w:t xml:space="preserve">                  49    rodzin</w:t>
            </w:r>
          </w:p>
        </w:tc>
      </w:tr>
      <w:tr w:rsidR="00F84803" w:rsidRPr="00F84803" w14:paraId="3DE00E28" w14:textId="77777777" w:rsidTr="000B3A84">
        <w:trPr>
          <w:trHeight w:val="924"/>
        </w:trPr>
        <w:tc>
          <w:tcPr>
            <w:tcW w:w="1320" w:type="dxa"/>
          </w:tcPr>
          <w:p w14:paraId="4DF17993" w14:textId="77777777" w:rsidR="001D12D5" w:rsidRPr="00F84803" w:rsidRDefault="001D12D5" w:rsidP="000B3A84">
            <w:pPr>
              <w:suppressAutoHyphens w:val="0"/>
              <w:ind w:left="901"/>
              <w:rPr>
                <w:bCs/>
              </w:rPr>
            </w:pPr>
            <w:r w:rsidRPr="00F84803">
              <w:rPr>
                <w:bCs/>
              </w:rPr>
              <w:t>5.</w:t>
            </w:r>
          </w:p>
        </w:tc>
        <w:tc>
          <w:tcPr>
            <w:tcW w:w="4047" w:type="dxa"/>
          </w:tcPr>
          <w:p w14:paraId="43D1E647" w14:textId="77777777" w:rsidR="001D12D5" w:rsidRPr="00F84803" w:rsidRDefault="001D12D5" w:rsidP="000B3A84">
            <w:pPr>
              <w:suppressAutoHyphens w:val="0"/>
              <w:jc w:val="center"/>
              <w:rPr>
                <w:bCs/>
              </w:rPr>
            </w:pPr>
            <w:r w:rsidRPr="00F84803">
              <w:rPr>
                <w:bCs/>
              </w:rPr>
              <w:t>Świadczenia wychowawcze / 500+ /</w:t>
            </w:r>
          </w:p>
        </w:tc>
        <w:tc>
          <w:tcPr>
            <w:tcW w:w="3280" w:type="dxa"/>
          </w:tcPr>
          <w:p w14:paraId="667BFE84" w14:textId="77777777" w:rsidR="001D12D5" w:rsidRPr="00F84803" w:rsidRDefault="001D12D5" w:rsidP="000B3A84">
            <w:pPr>
              <w:suppressAutoHyphens w:val="0"/>
              <w:rPr>
                <w:bCs/>
              </w:rPr>
            </w:pPr>
            <w:r w:rsidRPr="00F84803">
              <w:rPr>
                <w:bCs/>
              </w:rPr>
              <w:t xml:space="preserve">                  5  dzieci</w:t>
            </w:r>
          </w:p>
        </w:tc>
      </w:tr>
      <w:tr w:rsidR="00F84803" w:rsidRPr="00F84803" w14:paraId="62F1F55A" w14:textId="77777777" w:rsidTr="000B3A84">
        <w:trPr>
          <w:trHeight w:val="506"/>
        </w:trPr>
        <w:tc>
          <w:tcPr>
            <w:tcW w:w="1320" w:type="dxa"/>
          </w:tcPr>
          <w:p w14:paraId="578BE634" w14:textId="77777777" w:rsidR="001D12D5" w:rsidRPr="00F84803" w:rsidRDefault="001D12D5" w:rsidP="000B3A84">
            <w:pPr>
              <w:suppressAutoHyphens w:val="0"/>
              <w:ind w:left="901"/>
              <w:rPr>
                <w:bCs/>
              </w:rPr>
            </w:pPr>
            <w:r w:rsidRPr="00F84803">
              <w:rPr>
                <w:bCs/>
              </w:rPr>
              <w:t>6.</w:t>
            </w:r>
          </w:p>
        </w:tc>
        <w:tc>
          <w:tcPr>
            <w:tcW w:w="4047" w:type="dxa"/>
          </w:tcPr>
          <w:p w14:paraId="2D0B3248" w14:textId="77777777" w:rsidR="001D12D5" w:rsidRPr="00F84803" w:rsidRDefault="001D12D5" w:rsidP="000B3A84">
            <w:pPr>
              <w:suppressAutoHyphens w:val="0"/>
              <w:ind w:left="901"/>
              <w:jc w:val="center"/>
              <w:rPr>
                <w:bCs/>
              </w:rPr>
            </w:pPr>
            <w:r w:rsidRPr="00F84803">
              <w:rPr>
                <w:bCs/>
              </w:rPr>
              <w:t>Praca socjalna w środowisku</w:t>
            </w:r>
          </w:p>
        </w:tc>
        <w:tc>
          <w:tcPr>
            <w:tcW w:w="3280" w:type="dxa"/>
          </w:tcPr>
          <w:p w14:paraId="2194C262" w14:textId="77777777" w:rsidR="001D12D5" w:rsidRPr="00F84803" w:rsidRDefault="001D12D5" w:rsidP="000B3A84">
            <w:pPr>
              <w:suppressAutoHyphens w:val="0"/>
              <w:ind w:left="901"/>
              <w:rPr>
                <w:bCs/>
              </w:rPr>
            </w:pPr>
            <w:r w:rsidRPr="00F84803">
              <w:rPr>
                <w:bCs/>
              </w:rPr>
              <w:t>329         rodzin</w:t>
            </w:r>
          </w:p>
        </w:tc>
      </w:tr>
      <w:tr w:rsidR="00F84803" w:rsidRPr="00F84803" w14:paraId="27D04B87" w14:textId="77777777" w:rsidTr="000B3A84">
        <w:trPr>
          <w:trHeight w:val="506"/>
        </w:trPr>
        <w:tc>
          <w:tcPr>
            <w:tcW w:w="1320" w:type="dxa"/>
          </w:tcPr>
          <w:p w14:paraId="775E7008" w14:textId="77777777" w:rsidR="001D12D5" w:rsidRPr="00F84803" w:rsidRDefault="001D12D5" w:rsidP="000B3A84">
            <w:pPr>
              <w:suppressAutoHyphens w:val="0"/>
              <w:ind w:left="901"/>
              <w:rPr>
                <w:bCs/>
              </w:rPr>
            </w:pPr>
            <w:r w:rsidRPr="00F84803">
              <w:rPr>
                <w:bCs/>
              </w:rPr>
              <w:t>7.</w:t>
            </w:r>
          </w:p>
        </w:tc>
        <w:tc>
          <w:tcPr>
            <w:tcW w:w="4047" w:type="dxa"/>
          </w:tcPr>
          <w:p w14:paraId="7CFCEA26" w14:textId="77777777" w:rsidR="001D12D5" w:rsidRPr="00F84803" w:rsidRDefault="001D12D5" w:rsidP="000B3A84">
            <w:pPr>
              <w:suppressAutoHyphens w:val="0"/>
              <w:jc w:val="center"/>
              <w:rPr>
                <w:bCs/>
              </w:rPr>
            </w:pPr>
            <w:r w:rsidRPr="00F84803">
              <w:rPr>
                <w:bCs/>
              </w:rPr>
              <w:t>Zasiłki stałe</w:t>
            </w:r>
          </w:p>
        </w:tc>
        <w:tc>
          <w:tcPr>
            <w:tcW w:w="3280" w:type="dxa"/>
          </w:tcPr>
          <w:p w14:paraId="0DAFAEC4" w14:textId="77777777" w:rsidR="001D12D5" w:rsidRPr="00F84803" w:rsidRDefault="001D12D5" w:rsidP="000B3A84">
            <w:pPr>
              <w:suppressAutoHyphens w:val="0"/>
              <w:ind w:left="901"/>
              <w:rPr>
                <w:bCs/>
              </w:rPr>
            </w:pPr>
            <w:r w:rsidRPr="00F84803">
              <w:rPr>
                <w:bCs/>
              </w:rPr>
              <w:t>21           rodzin</w:t>
            </w:r>
          </w:p>
        </w:tc>
      </w:tr>
      <w:tr w:rsidR="00F84803" w:rsidRPr="00F84803" w14:paraId="27407EA6" w14:textId="77777777" w:rsidTr="000B3A84">
        <w:trPr>
          <w:trHeight w:val="540"/>
        </w:trPr>
        <w:tc>
          <w:tcPr>
            <w:tcW w:w="1320" w:type="dxa"/>
          </w:tcPr>
          <w:p w14:paraId="7CEE47F7" w14:textId="77777777" w:rsidR="001D12D5" w:rsidRPr="00F84803" w:rsidRDefault="001D12D5" w:rsidP="000B3A84">
            <w:pPr>
              <w:suppressAutoHyphens w:val="0"/>
              <w:ind w:left="901"/>
              <w:rPr>
                <w:bCs/>
              </w:rPr>
            </w:pPr>
            <w:r w:rsidRPr="00F84803">
              <w:rPr>
                <w:bCs/>
              </w:rPr>
              <w:t>8.</w:t>
            </w:r>
          </w:p>
        </w:tc>
        <w:tc>
          <w:tcPr>
            <w:tcW w:w="4047" w:type="dxa"/>
          </w:tcPr>
          <w:p w14:paraId="5C4BCB56" w14:textId="77777777" w:rsidR="001D12D5" w:rsidRPr="00F84803" w:rsidRDefault="001D12D5" w:rsidP="000B3A84">
            <w:pPr>
              <w:suppressAutoHyphens w:val="0"/>
              <w:jc w:val="center"/>
              <w:rPr>
                <w:bCs/>
              </w:rPr>
            </w:pPr>
            <w:r w:rsidRPr="00F84803">
              <w:rPr>
                <w:bCs/>
              </w:rPr>
              <w:t>Zasiłki celowe i specjalne zasiłki celowe</w:t>
            </w:r>
          </w:p>
        </w:tc>
        <w:tc>
          <w:tcPr>
            <w:tcW w:w="3280" w:type="dxa"/>
          </w:tcPr>
          <w:p w14:paraId="62C47EC7" w14:textId="77777777" w:rsidR="001D12D5" w:rsidRPr="00F84803" w:rsidRDefault="001D12D5" w:rsidP="000B3A84">
            <w:pPr>
              <w:suppressAutoHyphens w:val="0"/>
              <w:ind w:left="901"/>
              <w:rPr>
                <w:bCs/>
              </w:rPr>
            </w:pPr>
            <w:r w:rsidRPr="00F84803">
              <w:rPr>
                <w:bCs/>
              </w:rPr>
              <w:t>52           rodzin</w:t>
            </w:r>
          </w:p>
        </w:tc>
      </w:tr>
      <w:tr w:rsidR="00F84803" w:rsidRPr="00F84803" w14:paraId="7209A926" w14:textId="77777777" w:rsidTr="000B3A84">
        <w:trPr>
          <w:trHeight w:val="588"/>
        </w:trPr>
        <w:tc>
          <w:tcPr>
            <w:tcW w:w="1320" w:type="dxa"/>
          </w:tcPr>
          <w:p w14:paraId="70475E6C" w14:textId="77777777" w:rsidR="001D12D5" w:rsidRPr="00F84803" w:rsidRDefault="001D12D5" w:rsidP="000B3A84">
            <w:pPr>
              <w:ind w:left="901"/>
              <w:rPr>
                <w:bCs/>
              </w:rPr>
            </w:pPr>
            <w:r w:rsidRPr="00F84803">
              <w:rPr>
                <w:bCs/>
              </w:rPr>
              <w:lastRenderedPageBreak/>
              <w:t>9.</w:t>
            </w:r>
          </w:p>
        </w:tc>
        <w:tc>
          <w:tcPr>
            <w:tcW w:w="4047" w:type="dxa"/>
          </w:tcPr>
          <w:p w14:paraId="7CFE574E" w14:textId="77777777" w:rsidR="001D12D5" w:rsidRPr="00F84803" w:rsidRDefault="001D12D5" w:rsidP="000B3A84">
            <w:pPr>
              <w:jc w:val="center"/>
              <w:rPr>
                <w:bCs/>
              </w:rPr>
            </w:pPr>
            <w:r w:rsidRPr="00F84803">
              <w:rPr>
                <w:bCs/>
              </w:rPr>
              <w:t>Zasiłki okresowe</w:t>
            </w:r>
          </w:p>
        </w:tc>
        <w:tc>
          <w:tcPr>
            <w:tcW w:w="3280" w:type="dxa"/>
          </w:tcPr>
          <w:p w14:paraId="44685820" w14:textId="77777777" w:rsidR="001D12D5" w:rsidRPr="00F84803" w:rsidRDefault="001D12D5" w:rsidP="000B3A84">
            <w:pPr>
              <w:ind w:left="901"/>
              <w:rPr>
                <w:bCs/>
              </w:rPr>
            </w:pPr>
            <w:r w:rsidRPr="00F84803">
              <w:rPr>
                <w:bCs/>
              </w:rPr>
              <w:t>17           rodzin</w:t>
            </w:r>
          </w:p>
        </w:tc>
      </w:tr>
      <w:tr w:rsidR="00F84803" w:rsidRPr="00F84803" w14:paraId="117BAF25" w14:textId="77777777" w:rsidTr="000B3A84">
        <w:trPr>
          <w:trHeight w:val="432"/>
        </w:trPr>
        <w:tc>
          <w:tcPr>
            <w:tcW w:w="1320" w:type="dxa"/>
          </w:tcPr>
          <w:p w14:paraId="77AB1BB9" w14:textId="77777777" w:rsidR="001D12D5" w:rsidRPr="00F84803" w:rsidRDefault="001D12D5" w:rsidP="000B3A84">
            <w:pPr>
              <w:ind w:left="901"/>
              <w:rPr>
                <w:bCs/>
              </w:rPr>
            </w:pPr>
            <w:r w:rsidRPr="00F84803">
              <w:rPr>
                <w:bCs/>
              </w:rPr>
              <w:t>10.</w:t>
            </w:r>
          </w:p>
        </w:tc>
        <w:tc>
          <w:tcPr>
            <w:tcW w:w="4047" w:type="dxa"/>
          </w:tcPr>
          <w:p w14:paraId="7A539166" w14:textId="77777777" w:rsidR="001D12D5" w:rsidRPr="00F84803" w:rsidRDefault="001D12D5" w:rsidP="000B3A84">
            <w:pPr>
              <w:jc w:val="center"/>
              <w:rPr>
                <w:bCs/>
              </w:rPr>
            </w:pPr>
            <w:r w:rsidRPr="00F84803">
              <w:rPr>
                <w:bCs/>
              </w:rPr>
              <w:t>Zasiłki na zakup żywności w ramach programu ,,Posiłek w szkole i domu’’</w:t>
            </w:r>
          </w:p>
        </w:tc>
        <w:tc>
          <w:tcPr>
            <w:tcW w:w="3280" w:type="dxa"/>
          </w:tcPr>
          <w:p w14:paraId="72FDE65F" w14:textId="77777777" w:rsidR="001D12D5" w:rsidRPr="00F84803" w:rsidRDefault="001D12D5" w:rsidP="000B3A84">
            <w:pPr>
              <w:ind w:left="901"/>
              <w:rPr>
                <w:bCs/>
              </w:rPr>
            </w:pPr>
            <w:r w:rsidRPr="00F84803">
              <w:rPr>
                <w:bCs/>
              </w:rPr>
              <w:t>37          rodzin</w:t>
            </w:r>
          </w:p>
        </w:tc>
      </w:tr>
      <w:tr w:rsidR="00F84803" w:rsidRPr="00F84803" w14:paraId="0B6B2784" w14:textId="77777777" w:rsidTr="000B3A84">
        <w:trPr>
          <w:trHeight w:val="513"/>
        </w:trPr>
        <w:tc>
          <w:tcPr>
            <w:tcW w:w="1320" w:type="dxa"/>
          </w:tcPr>
          <w:p w14:paraId="50FACFD2" w14:textId="77777777" w:rsidR="001D12D5" w:rsidRPr="00F84803" w:rsidRDefault="001D12D5" w:rsidP="000B3A84">
            <w:pPr>
              <w:ind w:left="901"/>
              <w:rPr>
                <w:bCs/>
              </w:rPr>
            </w:pPr>
            <w:r w:rsidRPr="00F84803">
              <w:rPr>
                <w:bCs/>
              </w:rPr>
              <w:t>11.</w:t>
            </w:r>
          </w:p>
        </w:tc>
        <w:tc>
          <w:tcPr>
            <w:tcW w:w="4047" w:type="dxa"/>
          </w:tcPr>
          <w:p w14:paraId="410379AA" w14:textId="77777777" w:rsidR="001D12D5" w:rsidRPr="00F84803" w:rsidRDefault="001D12D5" w:rsidP="000B3A84">
            <w:pPr>
              <w:jc w:val="center"/>
              <w:rPr>
                <w:bCs/>
              </w:rPr>
            </w:pPr>
            <w:r w:rsidRPr="00F84803">
              <w:rPr>
                <w:bCs/>
              </w:rPr>
              <w:t>Dożywianie dzieci w placówkach szkolnych i przedszkolnych  w ramach programu ,,Posiłek w szkole i domu’’</w:t>
            </w:r>
          </w:p>
        </w:tc>
        <w:tc>
          <w:tcPr>
            <w:tcW w:w="3280" w:type="dxa"/>
          </w:tcPr>
          <w:p w14:paraId="3D5F4873" w14:textId="77777777" w:rsidR="001D12D5" w:rsidRPr="00F84803" w:rsidRDefault="001D12D5" w:rsidP="000B3A84">
            <w:pPr>
              <w:ind w:left="901"/>
              <w:rPr>
                <w:bCs/>
              </w:rPr>
            </w:pPr>
            <w:r w:rsidRPr="00F84803">
              <w:rPr>
                <w:bCs/>
              </w:rPr>
              <w:t>6            dzieci</w:t>
            </w:r>
          </w:p>
        </w:tc>
      </w:tr>
      <w:tr w:rsidR="00F84803" w:rsidRPr="00F84803" w14:paraId="481400E9" w14:textId="77777777" w:rsidTr="000B3A84">
        <w:trPr>
          <w:trHeight w:val="492"/>
        </w:trPr>
        <w:tc>
          <w:tcPr>
            <w:tcW w:w="1320" w:type="dxa"/>
          </w:tcPr>
          <w:p w14:paraId="28D7AE39" w14:textId="77777777" w:rsidR="001D12D5" w:rsidRPr="00F84803" w:rsidRDefault="001D12D5" w:rsidP="000B3A84">
            <w:pPr>
              <w:ind w:left="901"/>
              <w:rPr>
                <w:bCs/>
              </w:rPr>
            </w:pPr>
            <w:r w:rsidRPr="00F84803">
              <w:rPr>
                <w:bCs/>
              </w:rPr>
              <w:t>12.</w:t>
            </w:r>
          </w:p>
        </w:tc>
        <w:tc>
          <w:tcPr>
            <w:tcW w:w="4047" w:type="dxa"/>
          </w:tcPr>
          <w:p w14:paraId="75438E2E" w14:textId="77777777" w:rsidR="001D12D5" w:rsidRPr="00F84803" w:rsidRDefault="001D12D5" w:rsidP="000B3A84">
            <w:pPr>
              <w:jc w:val="center"/>
              <w:rPr>
                <w:bCs/>
              </w:rPr>
            </w:pPr>
            <w:r w:rsidRPr="00F84803">
              <w:rPr>
                <w:bCs/>
              </w:rPr>
              <w:t>Dodatek gazowy</w:t>
            </w:r>
          </w:p>
        </w:tc>
        <w:tc>
          <w:tcPr>
            <w:tcW w:w="3280" w:type="dxa"/>
          </w:tcPr>
          <w:p w14:paraId="3BB273DF" w14:textId="77777777" w:rsidR="001D12D5" w:rsidRPr="00F84803" w:rsidRDefault="001D12D5" w:rsidP="000B3A84">
            <w:pPr>
              <w:ind w:left="901"/>
              <w:rPr>
                <w:bCs/>
              </w:rPr>
            </w:pPr>
            <w:r w:rsidRPr="00F84803">
              <w:rPr>
                <w:bCs/>
              </w:rPr>
              <w:t>7 rodzin</w:t>
            </w:r>
          </w:p>
        </w:tc>
      </w:tr>
      <w:tr w:rsidR="00F84803" w:rsidRPr="00F84803" w14:paraId="6E7E9D3A" w14:textId="77777777" w:rsidTr="000B3A84">
        <w:trPr>
          <w:trHeight w:val="910"/>
        </w:trPr>
        <w:tc>
          <w:tcPr>
            <w:tcW w:w="1320" w:type="dxa"/>
          </w:tcPr>
          <w:p w14:paraId="4273CEC0" w14:textId="77777777" w:rsidR="001D12D5" w:rsidRPr="00F84803" w:rsidRDefault="001D12D5" w:rsidP="000B3A84">
            <w:pPr>
              <w:ind w:left="901"/>
              <w:rPr>
                <w:bCs/>
              </w:rPr>
            </w:pPr>
            <w:r w:rsidRPr="00F84803">
              <w:rPr>
                <w:bCs/>
              </w:rPr>
              <w:t>13.</w:t>
            </w:r>
          </w:p>
        </w:tc>
        <w:tc>
          <w:tcPr>
            <w:tcW w:w="4044" w:type="dxa"/>
          </w:tcPr>
          <w:p w14:paraId="6FCF6900" w14:textId="77777777" w:rsidR="001D12D5" w:rsidRPr="00F84803" w:rsidRDefault="001D12D5" w:rsidP="000B3A84">
            <w:pPr>
              <w:ind w:left="901"/>
              <w:jc w:val="center"/>
              <w:rPr>
                <w:bCs/>
              </w:rPr>
            </w:pPr>
            <w:r w:rsidRPr="00F84803">
              <w:rPr>
                <w:bCs/>
              </w:rPr>
              <w:t>Bezpłatna pomoc żywnościowa w ramach współpracy z Opolskim Bankiem Żywności</w:t>
            </w:r>
          </w:p>
        </w:tc>
        <w:tc>
          <w:tcPr>
            <w:tcW w:w="3283" w:type="dxa"/>
          </w:tcPr>
          <w:p w14:paraId="02FC0942" w14:textId="77777777" w:rsidR="001D12D5" w:rsidRPr="00F84803" w:rsidRDefault="001D12D5" w:rsidP="000B3A84">
            <w:pPr>
              <w:ind w:left="901"/>
              <w:rPr>
                <w:bCs/>
              </w:rPr>
            </w:pPr>
            <w:r w:rsidRPr="00F84803">
              <w:rPr>
                <w:bCs/>
              </w:rPr>
              <w:t>30 rodzin</w:t>
            </w:r>
          </w:p>
          <w:p w14:paraId="19FBDDF4" w14:textId="77777777" w:rsidR="001D12D5" w:rsidRPr="00F84803" w:rsidRDefault="001D12D5" w:rsidP="000B3A84">
            <w:pPr>
              <w:ind w:left="901"/>
              <w:rPr>
                <w:bCs/>
              </w:rPr>
            </w:pPr>
            <w:r w:rsidRPr="00F84803">
              <w:rPr>
                <w:bCs/>
              </w:rPr>
              <w:t>9,77 kg produktów żywnościowych na osobę w rodzinie</w:t>
            </w:r>
          </w:p>
        </w:tc>
      </w:tr>
    </w:tbl>
    <w:p w14:paraId="0A62A4C6" w14:textId="77777777" w:rsidR="001D12D5" w:rsidRPr="00F84803" w:rsidRDefault="001D12D5" w:rsidP="001D12D5">
      <w:pPr>
        <w:suppressAutoHyphens w:val="0"/>
        <w:contextualSpacing/>
        <w:rPr>
          <w:b/>
          <w:sz w:val="24"/>
          <w:szCs w:val="24"/>
        </w:rPr>
      </w:pPr>
    </w:p>
    <w:p w14:paraId="0557E639" w14:textId="77777777" w:rsidR="001D12D5" w:rsidRPr="00F84803" w:rsidRDefault="001D12D5" w:rsidP="001D12D5">
      <w:pPr>
        <w:pStyle w:val="Akapitzlist"/>
        <w:ind w:left="1080"/>
        <w:jc w:val="center"/>
        <w:rPr>
          <w:b/>
        </w:rPr>
      </w:pPr>
    </w:p>
    <w:p w14:paraId="1827C538" w14:textId="77777777" w:rsidR="001D12D5" w:rsidRPr="00F84803" w:rsidRDefault="001D12D5" w:rsidP="001D12D5">
      <w:pPr>
        <w:pStyle w:val="Akapitzlist"/>
        <w:ind w:left="1080"/>
        <w:jc w:val="center"/>
        <w:rPr>
          <w:b/>
        </w:rPr>
      </w:pPr>
    </w:p>
    <w:p w14:paraId="48C5A4C6" w14:textId="77777777" w:rsidR="001D12D5" w:rsidRPr="00F84803" w:rsidRDefault="001D12D5" w:rsidP="001D12D5">
      <w:pPr>
        <w:rPr>
          <w:b/>
        </w:rPr>
      </w:pPr>
    </w:p>
    <w:p w14:paraId="614F18F1" w14:textId="77777777" w:rsidR="001D12D5" w:rsidRPr="00F84803" w:rsidRDefault="001D12D5" w:rsidP="001D12D5">
      <w:pPr>
        <w:spacing w:after="0" w:line="240" w:lineRule="auto"/>
        <w:rPr>
          <w:rFonts w:eastAsia="Times New Roman" w:cstheme="minorHAnsi"/>
          <w:b/>
          <w:bCs/>
          <w:sz w:val="24"/>
          <w:szCs w:val="24"/>
          <w:lang w:eastAsia="pl-PL"/>
        </w:rPr>
      </w:pPr>
      <w:r w:rsidRPr="00F84803">
        <w:rPr>
          <w:rFonts w:eastAsia="Times New Roman" w:cstheme="minorHAnsi"/>
          <w:b/>
          <w:bCs/>
          <w:sz w:val="24"/>
          <w:szCs w:val="24"/>
          <w:lang w:eastAsia="pl-PL"/>
        </w:rPr>
        <w:t xml:space="preserve">       </w:t>
      </w:r>
    </w:p>
    <w:p w14:paraId="327CCDA9" w14:textId="77777777" w:rsidR="001D12D5" w:rsidRPr="00F84803" w:rsidRDefault="001D12D5" w:rsidP="001D12D5">
      <w:pPr>
        <w:spacing w:after="0" w:line="240" w:lineRule="auto"/>
        <w:rPr>
          <w:rFonts w:eastAsia="Times New Roman" w:cstheme="minorHAnsi"/>
          <w:b/>
          <w:bCs/>
          <w:sz w:val="24"/>
          <w:szCs w:val="24"/>
          <w:lang w:eastAsia="pl-PL"/>
        </w:rPr>
      </w:pPr>
    </w:p>
    <w:p w14:paraId="78EAACC0" w14:textId="77777777" w:rsidR="001D12D5" w:rsidRPr="00F84803" w:rsidRDefault="001D12D5" w:rsidP="001D12D5">
      <w:pPr>
        <w:spacing w:after="0" w:line="240" w:lineRule="auto"/>
        <w:jc w:val="center"/>
        <w:rPr>
          <w:rFonts w:eastAsia="Times New Roman" w:cstheme="minorHAnsi"/>
          <w:b/>
          <w:bCs/>
          <w:sz w:val="24"/>
          <w:szCs w:val="24"/>
          <w:lang w:eastAsia="pl-PL"/>
        </w:rPr>
      </w:pPr>
    </w:p>
    <w:p w14:paraId="5DF23237" w14:textId="77777777" w:rsidR="001D12D5" w:rsidRPr="00F84803" w:rsidRDefault="001D12D5" w:rsidP="001D12D5">
      <w:pPr>
        <w:spacing w:after="0" w:line="240" w:lineRule="auto"/>
        <w:rPr>
          <w:rFonts w:eastAsia="Times New Roman" w:cstheme="minorHAnsi"/>
          <w:b/>
          <w:bCs/>
          <w:sz w:val="24"/>
          <w:szCs w:val="24"/>
          <w:lang w:eastAsia="pl-PL"/>
        </w:rPr>
      </w:pPr>
    </w:p>
    <w:p w14:paraId="46F5B66B" w14:textId="77777777" w:rsidR="000778EF" w:rsidRPr="00F84803" w:rsidRDefault="000778EF">
      <w:pPr>
        <w:spacing w:after="0" w:line="240" w:lineRule="auto"/>
        <w:jc w:val="center"/>
        <w:rPr>
          <w:rFonts w:eastAsia="Times New Roman" w:cstheme="minorHAnsi"/>
          <w:b/>
          <w:bCs/>
          <w:sz w:val="24"/>
          <w:szCs w:val="24"/>
          <w:lang w:eastAsia="pl-PL"/>
        </w:rPr>
      </w:pPr>
    </w:p>
    <w:p w14:paraId="4CE7B34A" w14:textId="48A11EA9" w:rsidR="001E1A1F" w:rsidRPr="00F84803" w:rsidRDefault="00000000" w:rsidP="001E1A1F">
      <w:pPr>
        <w:spacing w:after="0" w:line="240" w:lineRule="auto"/>
        <w:jc w:val="center"/>
        <w:rPr>
          <w:rFonts w:eastAsia="Times New Roman" w:cstheme="minorHAnsi"/>
          <w:b/>
          <w:bCs/>
          <w:sz w:val="24"/>
          <w:szCs w:val="24"/>
          <w:lang w:eastAsia="pl-PL"/>
        </w:rPr>
      </w:pPr>
      <w:r w:rsidRPr="00F84803">
        <w:rPr>
          <w:rFonts w:eastAsia="Times New Roman" w:cstheme="minorHAnsi"/>
          <w:b/>
          <w:bCs/>
          <w:sz w:val="24"/>
          <w:szCs w:val="24"/>
          <w:lang w:eastAsia="pl-PL"/>
        </w:rPr>
        <w:t xml:space="preserve">       </w:t>
      </w:r>
      <w:bookmarkStart w:id="35" w:name="RANGE!B3%3AE26"/>
    </w:p>
    <w:p w14:paraId="73555DBC" w14:textId="77777777" w:rsidR="00574170" w:rsidRPr="00F84803" w:rsidRDefault="00574170" w:rsidP="003B3B15">
      <w:pPr>
        <w:spacing w:after="0" w:line="240" w:lineRule="auto"/>
        <w:rPr>
          <w:rFonts w:eastAsia="Times New Roman" w:cstheme="minorHAnsi"/>
          <w:b/>
          <w:bCs/>
          <w:sz w:val="24"/>
          <w:szCs w:val="24"/>
          <w:lang w:eastAsia="pl-PL"/>
        </w:rPr>
      </w:pPr>
    </w:p>
    <w:p w14:paraId="08E7E84F" w14:textId="77777777" w:rsidR="00574170" w:rsidRPr="00F84803" w:rsidRDefault="00574170">
      <w:pPr>
        <w:spacing w:after="0" w:line="240" w:lineRule="auto"/>
        <w:jc w:val="center"/>
        <w:rPr>
          <w:rFonts w:eastAsia="Times New Roman" w:cstheme="minorHAnsi"/>
          <w:b/>
          <w:bCs/>
          <w:sz w:val="24"/>
          <w:szCs w:val="24"/>
          <w:lang w:eastAsia="pl-PL"/>
        </w:rPr>
      </w:pPr>
    </w:p>
    <w:p w14:paraId="303494F2" w14:textId="77777777" w:rsidR="00574170" w:rsidRPr="00F84803" w:rsidRDefault="00574170" w:rsidP="00A624D5">
      <w:pPr>
        <w:spacing w:after="0" w:line="240" w:lineRule="auto"/>
        <w:rPr>
          <w:rFonts w:eastAsia="Times New Roman" w:cstheme="minorHAnsi"/>
          <w:b/>
          <w:bCs/>
          <w:sz w:val="24"/>
          <w:szCs w:val="24"/>
          <w:lang w:eastAsia="pl-PL"/>
        </w:rPr>
      </w:pPr>
    </w:p>
    <w:p w14:paraId="6770E89A" w14:textId="33DBF38A" w:rsidR="00574170" w:rsidRPr="00F84803" w:rsidRDefault="00574170" w:rsidP="00D21465">
      <w:pPr>
        <w:spacing w:after="0" w:line="240" w:lineRule="auto"/>
        <w:jc w:val="center"/>
        <w:rPr>
          <w:rFonts w:eastAsia="Times New Roman" w:cstheme="minorHAnsi"/>
          <w:b/>
          <w:bCs/>
          <w:sz w:val="24"/>
          <w:szCs w:val="24"/>
          <w:lang w:eastAsia="pl-PL"/>
        </w:rPr>
      </w:pPr>
    </w:p>
    <w:p w14:paraId="45C6EA15" w14:textId="77777777" w:rsidR="00D21465" w:rsidRPr="00F84803" w:rsidRDefault="00D21465">
      <w:pPr>
        <w:spacing w:after="0" w:line="240" w:lineRule="auto"/>
        <w:jc w:val="center"/>
        <w:rPr>
          <w:rFonts w:eastAsia="Times New Roman" w:cstheme="minorHAnsi"/>
          <w:b/>
          <w:bCs/>
          <w:sz w:val="24"/>
          <w:szCs w:val="24"/>
          <w:lang w:eastAsia="pl-PL"/>
        </w:rPr>
      </w:pPr>
    </w:p>
    <w:p w14:paraId="283C57EA" w14:textId="77777777" w:rsidR="003B3B15" w:rsidRPr="00F84803" w:rsidRDefault="003B3B15">
      <w:pPr>
        <w:spacing w:after="0" w:line="240" w:lineRule="auto"/>
        <w:jc w:val="center"/>
        <w:rPr>
          <w:rFonts w:eastAsia="Times New Roman" w:cstheme="minorHAnsi"/>
          <w:b/>
          <w:bCs/>
          <w:sz w:val="24"/>
          <w:szCs w:val="24"/>
          <w:lang w:eastAsia="pl-PL"/>
        </w:rPr>
      </w:pPr>
    </w:p>
    <w:p w14:paraId="210174A4" w14:textId="77777777" w:rsidR="003B3B15" w:rsidRPr="00F84803" w:rsidRDefault="003B3B15">
      <w:pPr>
        <w:spacing w:after="0" w:line="240" w:lineRule="auto"/>
        <w:jc w:val="center"/>
        <w:rPr>
          <w:rFonts w:eastAsia="Times New Roman" w:cstheme="minorHAnsi"/>
          <w:b/>
          <w:bCs/>
          <w:sz w:val="24"/>
          <w:szCs w:val="24"/>
          <w:lang w:eastAsia="pl-PL"/>
        </w:rPr>
      </w:pPr>
    </w:p>
    <w:p w14:paraId="0BAC0A14" w14:textId="77777777" w:rsidR="003B3B15" w:rsidRPr="00F84803" w:rsidRDefault="003B3B15">
      <w:pPr>
        <w:spacing w:after="0" w:line="240" w:lineRule="auto"/>
        <w:jc w:val="center"/>
        <w:rPr>
          <w:rFonts w:eastAsia="Times New Roman" w:cstheme="minorHAnsi"/>
          <w:b/>
          <w:bCs/>
          <w:sz w:val="24"/>
          <w:szCs w:val="24"/>
          <w:lang w:eastAsia="pl-PL"/>
        </w:rPr>
      </w:pPr>
    </w:p>
    <w:p w14:paraId="54621C09" w14:textId="77777777" w:rsidR="00C51DD6" w:rsidRPr="00C51DD6" w:rsidRDefault="00C51DD6" w:rsidP="00C51DD6">
      <w:pPr>
        <w:spacing w:after="0" w:line="240" w:lineRule="auto"/>
        <w:jc w:val="center"/>
        <w:rPr>
          <w:rFonts w:eastAsia="Times New Roman" w:cstheme="minorHAnsi"/>
          <w:b/>
          <w:bCs/>
          <w:sz w:val="24"/>
          <w:szCs w:val="24"/>
          <w:lang w:eastAsia="pl-PL"/>
        </w:rPr>
      </w:pPr>
    </w:p>
    <w:p w14:paraId="52DA5E82" w14:textId="77777777" w:rsidR="00C51DD6" w:rsidRPr="00C51DD6" w:rsidRDefault="00C51DD6" w:rsidP="00C51DD6">
      <w:pPr>
        <w:spacing w:after="0" w:line="240" w:lineRule="auto"/>
        <w:jc w:val="center"/>
        <w:rPr>
          <w:rFonts w:eastAsia="Times New Roman" w:cstheme="minorHAnsi"/>
          <w:b/>
          <w:bCs/>
          <w:sz w:val="24"/>
          <w:szCs w:val="24"/>
          <w:lang w:eastAsia="pl-PL"/>
        </w:rPr>
      </w:pPr>
      <w:r w:rsidRPr="00C51DD6">
        <w:rPr>
          <w:rFonts w:eastAsia="Times New Roman" w:cstheme="minorHAnsi"/>
          <w:b/>
          <w:bCs/>
          <w:noProof/>
          <w:sz w:val="24"/>
          <w:szCs w:val="24"/>
          <w:lang w:eastAsia="pl-PL"/>
        </w:rPr>
        <w:drawing>
          <wp:inline distT="0" distB="0" distL="0" distR="0" wp14:anchorId="28707587" wp14:editId="7D597D9A">
            <wp:extent cx="6126480" cy="3246120"/>
            <wp:effectExtent l="0" t="0" r="7620" b="11430"/>
            <wp:docPr id="10" name="Wykres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E6887E1" w14:textId="77777777" w:rsidR="00C51DD6" w:rsidRPr="00C51DD6" w:rsidRDefault="00C51DD6" w:rsidP="00C51DD6">
      <w:pPr>
        <w:spacing w:after="0" w:line="240" w:lineRule="auto"/>
        <w:jc w:val="center"/>
        <w:rPr>
          <w:rFonts w:eastAsia="Times New Roman" w:cstheme="minorHAnsi"/>
          <w:b/>
          <w:bCs/>
          <w:sz w:val="24"/>
          <w:szCs w:val="24"/>
          <w:lang w:eastAsia="pl-PL"/>
        </w:rPr>
      </w:pPr>
    </w:p>
    <w:p w14:paraId="2B3196BC" w14:textId="77777777" w:rsidR="00C51DD6" w:rsidRPr="00C51DD6" w:rsidRDefault="00C51DD6" w:rsidP="00C51DD6">
      <w:pPr>
        <w:spacing w:after="0" w:line="240" w:lineRule="auto"/>
        <w:jc w:val="center"/>
        <w:rPr>
          <w:rFonts w:eastAsia="Times New Roman" w:cstheme="minorHAnsi"/>
          <w:b/>
          <w:bCs/>
          <w:sz w:val="24"/>
          <w:szCs w:val="24"/>
          <w:lang w:eastAsia="pl-PL"/>
        </w:rPr>
      </w:pPr>
    </w:p>
    <w:p w14:paraId="28879562" w14:textId="77777777" w:rsidR="001D12D5" w:rsidRPr="00F84803" w:rsidRDefault="001D12D5" w:rsidP="00586292">
      <w:pPr>
        <w:spacing w:after="0" w:line="240" w:lineRule="auto"/>
        <w:rPr>
          <w:rFonts w:eastAsia="Times New Roman" w:cstheme="minorHAnsi"/>
          <w:b/>
          <w:bCs/>
          <w:sz w:val="24"/>
          <w:szCs w:val="24"/>
          <w:lang w:eastAsia="pl-PL"/>
        </w:rPr>
      </w:pPr>
    </w:p>
    <w:p w14:paraId="1C32390B" w14:textId="77777777" w:rsidR="001D12D5" w:rsidRDefault="001D12D5">
      <w:pPr>
        <w:spacing w:after="0" w:line="240" w:lineRule="auto"/>
        <w:jc w:val="center"/>
        <w:rPr>
          <w:rFonts w:eastAsia="Times New Roman" w:cstheme="minorHAnsi"/>
          <w:b/>
          <w:bCs/>
          <w:sz w:val="24"/>
          <w:szCs w:val="24"/>
          <w:lang w:eastAsia="pl-PL"/>
        </w:rPr>
      </w:pPr>
    </w:p>
    <w:p w14:paraId="09116D86" w14:textId="77777777" w:rsidR="00841D11" w:rsidRDefault="00841D11">
      <w:pPr>
        <w:spacing w:after="0" w:line="240" w:lineRule="auto"/>
        <w:jc w:val="center"/>
        <w:rPr>
          <w:rFonts w:eastAsia="Times New Roman" w:cstheme="minorHAnsi"/>
          <w:b/>
          <w:bCs/>
          <w:sz w:val="24"/>
          <w:szCs w:val="24"/>
          <w:lang w:eastAsia="pl-PL"/>
        </w:rPr>
      </w:pPr>
    </w:p>
    <w:p w14:paraId="7EE41646" w14:textId="77777777" w:rsidR="00841D11" w:rsidRDefault="00841D11">
      <w:pPr>
        <w:spacing w:after="0" w:line="240" w:lineRule="auto"/>
        <w:jc w:val="center"/>
        <w:rPr>
          <w:rFonts w:eastAsia="Times New Roman" w:cstheme="minorHAnsi"/>
          <w:b/>
          <w:bCs/>
          <w:sz w:val="24"/>
          <w:szCs w:val="24"/>
          <w:lang w:eastAsia="pl-PL"/>
        </w:rPr>
      </w:pPr>
    </w:p>
    <w:p w14:paraId="454CB94E" w14:textId="77777777" w:rsidR="00841D11" w:rsidRDefault="00841D11">
      <w:pPr>
        <w:spacing w:after="0" w:line="240" w:lineRule="auto"/>
        <w:jc w:val="center"/>
        <w:rPr>
          <w:rFonts w:eastAsia="Times New Roman" w:cstheme="minorHAnsi"/>
          <w:b/>
          <w:bCs/>
          <w:sz w:val="24"/>
          <w:szCs w:val="24"/>
          <w:lang w:eastAsia="pl-PL"/>
        </w:rPr>
      </w:pPr>
    </w:p>
    <w:p w14:paraId="5312B9D7" w14:textId="77777777" w:rsidR="00841D11" w:rsidRDefault="00841D11">
      <w:pPr>
        <w:spacing w:after="0" w:line="240" w:lineRule="auto"/>
        <w:jc w:val="center"/>
        <w:rPr>
          <w:rFonts w:eastAsia="Times New Roman" w:cstheme="minorHAnsi"/>
          <w:b/>
          <w:bCs/>
          <w:sz w:val="24"/>
          <w:szCs w:val="24"/>
          <w:lang w:eastAsia="pl-PL"/>
        </w:rPr>
      </w:pPr>
    </w:p>
    <w:p w14:paraId="2CC8A90B" w14:textId="77777777" w:rsidR="00841D11" w:rsidRDefault="00841D11">
      <w:pPr>
        <w:spacing w:after="0" w:line="240" w:lineRule="auto"/>
        <w:jc w:val="center"/>
        <w:rPr>
          <w:rFonts w:eastAsia="Times New Roman" w:cstheme="minorHAnsi"/>
          <w:b/>
          <w:bCs/>
          <w:sz w:val="24"/>
          <w:szCs w:val="24"/>
          <w:lang w:eastAsia="pl-PL"/>
        </w:rPr>
      </w:pPr>
    </w:p>
    <w:p w14:paraId="1F67ED36" w14:textId="77777777" w:rsidR="00841D11" w:rsidRPr="00F84803" w:rsidRDefault="00841D11">
      <w:pPr>
        <w:spacing w:after="0" w:line="240" w:lineRule="auto"/>
        <w:jc w:val="center"/>
        <w:rPr>
          <w:rFonts w:eastAsia="Times New Roman" w:cstheme="minorHAnsi"/>
          <w:b/>
          <w:bCs/>
          <w:sz w:val="24"/>
          <w:szCs w:val="24"/>
          <w:lang w:eastAsia="pl-PL"/>
        </w:rPr>
      </w:pPr>
    </w:p>
    <w:bookmarkEnd w:id="35"/>
    <w:p w14:paraId="6E780655" w14:textId="77777777" w:rsidR="001D12D5" w:rsidRPr="00F84803" w:rsidRDefault="001D12D5" w:rsidP="001D12D5">
      <w:pPr>
        <w:spacing w:after="0" w:line="240" w:lineRule="auto"/>
        <w:jc w:val="center"/>
        <w:rPr>
          <w:rFonts w:eastAsia="Times New Roman" w:cstheme="minorHAnsi"/>
          <w:b/>
          <w:bCs/>
          <w:sz w:val="24"/>
          <w:szCs w:val="24"/>
          <w:lang w:eastAsia="pl-PL"/>
        </w:rPr>
      </w:pPr>
      <w:r w:rsidRPr="00F84803">
        <w:rPr>
          <w:rFonts w:eastAsia="Times New Roman" w:cstheme="minorHAnsi"/>
          <w:b/>
          <w:bCs/>
          <w:sz w:val="24"/>
          <w:szCs w:val="24"/>
          <w:lang w:eastAsia="pl-PL"/>
        </w:rPr>
        <w:t>Wydatki Gminnego Ośrodka Pomocy Społecznej w Olszance w latach 2020-2023</w:t>
      </w:r>
    </w:p>
    <w:p w14:paraId="0D97E816" w14:textId="77777777" w:rsidR="001D12D5" w:rsidRPr="00F84803" w:rsidRDefault="001D12D5" w:rsidP="001D12D5">
      <w:pPr>
        <w:spacing w:after="0" w:line="240" w:lineRule="auto"/>
        <w:jc w:val="center"/>
        <w:rPr>
          <w:rFonts w:eastAsia="Times New Roman" w:cstheme="minorHAnsi"/>
          <w:b/>
          <w:bCs/>
          <w:sz w:val="24"/>
          <w:szCs w:val="24"/>
          <w:lang w:eastAsia="pl-PL"/>
        </w:rPr>
      </w:pPr>
      <w:r w:rsidRPr="00F84803">
        <w:rPr>
          <w:rFonts w:eastAsia="Times New Roman" w:cstheme="minorHAnsi"/>
          <w:b/>
          <w:bCs/>
          <w:sz w:val="24"/>
          <w:szCs w:val="24"/>
          <w:lang w:eastAsia="pl-PL"/>
        </w:rPr>
        <w:t xml:space="preserve">     w podziale na poszczególne zadania</w:t>
      </w:r>
    </w:p>
    <w:p w14:paraId="17AF5B8D" w14:textId="77777777" w:rsidR="001D12D5" w:rsidRPr="00F84803" w:rsidRDefault="001D12D5" w:rsidP="001D12D5">
      <w:pPr>
        <w:spacing w:after="0" w:line="240" w:lineRule="auto"/>
        <w:jc w:val="center"/>
        <w:rPr>
          <w:rFonts w:eastAsia="Times New Roman" w:cstheme="minorHAnsi"/>
          <w:b/>
          <w:bCs/>
          <w:sz w:val="24"/>
          <w:szCs w:val="24"/>
          <w:lang w:eastAsia="pl-PL"/>
        </w:rPr>
      </w:pPr>
    </w:p>
    <w:tbl>
      <w:tblPr>
        <w:tblW w:w="10483" w:type="dxa"/>
        <w:tblInd w:w="-887" w:type="dxa"/>
        <w:tblLayout w:type="fixed"/>
        <w:tblCellMar>
          <w:left w:w="70" w:type="dxa"/>
          <w:right w:w="70" w:type="dxa"/>
        </w:tblCellMar>
        <w:tblLook w:val="04A0" w:firstRow="1" w:lastRow="0" w:firstColumn="1" w:lastColumn="0" w:noHBand="0" w:noVBand="1"/>
      </w:tblPr>
      <w:tblGrid>
        <w:gridCol w:w="3576"/>
        <w:gridCol w:w="1843"/>
        <w:gridCol w:w="1928"/>
        <w:gridCol w:w="1568"/>
        <w:gridCol w:w="1568"/>
      </w:tblGrid>
      <w:tr w:rsidR="00F84803" w:rsidRPr="00F84803" w14:paraId="3F65954B" w14:textId="77777777" w:rsidTr="000B3A84">
        <w:trPr>
          <w:trHeight w:val="787"/>
        </w:trPr>
        <w:tc>
          <w:tcPr>
            <w:tcW w:w="3576" w:type="dxa"/>
            <w:tcBorders>
              <w:top w:val="single" w:sz="4" w:space="0" w:color="auto"/>
              <w:left w:val="single" w:sz="4" w:space="0" w:color="auto"/>
              <w:bottom w:val="single" w:sz="4" w:space="0" w:color="000000"/>
              <w:right w:val="single" w:sz="4" w:space="0" w:color="auto"/>
            </w:tcBorders>
            <w:shd w:val="clear" w:color="auto" w:fill="9CC2E5" w:themeFill="accent1" w:themeFillTint="99"/>
            <w:vAlign w:val="center"/>
            <w:hideMark/>
          </w:tcPr>
          <w:p w14:paraId="3D57F59B" w14:textId="77777777" w:rsidR="001D12D5" w:rsidRPr="00F84803" w:rsidRDefault="001D12D5" w:rsidP="000B3A84">
            <w:pPr>
              <w:suppressAutoHyphens w:val="0"/>
              <w:spacing w:after="0" w:line="240" w:lineRule="auto"/>
              <w:jc w:val="center"/>
              <w:rPr>
                <w:rFonts w:eastAsia="Times New Roman" w:cstheme="minorHAnsi"/>
                <w:lang w:eastAsia="pl-PL"/>
              </w:rPr>
            </w:pPr>
            <w:r w:rsidRPr="00F84803">
              <w:rPr>
                <w:rFonts w:eastAsia="Times New Roman" w:cstheme="minorHAnsi"/>
                <w:lang w:eastAsia="pl-PL"/>
              </w:rPr>
              <w:t>Nazwa zadania</w:t>
            </w:r>
          </w:p>
        </w:tc>
        <w:tc>
          <w:tcPr>
            <w:tcW w:w="1843" w:type="dxa"/>
            <w:tcBorders>
              <w:top w:val="single" w:sz="4" w:space="0" w:color="auto"/>
              <w:left w:val="single" w:sz="4" w:space="0" w:color="auto"/>
              <w:bottom w:val="single" w:sz="4" w:space="0" w:color="000000"/>
              <w:right w:val="single" w:sz="4" w:space="0" w:color="auto"/>
            </w:tcBorders>
            <w:shd w:val="clear" w:color="auto" w:fill="9CC2E5" w:themeFill="accent1" w:themeFillTint="99"/>
            <w:vAlign w:val="center"/>
            <w:hideMark/>
          </w:tcPr>
          <w:p w14:paraId="72761CCA" w14:textId="77777777" w:rsidR="001D12D5" w:rsidRPr="00F84803" w:rsidRDefault="001D12D5" w:rsidP="000B3A84">
            <w:pPr>
              <w:suppressAutoHyphens w:val="0"/>
              <w:spacing w:after="0" w:line="240" w:lineRule="auto"/>
              <w:jc w:val="center"/>
              <w:rPr>
                <w:rFonts w:eastAsia="Times New Roman" w:cstheme="minorHAnsi"/>
                <w:lang w:eastAsia="pl-PL"/>
              </w:rPr>
            </w:pPr>
            <w:r w:rsidRPr="00F84803">
              <w:rPr>
                <w:rFonts w:eastAsia="Times New Roman" w:cstheme="minorHAnsi"/>
                <w:lang w:eastAsia="pl-PL"/>
              </w:rPr>
              <w:t>2020 rok</w:t>
            </w:r>
          </w:p>
        </w:tc>
        <w:tc>
          <w:tcPr>
            <w:tcW w:w="1928"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383B5749" w14:textId="77777777" w:rsidR="001D12D5" w:rsidRPr="00F84803" w:rsidRDefault="001D12D5" w:rsidP="000B3A84">
            <w:pPr>
              <w:suppressAutoHyphens w:val="0"/>
              <w:spacing w:after="0" w:line="240" w:lineRule="auto"/>
              <w:jc w:val="center"/>
              <w:rPr>
                <w:rFonts w:eastAsia="Times New Roman" w:cstheme="minorHAnsi"/>
                <w:lang w:eastAsia="pl-PL"/>
              </w:rPr>
            </w:pPr>
          </w:p>
          <w:p w14:paraId="5790668E" w14:textId="77777777" w:rsidR="001D12D5" w:rsidRPr="00F84803" w:rsidRDefault="001D12D5" w:rsidP="000B3A84">
            <w:pPr>
              <w:suppressAutoHyphens w:val="0"/>
              <w:spacing w:after="0" w:line="240" w:lineRule="auto"/>
              <w:jc w:val="center"/>
              <w:rPr>
                <w:rFonts w:eastAsia="Times New Roman" w:cstheme="minorHAnsi"/>
                <w:lang w:eastAsia="pl-PL"/>
              </w:rPr>
            </w:pPr>
            <w:r w:rsidRPr="00F84803">
              <w:rPr>
                <w:rFonts w:eastAsia="Times New Roman" w:cstheme="minorHAnsi"/>
                <w:lang w:eastAsia="pl-PL"/>
              </w:rPr>
              <w:t>2021 rok</w:t>
            </w:r>
          </w:p>
        </w:tc>
        <w:tc>
          <w:tcPr>
            <w:tcW w:w="1568"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59BB4A06" w14:textId="77777777" w:rsidR="001D12D5" w:rsidRPr="00F84803" w:rsidRDefault="001D12D5" w:rsidP="000B3A84">
            <w:pPr>
              <w:suppressAutoHyphens w:val="0"/>
              <w:spacing w:after="0" w:line="240" w:lineRule="auto"/>
              <w:jc w:val="center"/>
              <w:rPr>
                <w:rFonts w:eastAsia="Times New Roman" w:cstheme="minorHAnsi"/>
                <w:lang w:eastAsia="pl-PL"/>
              </w:rPr>
            </w:pPr>
          </w:p>
          <w:p w14:paraId="0113AC5D" w14:textId="77777777" w:rsidR="001D12D5" w:rsidRPr="00F84803" w:rsidRDefault="001D12D5" w:rsidP="000B3A84">
            <w:pPr>
              <w:suppressAutoHyphens w:val="0"/>
              <w:spacing w:after="0" w:line="240" w:lineRule="auto"/>
              <w:jc w:val="center"/>
              <w:rPr>
                <w:rFonts w:eastAsia="Times New Roman" w:cstheme="minorHAnsi"/>
                <w:lang w:eastAsia="pl-PL"/>
              </w:rPr>
            </w:pPr>
            <w:r w:rsidRPr="00F84803">
              <w:rPr>
                <w:rFonts w:eastAsia="Times New Roman" w:cstheme="minorHAnsi"/>
                <w:lang w:eastAsia="pl-PL"/>
              </w:rPr>
              <w:t>2022 rok</w:t>
            </w:r>
          </w:p>
        </w:tc>
        <w:tc>
          <w:tcPr>
            <w:tcW w:w="1568"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6AC819A4" w14:textId="77777777" w:rsidR="001D12D5" w:rsidRPr="00F84803" w:rsidRDefault="001D12D5" w:rsidP="000B3A84">
            <w:pPr>
              <w:suppressAutoHyphens w:val="0"/>
              <w:spacing w:after="0" w:line="240" w:lineRule="auto"/>
              <w:jc w:val="center"/>
              <w:rPr>
                <w:rFonts w:eastAsia="Times New Roman" w:cstheme="minorHAnsi"/>
                <w:lang w:eastAsia="pl-PL"/>
              </w:rPr>
            </w:pPr>
          </w:p>
          <w:p w14:paraId="198C88B7" w14:textId="77777777" w:rsidR="001D12D5" w:rsidRPr="00F84803" w:rsidRDefault="001D12D5" w:rsidP="000B3A84">
            <w:pPr>
              <w:suppressAutoHyphens w:val="0"/>
              <w:spacing w:after="0" w:line="240" w:lineRule="auto"/>
              <w:jc w:val="center"/>
              <w:rPr>
                <w:rFonts w:eastAsia="Times New Roman" w:cstheme="minorHAnsi"/>
                <w:lang w:eastAsia="pl-PL"/>
              </w:rPr>
            </w:pPr>
            <w:r w:rsidRPr="00F84803">
              <w:rPr>
                <w:rFonts w:eastAsia="Times New Roman" w:cstheme="minorHAnsi"/>
                <w:lang w:eastAsia="pl-PL"/>
              </w:rPr>
              <w:t>2023 rok</w:t>
            </w:r>
          </w:p>
        </w:tc>
      </w:tr>
      <w:tr w:rsidR="00F84803" w:rsidRPr="00F84803" w14:paraId="5137CC38" w14:textId="77777777" w:rsidTr="000B3A84">
        <w:trPr>
          <w:trHeight w:val="287"/>
        </w:trPr>
        <w:tc>
          <w:tcPr>
            <w:tcW w:w="3576" w:type="dxa"/>
            <w:tcBorders>
              <w:top w:val="nil"/>
              <w:left w:val="single" w:sz="4" w:space="0" w:color="auto"/>
              <w:bottom w:val="single" w:sz="4" w:space="0" w:color="auto"/>
              <w:right w:val="single" w:sz="4" w:space="0" w:color="auto"/>
            </w:tcBorders>
            <w:shd w:val="clear" w:color="000000" w:fill="D9D9D9"/>
            <w:vAlign w:val="center"/>
            <w:hideMark/>
          </w:tcPr>
          <w:p w14:paraId="371D3CA8" w14:textId="77777777" w:rsidR="001D12D5" w:rsidRPr="00F84803" w:rsidRDefault="001D12D5" w:rsidP="000B3A84">
            <w:pPr>
              <w:suppressAutoHyphens w:val="0"/>
              <w:spacing w:after="0" w:line="240" w:lineRule="auto"/>
              <w:rPr>
                <w:rFonts w:eastAsia="Times New Roman" w:cstheme="minorHAnsi"/>
                <w:b/>
                <w:lang w:eastAsia="pl-PL"/>
              </w:rPr>
            </w:pPr>
            <w:r w:rsidRPr="00F84803">
              <w:rPr>
                <w:rFonts w:eastAsia="Times New Roman" w:cstheme="minorHAnsi"/>
                <w:b/>
                <w:lang w:eastAsia="pl-PL"/>
              </w:rPr>
              <w:t>Pomoc społeczna, w tym:</w:t>
            </w:r>
          </w:p>
          <w:p w14:paraId="77ACCDC6" w14:textId="77777777" w:rsidR="001D12D5" w:rsidRPr="00F84803" w:rsidRDefault="001D12D5" w:rsidP="000B3A84">
            <w:pPr>
              <w:suppressAutoHyphens w:val="0"/>
              <w:spacing w:after="0" w:line="240" w:lineRule="auto"/>
              <w:rPr>
                <w:rFonts w:eastAsia="Times New Roman" w:cstheme="minorHAnsi"/>
                <w:lang w:eastAsia="pl-PL"/>
              </w:rPr>
            </w:pPr>
          </w:p>
        </w:tc>
        <w:tc>
          <w:tcPr>
            <w:tcW w:w="1843" w:type="dxa"/>
            <w:tcBorders>
              <w:top w:val="nil"/>
              <w:left w:val="nil"/>
              <w:bottom w:val="single" w:sz="4" w:space="0" w:color="auto"/>
              <w:right w:val="single" w:sz="4" w:space="0" w:color="auto"/>
            </w:tcBorders>
            <w:shd w:val="clear" w:color="000000" w:fill="D9D9D9"/>
            <w:vAlign w:val="center"/>
            <w:hideMark/>
          </w:tcPr>
          <w:p w14:paraId="3B5F0F7A" w14:textId="77777777" w:rsidR="001D12D5" w:rsidRPr="00F84803" w:rsidRDefault="001D12D5" w:rsidP="000B3A84">
            <w:pPr>
              <w:suppressAutoHyphens w:val="0"/>
              <w:spacing w:after="0" w:line="240" w:lineRule="auto"/>
              <w:jc w:val="right"/>
              <w:rPr>
                <w:rFonts w:eastAsia="Times New Roman" w:cstheme="minorHAnsi"/>
                <w:b/>
                <w:lang w:eastAsia="pl-PL"/>
              </w:rPr>
            </w:pPr>
            <w:r w:rsidRPr="00F84803">
              <w:rPr>
                <w:rFonts w:eastAsia="Times New Roman" w:cstheme="minorHAnsi"/>
                <w:b/>
                <w:lang w:eastAsia="pl-PL"/>
              </w:rPr>
              <w:t>973 735,13</w:t>
            </w:r>
          </w:p>
        </w:tc>
        <w:tc>
          <w:tcPr>
            <w:tcW w:w="1928" w:type="dxa"/>
            <w:tcBorders>
              <w:top w:val="single" w:sz="4" w:space="0" w:color="auto"/>
              <w:left w:val="nil"/>
              <w:bottom w:val="single" w:sz="4" w:space="0" w:color="auto"/>
              <w:right w:val="single" w:sz="4" w:space="0" w:color="auto"/>
            </w:tcBorders>
            <w:shd w:val="clear" w:color="000000" w:fill="D9D9D9"/>
            <w:vAlign w:val="center"/>
          </w:tcPr>
          <w:p w14:paraId="48E1A08C" w14:textId="77777777" w:rsidR="001D12D5" w:rsidRPr="00F84803" w:rsidRDefault="001D12D5" w:rsidP="000B3A84">
            <w:pPr>
              <w:suppressAutoHyphens w:val="0"/>
              <w:spacing w:after="0" w:line="240" w:lineRule="auto"/>
              <w:jc w:val="right"/>
              <w:rPr>
                <w:rFonts w:eastAsia="Times New Roman" w:cstheme="minorHAnsi"/>
                <w:b/>
                <w:lang w:eastAsia="pl-PL"/>
              </w:rPr>
            </w:pPr>
            <w:r w:rsidRPr="00F84803">
              <w:rPr>
                <w:rFonts w:eastAsia="Times New Roman" w:cstheme="minorHAnsi"/>
                <w:b/>
                <w:lang w:eastAsia="pl-PL"/>
              </w:rPr>
              <w:t>1 053 668,88</w:t>
            </w:r>
          </w:p>
        </w:tc>
        <w:tc>
          <w:tcPr>
            <w:tcW w:w="1568" w:type="dxa"/>
            <w:tcBorders>
              <w:top w:val="single" w:sz="4" w:space="0" w:color="auto"/>
              <w:left w:val="nil"/>
              <w:bottom w:val="single" w:sz="4" w:space="0" w:color="auto"/>
              <w:right w:val="single" w:sz="4" w:space="0" w:color="auto"/>
            </w:tcBorders>
            <w:shd w:val="clear" w:color="000000" w:fill="D9D9D9"/>
            <w:vAlign w:val="center"/>
          </w:tcPr>
          <w:p w14:paraId="12D903E9" w14:textId="77777777" w:rsidR="001D12D5" w:rsidRPr="00F84803" w:rsidRDefault="001D12D5" w:rsidP="000B3A84">
            <w:pPr>
              <w:suppressAutoHyphens w:val="0"/>
              <w:spacing w:after="0" w:line="240" w:lineRule="auto"/>
              <w:jc w:val="right"/>
              <w:rPr>
                <w:rFonts w:eastAsia="Times New Roman" w:cstheme="minorHAnsi"/>
                <w:b/>
                <w:lang w:eastAsia="pl-PL"/>
              </w:rPr>
            </w:pPr>
            <w:r w:rsidRPr="00F84803">
              <w:rPr>
                <w:rFonts w:eastAsia="Times New Roman" w:cstheme="minorHAnsi"/>
                <w:b/>
                <w:lang w:eastAsia="pl-PL"/>
              </w:rPr>
              <w:t>5 697 182,31</w:t>
            </w:r>
          </w:p>
        </w:tc>
        <w:tc>
          <w:tcPr>
            <w:tcW w:w="1568" w:type="dxa"/>
            <w:tcBorders>
              <w:top w:val="single" w:sz="4" w:space="0" w:color="auto"/>
              <w:left w:val="nil"/>
              <w:bottom w:val="single" w:sz="4" w:space="0" w:color="auto"/>
              <w:right w:val="single" w:sz="4" w:space="0" w:color="auto"/>
            </w:tcBorders>
            <w:shd w:val="clear" w:color="000000" w:fill="D9D9D9"/>
            <w:vAlign w:val="center"/>
          </w:tcPr>
          <w:p w14:paraId="2A77CE73" w14:textId="77777777" w:rsidR="001D12D5" w:rsidRPr="00F84803" w:rsidRDefault="001D12D5" w:rsidP="000B3A84">
            <w:pPr>
              <w:suppressAutoHyphens w:val="0"/>
              <w:spacing w:after="0" w:line="240" w:lineRule="auto"/>
              <w:jc w:val="right"/>
              <w:rPr>
                <w:rFonts w:eastAsia="Times New Roman" w:cstheme="minorHAnsi"/>
                <w:b/>
                <w:lang w:eastAsia="pl-PL"/>
              </w:rPr>
            </w:pPr>
            <w:r w:rsidRPr="00F84803">
              <w:rPr>
                <w:rFonts w:eastAsia="Times New Roman" w:cstheme="minorHAnsi"/>
                <w:b/>
                <w:lang w:eastAsia="pl-PL"/>
              </w:rPr>
              <w:t>1 355 996,31</w:t>
            </w:r>
          </w:p>
        </w:tc>
      </w:tr>
      <w:tr w:rsidR="00F84803" w:rsidRPr="00F84803" w14:paraId="67D8E9F5" w14:textId="77777777" w:rsidTr="000B3A84">
        <w:trPr>
          <w:trHeight w:val="266"/>
        </w:trPr>
        <w:tc>
          <w:tcPr>
            <w:tcW w:w="3576" w:type="dxa"/>
            <w:tcBorders>
              <w:top w:val="nil"/>
              <w:left w:val="single" w:sz="4" w:space="0" w:color="auto"/>
              <w:bottom w:val="single" w:sz="4" w:space="0" w:color="auto"/>
              <w:right w:val="single" w:sz="4" w:space="0" w:color="auto"/>
            </w:tcBorders>
            <w:shd w:val="clear" w:color="000000" w:fill="FFFFFF"/>
            <w:vAlign w:val="center"/>
            <w:hideMark/>
          </w:tcPr>
          <w:p w14:paraId="64A27442" w14:textId="77777777" w:rsidR="001D12D5" w:rsidRPr="00F84803" w:rsidRDefault="001D12D5" w:rsidP="000B3A84">
            <w:pPr>
              <w:suppressAutoHyphens w:val="0"/>
              <w:spacing w:after="0" w:line="240" w:lineRule="auto"/>
              <w:rPr>
                <w:rFonts w:eastAsia="Times New Roman" w:cstheme="minorHAnsi"/>
                <w:lang w:eastAsia="pl-PL"/>
              </w:rPr>
            </w:pPr>
            <w:r w:rsidRPr="00F84803">
              <w:rPr>
                <w:rFonts w:eastAsia="Times New Roman" w:cstheme="minorHAnsi"/>
                <w:lang w:eastAsia="pl-PL"/>
              </w:rPr>
              <w:t>Domy pomocy społecznej</w:t>
            </w:r>
          </w:p>
        </w:tc>
        <w:tc>
          <w:tcPr>
            <w:tcW w:w="1843" w:type="dxa"/>
            <w:tcBorders>
              <w:top w:val="nil"/>
              <w:left w:val="nil"/>
              <w:bottom w:val="single" w:sz="4" w:space="0" w:color="auto"/>
              <w:right w:val="single" w:sz="4" w:space="0" w:color="auto"/>
            </w:tcBorders>
            <w:shd w:val="clear" w:color="000000" w:fill="FFFFFF"/>
            <w:vAlign w:val="center"/>
            <w:hideMark/>
          </w:tcPr>
          <w:p w14:paraId="4752E1BE"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229 454,88</w:t>
            </w:r>
          </w:p>
        </w:tc>
        <w:tc>
          <w:tcPr>
            <w:tcW w:w="1928" w:type="dxa"/>
            <w:tcBorders>
              <w:top w:val="nil"/>
              <w:left w:val="nil"/>
              <w:bottom w:val="single" w:sz="4" w:space="0" w:color="auto"/>
              <w:right w:val="single" w:sz="4" w:space="0" w:color="auto"/>
            </w:tcBorders>
            <w:shd w:val="clear" w:color="000000" w:fill="FFFFFF"/>
            <w:vAlign w:val="center"/>
          </w:tcPr>
          <w:p w14:paraId="51AB00BA"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252 745,87</w:t>
            </w:r>
          </w:p>
        </w:tc>
        <w:tc>
          <w:tcPr>
            <w:tcW w:w="1568" w:type="dxa"/>
            <w:tcBorders>
              <w:top w:val="nil"/>
              <w:left w:val="nil"/>
              <w:bottom w:val="single" w:sz="4" w:space="0" w:color="auto"/>
              <w:right w:val="single" w:sz="4" w:space="0" w:color="auto"/>
            </w:tcBorders>
            <w:shd w:val="clear" w:color="000000" w:fill="FFFFFF"/>
            <w:vAlign w:val="center"/>
          </w:tcPr>
          <w:p w14:paraId="2847BD15"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248 455,50</w:t>
            </w:r>
          </w:p>
        </w:tc>
        <w:tc>
          <w:tcPr>
            <w:tcW w:w="1568" w:type="dxa"/>
            <w:tcBorders>
              <w:top w:val="nil"/>
              <w:left w:val="nil"/>
              <w:bottom w:val="single" w:sz="4" w:space="0" w:color="auto"/>
              <w:right w:val="single" w:sz="4" w:space="0" w:color="auto"/>
            </w:tcBorders>
            <w:shd w:val="clear" w:color="000000" w:fill="FFFFFF"/>
          </w:tcPr>
          <w:p w14:paraId="632D9C7A"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246 300,09</w:t>
            </w:r>
          </w:p>
        </w:tc>
      </w:tr>
      <w:tr w:rsidR="00F84803" w:rsidRPr="00F84803" w14:paraId="1DDFF3A1" w14:textId="77777777" w:rsidTr="000B3A84">
        <w:trPr>
          <w:trHeight w:val="442"/>
        </w:trPr>
        <w:tc>
          <w:tcPr>
            <w:tcW w:w="3576" w:type="dxa"/>
            <w:tcBorders>
              <w:top w:val="nil"/>
              <w:left w:val="single" w:sz="4" w:space="0" w:color="auto"/>
              <w:bottom w:val="single" w:sz="4" w:space="0" w:color="auto"/>
              <w:right w:val="single" w:sz="4" w:space="0" w:color="auto"/>
            </w:tcBorders>
            <w:shd w:val="clear" w:color="000000" w:fill="FFFFFF"/>
            <w:vAlign w:val="center"/>
            <w:hideMark/>
          </w:tcPr>
          <w:p w14:paraId="07943C97" w14:textId="77777777" w:rsidR="001D12D5" w:rsidRPr="00F84803" w:rsidRDefault="001D12D5" w:rsidP="000B3A84">
            <w:pPr>
              <w:suppressAutoHyphens w:val="0"/>
              <w:spacing w:after="0" w:line="240" w:lineRule="auto"/>
              <w:rPr>
                <w:rFonts w:eastAsia="Times New Roman" w:cstheme="minorHAnsi"/>
                <w:lang w:eastAsia="pl-PL"/>
              </w:rPr>
            </w:pPr>
            <w:r w:rsidRPr="00F84803">
              <w:rPr>
                <w:rFonts w:eastAsia="Times New Roman" w:cstheme="minorHAnsi"/>
                <w:lang w:eastAsia="pl-PL"/>
              </w:rPr>
              <w:t>Zadania w zakresie przeciwdziałania przemocy w rodzinie</w:t>
            </w:r>
          </w:p>
        </w:tc>
        <w:tc>
          <w:tcPr>
            <w:tcW w:w="1843" w:type="dxa"/>
            <w:tcBorders>
              <w:top w:val="nil"/>
              <w:left w:val="nil"/>
              <w:bottom w:val="single" w:sz="4" w:space="0" w:color="auto"/>
              <w:right w:val="single" w:sz="4" w:space="0" w:color="auto"/>
            </w:tcBorders>
            <w:shd w:val="clear" w:color="000000" w:fill="FFFFFF"/>
            <w:vAlign w:val="center"/>
            <w:hideMark/>
          </w:tcPr>
          <w:p w14:paraId="5CE52580"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53,57</w:t>
            </w:r>
          </w:p>
        </w:tc>
        <w:tc>
          <w:tcPr>
            <w:tcW w:w="1928" w:type="dxa"/>
            <w:tcBorders>
              <w:top w:val="nil"/>
              <w:left w:val="nil"/>
              <w:bottom w:val="single" w:sz="4" w:space="0" w:color="auto"/>
              <w:right w:val="single" w:sz="4" w:space="0" w:color="auto"/>
            </w:tcBorders>
            <w:shd w:val="clear" w:color="000000" w:fill="FFFFFF"/>
            <w:vAlign w:val="center"/>
          </w:tcPr>
          <w:p w14:paraId="5DDC85A0"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0,00</w:t>
            </w:r>
          </w:p>
        </w:tc>
        <w:tc>
          <w:tcPr>
            <w:tcW w:w="1568" w:type="dxa"/>
            <w:tcBorders>
              <w:top w:val="nil"/>
              <w:left w:val="nil"/>
              <w:bottom w:val="single" w:sz="4" w:space="0" w:color="auto"/>
              <w:right w:val="single" w:sz="4" w:space="0" w:color="auto"/>
            </w:tcBorders>
            <w:shd w:val="clear" w:color="000000" w:fill="FFFFFF"/>
            <w:vAlign w:val="center"/>
          </w:tcPr>
          <w:p w14:paraId="6FFF3B11"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0,00</w:t>
            </w:r>
          </w:p>
        </w:tc>
        <w:tc>
          <w:tcPr>
            <w:tcW w:w="1568" w:type="dxa"/>
            <w:tcBorders>
              <w:top w:val="nil"/>
              <w:left w:val="nil"/>
              <w:bottom w:val="single" w:sz="4" w:space="0" w:color="auto"/>
              <w:right w:val="single" w:sz="4" w:space="0" w:color="auto"/>
            </w:tcBorders>
            <w:shd w:val="clear" w:color="000000" w:fill="FFFFFF"/>
            <w:vAlign w:val="center"/>
          </w:tcPr>
          <w:p w14:paraId="2D89E341" w14:textId="77777777" w:rsidR="001D12D5" w:rsidRPr="00F84803" w:rsidRDefault="001D12D5" w:rsidP="000B3A84">
            <w:pPr>
              <w:suppressAutoHyphens w:val="0"/>
              <w:spacing w:after="0" w:line="360" w:lineRule="auto"/>
              <w:jc w:val="right"/>
              <w:rPr>
                <w:rFonts w:eastAsia="Times New Roman" w:cstheme="minorHAnsi"/>
                <w:lang w:eastAsia="pl-PL"/>
              </w:rPr>
            </w:pPr>
            <w:r w:rsidRPr="00F84803">
              <w:rPr>
                <w:rFonts w:eastAsia="Times New Roman" w:cstheme="minorHAnsi"/>
                <w:lang w:eastAsia="pl-PL"/>
              </w:rPr>
              <w:t>794,77</w:t>
            </w:r>
          </w:p>
        </w:tc>
      </w:tr>
      <w:tr w:rsidR="00F84803" w:rsidRPr="00F84803" w14:paraId="75B1FA46" w14:textId="77777777" w:rsidTr="000B3A84">
        <w:trPr>
          <w:trHeight w:val="387"/>
        </w:trPr>
        <w:tc>
          <w:tcPr>
            <w:tcW w:w="3576" w:type="dxa"/>
            <w:tcBorders>
              <w:top w:val="nil"/>
              <w:left w:val="single" w:sz="4" w:space="0" w:color="auto"/>
              <w:bottom w:val="single" w:sz="4" w:space="0" w:color="auto"/>
              <w:right w:val="single" w:sz="4" w:space="0" w:color="auto"/>
            </w:tcBorders>
            <w:shd w:val="clear" w:color="auto" w:fill="auto"/>
            <w:vAlign w:val="center"/>
            <w:hideMark/>
          </w:tcPr>
          <w:p w14:paraId="3392381D" w14:textId="77777777" w:rsidR="001D12D5" w:rsidRPr="00F84803" w:rsidRDefault="001D12D5" w:rsidP="000B3A84">
            <w:pPr>
              <w:suppressAutoHyphens w:val="0"/>
              <w:spacing w:after="0" w:line="240" w:lineRule="auto"/>
              <w:rPr>
                <w:rFonts w:eastAsia="Times New Roman" w:cstheme="minorHAnsi"/>
                <w:lang w:eastAsia="pl-PL"/>
              </w:rPr>
            </w:pPr>
            <w:r w:rsidRPr="00F84803">
              <w:rPr>
                <w:rFonts w:eastAsia="Times New Roman" w:cstheme="minorHAnsi"/>
                <w:lang w:eastAsia="pl-PL"/>
              </w:rPr>
              <w:t>Składki na ubezpieczenie zdrowotne opłacane za osoby pobierające niektóre świadczenia z pomocy społecznej, niektóre świadczenia rodzinne oraz za osoby uczestniczące w zajęciach w centrum integracji społecznej.</w:t>
            </w:r>
          </w:p>
        </w:tc>
        <w:tc>
          <w:tcPr>
            <w:tcW w:w="1843" w:type="dxa"/>
            <w:tcBorders>
              <w:top w:val="nil"/>
              <w:left w:val="nil"/>
              <w:bottom w:val="single" w:sz="4" w:space="0" w:color="auto"/>
              <w:right w:val="single" w:sz="4" w:space="0" w:color="auto"/>
            </w:tcBorders>
            <w:shd w:val="clear" w:color="000000" w:fill="FFFFFF"/>
            <w:vAlign w:val="center"/>
            <w:hideMark/>
          </w:tcPr>
          <w:p w14:paraId="0B7F7519"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12 284,13</w:t>
            </w:r>
          </w:p>
        </w:tc>
        <w:tc>
          <w:tcPr>
            <w:tcW w:w="1928" w:type="dxa"/>
            <w:tcBorders>
              <w:top w:val="nil"/>
              <w:left w:val="nil"/>
              <w:bottom w:val="single" w:sz="4" w:space="0" w:color="auto"/>
              <w:right w:val="single" w:sz="4" w:space="0" w:color="auto"/>
            </w:tcBorders>
            <w:shd w:val="clear" w:color="000000" w:fill="FFFFFF"/>
            <w:vAlign w:val="center"/>
          </w:tcPr>
          <w:p w14:paraId="33BBFB47"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11 956,89</w:t>
            </w:r>
          </w:p>
        </w:tc>
        <w:tc>
          <w:tcPr>
            <w:tcW w:w="1568" w:type="dxa"/>
            <w:tcBorders>
              <w:top w:val="nil"/>
              <w:left w:val="nil"/>
              <w:bottom w:val="single" w:sz="4" w:space="0" w:color="auto"/>
              <w:right w:val="single" w:sz="4" w:space="0" w:color="auto"/>
            </w:tcBorders>
            <w:shd w:val="clear" w:color="000000" w:fill="FFFFFF"/>
            <w:vAlign w:val="center"/>
          </w:tcPr>
          <w:p w14:paraId="4DA3994D"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13 593,59</w:t>
            </w:r>
          </w:p>
        </w:tc>
        <w:tc>
          <w:tcPr>
            <w:tcW w:w="1568" w:type="dxa"/>
            <w:tcBorders>
              <w:top w:val="nil"/>
              <w:left w:val="nil"/>
              <w:bottom w:val="single" w:sz="4" w:space="0" w:color="auto"/>
              <w:right w:val="single" w:sz="4" w:space="0" w:color="auto"/>
            </w:tcBorders>
            <w:shd w:val="clear" w:color="000000" w:fill="FFFFFF"/>
            <w:vAlign w:val="center"/>
          </w:tcPr>
          <w:p w14:paraId="183CF5E4"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12 636,02</w:t>
            </w:r>
          </w:p>
        </w:tc>
      </w:tr>
      <w:tr w:rsidR="00F84803" w:rsidRPr="00F84803" w14:paraId="178EACD4" w14:textId="77777777" w:rsidTr="000B3A84">
        <w:trPr>
          <w:trHeight w:val="278"/>
        </w:trPr>
        <w:tc>
          <w:tcPr>
            <w:tcW w:w="3576" w:type="dxa"/>
            <w:tcBorders>
              <w:top w:val="nil"/>
              <w:left w:val="single" w:sz="4" w:space="0" w:color="auto"/>
              <w:bottom w:val="single" w:sz="4" w:space="0" w:color="auto"/>
              <w:right w:val="single" w:sz="4" w:space="0" w:color="auto"/>
            </w:tcBorders>
            <w:shd w:val="clear" w:color="auto" w:fill="auto"/>
            <w:vAlign w:val="center"/>
            <w:hideMark/>
          </w:tcPr>
          <w:p w14:paraId="47DB5673" w14:textId="77777777" w:rsidR="001D12D5" w:rsidRPr="00F84803" w:rsidRDefault="001D12D5" w:rsidP="000B3A84">
            <w:pPr>
              <w:suppressAutoHyphens w:val="0"/>
              <w:spacing w:after="0" w:line="240" w:lineRule="auto"/>
              <w:rPr>
                <w:rFonts w:eastAsia="Times New Roman" w:cstheme="minorHAnsi"/>
                <w:lang w:eastAsia="pl-PL"/>
              </w:rPr>
            </w:pPr>
            <w:r w:rsidRPr="00F84803">
              <w:rPr>
                <w:rFonts w:eastAsia="Times New Roman" w:cstheme="minorHAnsi"/>
                <w:lang w:eastAsia="pl-PL"/>
              </w:rPr>
              <w:t>Zasiłki okresowe, celowe i pomoc w naturze oraz składki na ubezpieczenia emerytalne i rentowe</w:t>
            </w:r>
          </w:p>
        </w:tc>
        <w:tc>
          <w:tcPr>
            <w:tcW w:w="1843" w:type="dxa"/>
            <w:tcBorders>
              <w:top w:val="nil"/>
              <w:left w:val="nil"/>
              <w:bottom w:val="single" w:sz="4" w:space="0" w:color="auto"/>
              <w:right w:val="single" w:sz="4" w:space="0" w:color="auto"/>
            </w:tcBorders>
            <w:shd w:val="clear" w:color="000000" w:fill="FFFFFF"/>
            <w:vAlign w:val="center"/>
            <w:hideMark/>
          </w:tcPr>
          <w:p w14:paraId="44905FE8"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77 138,86</w:t>
            </w:r>
          </w:p>
        </w:tc>
        <w:tc>
          <w:tcPr>
            <w:tcW w:w="1928" w:type="dxa"/>
            <w:tcBorders>
              <w:top w:val="nil"/>
              <w:left w:val="nil"/>
              <w:bottom w:val="single" w:sz="4" w:space="0" w:color="auto"/>
              <w:right w:val="single" w:sz="4" w:space="0" w:color="auto"/>
            </w:tcBorders>
            <w:shd w:val="clear" w:color="000000" w:fill="FFFFFF"/>
            <w:vAlign w:val="center"/>
          </w:tcPr>
          <w:p w14:paraId="71BC10DC"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97 932,00</w:t>
            </w:r>
          </w:p>
        </w:tc>
        <w:tc>
          <w:tcPr>
            <w:tcW w:w="1568" w:type="dxa"/>
            <w:tcBorders>
              <w:top w:val="nil"/>
              <w:left w:val="nil"/>
              <w:bottom w:val="single" w:sz="4" w:space="0" w:color="auto"/>
              <w:right w:val="single" w:sz="4" w:space="0" w:color="auto"/>
            </w:tcBorders>
            <w:shd w:val="clear" w:color="000000" w:fill="FFFFFF"/>
            <w:vAlign w:val="center"/>
          </w:tcPr>
          <w:p w14:paraId="56DFAFFF"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71 541,54</w:t>
            </w:r>
          </w:p>
        </w:tc>
        <w:tc>
          <w:tcPr>
            <w:tcW w:w="1568" w:type="dxa"/>
            <w:tcBorders>
              <w:top w:val="nil"/>
              <w:left w:val="nil"/>
              <w:bottom w:val="single" w:sz="4" w:space="0" w:color="auto"/>
              <w:right w:val="single" w:sz="4" w:space="0" w:color="auto"/>
            </w:tcBorders>
            <w:shd w:val="clear" w:color="000000" w:fill="FFFFFF"/>
          </w:tcPr>
          <w:p w14:paraId="5E6FAF03" w14:textId="77777777" w:rsidR="001D12D5" w:rsidRPr="00F84803" w:rsidRDefault="001D12D5" w:rsidP="000B3A84">
            <w:pPr>
              <w:suppressAutoHyphens w:val="0"/>
              <w:spacing w:after="0" w:line="240" w:lineRule="auto"/>
              <w:jc w:val="right"/>
              <w:rPr>
                <w:rFonts w:eastAsia="Times New Roman" w:cstheme="minorHAnsi"/>
                <w:lang w:eastAsia="pl-PL"/>
              </w:rPr>
            </w:pPr>
          </w:p>
          <w:p w14:paraId="7D99FD13"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86 632,74</w:t>
            </w:r>
          </w:p>
        </w:tc>
      </w:tr>
      <w:tr w:rsidR="00F84803" w:rsidRPr="00F84803" w14:paraId="0FE203ED" w14:textId="77777777" w:rsidTr="000B3A84">
        <w:trPr>
          <w:trHeight w:val="266"/>
        </w:trPr>
        <w:tc>
          <w:tcPr>
            <w:tcW w:w="3576" w:type="dxa"/>
            <w:tcBorders>
              <w:top w:val="nil"/>
              <w:left w:val="single" w:sz="4" w:space="0" w:color="auto"/>
              <w:bottom w:val="single" w:sz="4" w:space="0" w:color="auto"/>
              <w:right w:val="single" w:sz="4" w:space="0" w:color="auto"/>
            </w:tcBorders>
            <w:shd w:val="clear" w:color="auto" w:fill="auto"/>
            <w:vAlign w:val="center"/>
            <w:hideMark/>
          </w:tcPr>
          <w:p w14:paraId="5788FC48" w14:textId="77777777" w:rsidR="001D12D5" w:rsidRPr="00F84803" w:rsidRDefault="001D12D5" w:rsidP="000B3A84">
            <w:pPr>
              <w:suppressAutoHyphens w:val="0"/>
              <w:spacing w:after="0" w:line="240" w:lineRule="auto"/>
              <w:rPr>
                <w:rFonts w:eastAsia="Times New Roman" w:cstheme="minorHAnsi"/>
                <w:lang w:eastAsia="pl-PL"/>
              </w:rPr>
            </w:pPr>
            <w:r w:rsidRPr="00F84803">
              <w:rPr>
                <w:rFonts w:eastAsia="Times New Roman" w:cstheme="minorHAnsi"/>
                <w:lang w:eastAsia="pl-PL"/>
              </w:rPr>
              <w:t>Dodatki mieszkaniowe</w:t>
            </w:r>
          </w:p>
        </w:tc>
        <w:tc>
          <w:tcPr>
            <w:tcW w:w="1843" w:type="dxa"/>
            <w:tcBorders>
              <w:top w:val="nil"/>
              <w:left w:val="nil"/>
              <w:bottom w:val="single" w:sz="4" w:space="0" w:color="auto"/>
              <w:right w:val="single" w:sz="4" w:space="0" w:color="auto"/>
            </w:tcBorders>
            <w:shd w:val="clear" w:color="000000" w:fill="FFFFFF"/>
            <w:vAlign w:val="center"/>
            <w:hideMark/>
          </w:tcPr>
          <w:p w14:paraId="3D4349FF"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12 401,33</w:t>
            </w:r>
          </w:p>
        </w:tc>
        <w:tc>
          <w:tcPr>
            <w:tcW w:w="1928" w:type="dxa"/>
            <w:tcBorders>
              <w:top w:val="nil"/>
              <w:left w:val="nil"/>
              <w:bottom w:val="single" w:sz="4" w:space="0" w:color="auto"/>
              <w:right w:val="single" w:sz="4" w:space="0" w:color="auto"/>
            </w:tcBorders>
            <w:shd w:val="clear" w:color="000000" w:fill="FFFFFF"/>
            <w:vAlign w:val="center"/>
          </w:tcPr>
          <w:p w14:paraId="597A8E6E"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12 433,33</w:t>
            </w:r>
          </w:p>
        </w:tc>
        <w:tc>
          <w:tcPr>
            <w:tcW w:w="1568" w:type="dxa"/>
            <w:tcBorders>
              <w:top w:val="nil"/>
              <w:left w:val="nil"/>
              <w:bottom w:val="single" w:sz="4" w:space="0" w:color="auto"/>
              <w:right w:val="single" w:sz="4" w:space="0" w:color="auto"/>
            </w:tcBorders>
            <w:shd w:val="clear" w:color="000000" w:fill="FFFFFF"/>
            <w:vAlign w:val="center"/>
          </w:tcPr>
          <w:p w14:paraId="4DB70726"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6 143,12</w:t>
            </w:r>
          </w:p>
        </w:tc>
        <w:tc>
          <w:tcPr>
            <w:tcW w:w="1568" w:type="dxa"/>
            <w:tcBorders>
              <w:top w:val="nil"/>
              <w:left w:val="nil"/>
              <w:bottom w:val="single" w:sz="4" w:space="0" w:color="auto"/>
              <w:right w:val="single" w:sz="4" w:space="0" w:color="auto"/>
            </w:tcBorders>
            <w:shd w:val="clear" w:color="000000" w:fill="FFFFFF"/>
          </w:tcPr>
          <w:p w14:paraId="019A19F2"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9 282,73</w:t>
            </w:r>
          </w:p>
        </w:tc>
      </w:tr>
      <w:tr w:rsidR="00F84803" w:rsidRPr="00F84803" w14:paraId="69D9F7CC" w14:textId="77777777" w:rsidTr="000B3A84">
        <w:trPr>
          <w:trHeight w:val="266"/>
        </w:trPr>
        <w:tc>
          <w:tcPr>
            <w:tcW w:w="3576" w:type="dxa"/>
            <w:tcBorders>
              <w:top w:val="nil"/>
              <w:left w:val="single" w:sz="4" w:space="0" w:color="auto"/>
              <w:bottom w:val="single" w:sz="4" w:space="0" w:color="auto"/>
              <w:right w:val="single" w:sz="4" w:space="0" w:color="auto"/>
            </w:tcBorders>
            <w:shd w:val="clear" w:color="auto" w:fill="auto"/>
            <w:vAlign w:val="center"/>
            <w:hideMark/>
          </w:tcPr>
          <w:p w14:paraId="6CBD589D" w14:textId="77777777" w:rsidR="001D12D5" w:rsidRPr="00F84803" w:rsidRDefault="001D12D5" w:rsidP="000B3A84">
            <w:pPr>
              <w:suppressAutoHyphens w:val="0"/>
              <w:spacing w:after="0" w:line="240" w:lineRule="auto"/>
              <w:rPr>
                <w:rFonts w:eastAsia="Times New Roman" w:cstheme="minorHAnsi"/>
                <w:lang w:eastAsia="pl-PL"/>
              </w:rPr>
            </w:pPr>
            <w:r w:rsidRPr="00F84803">
              <w:rPr>
                <w:rFonts w:eastAsia="Times New Roman" w:cstheme="minorHAnsi"/>
                <w:lang w:eastAsia="pl-PL"/>
              </w:rPr>
              <w:t>Zasiłki stałe</w:t>
            </w:r>
          </w:p>
        </w:tc>
        <w:tc>
          <w:tcPr>
            <w:tcW w:w="1843" w:type="dxa"/>
            <w:tcBorders>
              <w:top w:val="nil"/>
              <w:left w:val="nil"/>
              <w:bottom w:val="single" w:sz="4" w:space="0" w:color="auto"/>
              <w:right w:val="single" w:sz="4" w:space="0" w:color="auto"/>
            </w:tcBorders>
            <w:shd w:val="clear" w:color="000000" w:fill="FFFFFF"/>
            <w:vAlign w:val="center"/>
            <w:hideMark/>
          </w:tcPr>
          <w:p w14:paraId="36FD693F"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137 043,20</w:t>
            </w:r>
          </w:p>
        </w:tc>
        <w:tc>
          <w:tcPr>
            <w:tcW w:w="1928" w:type="dxa"/>
            <w:tcBorders>
              <w:top w:val="nil"/>
              <w:left w:val="nil"/>
              <w:bottom w:val="single" w:sz="4" w:space="0" w:color="auto"/>
              <w:right w:val="single" w:sz="4" w:space="0" w:color="auto"/>
            </w:tcBorders>
            <w:shd w:val="clear" w:color="000000" w:fill="FFFFFF"/>
            <w:vAlign w:val="center"/>
          </w:tcPr>
          <w:p w14:paraId="32BB6ED4"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133 673,63</w:t>
            </w:r>
          </w:p>
        </w:tc>
        <w:tc>
          <w:tcPr>
            <w:tcW w:w="1568" w:type="dxa"/>
            <w:tcBorders>
              <w:top w:val="nil"/>
              <w:left w:val="nil"/>
              <w:bottom w:val="single" w:sz="4" w:space="0" w:color="auto"/>
              <w:right w:val="single" w:sz="4" w:space="0" w:color="auto"/>
            </w:tcBorders>
            <w:shd w:val="clear" w:color="000000" w:fill="FFFFFF"/>
            <w:vAlign w:val="center"/>
          </w:tcPr>
          <w:p w14:paraId="5B9785CB"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150 225,77</w:t>
            </w:r>
          </w:p>
        </w:tc>
        <w:tc>
          <w:tcPr>
            <w:tcW w:w="1568" w:type="dxa"/>
            <w:tcBorders>
              <w:top w:val="nil"/>
              <w:left w:val="nil"/>
              <w:bottom w:val="single" w:sz="4" w:space="0" w:color="auto"/>
              <w:right w:val="single" w:sz="4" w:space="0" w:color="auto"/>
            </w:tcBorders>
            <w:shd w:val="clear" w:color="000000" w:fill="FFFFFF"/>
          </w:tcPr>
          <w:p w14:paraId="5EF4A139"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140 401,80</w:t>
            </w:r>
          </w:p>
        </w:tc>
      </w:tr>
      <w:tr w:rsidR="00F84803" w:rsidRPr="00F84803" w14:paraId="122ABCDF" w14:textId="77777777" w:rsidTr="000B3A84">
        <w:trPr>
          <w:trHeight w:val="266"/>
        </w:trPr>
        <w:tc>
          <w:tcPr>
            <w:tcW w:w="3576" w:type="dxa"/>
            <w:tcBorders>
              <w:top w:val="nil"/>
              <w:left w:val="single" w:sz="4" w:space="0" w:color="auto"/>
              <w:bottom w:val="single" w:sz="4" w:space="0" w:color="auto"/>
              <w:right w:val="single" w:sz="4" w:space="0" w:color="auto"/>
            </w:tcBorders>
            <w:shd w:val="clear" w:color="auto" w:fill="auto"/>
            <w:vAlign w:val="center"/>
            <w:hideMark/>
          </w:tcPr>
          <w:p w14:paraId="6A04431F" w14:textId="77777777" w:rsidR="001D12D5" w:rsidRPr="00F84803" w:rsidRDefault="001D12D5" w:rsidP="000B3A84">
            <w:pPr>
              <w:suppressAutoHyphens w:val="0"/>
              <w:spacing w:after="0" w:line="240" w:lineRule="auto"/>
              <w:rPr>
                <w:rFonts w:eastAsia="Times New Roman" w:cstheme="minorHAnsi"/>
                <w:lang w:eastAsia="pl-PL"/>
              </w:rPr>
            </w:pPr>
            <w:r w:rsidRPr="00F84803">
              <w:rPr>
                <w:rFonts w:eastAsia="Times New Roman" w:cstheme="minorHAnsi"/>
                <w:lang w:eastAsia="pl-PL"/>
              </w:rPr>
              <w:t>Ośrodki pomocy społecznej</w:t>
            </w:r>
          </w:p>
        </w:tc>
        <w:tc>
          <w:tcPr>
            <w:tcW w:w="1843" w:type="dxa"/>
            <w:tcBorders>
              <w:top w:val="nil"/>
              <w:left w:val="nil"/>
              <w:bottom w:val="single" w:sz="4" w:space="0" w:color="auto"/>
              <w:right w:val="single" w:sz="4" w:space="0" w:color="auto"/>
            </w:tcBorders>
            <w:shd w:val="clear" w:color="000000" w:fill="FFFFFF"/>
            <w:vAlign w:val="center"/>
            <w:hideMark/>
          </w:tcPr>
          <w:p w14:paraId="408FD953"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492 517,16</w:t>
            </w:r>
          </w:p>
        </w:tc>
        <w:tc>
          <w:tcPr>
            <w:tcW w:w="1928" w:type="dxa"/>
            <w:tcBorders>
              <w:top w:val="nil"/>
              <w:left w:val="nil"/>
              <w:bottom w:val="single" w:sz="4" w:space="0" w:color="auto"/>
              <w:right w:val="single" w:sz="4" w:space="0" w:color="auto"/>
            </w:tcBorders>
            <w:shd w:val="clear" w:color="000000" w:fill="FFFFFF"/>
            <w:vAlign w:val="center"/>
          </w:tcPr>
          <w:p w14:paraId="69910F8E"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527 662,16</w:t>
            </w:r>
          </w:p>
        </w:tc>
        <w:tc>
          <w:tcPr>
            <w:tcW w:w="1568" w:type="dxa"/>
            <w:tcBorders>
              <w:top w:val="nil"/>
              <w:left w:val="nil"/>
              <w:bottom w:val="single" w:sz="4" w:space="0" w:color="auto"/>
              <w:right w:val="single" w:sz="4" w:space="0" w:color="auto"/>
            </w:tcBorders>
            <w:shd w:val="clear" w:color="000000" w:fill="FFFFFF"/>
            <w:vAlign w:val="center"/>
          </w:tcPr>
          <w:p w14:paraId="7D0EA295"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626 148,71</w:t>
            </w:r>
          </w:p>
        </w:tc>
        <w:tc>
          <w:tcPr>
            <w:tcW w:w="1568" w:type="dxa"/>
            <w:tcBorders>
              <w:top w:val="nil"/>
              <w:left w:val="nil"/>
              <w:bottom w:val="single" w:sz="4" w:space="0" w:color="auto"/>
              <w:right w:val="single" w:sz="4" w:space="0" w:color="auto"/>
            </w:tcBorders>
            <w:shd w:val="clear" w:color="000000" w:fill="FFFFFF"/>
          </w:tcPr>
          <w:p w14:paraId="358032D4"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654 167,68</w:t>
            </w:r>
          </w:p>
        </w:tc>
      </w:tr>
      <w:tr w:rsidR="00F84803" w:rsidRPr="00F84803" w14:paraId="26017CEC" w14:textId="77777777" w:rsidTr="000B3A84">
        <w:trPr>
          <w:trHeight w:val="302"/>
        </w:trPr>
        <w:tc>
          <w:tcPr>
            <w:tcW w:w="3576" w:type="dxa"/>
            <w:tcBorders>
              <w:top w:val="nil"/>
              <w:left w:val="single" w:sz="4" w:space="0" w:color="auto"/>
              <w:bottom w:val="single" w:sz="4" w:space="0" w:color="auto"/>
              <w:right w:val="single" w:sz="4" w:space="0" w:color="auto"/>
            </w:tcBorders>
            <w:shd w:val="clear" w:color="auto" w:fill="auto"/>
            <w:vAlign w:val="center"/>
            <w:hideMark/>
          </w:tcPr>
          <w:p w14:paraId="0C9C5FED" w14:textId="77777777" w:rsidR="001D12D5" w:rsidRPr="00F84803" w:rsidRDefault="001D12D5" w:rsidP="000B3A84">
            <w:pPr>
              <w:suppressAutoHyphens w:val="0"/>
              <w:spacing w:after="0" w:line="240" w:lineRule="auto"/>
              <w:rPr>
                <w:rFonts w:eastAsia="Times New Roman" w:cstheme="minorHAnsi"/>
                <w:lang w:eastAsia="pl-PL"/>
              </w:rPr>
            </w:pPr>
            <w:r w:rsidRPr="00F84803">
              <w:rPr>
                <w:rFonts w:eastAsia="Times New Roman" w:cstheme="minorHAnsi"/>
                <w:lang w:eastAsia="pl-PL"/>
              </w:rPr>
              <w:t>Usługi opiekuńcze i specjalistyczne usługi opiekuńcze</w:t>
            </w:r>
          </w:p>
        </w:tc>
        <w:tc>
          <w:tcPr>
            <w:tcW w:w="1843" w:type="dxa"/>
            <w:tcBorders>
              <w:top w:val="nil"/>
              <w:left w:val="nil"/>
              <w:bottom w:val="single" w:sz="4" w:space="0" w:color="auto"/>
              <w:right w:val="single" w:sz="4" w:space="0" w:color="auto"/>
            </w:tcBorders>
            <w:shd w:val="clear" w:color="000000" w:fill="FFFFFF"/>
            <w:vAlign w:val="center"/>
            <w:hideMark/>
          </w:tcPr>
          <w:p w14:paraId="6618C151"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0,00</w:t>
            </w:r>
          </w:p>
        </w:tc>
        <w:tc>
          <w:tcPr>
            <w:tcW w:w="1928" w:type="dxa"/>
            <w:tcBorders>
              <w:top w:val="nil"/>
              <w:left w:val="nil"/>
              <w:bottom w:val="single" w:sz="4" w:space="0" w:color="auto"/>
              <w:right w:val="single" w:sz="4" w:space="0" w:color="auto"/>
            </w:tcBorders>
            <w:shd w:val="clear" w:color="000000" w:fill="FFFFFF"/>
            <w:vAlign w:val="center"/>
          </w:tcPr>
          <w:p w14:paraId="5EBD1F6F"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0,00</w:t>
            </w:r>
          </w:p>
        </w:tc>
        <w:tc>
          <w:tcPr>
            <w:tcW w:w="1568" w:type="dxa"/>
            <w:tcBorders>
              <w:top w:val="nil"/>
              <w:left w:val="nil"/>
              <w:bottom w:val="single" w:sz="4" w:space="0" w:color="auto"/>
              <w:right w:val="single" w:sz="4" w:space="0" w:color="auto"/>
            </w:tcBorders>
            <w:shd w:val="clear" w:color="000000" w:fill="FFFFFF"/>
            <w:vAlign w:val="center"/>
          </w:tcPr>
          <w:p w14:paraId="186BCB74"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0,00</w:t>
            </w:r>
          </w:p>
        </w:tc>
        <w:tc>
          <w:tcPr>
            <w:tcW w:w="1568" w:type="dxa"/>
            <w:tcBorders>
              <w:top w:val="nil"/>
              <w:left w:val="nil"/>
              <w:bottom w:val="single" w:sz="4" w:space="0" w:color="auto"/>
              <w:right w:val="single" w:sz="4" w:space="0" w:color="auto"/>
            </w:tcBorders>
            <w:shd w:val="clear" w:color="000000" w:fill="FFFFFF"/>
            <w:vAlign w:val="center"/>
          </w:tcPr>
          <w:p w14:paraId="7A68EAB8"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0,00</w:t>
            </w:r>
          </w:p>
        </w:tc>
      </w:tr>
      <w:tr w:rsidR="00F84803" w:rsidRPr="00F84803" w14:paraId="229CFE98" w14:textId="77777777" w:rsidTr="000B3A84">
        <w:trPr>
          <w:trHeight w:val="333"/>
        </w:trPr>
        <w:tc>
          <w:tcPr>
            <w:tcW w:w="3576" w:type="dxa"/>
            <w:tcBorders>
              <w:top w:val="nil"/>
              <w:left w:val="single" w:sz="4" w:space="0" w:color="auto"/>
              <w:bottom w:val="single" w:sz="4" w:space="0" w:color="auto"/>
              <w:right w:val="single" w:sz="4" w:space="0" w:color="auto"/>
            </w:tcBorders>
            <w:shd w:val="clear" w:color="auto" w:fill="auto"/>
            <w:vAlign w:val="center"/>
            <w:hideMark/>
          </w:tcPr>
          <w:p w14:paraId="222228C0" w14:textId="77777777" w:rsidR="001D12D5" w:rsidRPr="00F84803" w:rsidRDefault="001D12D5" w:rsidP="000B3A84">
            <w:pPr>
              <w:suppressAutoHyphens w:val="0"/>
              <w:spacing w:after="0" w:line="240" w:lineRule="auto"/>
              <w:rPr>
                <w:rFonts w:eastAsia="Times New Roman" w:cstheme="minorHAnsi"/>
                <w:lang w:eastAsia="pl-PL"/>
              </w:rPr>
            </w:pPr>
            <w:r w:rsidRPr="00F84803">
              <w:rPr>
                <w:rFonts w:eastAsia="Times New Roman" w:cstheme="minorHAnsi"/>
                <w:lang w:eastAsia="pl-PL"/>
              </w:rPr>
              <w:t>Pomoc w zakresie dożywiania</w:t>
            </w:r>
          </w:p>
        </w:tc>
        <w:tc>
          <w:tcPr>
            <w:tcW w:w="1843" w:type="dxa"/>
            <w:tcBorders>
              <w:top w:val="nil"/>
              <w:left w:val="nil"/>
              <w:bottom w:val="single" w:sz="4" w:space="0" w:color="auto"/>
              <w:right w:val="single" w:sz="4" w:space="0" w:color="auto"/>
            </w:tcBorders>
            <w:shd w:val="clear" w:color="000000" w:fill="FFFFFF"/>
            <w:vAlign w:val="center"/>
            <w:hideMark/>
          </w:tcPr>
          <w:p w14:paraId="13821E60"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12 842,00</w:t>
            </w:r>
          </w:p>
        </w:tc>
        <w:tc>
          <w:tcPr>
            <w:tcW w:w="1928" w:type="dxa"/>
            <w:tcBorders>
              <w:top w:val="nil"/>
              <w:left w:val="nil"/>
              <w:bottom w:val="single" w:sz="4" w:space="0" w:color="auto"/>
              <w:right w:val="single" w:sz="4" w:space="0" w:color="auto"/>
            </w:tcBorders>
            <w:shd w:val="clear" w:color="000000" w:fill="FFFFFF"/>
            <w:vAlign w:val="center"/>
          </w:tcPr>
          <w:p w14:paraId="01D40D70"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17 265,00</w:t>
            </w:r>
          </w:p>
        </w:tc>
        <w:tc>
          <w:tcPr>
            <w:tcW w:w="1568" w:type="dxa"/>
            <w:tcBorders>
              <w:top w:val="nil"/>
              <w:left w:val="nil"/>
              <w:bottom w:val="single" w:sz="4" w:space="0" w:color="auto"/>
              <w:right w:val="single" w:sz="4" w:space="0" w:color="auto"/>
            </w:tcBorders>
            <w:shd w:val="clear" w:color="000000" w:fill="FFFFFF"/>
            <w:vAlign w:val="center"/>
          </w:tcPr>
          <w:p w14:paraId="3F143CE2"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20 703,00</w:t>
            </w:r>
          </w:p>
        </w:tc>
        <w:tc>
          <w:tcPr>
            <w:tcW w:w="1568" w:type="dxa"/>
            <w:tcBorders>
              <w:top w:val="nil"/>
              <w:left w:val="nil"/>
              <w:bottom w:val="single" w:sz="4" w:space="0" w:color="auto"/>
              <w:right w:val="single" w:sz="4" w:space="0" w:color="auto"/>
            </w:tcBorders>
            <w:shd w:val="clear" w:color="000000" w:fill="FFFFFF"/>
          </w:tcPr>
          <w:p w14:paraId="0670709E"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36 460,00</w:t>
            </w:r>
          </w:p>
        </w:tc>
      </w:tr>
      <w:tr w:rsidR="00F84803" w:rsidRPr="00F84803" w14:paraId="22C4D8A3" w14:textId="77777777" w:rsidTr="000B3A84">
        <w:trPr>
          <w:trHeight w:val="266"/>
        </w:trPr>
        <w:tc>
          <w:tcPr>
            <w:tcW w:w="3576" w:type="dxa"/>
            <w:tcBorders>
              <w:top w:val="nil"/>
              <w:left w:val="single" w:sz="4" w:space="0" w:color="auto"/>
              <w:bottom w:val="single" w:sz="4" w:space="0" w:color="auto"/>
              <w:right w:val="single" w:sz="4" w:space="0" w:color="auto"/>
            </w:tcBorders>
            <w:shd w:val="clear" w:color="auto" w:fill="auto"/>
            <w:vAlign w:val="center"/>
            <w:hideMark/>
          </w:tcPr>
          <w:p w14:paraId="7BDFD299" w14:textId="77777777" w:rsidR="001D12D5" w:rsidRPr="00F84803" w:rsidRDefault="001D12D5" w:rsidP="000B3A84">
            <w:pPr>
              <w:suppressAutoHyphens w:val="0"/>
              <w:spacing w:after="0" w:line="240" w:lineRule="auto"/>
              <w:rPr>
                <w:rFonts w:eastAsia="Times New Roman" w:cstheme="minorHAnsi"/>
                <w:lang w:eastAsia="pl-PL"/>
              </w:rPr>
            </w:pPr>
            <w:r w:rsidRPr="00F84803">
              <w:rPr>
                <w:rFonts w:eastAsia="Times New Roman" w:cstheme="minorHAnsi"/>
                <w:lang w:eastAsia="pl-PL"/>
              </w:rPr>
              <w:t>Pozostała działalność</w:t>
            </w:r>
          </w:p>
        </w:tc>
        <w:tc>
          <w:tcPr>
            <w:tcW w:w="1843" w:type="dxa"/>
            <w:tcBorders>
              <w:top w:val="nil"/>
              <w:left w:val="nil"/>
              <w:bottom w:val="single" w:sz="4" w:space="0" w:color="auto"/>
              <w:right w:val="single" w:sz="4" w:space="0" w:color="auto"/>
            </w:tcBorders>
            <w:shd w:val="clear" w:color="000000" w:fill="FFFFFF"/>
            <w:vAlign w:val="center"/>
            <w:hideMark/>
          </w:tcPr>
          <w:p w14:paraId="549F3F6D"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0,00</w:t>
            </w:r>
          </w:p>
        </w:tc>
        <w:tc>
          <w:tcPr>
            <w:tcW w:w="1928" w:type="dxa"/>
            <w:tcBorders>
              <w:top w:val="nil"/>
              <w:left w:val="nil"/>
              <w:bottom w:val="single" w:sz="4" w:space="0" w:color="auto"/>
              <w:right w:val="single" w:sz="4" w:space="0" w:color="auto"/>
            </w:tcBorders>
            <w:shd w:val="clear" w:color="000000" w:fill="FFFFFF"/>
            <w:vAlign w:val="center"/>
          </w:tcPr>
          <w:p w14:paraId="7C511E92"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0,00</w:t>
            </w:r>
          </w:p>
        </w:tc>
        <w:tc>
          <w:tcPr>
            <w:tcW w:w="1568" w:type="dxa"/>
            <w:tcBorders>
              <w:top w:val="nil"/>
              <w:left w:val="nil"/>
              <w:bottom w:val="single" w:sz="4" w:space="0" w:color="auto"/>
              <w:right w:val="single" w:sz="4" w:space="0" w:color="auto"/>
            </w:tcBorders>
            <w:shd w:val="clear" w:color="000000" w:fill="FFFFFF"/>
            <w:vAlign w:val="center"/>
          </w:tcPr>
          <w:p w14:paraId="4F0ECF68"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4 560 371,08</w:t>
            </w:r>
          </w:p>
        </w:tc>
        <w:tc>
          <w:tcPr>
            <w:tcW w:w="1568" w:type="dxa"/>
            <w:tcBorders>
              <w:top w:val="nil"/>
              <w:left w:val="nil"/>
              <w:bottom w:val="single" w:sz="4" w:space="0" w:color="auto"/>
              <w:right w:val="single" w:sz="4" w:space="0" w:color="auto"/>
            </w:tcBorders>
            <w:shd w:val="clear" w:color="000000" w:fill="FFFFFF"/>
          </w:tcPr>
          <w:p w14:paraId="0637B91A"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169 320,48</w:t>
            </w:r>
          </w:p>
        </w:tc>
      </w:tr>
      <w:tr w:rsidR="00F84803" w:rsidRPr="00F84803" w14:paraId="1F627DC5" w14:textId="77777777" w:rsidTr="000B3A84">
        <w:trPr>
          <w:trHeight w:val="222"/>
        </w:trPr>
        <w:tc>
          <w:tcPr>
            <w:tcW w:w="3576" w:type="dxa"/>
            <w:tcBorders>
              <w:top w:val="nil"/>
              <w:left w:val="single" w:sz="4" w:space="0" w:color="auto"/>
              <w:bottom w:val="single" w:sz="4" w:space="0" w:color="auto"/>
              <w:right w:val="single" w:sz="4" w:space="0" w:color="auto"/>
            </w:tcBorders>
            <w:shd w:val="clear" w:color="000000" w:fill="D9D9D9"/>
            <w:vAlign w:val="center"/>
            <w:hideMark/>
          </w:tcPr>
          <w:p w14:paraId="74B7B5E9" w14:textId="77777777" w:rsidR="001D12D5" w:rsidRPr="00F84803" w:rsidRDefault="001D12D5" w:rsidP="000B3A84">
            <w:pPr>
              <w:suppressAutoHyphens w:val="0"/>
              <w:spacing w:after="0" w:line="240" w:lineRule="auto"/>
              <w:rPr>
                <w:rFonts w:eastAsia="Times New Roman" w:cstheme="minorHAnsi"/>
                <w:b/>
                <w:lang w:eastAsia="pl-PL"/>
              </w:rPr>
            </w:pPr>
            <w:r w:rsidRPr="00F84803">
              <w:rPr>
                <w:rFonts w:eastAsia="Times New Roman" w:cstheme="minorHAnsi"/>
                <w:b/>
                <w:lang w:eastAsia="pl-PL"/>
              </w:rPr>
              <w:t>Rodzina, w tym:</w:t>
            </w:r>
          </w:p>
          <w:p w14:paraId="46CA9D89" w14:textId="77777777" w:rsidR="001D12D5" w:rsidRPr="00F84803" w:rsidRDefault="001D12D5" w:rsidP="000B3A84">
            <w:pPr>
              <w:suppressAutoHyphens w:val="0"/>
              <w:spacing w:after="0" w:line="240" w:lineRule="auto"/>
              <w:rPr>
                <w:rFonts w:eastAsia="Times New Roman" w:cstheme="minorHAnsi"/>
                <w:lang w:eastAsia="pl-PL"/>
              </w:rPr>
            </w:pPr>
          </w:p>
        </w:tc>
        <w:tc>
          <w:tcPr>
            <w:tcW w:w="1843" w:type="dxa"/>
            <w:tcBorders>
              <w:top w:val="nil"/>
              <w:left w:val="nil"/>
              <w:bottom w:val="single" w:sz="4" w:space="0" w:color="auto"/>
              <w:right w:val="single" w:sz="4" w:space="0" w:color="auto"/>
            </w:tcBorders>
            <w:shd w:val="clear" w:color="000000" w:fill="D9D9D9"/>
            <w:vAlign w:val="center"/>
            <w:hideMark/>
          </w:tcPr>
          <w:p w14:paraId="660A6E34" w14:textId="77777777" w:rsidR="001D12D5" w:rsidRPr="00F84803" w:rsidRDefault="001D12D5" w:rsidP="000B3A84">
            <w:pPr>
              <w:suppressAutoHyphens w:val="0"/>
              <w:spacing w:after="0" w:line="240" w:lineRule="auto"/>
              <w:jc w:val="right"/>
              <w:rPr>
                <w:rFonts w:eastAsia="Times New Roman" w:cstheme="minorHAnsi"/>
                <w:b/>
                <w:lang w:eastAsia="pl-PL"/>
              </w:rPr>
            </w:pPr>
            <w:r w:rsidRPr="00F84803">
              <w:rPr>
                <w:rFonts w:eastAsia="Times New Roman" w:cstheme="minorHAnsi"/>
                <w:b/>
                <w:lang w:eastAsia="pl-PL"/>
              </w:rPr>
              <w:t>6 191 915,62</w:t>
            </w:r>
          </w:p>
        </w:tc>
        <w:tc>
          <w:tcPr>
            <w:tcW w:w="1928" w:type="dxa"/>
            <w:tcBorders>
              <w:top w:val="nil"/>
              <w:left w:val="nil"/>
              <w:bottom w:val="single" w:sz="4" w:space="0" w:color="auto"/>
              <w:right w:val="single" w:sz="4" w:space="0" w:color="auto"/>
            </w:tcBorders>
            <w:shd w:val="clear" w:color="000000" w:fill="D9D9D9"/>
            <w:vAlign w:val="center"/>
          </w:tcPr>
          <w:p w14:paraId="3932AE23" w14:textId="77777777" w:rsidR="001D12D5" w:rsidRPr="00F84803" w:rsidRDefault="001D12D5" w:rsidP="000B3A84">
            <w:pPr>
              <w:suppressAutoHyphens w:val="0"/>
              <w:spacing w:after="0" w:line="240" w:lineRule="auto"/>
              <w:jc w:val="right"/>
              <w:rPr>
                <w:rFonts w:eastAsia="Times New Roman" w:cstheme="minorHAnsi"/>
                <w:b/>
                <w:lang w:eastAsia="pl-PL"/>
              </w:rPr>
            </w:pPr>
            <w:r w:rsidRPr="00F84803">
              <w:rPr>
                <w:rFonts w:eastAsia="Times New Roman" w:cstheme="minorHAnsi"/>
                <w:b/>
                <w:lang w:eastAsia="pl-PL"/>
              </w:rPr>
              <w:t>6 082 881,06</w:t>
            </w:r>
          </w:p>
        </w:tc>
        <w:tc>
          <w:tcPr>
            <w:tcW w:w="1568" w:type="dxa"/>
            <w:tcBorders>
              <w:top w:val="nil"/>
              <w:left w:val="nil"/>
              <w:bottom w:val="single" w:sz="4" w:space="0" w:color="auto"/>
              <w:right w:val="single" w:sz="4" w:space="0" w:color="auto"/>
            </w:tcBorders>
            <w:shd w:val="clear" w:color="000000" w:fill="D9D9D9"/>
            <w:vAlign w:val="center"/>
          </w:tcPr>
          <w:p w14:paraId="684F481C" w14:textId="77777777" w:rsidR="001D12D5" w:rsidRPr="00F84803" w:rsidRDefault="001D12D5" w:rsidP="000B3A84">
            <w:pPr>
              <w:suppressAutoHyphens w:val="0"/>
              <w:spacing w:after="0" w:line="240" w:lineRule="auto"/>
              <w:jc w:val="right"/>
              <w:rPr>
                <w:rFonts w:eastAsia="Times New Roman" w:cstheme="minorHAnsi"/>
                <w:b/>
                <w:lang w:eastAsia="pl-PL"/>
              </w:rPr>
            </w:pPr>
            <w:r w:rsidRPr="00F84803">
              <w:rPr>
                <w:rFonts w:eastAsia="Times New Roman" w:cstheme="minorHAnsi"/>
                <w:b/>
                <w:lang w:eastAsia="pl-PL"/>
              </w:rPr>
              <w:t>3 445 404,04</w:t>
            </w:r>
          </w:p>
        </w:tc>
        <w:tc>
          <w:tcPr>
            <w:tcW w:w="1568" w:type="dxa"/>
            <w:tcBorders>
              <w:top w:val="nil"/>
              <w:left w:val="nil"/>
              <w:bottom w:val="single" w:sz="4" w:space="0" w:color="auto"/>
              <w:right w:val="single" w:sz="4" w:space="0" w:color="auto"/>
            </w:tcBorders>
            <w:shd w:val="clear" w:color="000000" w:fill="D9D9D9"/>
            <w:vAlign w:val="center"/>
          </w:tcPr>
          <w:p w14:paraId="448E3A61" w14:textId="77777777" w:rsidR="001D12D5" w:rsidRPr="00F84803" w:rsidRDefault="001D12D5" w:rsidP="000B3A84">
            <w:pPr>
              <w:suppressAutoHyphens w:val="0"/>
              <w:spacing w:after="0" w:line="240" w:lineRule="auto"/>
              <w:jc w:val="right"/>
              <w:rPr>
                <w:rFonts w:eastAsia="Times New Roman" w:cstheme="minorHAnsi"/>
                <w:b/>
                <w:lang w:eastAsia="pl-PL"/>
              </w:rPr>
            </w:pPr>
            <w:r w:rsidRPr="00F84803">
              <w:rPr>
                <w:rFonts w:eastAsia="Times New Roman" w:cstheme="minorHAnsi"/>
                <w:b/>
                <w:lang w:eastAsia="pl-PL"/>
              </w:rPr>
              <w:t>1 675 024,11</w:t>
            </w:r>
          </w:p>
        </w:tc>
      </w:tr>
      <w:tr w:rsidR="00F84803" w:rsidRPr="00F84803" w14:paraId="445BC91E" w14:textId="77777777" w:rsidTr="000B3A84">
        <w:trPr>
          <w:trHeight w:val="266"/>
        </w:trPr>
        <w:tc>
          <w:tcPr>
            <w:tcW w:w="3576" w:type="dxa"/>
            <w:tcBorders>
              <w:top w:val="nil"/>
              <w:left w:val="single" w:sz="4" w:space="0" w:color="auto"/>
              <w:bottom w:val="single" w:sz="4" w:space="0" w:color="auto"/>
              <w:right w:val="single" w:sz="4" w:space="0" w:color="auto"/>
            </w:tcBorders>
            <w:shd w:val="clear" w:color="auto" w:fill="auto"/>
            <w:vAlign w:val="center"/>
            <w:hideMark/>
          </w:tcPr>
          <w:p w14:paraId="207FC2F0" w14:textId="77777777" w:rsidR="001D12D5" w:rsidRPr="00F84803" w:rsidRDefault="001D12D5" w:rsidP="000B3A84">
            <w:pPr>
              <w:suppressAutoHyphens w:val="0"/>
              <w:spacing w:after="0" w:line="240" w:lineRule="auto"/>
              <w:rPr>
                <w:rFonts w:eastAsia="Times New Roman" w:cstheme="minorHAnsi"/>
                <w:lang w:eastAsia="pl-PL"/>
              </w:rPr>
            </w:pPr>
            <w:r w:rsidRPr="00F84803">
              <w:rPr>
                <w:rFonts w:eastAsia="Times New Roman" w:cstheme="minorHAnsi"/>
                <w:lang w:eastAsia="pl-PL"/>
              </w:rPr>
              <w:t>Świadczenie wychowawcze (Program 500+)</w:t>
            </w:r>
          </w:p>
        </w:tc>
        <w:tc>
          <w:tcPr>
            <w:tcW w:w="1843" w:type="dxa"/>
            <w:tcBorders>
              <w:top w:val="nil"/>
              <w:left w:val="nil"/>
              <w:bottom w:val="single" w:sz="4" w:space="0" w:color="auto"/>
              <w:right w:val="single" w:sz="4" w:space="0" w:color="auto"/>
            </w:tcBorders>
            <w:shd w:val="clear" w:color="auto" w:fill="auto"/>
            <w:vAlign w:val="center"/>
          </w:tcPr>
          <w:p w14:paraId="606638E4"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4 898 059,73</w:t>
            </w:r>
          </w:p>
        </w:tc>
        <w:tc>
          <w:tcPr>
            <w:tcW w:w="1928" w:type="dxa"/>
            <w:tcBorders>
              <w:top w:val="nil"/>
              <w:left w:val="nil"/>
              <w:bottom w:val="single" w:sz="4" w:space="0" w:color="auto"/>
              <w:right w:val="single" w:sz="4" w:space="0" w:color="auto"/>
            </w:tcBorders>
            <w:vAlign w:val="center"/>
          </w:tcPr>
          <w:p w14:paraId="4CA17C83"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4 957 507,27</w:t>
            </w:r>
          </w:p>
        </w:tc>
        <w:tc>
          <w:tcPr>
            <w:tcW w:w="1568" w:type="dxa"/>
            <w:tcBorders>
              <w:top w:val="nil"/>
              <w:left w:val="nil"/>
              <w:bottom w:val="single" w:sz="4" w:space="0" w:color="auto"/>
              <w:right w:val="single" w:sz="4" w:space="0" w:color="auto"/>
            </w:tcBorders>
            <w:vAlign w:val="center"/>
          </w:tcPr>
          <w:p w14:paraId="6A3286D4"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2 036 002,35</w:t>
            </w:r>
          </w:p>
        </w:tc>
        <w:tc>
          <w:tcPr>
            <w:tcW w:w="1568" w:type="dxa"/>
            <w:tcBorders>
              <w:top w:val="nil"/>
              <w:left w:val="nil"/>
              <w:bottom w:val="single" w:sz="4" w:space="0" w:color="auto"/>
              <w:right w:val="single" w:sz="4" w:space="0" w:color="auto"/>
            </w:tcBorders>
            <w:vAlign w:val="center"/>
          </w:tcPr>
          <w:p w14:paraId="2F6B59AB"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20 500,00</w:t>
            </w:r>
          </w:p>
        </w:tc>
      </w:tr>
      <w:tr w:rsidR="00F84803" w:rsidRPr="00F84803" w14:paraId="7E6D9DAF" w14:textId="77777777" w:rsidTr="000B3A84">
        <w:trPr>
          <w:trHeight w:val="469"/>
        </w:trPr>
        <w:tc>
          <w:tcPr>
            <w:tcW w:w="3576" w:type="dxa"/>
            <w:tcBorders>
              <w:top w:val="nil"/>
              <w:left w:val="single" w:sz="4" w:space="0" w:color="auto"/>
              <w:bottom w:val="single" w:sz="4" w:space="0" w:color="auto"/>
              <w:right w:val="single" w:sz="4" w:space="0" w:color="auto"/>
            </w:tcBorders>
            <w:shd w:val="clear" w:color="auto" w:fill="auto"/>
            <w:vAlign w:val="center"/>
            <w:hideMark/>
          </w:tcPr>
          <w:p w14:paraId="103F4F21" w14:textId="77777777" w:rsidR="001D12D5" w:rsidRPr="00F84803" w:rsidRDefault="001D12D5" w:rsidP="000B3A84">
            <w:pPr>
              <w:suppressAutoHyphens w:val="0"/>
              <w:spacing w:after="0" w:line="240" w:lineRule="auto"/>
              <w:rPr>
                <w:rFonts w:eastAsia="Times New Roman" w:cstheme="minorHAnsi"/>
                <w:lang w:eastAsia="pl-PL"/>
              </w:rPr>
            </w:pPr>
            <w:r w:rsidRPr="00F84803">
              <w:rPr>
                <w:rFonts w:eastAsia="Times New Roman" w:cstheme="minorHAnsi"/>
                <w:lang w:eastAsia="pl-PL"/>
              </w:rPr>
              <w:t>Świadczenia rodzinne, świadczenie z funduszu alimentacyjnego oraz składki na ubezpieczenia emerytalne i rentowe z ubezpieczenia społecznego</w:t>
            </w:r>
          </w:p>
        </w:tc>
        <w:tc>
          <w:tcPr>
            <w:tcW w:w="1843" w:type="dxa"/>
            <w:tcBorders>
              <w:top w:val="nil"/>
              <w:left w:val="nil"/>
              <w:bottom w:val="single" w:sz="4" w:space="0" w:color="auto"/>
              <w:right w:val="single" w:sz="4" w:space="0" w:color="auto"/>
            </w:tcBorders>
            <w:shd w:val="clear" w:color="auto" w:fill="auto"/>
            <w:vAlign w:val="center"/>
            <w:hideMark/>
          </w:tcPr>
          <w:p w14:paraId="67CB668C"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1 068 560,49</w:t>
            </w:r>
          </w:p>
        </w:tc>
        <w:tc>
          <w:tcPr>
            <w:tcW w:w="1928" w:type="dxa"/>
            <w:tcBorders>
              <w:top w:val="nil"/>
              <w:left w:val="nil"/>
              <w:bottom w:val="single" w:sz="4" w:space="0" w:color="auto"/>
              <w:right w:val="single" w:sz="4" w:space="0" w:color="auto"/>
            </w:tcBorders>
            <w:vAlign w:val="center"/>
          </w:tcPr>
          <w:p w14:paraId="012A0698"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1 071 830,28</w:t>
            </w:r>
          </w:p>
        </w:tc>
        <w:tc>
          <w:tcPr>
            <w:tcW w:w="1568" w:type="dxa"/>
            <w:tcBorders>
              <w:top w:val="nil"/>
              <w:left w:val="nil"/>
              <w:bottom w:val="single" w:sz="4" w:space="0" w:color="auto"/>
              <w:right w:val="single" w:sz="4" w:space="0" w:color="auto"/>
            </w:tcBorders>
            <w:vAlign w:val="center"/>
          </w:tcPr>
          <w:p w14:paraId="444BA0C1"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1 338 657,60</w:t>
            </w:r>
          </w:p>
        </w:tc>
        <w:tc>
          <w:tcPr>
            <w:tcW w:w="1568" w:type="dxa"/>
            <w:tcBorders>
              <w:top w:val="nil"/>
              <w:left w:val="nil"/>
              <w:bottom w:val="single" w:sz="4" w:space="0" w:color="auto"/>
              <w:right w:val="single" w:sz="4" w:space="0" w:color="auto"/>
            </w:tcBorders>
            <w:vAlign w:val="center"/>
          </w:tcPr>
          <w:p w14:paraId="2462D40C"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1 568 840,64</w:t>
            </w:r>
          </w:p>
        </w:tc>
      </w:tr>
      <w:tr w:rsidR="00F84803" w:rsidRPr="00F84803" w14:paraId="6B68A043" w14:textId="77777777" w:rsidTr="000B3A84">
        <w:trPr>
          <w:trHeight w:val="317"/>
        </w:trPr>
        <w:tc>
          <w:tcPr>
            <w:tcW w:w="3576" w:type="dxa"/>
            <w:tcBorders>
              <w:top w:val="nil"/>
              <w:left w:val="single" w:sz="4" w:space="0" w:color="auto"/>
              <w:bottom w:val="single" w:sz="4" w:space="0" w:color="auto"/>
              <w:right w:val="single" w:sz="4" w:space="0" w:color="auto"/>
            </w:tcBorders>
            <w:shd w:val="clear" w:color="auto" w:fill="auto"/>
            <w:vAlign w:val="center"/>
            <w:hideMark/>
          </w:tcPr>
          <w:p w14:paraId="4E472DCC" w14:textId="77777777" w:rsidR="001D12D5" w:rsidRPr="00F84803" w:rsidRDefault="001D12D5" w:rsidP="000B3A84">
            <w:pPr>
              <w:suppressAutoHyphens w:val="0"/>
              <w:spacing w:after="0" w:line="240" w:lineRule="auto"/>
              <w:rPr>
                <w:rFonts w:eastAsia="Times New Roman" w:cstheme="minorHAnsi"/>
                <w:lang w:eastAsia="pl-PL"/>
              </w:rPr>
            </w:pPr>
            <w:r w:rsidRPr="00F84803">
              <w:rPr>
                <w:rFonts w:eastAsia="Times New Roman" w:cstheme="minorHAnsi"/>
                <w:lang w:eastAsia="pl-PL"/>
              </w:rPr>
              <w:t>Karta Dużej Rodziny</w:t>
            </w:r>
          </w:p>
        </w:tc>
        <w:tc>
          <w:tcPr>
            <w:tcW w:w="1843" w:type="dxa"/>
            <w:tcBorders>
              <w:top w:val="nil"/>
              <w:left w:val="nil"/>
              <w:bottom w:val="single" w:sz="4" w:space="0" w:color="auto"/>
              <w:right w:val="single" w:sz="4" w:space="0" w:color="auto"/>
            </w:tcBorders>
            <w:shd w:val="clear" w:color="auto" w:fill="auto"/>
            <w:vAlign w:val="center"/>
            <w:hideMark/>
          </w:tcPr>
          <w:p w14:paraId="1BB4C241"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203,89</w:t>
            </w:r>
          </w:p>
        </w:tc>
        <w:tc>
          <w:tcPr>
            <w:tcW w:w="1928" w:type="dxa"/>
            <w:tcBorders>
              <w:top w:val="nil"/>
              <w:left w:val="nil"/>
              <w:bottom w:val="single" w:sz="4" w:space="0" w:color="auto"/>
              <w:right w:val="single" w:sz="4" w:space="0" w:color="auto"/>
            </w:tcBorders>
          </w:tcPr>
          <w:p w14:paraId="008CF49C"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171,75</w:t>
            </w:r>
          </w:p>
        </w:tc>
        <w:tc>
          <w:tcPr>
            <w:tcW w:w="1568" w:type="dxa"/>
            <w:tcBorders>
              <w:top w:val="nil"/>
              <w:left w:val="nil"/>
              <w:bottom w:val="single" w:sz="4" w:space="0" w:color="auto"/>
              <w:right w:val="single" w:sz="4" w:space="0" w:color="auto"/>
            </w:tcBorders>
          </w:tcPr>
          <w:p w14:paraId="3A90B29B"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1 061,00</w:t>
            </w:r>
          </w:p>
        </w:tc>
        <w:tc>
          <w:tcPr>
            <w:tcW w:w="1568" w:type="dxa"/>
            <w:tcBorders>
              <w:top w:val="nil"/>
              <w:left w:val="nil"/>
              <w:bottom w:val="single" w:sz="4" w:space="0" w:color="auto"/>
              <w:right w:val="single" w:sz="4" w:space="0" w:color="auto"/>
            </w:tcBorders>
          </w:tcPr>
          <w:p w14:paraId="5C20A50C"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1 262,00</w:t>
            </w:r>
          </w:p>
        </w:tc>
      </w:tr>
      <w:tr w:rsidR="00F84803" w:rsidRPr="00F84803" w14:paraId="08D1E64A" w14:textId="77777777" w:rsidTr="000B3A84">
        <w:trPr>
          <w:trHeight w:val="266"/>
        </w:trPr>
        <w:tc>
          <w:tcPr>
            <w:tcW w:w="3576" w:type="dxa"/>
            <w:tcBorders>
              <w:top w:val="nil"/>
              <w:left w:val="single" w:sz="4" w:space="0" w:color="auto"/>
              <w:bottom w:val="single" w:sz="4" w:space="0" w:color="auto"/>
              <w:right w:val="single" w:sz="4" w:space="0" w:color="auto"/>
            </w:tcBorders>
            <w:shd w:val="clear" w:color="auto" w:fill="auto"/>
            <w:vAlign w:val="center"/>
            <w:hideMark/>
          </w:tcPr>
          <w:p w14:paraId="27D9218D" w14:textId="77777777" w:rsidR="001D12D5" w:rsidRPr="00F84803" w:rsidRDefault="001D12D5" w:rsidP="000B3A84">
            <w:pPr>
              <w:suppressAutoHyphens w:val="0"/>
              <w:spacing w:after="0" w:line="240" w:lineRule="auto"/>
              <w:rPr>
                <w:rFonts w:eastAsia="Times New Roman" w:cstheme="minorHAnsi"/>
                <w:lang w:eastAsia="pl-PL"/>
              </w:rPr>
            </w:pPr>
            <w:r w:rsidRPr="00F84803">
              <w:rPr>
                <w:rFonts w:eastAsia="Times New Roman" w:cstheme="minorHAnsi"/>
                <w:lang w:eastAsia="pl-PL"/>
              </w:rPr>
              <w:t>Wspieranie rodziny</w:t>
            </w:r>
          </w:p>
        </w:tc>
        <w:tc>
          <w:tcPr>
            <w:tcW w:w="1843" w:type="dxa"/>
            <w:tcBorders>
              <w:top w:val="nil"/>
              <w:left w:val="nil"/>
              <w:bottom w:val="single" w:sz="4" w:space="0" w:color="auto"/>
              <w:right w:val="single" w:sz="4" w:space="0" w:color="auto"/>
            </w:tcBorders>
            <w:shd w:val="clear" w:color="auto" w:fill="auto"/>
            <w:vAlign w:val="center"/>
            <w:hideMark/>
          </w:tcPr>
          <w:p w14:paraId="4FE8F7C3"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204 238,33</w:t>
            </w:r>
          </w:p>
        </w:tc>
        <w:tc>
          <w:tcPr>
            <w:tcW w:w="1928" w:type="dxa"/>
            <w:tcBorders>
              <w:top w:val="nil"/>
              <w:left w:val="nil"/>
              <w:bottom w:val="single" w:sz="4" w:space="0" w:color="auto"/>
              <w:right w:val="single" w:sz="4" w:space="0" w:color="auto"/>
            </w:tcBorders>
          </w:tcPr>
          <w:p w14:paraId="3775D001"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32 277,48</w:t>
            </w:r>
          </w:p>
        </w:tc>
        <w:tc>
          <w:tcPr>
            <w:tcW w:w="1568" w:type="dxa"/>
            <w:tcBorders>
              <w:top w:val="nil"/>
              <w:left w:val="nil"/>
              <w:bottom w:val="single" w:sz="4" w:space="0" w:color="auto"/>
              <w:right w:val="single" w:sz="4" w:space="0" w:color="auto"/>
            </w:tcBorders>
          </w:tcPr>
          <w:p w14:paraId="3DB979E0"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35 582,36</w:t>
            </w:r>
          </w:p>
        </w:tc>
        <w:tc>
          <w:tcPr>
            <w:tcW w:w="1568" w:type="dxa"/>
            <w:tcBorders>
              <w:top w:val="nil"/>
              <w:left w:val="nil"/>
              <w:bottom w:val="single" w:sz="4" w:space="0" w:color="auto"/>
              <w:right w:val="single" w:sz="4" w:space="0" w:color="auto"/>
            </w:tcBorders>
          </w:tcPr>
          <w:p w14:paraId="0F85531B"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41 703,09</w:t>
            </w:r>
          </w:p>
        </w:tc>
      </w:tr>
      <w:tr w:rsidR="00F84803" w:rsidRPr="00F84803" w14:paraId="54ED8F78" w14:textId="77777777" w:rsidTr="000B3A84">
        <w:trPr>
          <w:trHeight w:val="266"/>
        </w:trPr>
        <w:tc>
          <w:tcPr>
            <w:tcW w:w="3576" w:type="dxa"/>
            <w:tcBorders>
              <w:top w:val="nil"/>
              <w:left w:val="single" w:sz="4" w:space="0" w:color="auto"/>
              <w:bottom w:val="single" w:sz="4" w:space="0" w:color="auto"/>
              <w:right w:val="single" w:sz="4" w:space="0" w:color="auto"/>
            </w:tcBorders>
            <w:shd w:val="clear" w:color="auto" w:fill="auto"/>
            <w:vAlign w:val="center"/>
            <w:hideMark/>
          </w:tcPr>
          <w:p w14:paraId="777C5030" w14:textId="77777777" w:rsidR="001D12D5" w:rsidRPr="00F84803" w:rsidRDefault="001D12D5" w:rsidP="000B3A84">
            <w:pPr>
              <w:suppressAutoHyphens w:val="0"/>
              <w:spacing w:after="0" w:line="240" w:lineRule="auto"/>
              <w:rPr>
                <w:rFonts w:eastAsia="Times New Roman" w:cstheme="minorHAnsi"/>
                <w:lang w:eastAsia="pl-PL"/>
              </w:rPr>
            </w:pPr>
            <w:r w:rsidRPr="00F84803">
              <w:rPr>
                <w:rFonts w:eastAsia="Times New Roman" w:cstheme="minorHAnsi"/>
                <w:lang w:eastAsia="pl-PL"/>
              </w:rPr>
              <w:t>Rodziny zastępcze</w:t>
            </w:r>
          </w:p>
        </w:tc>
        <w:tc>
          <w:tcPr>
            <w:tcW w:w="1843" w:type="dxa"/>
            <w:tcBorders>
              <w:top w:val="nil"/>
              <w:left w:val="nil"/>
              <w:bottom w:val="single" w:sz="4" w:space="0" w:color="auto"/>
              <w:right w:val="single" w:sz="4" w:space="0" w:color="auto"/>
            </w:tcBorders>
            <w:shd w:val="clear" w:color="auto" w:fill="auto"/>
            <w:vAlign w:val="center"/>
            <w:hideMark/>
          </w:tcPr>
          <w:p w14:paraId="771D4130"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10 476,00</w:t>
            </w:r>
          </w:p>
        </w:tc>
        <w:tc>
          <w:tcPr>
            <w:tcW w:w="1928" w:type="dxa"/>
            <w:tcBorders>
              <w:top w:val="nil"/>
              <w:left w:val="nil"/>
              <w:bottom w:val="single" w:sz="4" w:space="0" w:color="auto"/>
              <w:right w:val="single" w:sz="4" w:space="0" w:color="auto"/>
            </w:tcBorders>
          </w:tcPr>
          <w:p w14:paraId="385AC31A"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10 682,36</w:t>
            </w:r>
          </w:p>
        </w:tc>
        <w:tc>
          <w:tcPr>
            <w:tcW w:w="1568" w:type="dxa"/>
            <w:tcBorders>
              <w:top w:val="nil"/>
              <w:left w:val="nil"/>
              <w:bottom w:val="single" w:sz="4" w:space="0" w:color="auto"/>
              <w:right w:val="single" w:sz="4" w:space="0" w:color="auto"/>
            </w:tcBorders>
          </w:tcPr>
          <w:p w14:paraId="0CFB8F3F"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17 131,73</w:t>
            </w:r>
          </w:p>
        </w:tc>
        <w:tc>
          <w:tcPr>
            <w:tcW w:w="1568" w:type="dxa"/>
            <w:tcBorders>
              <w:top w:val="nil"/>
              <w:left w:val="nil"/>
              <w:bottom w:val="single" w:sz="4" w:space="0" w:color="auto"/>
              <w:right w:val="single" w:sz="4" w:space="0" w:color="auto"/>
            </w:tcBorders>
          </w:tcPr>
          <w:p w14:paraId="29B30C5A"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19 599,38</w:t>
            </w:r>
          </w:p>
        </w:tc>
      </w:tr>
      <w:tr w:rsidR="00F84803" w:rsidRPr="00F84803" w14:paraId="45B24CCB" w14:textId="77777777" w:rsidTr="000B3A84">
        <w:trPr>
          <w:trHeight w:val="617"/>
        </w:trPr>
        <w:tc>
          <w:tcPr>
            <w:tcW w:w="3576" w:type="dxa"/>
            <w:tcBorders>
              <w:top w:val="nil"/>
              <w:left w:val="single" w:sz="4" w:space="0" w:color="auto"/>
              <w:bottom w:val="single" w:sz="4" w:space="0" w:color="auto"/>
              <w:right w:val="single" w:sz="4" w:space="0" w:color="auto"/>
            </w:tcBorders>
            <w:shd w:val="clear" w:color="auto" w:fill="auto"/>
            <w:vAlign w:val="center"/>
            <w:hideMark/>
          </w:tcPr>
          <w:p w14:paraId="38A5BFF7" w14:textId="77777777" w:rsidR="001D12D5" w:rsidRPr="00F84803" w:rsidRDefault="001D12D5" w:rsidP="000B3A84">
            <w:pPr>
              <w:suppressAutoHyphens w:val="0"/>
              <w:spacing w:after="0" w:line="240" w:lineRule="auto"/>
              <w:rPr>
                <w:rFonts w:eastAsia="Times New Roman" w:cstheme="minorHAnsi"/>
                <w:lang w:eastAsia="pl-PL"/>
              </w:rPr>
            </w:pPr>
            <w:r w:rsidRPr="00F84803">
              <w:rPr>
                <w:rFonts w:eastAsia="Times New Roman" w:cstheme="minorHAnsi"/>
                <w:lang w:eastAsia="pl-PL"/>
              </w:rPr>
              <w:t>Składki na ubezpieczenie zdrowotne opłacane za osoby pobierające niektóre świadczenia rodzinne, zgodnie z przepisami ustawy o świadczeniach rodzinnych oraz za osoby pobierające zasiłki dla opiekunów, zgodnie z przepisami ustawy z dnia 4 kwietnia 2014 r. o ustaleniu i wypłacie zasiłków dla opiekunów</w:t>
            </w:r>
          </w:p>
        </w:tc>
        <w:tc>
          <w:tcPr>
            <w:tcW w:w="1843" w:type="dxa"/>
            <w:tcBorders>
              <w:top w:val="nil"/>
              <w:left w:val="nil"/>
              <w:bottom w:val="single" w:sz="4" w:space="0" w:color="auto"/>
              <w:right w:val="single" w:sz="4" w:space="0" w:color="auto"/>
            </w:tcBorders>
            <w:shd w:val="clear" w:color="auto" w:fill="auto"/>
            <w:vAlign w:val="center"/>
            <w:hideMark/>
          </w:tcPr>
          <w:p w14:paraId="49C24A9C"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10 377,18</w:t>
            </w:r>
          </w:p>
          <w:p w14:paraId="3DB52162" w14:textId="77777777" w:rsidR="001D12D5" w:rsidRPr="00F84803" w:rsidRDefault="001D12D5" w:rsidP="000B3A84">
            <w:pPr>
              <w:suppressAutoHyphens w:val="0"/>
              <w:spacing w:after="0" w:line="240" w:lineRule="auto"/>
              <w:jc w:val="right"/>
              <w:rPr>
                <w:rFonts w:eastAsia="Times New Roman" w:cstheme="minorHAnsi"/>
                <w:lang w:eastAsia="pl-PL"/>
              </w:rPr>
            </w:pPr>
          </w:p>
        </w:tc>
        <w:tc>
          <w:tcPr>
            <w:tcW w:w="1928" w:type="dxa"/>
            <w:tcBorders>
              <w:top w:val="nil"/>
              <w:left w:val="nil"/>
              <w:bottom w:val="single" w:sz="4" w:space="0" w:color="auto"/>
              <w:right w:val="single" w:sz="4" w:space="0" w:color="auto"/>
            </w:tcBorders>
          </w:tcPr>
          <w:p w14:paraId="68CE76DA" w14:textId="77777777" w:rsidR="001D12D5" w:rsidRPr="00F84803" w:rsidRDefault="001D12D5" w:rsidP="000B3A84">
            <w:pPr>
              <w:suppressAutoHyphens w:val="0"/>
              <w:spacing w:after="0" w:line="240" w:lineRule="auto"/>
              <w:jc w:val="right"/>
              <w:rPr>
                <w:rFonts w:eastAsia="Times New Roman" w:cstheme="minorHAnsi"/>
                <w:lang w:eastAsia="pl-PL"/>
              </w:rPr>
            </w:pPr>
          </w:p>
          <w:p w14:paraId="53B2899F" w14:textId="77777777" w:rsidR="001D12D5" w:rsidRPr="00F84803" w:rsidRDefault="001D12D5" w:rsidP="000B3A84">
            <w:pPr>
              <w:suppressAutoHyphens w:val="0"/>
              <w:spacing w:after="0" w:line="240" w:lineRule="auto"/>
              <w:jc w:val="right"/>
              <w:rPr>
                <w:rFonts w:eastAsia="Times New Roman" w:cstheme="minorHAnsi"/>
                <w:lang w:eastAsia="pl-PL"/>
              </w:rPr>
            </w:pPr>
          </w:p>
          <w:p w14:paraId="03567F58" w14:textId="77777777" w:rsidR="001D12D5" w:rsidRPr="00F84803" w:rsidRDefault="001D12D5" w:rsidP="000B3A84">
            <w:pPr>
              <w:suppressAutoHyphens w:val="0"/>
              <w:spacing w:after="0" w:line="240" w:lineRule="auto"/>
              <w:jc w:val="right"/>
              <w:rPr>
                <w:rFonts w:eastAsia="Times New Roman" w:cstheme="minorHAnsi"/>
                <w:lang w:eastAsia="pl-PL"/>
              </w:rPr>
            </w:pPr>
          </w:p>
          <w:p w14:paraId="285FF9A2" w14:textId="77777777" w:rsidR="001D12D5" w:rsidRPr="00F84803" w:rsidRDefault="001D12D5" w:rsidP="000B3A84">
            <w:pPr>
              <w:suppressAutoHyphens w:val="0"/>
              <w:spacing w:after="0" w:line="240" w:lineRule="auto"/>
              <w:jc w:val="right"/>
              <w:rPr>
                <w:rFonts w:eastAsia="Times New Roman" w:cstheme="minorHAnsi"/>
                <w:lang w:eastAsia="pl-PL"/>
              </w:rPr>
            </w:pPr>
          </w:p>
          <w:p w14:paraId="04F88B34"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10 411,92</w:t>
            </w:r>
          </w:p>
        </w:tc>
        <w:tc>
          <w:tcPr>
            <w:tcW w:w="1568" w:type="dxa"/>
            <w:tcBorders>
              <w:top w:val="nil"/>
              <w:left w:val="nil"/>
              <w:bottom w:val="single" w:sz="4" w:space="0" w:color="auto"/>
              <w:right w:val="single" w:sz="4" w:space="0" w:color="auto"/>
            </w:tcBorders>
          </w:tcPr>
          <w:p w14:paraId="4E010B14" w14:textId="77777777" w:rsidR="001D12D5" w:rsidRPr="00F84803" w:rsidRDefault="001D12D5" w:rsidP="000B3A84">
            <w:pPr>
              <w:suppressAutoHyphens w:val="0"/>
              <w:spacing w:after="0" w:line="240" w:lineRule="auto"/>
              <w:jc w:val="right"/>
              <w:rPr>
                <w:rFonts w:eastAsia="Times New Roman" w:cstheme="minorHAnsi"/>
                <w:lang w:eastAsia="pl-PL"/>
              </w:rPr>
            </w:pPr>
          </w:p>
          <w:p w14:paraId="1912D928" w14:textId="77777777" w:rsidR="001D12D5" w:rsidRPr="00F84803" w:rsidRDefault="001D12D5" w:rsidP="000B3A84">
            <w:pPr>
              <w:suppressAutoHyphens w:val="0"/>
              <w:spacing w:after="0" w:line="240" w:lineRule="auto"/>
              <w:jc w:val="right"/>
              <w:rPr>
                <w:rFonts w:eastAsia="Times New Roman" w:cstheme="minorHAnsi"/>
                <w:lang w:eastAsia="pl-PL"/>
              </w:rPr>
            </w:pPr>
          </w:p>
          <w:p w14:paraId="032193AD" w14:textId="77777777" w:rsidR="001D12D5" w:rsidRPr="00F84803" w:rsidRDefault="001D12D5" w:rsidP="000B3A84">
            <w:pPr>
              <w:suppressAutoHyphens w:val="0"/>
              <w:spacing w:after="0" w:line="240" w:lineRule="auto"/>
              <w:jc w:val="right"/>
              <w:rPr>
                <w:rFonts w:eastAsia="Times New Roman" w:cstheme="minorHAnsi"/>
                <w:lang w:eastAsia="pl-PL"/>
              </w:rPr>
            </w:pPr>
          </w:p>
          <w:p w14:paraId="3A2AF38B" w14:textId="77777777" w:rsidR="001D12D5" w:rsidRPr="00F84803" w:rsidRDefault="001D12D5" w:rsidP="000B3A84">
            <w:pPr>
              <w:suppressAutoHyphens w:val="0"/>
              <w:spacing w:after="0" w:line="240" w:lineRule="auto"/>
              <w:jc w:val="right"/>
              <w:rPr>
                <w:rFonts w:eastAsia="Times New Roman" w:cstheme="minorHAnsi"/>
                <w:lang w:eastAsia="pl-PL"/>
              </w:rPr>
            </w:pPr>
          </w:p>
          <w:p w14:paraId="1CCDEEF9"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16 969,00</w:t>
            </w:r>
          </w:p>
        </w:tc>
        <w:tc>
          <w:tcPr>
            <w:tcW w:w="1568" w:type="dxa"/>
            <w:tcBorders>
              <w:top w:val="nil"/>
              <w:left w:val="nil"/>
              <w:bottom w:val="single" w:sz="4" w:space="0" w:color="auto"/>
              <w:right w:val="single" w:sz="4" w:space="0" w:color="auto"/>
            </w:tcBorders>
          </w:tcPr>
          <w:p w14:paraId="235577E9" w14:textId="77777777" w:rsidR="001D12D5" w:rsidRPr="00F84803" w:rsidRDefault="001D12D5" w:rsidP="000B3A84">
            <w:pPr>
              <w:suppressAutoHyphens w:val="0"/>
              <w:spacing w:after="0" w:line="240" w:lineRule="auto"/>
              <w:jc w:val="right"/>
              <w:rPr>
                <w:rFonts w:eastAsia="Times New Roman" w:cstheme="minorHAnsi"/>
                <w:lang w:eastAsia="pl-PL"/>
              </w:rPr>
            </w:pPr>
          </w:p>
          <w:p w14:paraId="20E5FAFD" w14:textId="77777777" w:rsidR="001D12D5" w:rsidRPr="00F84803" w:rsidRDefault="001D12D5" w:rsidP="000B3A84">
            <w:pPr>
              <w:suppressAutoHyphens w:val="0"/>
              <w:spacing w:after="0" w:line="240" w:lineRule="auto"/>
              <w:jc w:val="right"/>
              <w:rPr>
                <w:rFonts w:eastAsia="Times New Roman" w:cstheme="minorHAnsi"/>
                <w:lang w:eastAsia="pl-PL"/>
              </w:rPr>
            </w:pPr>
          </w:p>
          <w:p w14:paraId="31DA917B" w14:textId="77777777" w:rsidR="001D12D5" w:rsidRPr="00F84803" w:rsidRDefault="001D12D5" w:rsidP="000B3A84">
            <w:pPr>
              <w:suppressAutoHyphens w:val="0"/>
              <w:spacing w:after="0" w:line="240" w:lineRule="auto"/>
              <w:jc w:val="right"/>
              <w:rPr>
                <w:rFonts w:eastAsia="Times New Roman" w:cstheme="minorHAnsi"/>
                <w:lang w:eastAsia="pl-PL"/>
              </w:rPr>
            </w:pPr>
          </w:p>
          <w:p w14:paraId="290BDFCC" w14:textId="77777777" w:rsidR="001D12D5" w:rsidRPr="00F84803" w:rsidRDefault="001D12D5" w:rsidP="000B3A84">
            <w:pPr>
              <w:suppressAutoHyphens w:val="0"/>
              <w:spacing w:after="0" w:line="240" w:lineRule="auto"/>
              <w:jc w:val="right"/>
              <w:rPr>
                <w:rFonts w:eastAsia="Times New Roman" w:cstheme="minorHAnsi"/>
                <w:lang w:eastAsia="pl-PL"/>
              </w:rPr>
            </w:pPr>
          </w:p>
          <w:p w14:paraId="47954CDB" w14:textId="77777777" w:rsidR="001D12D5" w:rsidRPr="00F84803" w:rsidRDefault="001D12D5" w:rsidP="000B3A84">
            <w:pPr>
              <w:suppressAutoHyphens w:val="0"/>
              <w:spacing w:after="0" w:line="240" w:lineRule="auto"/>
              <w:jc w:val="right"/>
              <w:rPr>
                <w:rFonts w:eastAsia="Times New Roman" w:cstheme="minorHAnsi"/>
                <w:lang w:eastAsia="pl-PL"/>
              </w:rPr>
            </w:pPr>
            <w:r w:rsidRPr="00F84803">
              <w:rPr>
                <w:rFonts w:eastAsia="Times New Roman" w:cstheme="minorHAnsi"/>
                <w:lang w:eastAsia="pl-PL"/>
              </w:rPr>
              <w:t>23 119,00</w:t>
            </w:r>
          </w:p>
        </w:tc>
      </w:tr>
      <w:tr w:rsidR="00F84803" w:rsidRPr="00F84803" w14:paraId="5212EC54" w14:textId="77777777" w:rsidTr="000B3A84">
        <w:trPr>
          <w:trHeight w:val="249"/>
        </w:trPr>
        <w:tc>
          <w:tcPr>
            <w:tcW w:w="357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438DC6A" w14:textId="77777777" w:rsidR="001D12D5" w:rsidRPr="00F84803" w:rsidRDefault="001D12D5" w:rsidP="000B3A84">
            <w:pPr>
              <w:suppressAutoHyphens w:val="0"/>
              <w:spacing w:after="0" w:line="240" w:lineRule="auto"/>
              <w:jc w:val="center"/>
              <w:rPr>
                <w:rFonts w:eastAsia="Times New Roman" w:cstheme="minorHAnsi"/>
                <w:b/>
                <w:bCs/>
                <w:sz w:val="24"/>
                <w:szCs w:val="24"/>
                <w:lang w:eastAsia="pl-PL"/>
              </w:rPr>
            </w:pPr>
            <w:r w:rsidRPr="00F84803">
              <w:rPr>
                <w:rFonts w:eastAsia="Times New Roman" w:cstheme="minorHAnsi"/>
                <w:b/>
                <w:bCs/>
                <w:sz w:val="24"/>
                <w:szCs w:val="24"/>
                <w:lang w:eastAsia="pl-PL"/>
              </w:rPr>
              <w:t>RAZEM</w:t>
            </w:r>
          </w:p>
        </w:tc>
        <w:tc>
          <w:tcPr>
            <w:tcW w:w="1843" w:type="dxa"/>
            <w:tcBorders>
              <w:top w:val="nil"/>
              <w:left w:val="nil"/>
              <w:bottom w:val="single" w:sz="4" w:space="0" w:color="auto"/>
              <w:right w:val="single" w:sz="4" w:space="0" w:color="auto"/>
            </w:tcBorders>
            <w:shd w:val="clear" w:color="auto" w:fill="BDD6EE" w:themeFill="accent1" w:themeFillTint="66"/>
            <w:vAlign w:val="center"/>
            <w:hideMark/>
          </w:tcPr>
          <w:p w14:paraId="746CB216" w14:textId="77777777" w:rsidR="001D12D5" w:rsidRPr="00F84803" w:rsidRDefault="001D12D5" w:rsidP="000B3A84">
            <w:pPr>
              <w:suppressAutoHyphens w:val="0"/>
              <w:spacing w:after="0" w:line="240" w:lineRule="auto"/>
              <w:ind w:left="360"/>
              <w:jc w:val="right"/>
              <w:rPr>
                <w:rFonts w:eastAsia="Times New Roman" w:cstheme="minorHAnsi"/>
                <w:b/>
                <w:bCs/>
                <w:lang w:eastAsia="pl-PL"/>
              </w:rPr>
            </w:pPr>
            <w:r w:rsidRPr="00F84803">
              <w:rPr>
                <w:rFonts w:eastAsia="Times New Roman" w:cstheme="minorHAnsi"/>
                <w:b/>
                <w:bCs/>
                <w:lang w:eastAsia="pl-PL"/>
              </w:rPr>
              <w:t>7 165 650,75</w:t>
            </w:r>
          </w:p>
        </w:tc>
        <w:tc>
          <w:tcPr>
            <w:tcW w:w="1928" w:type="dxa"/>
            <w:tcBorders>
              <w:top w:val="nil"/>
              <w:left w:val="nil"/>
              <w:bottom w:val="single" w:sz="4" w:space="0" w:color="auto"/>
              <w:right w:val="single" w:sz="4" w:space="0" w:color="auto"/>
            </w:tcBorders>
            <w:shd w:val="clear" w:color="auto" w:fill="BDD6EE" w:themeFill="accent1" w:themeFillTint="66"/>
          </w:tcPr>
          <w:p w14:paraId="08F8DF32" w14:textId="77777777" w:rsidR="001D12D5" w:rsidRPr="00F84803" w:rsidRDefault="001D12D5" w:rsidP="000B3A84">
            <w:pPr>
              <w:suppressAutoHyphens w:val="0"/>
              <w:spacing w:after="0" w:line="240" w:lineRule="auto"/>
              <w:ind w:left="360"/>
              <w:jc w:val="right"/>
              <w:rPr>
                <w:rFonts w:eastAsia="Times New Roman" w:cstheme="minorHAnsi"/>
                <w:b/>
                <w:bCs/>
                <w:lang w:eastAsia="pl-PL"/>
              </w:rPr>
            </w:pPr>
            <w:r w:rsidRPr="00F84803">
              <w:rPr>
                <w:rFonts w:eastAsia="Times New Roman" w:cstheme="minorHAnsi"/>
                <w:b/>
                <w:bCs/>
                <w:lang w:eastAsia="pl-PL"/>
              </w:rPr>
              <w:t>7 136 549,94</w:t>
            </w:r>
          </w:p>
        </w:tc>
        <w:tc>
          <w:tcPr>
            <w:tcW w:w="1568" w:type="dxa"/>
            <w:tcBorders>
              <w:top w:val="single" w:sz="4" w:space="0" w:color="auto"/>
              <w:left w:val="nil"/>
              <w:bottom w:val="single" w:sz="4" w:space="0" w:color="auto"/>
              <w:right w:val="single" w:sz="4" w:space="0" w:color="auto"/>
            </w:tcBorders>
            <w:shd w:val="clear" w:color="auto" w:fill="BDD6EE" w:themeFill="accent1" w:themeFillTint="66"/>
          </w:tcPr>
          <w:p w14:paraId="4E97358A" w14:textId="77777777" w:rsidR="001D12D5" w:rsidRPr="00F84803" w:rsidRDefault="001D12D5" w:rsidP="000B3A84">
            <w:pPr>
              <w:suppressAutoHyphens w:val="0"/>
              <w:spacing w:after="0" w:line="240" w:lineRule="auto"/>
              <w:jc w:val="right"/>
              <w:rPr>
                <w:rFonts w:eastAsia="Times New Roman" w:cstheme="minorHAnsi"/>
                <w:b/>
                <w:bCs/>
                <w:lang w:eastAsia="pl-PL"/>
              </w:rPr>
            </w:pPr>
            <w:r w:rsidRPr="00F84803">
              <w:rPr>
                <w:rFonts w:eastAsia="Times New Roman" w:cstheme="minorHAnsi"/>
                <w:b/>
                <w:bCs/>
                <w:lang w:eastAsia="pl-PL"/>
              </w:rPr>
              <w:t>9 142 586,35</w:t>
            </w:r>
          </w:p>
        </w:tc>
        <w:tc>
          <w:tcPr>
            <w:tcW w:w="1568" w:type="dxa"/>
            <w:tcBorders>
              <w:top w:val="single" w:sz="4" w:space="0" w:color="auto"/>
              <w:left w:val="nil"/>
              <w:bottom w:val="single" w:sz="4" w:space="0" w:color="auto"/>
              <w:right w:val="single" w:sz="4" w:space="0" w:color="auto"/>
            </w:tcBorders>
            <w:shd w:val="clear" w:color="auto" w:fill="BDD6EE" w:themeFill="accent1" w:themeFillTint="66"/>
          </w:tcPr>
          <w:p w14:paraId="19EDC7B3" w14:textId="77777777" w:rsidR="001D12D5" w:rsidRPr="00F84803" w:rsidRDefault="001D12D5" w:rsidP="000B3A84">
            <w:pPr>
              <w:suppressAutoHyphens w:val="0"/>
              <w:spacing w:after="0" w:line="240" w:lineRule="auto"/>
              <w:jc w:val="right"/>
              <w:rPr>
                <w:rFonts w:eastAsia="Times New Roman" w:cstheme="minorHAnsi"/>
                <w:b/>
                <w:bCs/>
                <w:lang w:eastAsia="pl-PL"/>
              </w:rPr>
            </w:pPr>
            <w:r w:rsidRPr="00F84803">
              <w:rPr>
                <w:rFonts w:eastAsia="Times New Roman" w:cstheme="minorHAnsi"/>
                <w:b/>
                <w:bCs/>
                <w:lang w:eastAsia="pl-PL"/>
              </w:rPr>
              <w:t>3 031 020,42</w:t>
            </w:r>
          </w:p>
        </w:tc>
      </w:tr>
    </w:tbl>
    <w:p w14:paraId="3B01253D" w14:textId="77777777" w:rsidR="001D12D5" w:rsidRPr="00F84803" w:rsidRDefault="001D12D5" w:rsidP="001D12D5">
      <w:pPr>
        <w:spacing w:after="0" w:line="240" w:lineRule="auto"/>
        <w:jc w:val="center"/>
        <w:rPr>
          <w:rFonts w:eastAsia="Times New Roman" w:cstheme="minorHAnsi"/>
          <w:b/>
          <w:bCs/>
          <w:sz w:val="24"/>
          <w:szCs w:val="24"/>
          <w:lang w:eastAsia="pl-PL"/>
        </w:rPr>
      </w:pPr>
    </w:p>
    <w:p w14:paraId="17468648" w14:textId="77777777" w:rsidR="00C94C8E" w:rsidRDefault="00C94C8E" w:rsidP="00C94C8E">
      <w:pPr>
        <w:rPr>
          <w:b/>
          <w:color w:val="002060"/>
        </w:rPr>
      </w:pPr>
    </w:p>
    <w:p w14:paraId="079A4290" w14:textId="3EB1D378" w:rsidR="00C94C8E" w:rsidRDefault="00C94C8E" w:rsidP="009C6033">
      <w:pPr>
        <w:pStyle w:val="Nagwek3"/>
        <w:numPr>
          <w:ilvl w:val="1"/>
          <w:numId w:val="30"/>
        </w:numPr>
        <w:rPr>
          <w:b/>
          <w:color w:val="002060"/>
        </w:rPr>
      </w:pPr>
      <w:bookmarkStart w:id="36" w:name="_Toc165288341"/>
      <w:r w:rsidRPr="00C94C8E">
        <w:rPr>
          <w:b/>
          <w:color w:val="002060"/>
        </w:rPr>
        <w:lastRenderedPageBreak/>
        <w:t>Pomoc obywatelom Ukrainy w związku z konfliktem zbrojnym na terytorium tego państwa</w:t>
      </w:r>
      <w:bookmarkEnd w:id="36"/>
    </w:p>
    <w:p w14:paraId="70DA8E08" w14:textId="77777777" w:rsidR="00F8706A" w:rsidRDefault="00F8706A" w:rsidP="00CF5210">
      <w:pPr>
        <w:rPr>
          <w:b/>
          <w:color w:val="002060"/>
        </w:rPr>
      </w:pPr>
    </w:p>
    <w:p w14:paraId="4A083A18" w14:textId="77777777" w:rsidR="00694AF7" w:rsidRPr="00694AF7" w:rsidRDefault="00694AF7" w:rsidP="00A624D5">
      <w:pPr>
        <w:pStyle w:val="NormalnyWeb"/>
        <w:spacing w:beforeAutospacing="0" w:after="0" w:afterAutospacing="0"/>
        <w:jc w:val="both"/>
        <w:rPr>
          <w:rFonts w:asciiTheme="minorHAnsi" w:hAnsiTheme="minorHAnsi" w:cstheme="minorHAnsi"/>
          <w:sz w:val="22"/>
          <w:szCs w:val="22"/>
        </w:rPr>
      </w:pPr>
      <w:r w:rsidRPr="00694AF7">
        <w:rPr>
          <w:rFonts w:asciiTheme="minorHAnsi" w:hAnsiTheme="minorHAnsi" w:cstheme="minorHAnsi"/>
          <w:sz w:val="22"/>
          <w:szCs w:val="22"/>
        </w:rPr>
        <w:t>Po wybuchu konfliktu zbrojnego na terytorium Ukrainy, Gmina Olszanka aktywnie włączyła się w udzielanie pomocy uchodźcom wojennym, którzy znaleźli się w trudnej sytuacji życiowej. W początkowym okresie kryzysu, działania Gminy skupiały się przede wszystkim na zapewnieniu niezbędnych rzetelnych informacji obywatelom Ukrainy przybywających na teren Gminy, w celu ich szybkiej adaptacji do funkcjonowania do nowych uwarunkowań. Informacje te dotyczyły min.:</w:t>
      </w:r>
    </w:p>
    <w:p w14:paraId="38A978A5" w14:textId="48F550C3" w:rsidR="00694AF7" w:rsidRPr="00694AF7" w:rsidRDefault="00694AF7" w:rsidP="00A624D5">
      <w:pPr>
        <w:pStyle w:val="NormalnyWeb"/>
        <w:numPr>
          <w:ilvl w:val="0"/>
          <w:numId w:val="19"/>
        </w:numPr>
        <w:suppressAutoHyphens w:val="0"/>
        <w:spacing w:beforeAutospacing="0" w:after="0" w:afterAutospacing="0"/>
        <w:ind w:left="284" w:hanging="142"/>
        <w:rPr>
          <w:rFonts w:asciiTheme="minorHAnsi" w:hAnsiTheme="minorHAnsi" w:cstheme="minorHAnsi"/>
          <w:sz w:val="22"/>
          <w:szCs w:val="22"/>
        </w:rPr>
      </w:pPr>
      <w:r w:rsidRPr="00694AF7">
        <w:rPr>
          <w:rFonts w:asciiTheme="minorHAnsi" w:hAnsiTheme="minorHAnsi" w:cstheme="minorHAnsi"/>
          <w:sz w:val="22"/>
          <w:szCs w:val="22"/>
        </w:rPr>
        <w:t>danych teleadresowych Punktów Recepcyjnych na terenie Opolszczyzny, gdzie uchodźcy mogą uzyskać</w:t>
      </w:r>
      <w:r w:rsidR="00A624D5">
        <w:rPr>
          <w:rFonts w:asciiTheme="minorHAnsi" w:hAnsiTheme="minorHAnsi" w:cstheme="minorHAnsi"/>
          <w:sz w:val="22"/>
          <w:szCs w:val="22"/>
        </w:rPr>
        <w:t xml:space="preserve"> </w:t>
      </w:r>
      <w:r w:rsidRPr="00694AF7">
        <w:rPr>
          <w:rFonts w:asciiTheme="minorHAnsi" w:hAnsiTheme="minorHAnsi" w:cstheme="minorHAnsi"/>
          <w:sz w:val="22"/>
          <w:szCs w:val="22"/>
        </w:rPr>
        <w:t>wszelkie informacje związane z ich pobytem oraz pomoc w znalezieniu zakwaterowania;</w:t>
      </w:r>
    </w:p>
    <w:p w14:paraId="5886282F" w14:textId="77777777" w:rsidR="00694AF7" w:rsidRPr="00694AF7" w:rsidRDefault="00694AF7" w:rsidP="00A624D5">
      <w:pPr>
        <w:pStyle w:val="NormalnyWeb"/>
        <w:numPr>
          <w:ilvl w:val="0"/>
          <w:numId w:val="19"/>
        </w:numPr>
        <w:suppressAutoHyphens w:val="0"/>
        <w:spacing w:beforeAutospacing="0" w:after="0" w:afterAutospacing="0"/>
        <w:ind w:left="284" w:hanging="142"/>
        <w:jc w:val="both"/>
        <w:rPr>
          <w:rFonts w:asciiTheme="minorHAnsi" w:hAnsiTheme="minorHAnsi" w:cstheme="minorHAnsi"/>
          <w:sz w:val="22"/>
          <w:szCs w:val="22"/>
        </w:rPr>
      </w:pPr>
      <w:r w:rsidRPr="00694AF7">
        <w:rPr>
          <w:rFonts w:asciiTheme="minorHAnsi" w:hAnsiTheme="minorHAnsi" w:cstheme="minorHAnsi"/>
          <w:sz w:val="22"/>
          <w:szCs w:val="22"/>
        </w:rPr>
        <w:t>działań jakie należy podjąć w celu legalizacji pobytu;</w:t>
      </w:r>
    </w:p>
    <w:p w14:paraId="2DC06F8A" w14:textId="77777777" w:rsidR="00694AF7" w:rsidRPr="00694AF7" w:rsidRDefault="00694AF7" w:rsidP="00A624D5">
      <w:pPr>
        <w:pStyle w:val="NormalnyWeb"/>
        <w:numPr>
          <w:ilvl w:val="0"/>
          <w:numId w:val="19"/>
        </w:numPr>
        <w:suppressAutoHyphens w:val="0"/>
        <w:spacing w:beforeAutospacing="0" w:after="0" w:afterAutospacing="0"/>
        <w:ind w:left="284" w:hanging="142"/>
        <w:jc w:val="both"/>
        <w:rPr>
          <w:rFonts w:asciiTheme="minorHAnsi" w:hAnsiTheme="minorHAnsi" w:cstheme="minorHAnsi"/>
          <w:sz w:val="22"/>
          <w:szCs w:val="22"/>
        </w:rPr>
      </w:pPr>
      <w:r w:rsidRPr="00694AF7">
        <w:rPr>
          <w:rFonts w:asciiTheme="minorHAnsi" w:hAnsiTheme="minorHAnsi" w:cstheme="minorHAnsi"/>
          <w:sz w:val="22"/>
          <w:szCs w:val="22"/>
        </w:rPr>
        <w:t>jak skorzystać z bezpłatnej opieki medycznej;</w:t>
      </w:r>
    </w:p>
    <w:p w14:paraId="4A83BA27" w14:textId="77777777" w:rsidR="00694AF7" w:rsidRPr="00694AF7" w:rsidRDefault="00694AF7" w:rsidP="00A624D5">
      <w:pPr>
        <w:pStyle w:val="NormalnyWeb"/>
        <w:numPr>
          <w:ilvl w:val="0"/>
          <w:numId w:val="19"/>
        </w:numPr>
        <w:suppressAutoHyphens w:val="0"/>
        <w:spacing w:beforeAutospacing="0" w:after="0" w:afterAutospacing="0"/>
        <w:ind w:left="284" w:hanging="142"/>
        <w:jc w:val="both"/>
        <w:rPr>
          <w:rFonts w:asciiTheme="minorHAnsi" w:hAnsiTheme="minorHAnsi" w:cstheme="minorHAnsi"/>
          <w:sz w:val="22"/>
          <w:szCs w:val="22"/>
        </w:rPr>
      </w:pPr>
      <w:r w:rsidRPr="00694AF7">
        <w:rPr>
          <w:rFonts w:asciiTheme="minorHAnsi" w:hAnsiTheme="minorHAnsi" w:cstheme="minorHAnsi"/>
          <w:sz w:val="22"/>
          <w:szCs w:val="22"/>
        </w:rPr>
        <w:t>edukacji i możliwości bezpłatnej nauki w polskiej szkole;</w:t>
      </w:r>
    </w:p>
    <w:p w14:paraId="3A894CC6" w14:textId="77777777" w:rsidR="00694AF7" w:rsidRPr="00694AF7" w:rsidRDefault="00694AF7" w:rsidP="00A624D5">
      <w:pPr>
        <w:pStyle w:val="NormalnyWeb"/>
        <w:numPr>
          <w:ilvl w:val="0"/>
          <w:numId w:val="19"/>
        </w:numPr>
        <w:suppressAutoHyphens w:val="0"/>
        <w:spacing w:beforeAutospacing="0" w:after="0" w:afterAutospacing="0"/>
        <w:ind w:left="284" w:hanging="142"/>
        <w:jc w:val="both"/>
        <w:rPr>
          <w:rFonts w:asciiTheme="minorHAnsi" w:hAnsiTheme="minorHAnsi" w:cstheme="minorHAnsi"/>
          <w:sz w:val="22"/>
          <w:szCs w:val="22"/>
        </w:rPr>
      </w:pPr>
      <w:r w:rsidRPr="00694AF7">
        <w:rPr>
          <w:rFonts w:asciiTheme="minorHAnsi" w:hAnsiTheme="minorHAnsi" w:cstheme="minorHAnsi"/>
          <w:sz w:val="22"/>
          <w:szCs w:val="22"/>
        </w:rPr>
        <w:t>możliwości podjęcia legalnej pracy.</w:t>
      </w:r>
    </w:p>
    <w:p w14:paraId="40532345" w14:textId="4A9F57B7" w:rsidR="00694AF7" w:rsidRPr="00694AF7" w:rsidRDefault="00694AF7" w:rsidP="0053713C">
      <w:pPr>
        <w:pStyle w:val="NormalnyWeb"/>
        <w:spacing w:beforeAutospacing="0" w:after="0" w:afterAutospacing="0"/>
        <w:jc w:val="both"/>
        <w:rPr>
          <w:rFonts w:asciiTheme="minorHAnsi" w:hAnsiTheme="minorHAnsi" w:cstheme="minorHAnsi"/>
          <w:sz w:val="22"/>
          <w:szCs w:val="22"/>
        </w:rPr>
      </w:pPr>
      <w:r w:rsidRPr="00694AF7">
        <w:rPr>
          <w:rFonts w:asciiTheme="minorHAnsi" w:hAnsiTheme="minorHAnsi" w:cstheme="minorHAnsi"/>
          <w:sz w:val="22"/>
          <w:szCs w:val="22"/>
        </w:rPr>
        <w:t xml:space="preserve">Prowadzono także działania informacyjne skierowane do mieszkańców Gminy, zainteresowanych niesieniem pomocy uchodźcom. Informowano o możliwości i rodzaju wsparcia, jakiego może udzielić samorząd gminny, czy też struktury powiatowe i wojewódzkie. </w:t>
      </w:r>
    </w:p>
    <w:p w14:paraId="507CD1A7" w14:textId="77777777" w:rsidR="00694AF7" w:rsidRPr="00694AF7" w:rsidRDefault="00694AF7" w:rsidP="0053713C">
      <w:pPr>
        <w:pStyle w:val="NormalnyWeb"/>
        <w:spacing w:beforeAutospacing="0" w:after="0" w:afterAutospacing="0"/>
        <w:jc w:val="both"/>
        <w:rPr>
          <w:rFonts w:asciiTheme="minorHAnsi" w:hAnsiTheme="minorHAnsi" w:cstheme="minorHAnsi"/>
          <w:sz w:val="22"/>
          <w:szCs w:val="22"/>
        </w:rPr>
      </w:pPr>
      <w:r w:rsidRPr="00694AF7">
        <w:rPr>
          <w:rFonts w:asciiTheme="minorHAnsi" w:hAnsiTheme="minorHAnsi" w:cstheme="minorHAnsi"/>
          <w:sz w:val="22"/>
          <w:szCs w:val="22"/>
        </w:rPr>
        <w:t xml:space="preserve">Informacje kierowane zarówno do uchodźców jak i mieszkańców Gminy, udostępniono w polskiej, ukraińskiej rosyjskiej i angielskiej wersji językowej zarówno na stronie internetowej Gminy, jak i w formie ulotek na tablicach ogłoszeń. </w:t>
      </w:r>
    </w:p>
    <w:p w14:paraId="5F83C75C" w14:textId="31EEB584" w:rsidR="00694AF7" w:rsidRPr="00694AF7" w:rsidRDefault="00694AF7" w:rsidP="0053713C">
      <w:pPr>
        <w:pStyle w:val="NormalnyWeb"/>
        <w:jc w:val="both"/>
        <w:rPr>
          <w:rFonts w:asciiTheme="minorHAnsi" w:hAnsiTheme="minorHAnsi" w:cstheme="minorHAnsi"/>
          <w:sz w:val="22"/>
          <w:szCs w:val="22"/>
        </w:rPr>
      </w:pPr>
      <w:r w:rsidRPr="00694AF7">
        <w:rPr>
          <w:rFonts w:asciiTheme="minorHAnsi" w:hAnsiTheme="minorHAnsi" w:cstheme="minorHAnsi"/>
          <w:sz w:val="22"/>
          <w:szCs w:val="22"/>
        </w:rPr>
        <w:t>W związku z potęgującym się kryzysem uchodźczym, w dniu 28 lutego 2022 roku odbyło się</w:t>
      </w:r>
      <w:r w:rsidR="0053713C">
        <w:rPr>
          <w:rFonts w:asciiTheme="minorHAnsi" w:hAnsiTheme="minorHAnsi" w:cstheme="minorHAnsi"/>
          <w:sz w:val="22"/>
          <w:szCs w:val="22"/>
        </w:rPr>
        <w:t xml:space="preserve"> </w:t>
      </w:r>
      <w:r w:rsidRPr="00694AF7">
        <w:rPr>
          <w:rFonts w:asciiTheme="minorHAnsi" w:hAnsiTheme="minorHAnsi" w:cstheme="minorHAnsi"/>
          <w:sz w:val="22"/>
          <w:szCs w:val="22"/>
        </w:rPr>
        <w:t>posiedzenie Gminnego Zespołu Zarządzania Kryzysowego w sprawie koordynacji działań</w:t>
      </w:r>
      <w:r w:rsidR="0053713C">
        <w:rPr>
          <w:rFonts w:asciiTheme="minorHAnsi" w:hAnsiTheme="minorHAnsi" w:cstheme="minorHAnsi"/>
          <w:sz w:val="22"/>
          <w:szCs w:val="22"/>
        </w:rPr>
        <w:t xml:space="preserve"> </w:t>
      </w:r>
      <w:r w:rsidRPr="00694AF7">
        <w:rPr>
          <w:rFonts w:asciiTheme="minorHAnsi" w:hAnsiTheme="minorHAnsi" w:cstheme="minorHAnsi"/>
          <w:sz w:val="22"/>
          <w:szCs w:val="22"/>
        </w:rPr>
        <w:t xml:space="preserve">humanitarnych w związku z sytuacją na Ukrainie, poszerzone o udział Dyrektora i Kierowników Gminnych Jednostek Organizacyjnych oraz Sołtysów i Prezesów Ochotniczych Straży Pożarnych. W odpowiedzi na duże zainteresowanie mieszkańców przekazywaniem darów dla uchodźców, powołano wówczas Koordynatora Gminnego ds. zbiórki darów (Kierownik GOPS), który we współdziałaniu z OSP z terenu Gminy kierował pomoc do zainteresowanych jej uzyskaniem.  Ponadto podjęto decyzję, że zgodnie z apelem Wojewody Opolskiego, przygotowany zostanie na terenie świetlicy w Olszance 1H, Ośrodek Pobytowy dla 13 osób wraz z zapleczem kuchennym i sanitarnym. Ośrodek ten miał stanowić zaplecze dla krótkotrwałego pobytu osób w sytuacji pogarszającego się kryzysu uchodźczego na terenie województwa. Ośrodek przygotowano i zgłoszono do dyspozycji Wojewody w dniu 5 marca 2022 r.  </w:t>
      </w:r>
    </w:p>
    <w:p w14:paraId="26219AB3" w14:textId="77777777" w:rsidR="00AE57D8" w:rsidRDefault="00694AF7" w:rsidP="00A624D5">
      <w:pPr>
        <w:pStyle w:val="NormalnyWeb"/>
        <w:jc w:val="both"/>
        <w:rPr>
          <w:rFonts w:asciiTheme="minorHAnsi" w:hAnsiTheme="minorHAnsi" w:cstheme="minorHAnsi"/>
          <w:sz w:val="22"/>
          <w:szCs w:val="22"/>
        </w:rPr>
      </w:pPr>
      <w:r w:rsidRPr="00694AF7">
        <w:rPr>
          <w:rFonts w:asciiTheme="minorHAnsi" w:hAnsiTheme="minorHAnsi" w:cstheme="minorHAnsi"/>
          <w:sz w:val="22"/>
          <w:szCs w:val="22"/>
        </w:rPr>
        <w:t xml:space="preserve">Jednocześnie podjęto działania zmierzające do utworzenia w Czeskiej Wsi 3 (budynek po byłym Ośrodku Zdrowia) Tymczasowego Ośrodka Zakwaterowania dla uchodźców wojennych umożliwiającego ich dłuższy pobyt. W wyniku adaptacji I piętra budynku przygotowano miejsca dla 12 osób (utworzono oraz wyposażono: 4 pokoje, 3 węzły sanitarne, kuchnię, pomieszczenie </w:t>
      </w:r>
      <w:proofErr w:type="spellStart"/>
      <w:r w:rsidRPr="00694AF7">
        <w:rPr>
          <w:rFonts w:asciiTheme="minorHAnsi" w:hAnsiTheme="minorHAnsi" w:cstheme="minorHAnsi"/>
          <w:sz w:val="22"/>
          <w:szCs w:val="22"/>
        </w:rPr>
        <w:t>socjalno</w:t>
      </w:r>
      <w:proofErr w:type="spellEnd"/>
      <w:r w:rsidRPr="00694AF7">
        <w:rPr>
          <w:rFonts w:asciiTheme="minorHAnsi" w:hAnsiTheme="minorHAnsi" w:cstheme="minorHAnsi"/>
          <w:sz w:val="22"/>
          <w:szCs w:val="22"/>
        </w:rPr>
        <w:t xml:space="preserve"> –gospodarcze, koszt - </w:t>
      </w:r>
      <w:r w:rsidRPr="00694AF7">
        <w:rPr>
          <w:rFonts w:asciiTheme="minorHAnsi" w:hAnsiTheme="minorHAnsi" w:cstheme="minorHAnsi"/>
          <w:b/>
          <w:sz w:val="22"/>
          <w:szCs w:val="22"/>
        </w:rPr>
        <w:t xml:space="preserve">30 714,69 zł. – </w:t>
      </w:r>
      <w:r w:rsidRPr="00694AF7">
        <w:rPr>
          <w:rFonts w:asciiTheme="minorHAnsi" w:hAnsiTheme="minorHAnsi" w:cstheme="minorHAnsi"/>
          <w:sz w:val="22"/>
          <w:szCs w:val="22"/>
        </w:rPr>
        <w:t xml:space="preserve">z rozwiązanej </w:t>
      </w:r>
      <w:r w:rsidRPr="00694AF7">
        <w:rPr>
          <w:rStyle w:val="hgkelc"/>
          <w:rFonts w:asciiTheme="minorHAnsi" w:hAnsiTheme="minorHAnsi" w:cstheme="minorHAnsi"/>
          <w:sz w:val="22"/>
          <w:szCs w:val="22"/>
        </w:rPr>
        <w:t>rezerwy celowej na realizację zadań własnych z zakresu zarządzania kryzysowego</w:t>
      </w:r>
      <w:r w:rsidRPr="00694AF7">
        <w:rPr>
          <w:rFonts w:asciiTheme="minorHAnsi" w:hAnsiTheme="minorHAnsi" w:cstheme="minorHAnsi"/>
          <w:sz w:val="22"/>
          <w:szCs w:val="22"/>
        </w:rPr>
        <w:t>)</w:t>
      </w:r>
      <w:r w:rsidRPr="00694AF7">
        <w:rPr>
          <w:rFonts w:asciiTheme="minorHAnsi" w:hAnsiTheme="minorHAnsi" w:cstheme="minorHAnsi"/>
          <w:b/>
          <w:sz w:val="22"/>
          <w:szCs w:val="22"/>
        </w:rPr>
        <w:t>.</w:t>
      </w:r>
      <w:r w:rsidRPr="00694AF7">
        <w:rPr>
          <w:rFonts w:asciiTheme="minorHAnsi" w:hAnsiTheme="minorHAnsi" w:cstheme="minorHAnsi"/>
          <w:sz w:val="22"/>
          <w:szCs w:val="22"/>
        </w:rPr>
        <w:t xml:space="preserve"> Adaptacja pomieszczeń po byłym Ośrodku Służby Zdrowia na cele zakwaterowania, przeprowadzona była w taki sposób, aby po zakończeniu kryzysu uchodźczego, pomieszczenia te mogły stanowić zaplecze do tymczasowego zakwaterowania mieszkańców Gminy w sytuacji zdarzeń losowych itp. </w:t>
      </w:r>
    </w:p>
    <w:p w14:paraId="24596793" w14:textId="18C1C3A9" w:rsidR="00694AF7" w:rsidRPr="00586292" w:rsidRDefault="00AE57D8" w:rsidP="00586292">
      <w:pPr>
        <w:pStyle w:val="NormalnyWeb"/>
        <w:jc w:val="both"/>
        <w:rPr>
          <w:rFonts w:asciiTheme="minorHAnsi" w:hAnsiTheme="minorHAnsi" w:cstheme="minorHAnsi"/>
          <w:b/>
          <w:bCs/>
          <w:sz w:val="22"/>
          <w:szCs w:val="22"/>
        </w:rPr>
      </w:pPr>
      <w:r w:rsidRPr="00AE57D8">
        <w:rPr>
          <w:rFonts w:asciiTheme="minorHAnsi" w:hAnsiTheme="minorHAnsi" w:cstheme="minorHAnsi"/>
          <w:sz w:val="22"/>
          <w:szCs w:val="22"/>
        </w:rPr>
        <w:t xml:space="preserve">Na podstawie </w:t>
      </w:r>
      <w:r>
        <w:rPr>
          <w:rFonts w:asciiTheme="minorHAnsi" w:hAnsiTheme="minorHAnsi" w:cstheme="minorHAnsi"/>
          <w:sz w:val="22"/>
          <w:szCs w:val="22"/>
        </w:rPr>
        <w:t>u</w:t>
      </w:r>
      <w:r w:rsidRPr="00AE57D8">
        <w:rPr>
          <w:rFonts w:asciiTheme="minorHAnsi" w:hAnsiTheme="minorHAnsi" w:cstheme="minorHAnsi"/>
          <w:sz w:val="22"/>
          <w:szCs w:val="22"/>
        </w:rPr>
        <w:t>stawy z dnia 12 marca 2022 r. o pomocy obywatelom Ukrainy w związku z konfliktem zbrojnym na terytorium tego państwa (</w:t>
      </w:r>
      <w:proofErr w:type="spellStart"/>
      <w:r w:rsidRPr="00AE57D8">
        <w:rPr>
          <w:rFonts w:asciiTheme="minorHAnsi" w:hAnsiTheme="minorHAnsi" w:cstheme="minorHAnsi"/>
          <w:sz w:val="22"/>
          <w:szCs w:val="22"/>
        </w:rPr>
        <w:t>t.j</w:t>
      </w:r>
      <w:proofErr w:type="spellEnd"/>
      <w:r w:rsidRPr="00AE57D8">
        <w:rPr>
          <w:rFonts w:asciiTheme="minorHAnsi" w:hAnsiTheme="minorHAnsi" w:cstheme="minorHAnsi"/>
          <w:sz w:val="22"/>
          <w:szCs w:val="22"/>
        </w:rPr>
        <w:t xml:space="preserve">. Dz. U. z 2023 </w:t>
      </w:r>
      <w:proofErr w:type="spellStart"/>
      <w:r w:rsidRPr="00AE57D8">
        <w:rPr>
          <w:rFonts w:asciiTheme="minorHAnsi" w:hAnsiTheme="minorHAnsi" w:cstheme="minorHAnsi"/>
          <w:sz w:val="22"/>
          <w:szCs w:val="22"/>
        </w:rPr>
        <w:t>r.poz</w:t>
      </w:r>
      <w:proofErr w:type="spellEnd"/>
      <w:r w:rsidRPr="00AE57D8">
        <w:rPr>
          <w:rFonts w:asciiTheme="minorHAnsi" w:hAnsiTheme="minorHAnsi" w:cstheme="minorHAnsi"/>
          <w:sz w:val="22"/>
          <w:szCs w:val="22"/>
        </w:rPr>
        <w:t>. 103) w dniu 21 kwietnia 2022 r. zawarto porozumienie pomiędzy Powiatem Brzeskim</w:t>
      </w:r>
      <w:r>
        <w:rPr>
          <w:rFonts w:asciiTheme="minorHAnsi" w:hAnsiTheme="minorHAnsi" w:cstheme="minorHAnsi"/>
          <w:sz w:val="22"/>
          <w:szCs w:val="22"/>
        </w:rPr>
        <w:t xml:space="preserve">, </w:t>
      </w:r>
      <w:r w:rsidRPr="00AE57D8">
        <w:rPr>
          <w:rFonts w:asciiTheme="minorHAnsi" w:hAnsiTheme="minorHAnsi" w:cstheme="minorHAnsi"/>
          <w:sz w:val="22"/>
          <w:szCs w:val="22"/>
        </w:rPr>
        <w:t xml:space="preserve"> a Gminą Olszanka w sprawie finansowania pomocy obywatelom Ukrainy z Funduszu Pomocy.</w:t>
      </w:r>
      <w:r>
        <w:rPr>
          <w:rFonts w:asciiTheme="minorHAnsi" w:hAnsiTheme="minorHAnsi" w:cstheme="minorHAnsi"/>
          <w:sz w:val="22"/>
          <w:szCs w:val="22"/>
        </w:rPr>
        <w:t xml:space="preserve"> </w:t>
      </w:r>
      <w:r w:rsidR="00694AF7" w:rsidRPr="00694AF7">
        <w:rPr>
          <w:rFonts w:asciiTheme="minorHAnsi" w:hAnsiTheme="minorHAnsi" w:cstheme="minorHAnsi"/>
          <w:sz w:val="22"/>
          <w:szCs w:val="22"/>
        </w:rPr>
        <w:t xml:space="preserve">Porozumienie to umożliwiało finansowanie pobytu obywateli Ukrainy we wspomnianym  Ośrodku w Czeskiej Wsi, gdzie od 12 maja 2022 roku przebywało łącznie pięcioro uchodźców. Ostatnia rodzina Ukraińska opuściła ośrodek 8 lutego 2023 r. Wydatki ze środków Funduszu Pomocy na realizację tego zadania wyniosły w 2022 roku - </w:t>
      </w:r>
      <w:r w:rsidR="00694AF7" w:rsidRPr="00694AF7">
        <w:rPr>
          <w:rFonts w:asciiTheme="minorHAnsi" w:hAnsiTheme="minorHAnsi" w:cstheme="minorHAnsi"/>
          <w:b/>
          <w:sz w:val="22"/>
          <w:szCs w:val="22"/>
        </w:rPr>
        <w:t>16 158,96 zł.</w:t>
      </w:r>
    </w:p>
    <w:p w14:paraId="18E6F3F8" w14:textId="5C7BF433" w:rsidR="001D12D5" w:rsidRPr="00F84803" w:rsidRDefault="001D12D5" w:rsidP="00586292">
      <w:pPr>
        <w:spacing w:after="0"/>
        <w:jc w:val="both"/>
        <w:rPr>
          <w:rFonts w:eastAsia="Times New Roman" w:cstheme="minorHAnsi"/>
          <w:b/>
          <w:lang w:eastAsia="pl-PL"/>
        </w:rPr>
      </w:pPr>
      <w:r w:rsidRPr="00F84803">
        <w:rPr>
          <w:rFonts w:eastAsia="Times New Roman" w:cstheme="minorHAnsi"/>
          <w:lang w:eastAsia="pl-PL"/>
        </w:rPr>
        <w:lastRenderedPageBreak/>
        <w:t xml:space="preserve">Na podstawie ilości wypłaconych przez GOPS świadczeń pieniężnych za zakwaterowanie </w:t>
      </w:r>
      <w:r w:rsidRPr="00F84803">
        <w:rPr>
          <w:rFonts w:eastAsia="Times New Roman" w:cstheme="minorHAnsi"/>
          <w:lang w:eastAsia="pl-PL"/>
        </w:rPr>
        <w:br/>
        <w:t xml:space="preserve">i wyżywienie szacuje się, że łącznie  mieszkańcy Gminy przyjęli w 2023r. do swoich domów </w:t>
      </w:r>
      <w:r w:rsidRPr="00F84803">
        <w:rPr>
          <w:rFonts w:eastAsia="Times New Roman" w:cstheme="minorHAnsi"/>
          <w:b/>
          <w:lang w:eastAsia="pl-PL"/>
        </w:rPr>
        <w:t xml:space="preserve">13 </w:t>
      </w:r>
      <w:r w:rsidRPr="00F84803">
        <w:rPr>
          <w:rFonts w:eastAsia="Times New Roman" w:cstheme="minorHAnsi"/>
          <w:lang w:eastAsia="pl-PL"/>
        </w:rPr>
        <w:t xml:space="preserve">obywateli Ukrainy. </w:t>
      </w:r>
    </w:p>
    <w:p w14:paraId="6F2A4071" w14:textId="77777777" w:rsidR="001D12D5" w:rsidRPr="00F84803" w:rsidRDefault="001D12D5" w:rsidP="001D12D5">
      <w:pPr>
        <w:spacing w:after="0"/>
        <w:rPr>
          <w:rFonts w:eastAsia="Times New Roman" w:cstheme="minorHAnsi"/>
          <w:lang w:eastAsia="pl-PL"/>
        </w:rPr>
      </w:pPr>
      <w:r w:rsidRPr="00F84803">
        <w:rPr>
          <w:rFonts w:eastAsia="Times New Roman" w:cstheme="minorHAnsi"/>
          <w:lang w:eastAsia="pl-PL"/>
        </w:rPr>
        <w:t>Zakres i rodzaj udzielanej pomocy i świadczeń pieniężnych realizowanych przez GOPS w 2023 roku przedstawia poniższa tabela :</w:t>
      </w:r>
    </w:p>
    <w:p w14:paraId="42F7169A" w14:textId="77777777" w:rsidR="001D12D5" w:rsidRPr="00F84803" w:rsidRDefault="001D12D5" w:rsidP="001D12D5">
      <w:pPr>
        <w:spacing w:after="0"/>
        <w:jc w:val="both"/>
        <w:rPr>
          <w:rFonts w:eastAsia="Times New Roman" w:cstheme="minorHAnsi"/>
          <w:lang w:eastAsia="pl-PL"/>
        </w:rPr>
      </w:pPr>
    </w:p>
    <w:tbl>
      <w:tblPr>
        <w:tblStyle w:val="Tabela-Siatka"/>
        <w:tblW w:w="9067" w:type="dxa"/>
        <w:tblLook w:val="04A0" w:firstRow="1" w:lastRow="0" w:firstColumn="1" w:lastColumn="0" w:noHBand="0" w:noVBand="1"/>
      </w:tblPr>
      <w:tblGrid>
        <w:gridCol w:w="531"/>
        <w:gridCol w:w="3859"/>
        <w:gridCol w:w="1701"/>
        <w:gridCol w:w="1559"/>
        <w:gridCol w:w="1417"/>
      </w:tblGrid>
      <w:tr w:rsidR="00F84803" w:rsidRPr="00F84803" w14:paraId="48420897" w14:textId="77777777" w:rsidTr="000B3A84">
        <w:tc>
          <w:tcPr>
            <w:tcW w:w="531" w:type="dxa"/>
            <w:vAlign w:val="center"/>
          </w:tcPr>
          <w:p w14:paraId="1C2AECFC" w14:textId="77777777" w:rsidR="001D12D5" w:rsidRPr="00F84803" w:rsidRDefault="001D12D5" w:rsidP="000B3A84">
            <w:pPr>
              <w:jc w:val="center"/>
              <w:rPr>
                <w:rFonts w:cstheme="minorHAnsi"/>
              </w:rPr>
            </w:pPr>
            <w:r w:rsidRPr="00F84803">
              <w:rPr>
                <w:rFonts w:cstheme="minorHAnsi"/>
              </w:rPr>
              <w:t>Lp.</w:t>
            </w:r>
          </w:p>
        </w:tc>
        <w:tc>
          <w:tcPr>
            <w:tcW w:w="3859" w:type="dxa"/>
            <w:vAlign w:val="center"/>
          </w:tcPr>
          <w:p w14:paraId="35D24DA0" w14:textId="77777777" w:rsidR="001D12D5" w:rsidRPr="00F84803" w:rsidRDefault="001D12D5" w:rsidP="000B3A84">
            <w:pPr>
              <w:jc w:val="center"/>
              <w:rPr>
                <w:rFonts w:cstheme="minorHAnsi"/>
              </w:rPr>
            </w:pPr>
            <w:r w:rsidRPr="00F84803">
              <w:rPr>
                <w:rFonts w:cstheme="minorHAnsi"/>
              </w:rPr>
              <w:t>Rodzaj wypłaconego świadczenia</w:t>
            </w:r>
          </w:p>
        </w:tc>
        <w:tc>
          <w:tcPr>
            <w:tcW w:w="1701" w:type="dxa"/>
            <w:vAlign w:val="center"/>
          </w:tcPr>
          <w:p w14:paraId="5FF8B0F0" w14:textId="77777777" w:rsidR="001D12D5" w:rsidRPr="00F84803" w:rsidRDefault="001D12D5" w:rsidP="000B3A84">
            <w:pPr>
              <w:jc w:val="center"/>
              <w:rPr>
                <w:rFonts w:cstheme="minorHAnsi"/>
              </w:rPr>
            </w:pPr>
            <w:r w:rsidRPr="00F84803">
              <w:rPr>
                <w:rFonts w:cstheme="minorHAnsi"/>
              </w:rPr>
              <w:t>Ilość wypłaconych świadczeń</w:t>
            </w:r>
          </w:p>
        </w:tc>
        <w:tc>
          <w:tcPr>
            <w:tcW w:w="1559" w:type="dxa"/>
            <w:vAlign w:val="center"/>
          </w:tcPr>
          <w:p w14:paraId="62A8E1C5" w14:textId="77777777" w:rsidR="001D12D5" w:rsidRPr="00F84803" w:rsidRDefault="001D12D5" w:rsidP="000B3A84">
            <w:pPr>
              <w:jc w:val="center"/>
              <w:rPr>
                <w:rFonts w:cstheme="minorHAnsi"/>
              </w:rPr>
            </w:pPr>
            <w:r w:rsidRPr="00F84803">
              <w:rPr>
                <w:rFonts w:cstheme="minorHAnsi"/>
              </w:rPr>
              <w:t>Kwota wypłaconych świadczeń</w:t>
            </w:r>
          </w:p>
        </w:tc>
        <w:tc>
          <w:tcPr>
            <w:tcW w:w="1417" w:type="dxa"/>
            <w:vAlign w:val="center"/>
          </w:tcPr>
          <w:p w14:paraId="03EA22B4" w14:textId="77777777" w:rsidR="001D12D5" w:rsidRPr="00F84803" w:rsidRDefault="001D12D5" w:rsidP="000B3A84">
            <w:pPr>
              <w:jc w:val="center"/>
              <w:rPr>
                <w:rFonts w:cstheme="minorHAnsi"/>
              </w:rPr>
            </w:pPr>
            <w:r w:rsidRPr="00F84803">
              <w:rPr>
                <w:rFonts w:cstheme="minorHAnsi"/>
              </w:rPr>
              <w:t>Koszty obsługi zadania</w:t>
            </w:r>
          </w:p>
        </w:tc>
      </w:tr>
      <w:tr w:rsidR="00F84803" w:rsidRPr="00F84803" w14:paraId="62E1C8D9" w14:textId="77777777" w:rsidTr="000B3A84">
        <w:tc>
          <w:tcPr>
            <w:tcW w:w="531" w:type="dxa"/>
            <w:vAlign w:val="center"/>
          </w:tcPr>
          <w:p w14:paraId="28506159" w14:textId="77777777" w:rsidR="001D12D5" w:rsidRPr="00F84803" w:rsidRDefault="001D12D5" w:rsidP="000B3A84">
            <w:pPr>
              <w:jc w:val="center"/>
              <w:rPr>
                <w:rFonts w:cstheme="minorHAnsi"/>
              </w:rPr>
            </w:pPr>
            <w:r w:rsidRPr="00F84803">
              <w:rPr>
                <w:rFonts w:cstheme="minorHAnsi"/>
              </w:rPr>
              <w:t>1.</w:t>
            </w:r>
          </w:p>
        </w:tc>
        <w:tc>
          <w:tcPr>
            <w:tcW w:w="3859" w:type="dxa"/>
            <w:vAlign w:val="center"/>
          </w:tcPr>
          <w:p w14:paraId="2EB35AAA" w14:textId="77777777" w:rsidR="001D12D5" w:rsidRPr="00F84803" w:rsidRDefault="001D12D5" w:rsidP="000B3A84">
            <w:pPr>
              <w:rPr>
                <w:rFonts w:cstheme="minorHAnsi"/>
              </w:rPr>
            </w:pPr>
            <w:r w:rsidRPr="00F84803">
              <w:rPr>
                <w:rFonts w:cstheme="minorHAnsi"/>
              </w:rPr>
              <w:t>Świadczenie pieniężne za zakwaterowanie i wyżywienie (40 zł)</w:t>
            </w:r>
          </w:p>
          <w:p w14:paraId="31AA029A" w14:textId="77777777" w:rsidR="001D12D5" w:rsidRPr="00F84803" w:rsidRDefault="001D12D5" w:rsidP="000B3A84">
            <w:pPr>
              <w:rPr>
                <w:rFonts w:cstheme="minorHAnsi"/>
              </w:rPr>
            </w:pPr>
            <w:r w:rsidRPr="00F84803">
              <w:rPr>
                <w:rFonts w:cstheme="minorHAnsi"/>
              </w:rPr>
              <w:t>(wnioski osób prywatnych – goszczących uchodźców)</w:t>
            </w:r>
          </w:p>
        </w:tc>
        <w:tc>
          <w:tcPr>
            <w:tcW w:w="1701" w:type="dxa"/>
            <w:vAlign w:val="center"/>
          </w:tcPr>
          <w:p w14:paraId="6232956D" w14:textId="77777777" w:rsidR="001D12D5" w:rsidRPr="00F84803" w:rsidRDefault="001D12D5" w:rsidP="000B3A84">
            <w:pPr>
              <w:jc w:val="right"/>
              <w:rPr>
                <w:rFonts w:cstheme="minorHAnsi"/>
              </w:rPr>
            </w:pPr>
            <w:r w:rsidRPr="00F84803">
              <w:rPr>
                <w:rFonts w:cstheme="minorHAnsi"/>
              </w:rPr>
              <w:t>20 wniosków (13 obywateli Ukrainy)</w:t>
            </w:r>
          </w:p>
        </w:tc>
        <w:tc>
          <w:tcPr>
            <w:tcW w:w="1559" w:type="dxa"/>
            <w:vAlign w:val="center"/>
          </w:tcPr>
          <w:p w14:paraId="499B5B60" w14:textId="77777777" w:rsidR="001D12D5" w:rsidRPr="00F84803" w:rsidRDefault="001D12D5" w:rsidP="000B3A84">
            <w:pPr>
              <w:jc w:val="right"/>
              <w:rPr>
                <w:rFonts w:cstheme="minorHAnsi"/>
                <w:b/>
              </w:rPr>
            </w:pPr>
            <w:r w:rsidRPr="00F84803">
              <w:rPr>
                <w:rFonts w:cstheme="minorHAnsi"/>
                <w:b/>
              </w:rPr>
              <w:t>76 840,00</w:t>
            </w:r>
          </w:p>
        </w:tc>
        <w:tc>
          <w:tcPr>
            <w:tcW w:w="1417" w:type="dxa"/>
            <w:vAlign w:val="center"/>
          </w:tcPr>
          <w:p w14:paraId="680D577A" w14:textId="77777777" w:rsidR="001D12D5" w:rsidRPr="00F84803" w:rsidRDefault="001D12D5" w:rsidP="000B3A84">
            <w:pPr>
              <w:jc w:val="right"/>
              <w:rPr>
                <w:rFonts w:cstheme="minorHAnsi"/>
                <w:b/>
              </w:rPr>
            </w:pPr>
            <w:r w:rsidRPr="00F84803">
              <w:rPr>
                <w:rFonts w:cstheme="minorHAnsi"/>
                <w:b/>
              </w:rPr>
              <w:t>320,00</w:t>
            </w:r>
          </w:p>
        </w:tc>
      </w:tr>
      <w:tr w:rsidR="00F84803" w:rsidRPr="00F84803" w14:paraId="3084C937" w14:textId="77777777" w:rsidTr="000B3A84">
        <w:tc>
          <w:tcPr>
            <w:tcW w:w="531" w:type="dxa"/>
            <w:vAlign w:val="center"/>
          </w:tcPr>
          <w:p w14:paraId="0AE30B65" w14:textId="77777777" w:rsidR="001D12D5" w:rsidRPr="00F84803" w:rsidRDefault="001D12D5" w:rsidP="000B3A84">
            <w:pPr>
              <w:jc w:val="center"/>
              <w:rPr>
                <w:rFonts w:cstheme="minorHAnsi"/>
              </w:rPr>
            </w:pPr>
            <w:r w:rsidRPr="00F84803">
              <w:rPr>
                <w:rFonts w:cstheme="minorHAnsi"/>
              </w:rPr>
              <w:t>2.</w:t>
            </w:r>
          </w:p>
        </w:tc>
        <w:tc>
          <w:tcPr>
            <w:tcW w:w="3859" w:type="dxa"/>
            <w:vAlign w:val="center"/>
          </w:tcPr>
          <w:p w14:paraId="4338DE02" w14:textId="77777777" w:rsidR="001D12D5" w:rsidRPr="00F84803" w:rsidRDefault="001D12D5" w:rsidP="000B3A84">
            <w:pPr>
              <w:rPr>
                <w:rFonts w:cstheme="minorHAnsi"/>
              </w:rPr>
            </w:pPr>
            <w:r w:rsidRPr="00F84803">
              <w:rPr>
                <w:rFonts w:cstheme="minorHAnsi"/>
              </w:rPr>
              <w:t>Jednorazowe świadczenie pieniężne (300 zł)</w:t>
            </w:r>
          </w:p>
        </w:tc>
        <w:tc>
          <w:tcPr>
            <w:tcW w:w="1701" w:type="dxa"/>
            <w:vAlign w:val="center"/>
          </w:tcPr>
          <w:p w14:paraId="77A9D508" w14:textId="77777777" w:rsidR="001D12D5" w:rsidRPr="00F84803" w:rsidRDefault="001D12D5" w:rsidP="000B3A84">
            <w:pPr>
              <w:jc w:val="right"/>
              <w:rPr>
                <w:rFonts w:cstheme="minorHAnsi"/>
              </w:rPr>
            </w:pPr>
            <w:r w:rsidRPr="00F84803">
              <w:rPr>
                <w:rFonts w:cstheme="minorHAnsi"/>
              </w:rPr>
              <w:t>8 obywateli Ukrainy</w:t>
            </w:r>
          </w:p>
        </w:tc>
        <w:tc>
          <w:tcPr>
            <w:tcW w:w="1559" w:type="dxa"/>
            <w:vAlign w:val="center"/>
          </w:tcPr>
          <w:p w14:paraId="495E79BC" w14:textId="77777777" w:rsidR="001D12D5" w:rsidRPr="00F84803" w:rsidRDefault="001D12D5" w:rsidP="000B3A84">
            <w:pPr>
              <w:jc w:val="right"/>
              <w:rPr>
                <w:rFonts w:cstheme="minorHAnsi"/>
                <w:b/>
              </w:rPr>
            </w:pPr>
            <w:r w:rsidRPr="00F84803">
              <w:rPr>
                <w:rFonts w:cstheme="minorHAnsi"/>
                <w:b/>
              </w:rPr>
              <w:t>2 400,00</w:t>
            </w:r>
          </w:p>
        </w:tc>
        <w:tc>
          <w:tcPr>
            <w:tcW w:w="1417" w:type="dxa"/>
            <w:vAlign w:val="center"/>
          </w:tcPr>
          <w:p w14:paraId="4870F571" w14:textId="77777777" w:rsidR="001D12D5" w:rsidRPr="00F84803" w:rsidRDefault="001D12D5" w:rsidP="000B3A84">
            <w:pPr>
              <w:jc w:val="right"/>
              <w:rPr>
                <w:rFonts w:cstheme="minorHAnsi"/>
                <w:b/>
              </w:rPr>
            </w:pPr>
            <w:r w:rsidRPr="00F84803">
              <w:rPr>
                <w:rFonts w:cstheme="minorHAnsi"/>
                <w:b/>
              </w:rPr>
              <w:t>48,00</w:t>
            </w:r>
          </w:p>
        </w:tc>
      </w:tr>
      <w:tr w:rsidR="00F84803" w:rsidRPr="00F84803" w14:paraId="7E24B873" w14:textId="77777777" w:rsidTr="000B3A84">
        <w:tc>
          <w:tcPr>
            <w:tcW w:w="531" w:type="dxa"/>
            <w:vAlign w:val="center"/>
          </w:tcPr>
          <w:p w14:paraId="712822A9" w14:textId="77777777" w:rsidR="001D12D5" w:rsidRPr="00F84803" w:rsidRDefault="001D12D5" w:rsidP="000B3A84">
            <w:pPr>
              <w:jc w:val="center"/>
              <w:rPr>
                <w:rFonts w:cstheme="minorHAnsi"/>
              </w:rPr>
            </w:pPr>
            <w:r w:rsidRPr="00F84803">
              <w:rPr>
                <w:rFonts w:cstheme="minorHAnsi"/>
              </w:rPr>
              <w:t>3.</w:t>
            </w:r>
          </w:p>
        </w:tc>
        <w:tc>
          <w:tcPr>
            <w:tcW w:w="3859" w:type="dxa"/>
            <w:vAlign w:val="center"/>
          </w:tcPr>
          <w:p w14:paraId="2BC6ABE0" w14:textId="77777777" w:rsidR="001D12D5" w:rsidRPr="00F84803" w:rsidRDefault="001D12D5" w:rsidP="000B3A84">
            <w:pPr>
              <w:rPr>
                <w:rFonts w:cstheme="minorHAnsi"/>
              </w:rPr>
            </w:pPr>
            <w:r w:rsidRPr="00F84803">
              <w:rPr>
                <w:rFonts w:cstheme="minorHAnsi"/>
              </w:rPr>
              <w:t xml:space="preserve">Zapewnienie posiłku </w:t>
            </w:r>
          </w:p>
          <w:p w14:paraId="7FBC7B3A" w14:textId="77777777" w:rsidR="001D12D5" w:rsidRPr="00F84803" w:rsidRDefault="001D12D5" w:rsidP="000B3A84">
            <w:pPr>
              <w:rPr>
                <w:rFonts w:cstheme="minorHAnsi"/>
              </w:rPr>
            </w:pPr>
            <w:r w:rsidRPr="00F84803">
              <w:rPr>
                <w:rFonts w:cstheme="minorHAnsi"/>
              </w:rPr>
              <w:t>(posiłki dla dzieci w szkole)</w:t>
            </w:r>
          </w:p>
        </w:tc>
        <w:tc>
          <w:tcPr>
            <w:tcW w:w="1701" w:type="dxa"/>
            <w:vAlign w:val="center"/>
          </w:tcPr>
          <w:p w14:paraId="7CD04B84" w14:textId="77777777" w:rsidR="001D12D5" w:rsidRPr="00F84803" w:rsidRDefault="001D12D5" w:rsidP="000B3A84">
            <w:pPr>
              <w:jc w:val="right"/>
              <w:rPr>
                <w:rFonts w:cstheme="minorHAnsi"/>
              </w:rPr>
            </w:pPr>
            <w:r w:rsidRPr="00F84803">
              <w:rPr>
                <w:rFonts w:cstheme="minorHAnsi"/>
              </w:rPr>
              <w:t>87 świadczeń</w:t>
            </w:r>
          </w:p>
        </w:tc>
        <w:tc>
          <w:tcPr>
            <w:tcW w:w="1559" w:type="dxa"/>
            <w:vAlign w:val="center"/>
          </w:tcPr>
          <w:p w14:paraId="5DEDF313" w14:textId="77777777" w:rsidR="001D12D5" w:rsidRPr="00F84803" w:rsidRDefault="001D12D5" w:rsidP="000B3A84">
            <w:pPr>
              <w:jc w:val="right"/>
              <w:rPr>
                <w:rFonts w:cstheme="minorHAnsi"/>
                <w:b/>
              </w:rPr>
            </w:pPr>
            <w:r w:rsidRPr="00F84803">
              <w:rPr>
                <w:rFonts w:cstheme="minorHAnsi"/>
                <w:b/>
              </w:rPr>
              <w:t>870,00</w:t>
            </w:r>
          </w:p>
        </w:tc>
        <w:tc>
          <w:tcPr>
            <w:tcW w:w="1417" w:type="dxa"/>
            <w:vAlign w:val="center"/>
          </w:tcPr>
          <w:p w14:paraId="0C92FDF1" w14:textId="77777777" w:rsidR="001D12D5" w:rsidRPr="00F84803" w:rsidRDefault="001D12D5" w:rsidP="000B3A84">
            <w:pPr>
              <w:jc w:val="right"/>
              <w:rPr>
                <w:rFonts w:cstheme="minorHAnsi"/>
                <w:b/>
              </w:rPr>
            </w:pPr>
            <w:r w:rsidRPr="00F84803">
              <w:rPr>
                <w:rFonts w:cstheme="minorHAnsi"/>
                <w:b/>
              </w:rPr>
              <w:t>0,00</w:t>
            </w:r>
          </w:p>
        </w:tc>
      </w:tr>
      <w:tr w:rsidR="001D12D5" w:rsidRPr="00F84803" w14:paraId="7C1EF70D" w14:textId="77777777" w:rsidTr="000B3A84">
        <w:tc>
          <w:tcPr>
            <w:tcW w:w="531" w:type="dxa"/>
            <w:vAlign w:val="center"/>
          </w:tcPr>
          <w:p w14:paraId="61C512EE" w14:textId="77777777" w:rsidR="001D12D5" w:rsidRPr="00F84803" w:rsidRDefault="001D12D5" w:rsidP="000B3A84">
            <w:pPr>
              <w:jc w:val="center"/>
              <w:rPr>
                <w:rFonts w:cstheme="minorHAnsi"/>
              </w:rPr>
            </w:pPr>
            <w:r w:rsidRPr="00F84803">
              <w:rPr>
                <w:rFonts w:cstheme="minorHAnsi"/>
              </w:rPr>
              <w:t>4.</w:t>
            </w:r>
          </w:p>
        </w:tc>
        <w:tc>
          <w:tcPr>
            <w:tcW w:w="3859" w:type="dxa"/>
            <w:vAlign w:val="center"/>
          </w:tcPr>
          <w:p w14:paraId="607417BD" w14:textId="77777777" w:rsidR="001D12D5" w:rsidRPr="00F84803" w:rsidRDefault="001D12D5" w:rsidP="000B3A84">
            <w:pPr>
              <w:rPr>
                <w:rFonts w:cstheme="minorHAnsi"/>
              </w:rPr>
            </w:pPr>
            <w:r w:rsidRPr="00F84803">
              <w:rPr>
                <w:rFonts w:cstheme="minorHAnsi"/>
              </w:rPr>
              <w:t>Świadczenia rodzinne (zasiłki rodzinne z dodatkami, świadczenie rodzicielskie, świadczenie pielęgnacyjne)</w:t>
            </w:r>
          </w:p>
        </w:tc>
        <w:tc>
          <w:tcPr>
            <w:tcW w:w="1701" w:type="dxa"/>
            <w:vAlign w:val="center"/>
          </w:tcPr>
          <w:p w14:paraId="60BFA159" w14:textId="77777777" w:rsidR="001D12D5" w:rsidRPr="00F84803" w:rsidRDefault="001D12D5" w:rsidP="000B3A84">
            <w:pPr>
              <w:jc w:val="right"/>
              <w:rPr>
                <w:rFonts w:cstheme="minorHAnsi"/>
              </w:rPr>
            </w:pPr>
            <w:r w:rsidRPr="00F84803">
              <w:rPr>
                <w:rFonts w:cstheme="minorHAnsi"/>
              </w:rPr>
              <w:t>128 świadczeń</w:t>
            </w:r>
          </w:p>
        </w:tc>
        <w:tc>
          <w:tcPr>
            <w:tcW w:w="1559" w:type="dxa"/>
            <w:vAlign w:val="center"/>
          </w:tcPr>
          <w:p w14:paraId="329DBE8E" w14:textId="77777777" w:rsidR="001D12D5" w:rsidRPr="00F84803" w:rsidRDefault="001D12D5" w:rsidP="000B3A84">
            <w:pPr>
              <w:jc w:val="right"/>
              <w:rPr>
                <w:rFonts w:cstheme="minorHAnsi"/>
                <w:b/>
              </w:rPr>
            </w:pPr>
            <w:r w:rsidRPr="00F84803">
              <w:rPr>
                <w:rFonts w:cstheme="minorHAnsi"/>
                <w:b/>
              </w:rPr>
              <w:t>44 538,16</w:t>
            </w:r>
          </w:p>
        </w:tc>
        <w:tc>
          <w:tcPr>
            <w:tcW w:w="1417" w:type="dxa"/>
            <w:vAlign w:val="center"/>
          </w:tcPr>
          <w:p w14:paraId="68A424A7" w14:textId="77777777" w:rsidR="001D12D5" w:rsidRPr="00F84803" w:rsidRDefault="001D12D5" w:rsidP="000B3A84">
            <w:pPr>
              <w:jc w:val="right"/>
              <w:rPr>
                <w:rFonts w:cstheme="minorHAnsi"/>
                <w:b/>
              </w:rPr>
            </w:pPr>
            <w:r w:rsidRPr="00F84803">
              <w:rPr>
                <w:rFonts w:cstheme="minorHAnsi"/>
                <w:b/>
              </w:rPr>
              <w:t>1 336,14</w:t>
            </w:r>
          </w:p>
        </w:tc>
      </w:tr>
    </w:tbl>
    <w:p w14:paraId="164A0707" w14:textId="267E90BE" w:rsidR="00343ADA" w:rsidRPr="00F84803" w:rsidRDefault="00343ADA" w:rsidP="00F8706A">
      <w:pPr>
        <w:pStyle w:val="Nagwek2"/>
        <w:jc w:val="both"/>
        <w:rPr>
          <w:rFonts w:asciiTheme="minorHAnsi" w:hAnsiTheme="minorHAnsi" w:cstheme="minorHAnsi"/>
          <w:color w:val="auto"/>
          <w:sz w:val="22"/>
          <w:szCs w:val="22"/>
        </w:rPr>
      </w:pPr>
    </w:p>
    <w:p w14:paraId="720D33CE" w14:textId="77777777" w:rsidR="000778EF" w:rsidRDefault="00000000" w:rsidP="009C6033">
      <w:pPr>
        <w:pStyle w:val="Nagwek2"/>
        <w:numPr>
          <w:ilvl w:val="0"/>
          <w:numId w:val="30"/>
        </w:numPr>
        <w:rPr>
          <w:b/>
          <w:color w:val="002060"/>
        </w:rPr>
      </w:pPr>
      <w:bookmarkStart w:id="37" w:name="_Toc165288342"/>
      <w:r>
        <w:rPr>
          <w:b/>
          <w:color w:val="002060"/>
        </w:rPr>
        <w:t>Sport i rekreacja.</w:t>
      </w:r>
      <w:bookmarkEnd w:id="37"/>
    </w:p>
    <w:p w14:paraId="7F896450" w14:textId="77777777" w:rsidR="000778EF" w:rsidRDefault="00000000">
      <w:pPr>
        <w:jc w:val="both"/>
        <w:rPr>
          <w:rFonts w:cstheme="minorHAnsi"/>
        </w:rPr>
      </w:pPr>
      <w:r>
        <w:t>Działalność sportowa w Gminie opiera się głównie na bazie Ludowych Zespołów Sportowych. Dominującą dyscypliną sportową, skupiającą największą liczbę uczestników, jest piłka nożna. W rozgrywkach ligowych biorą udział drużyny piłki nożnej Seniorów oraz Juniorów. Działalność Ludowych Zespołów w zakresie upowszechniania piłki nożnej odbywa się głównie w miejscowości Olszanka, Jankowice Wielkie i Przylesie. W miejscowości Pogorzela działalność prowadzi Ludowy Zespół Sportowy – Sekcja Sportów Siłowych, w której trenuje młodzież z terenu Gminy.  Dyscypliną, jaką uprawiają członkowie tej Sekcji, jest wyciskanie sztangi klasycznym leżąc.</w:t>
      </w:r>
    </w:p>
    <w:p w14:paraId="54DA4247" w14:textId="77777777" w:rsidR="000778EF" w:rsidRDefault="00000000">
      <w:pPr>
        <w:jc w:val="both"/>
        <w:rPr>
          <w:rFonts w:cstheme="minorHAnsi"/>
        </w:rPr>
      </w:pPr>
      <w:r>
        <w:t xml:space="preserve">Działalność Ludowych Zespołów Sportowych odbywa się głównie na bazie sportowej, będącej własnością Gminy. We wszystkich miejscowościach Gminy znajdują się boiska sportowe z nawierzchnią trawiastą, użytkowane przez Ludowe Zespoły Sportowe bądź Gminny Ośrodek Kultury i Sportu w Olszance.  Gmina zatrudnia animatora sportu do prowadzenia zajęć sportowych dla dzieci i młodzieży na Orliku, prowadzi tu również zajęcia szkółka piłkarska dla młodzików.  </w:t>
      </w:r>
    </w:p>
    <w:p w14:paraId="542D8950" w14:textId="77777777" w:rsidR="000778EF" w:rsidRDefault="00000000">
      <w:pPr>
        <w:jc w:val="both"/>
        <w:rPr>
          <w:rFonts w:cstheme="minorHAnsi"/>
        </w:rPr>
      </w:pPr>
      <w:r>
        <w:t xml:space="preserve">W miejscowości Pogorzela znajduje się sala sportów siłowych, wyposażona w sprzęt do ćwiczeń siłowych, użytkowana przez Sekcję Sportów Siłowych. </w:t>
      </w:r>
    </w:p>
    <w:p w14:paraId="71F9B500" w14:textId="0A922623" w:rsidR="000778EF" w:rsidRPr="00E56E4C" w:rsidRDefault="00000000">
      <w:pPr>
        <w:jc w:val="both"/>
      </w:pPr>
      <w:r>
        <w:t xml:space="preserve">Działające kluby sportowe – Ludowe Zespoły Sportowe finansowane są głównie z budżetu Gminy w formie dotacji przyznawanej w ramach otwartych konkurów ofert na realizację zadań w zakresie upowszechniania kultury fizycznej i sportu na terenie Gminy Olszanka.  W 2018 roku powstały nowe obiekty rekreacyjno-sportowe. W trzech miejscowościach Gminy wybudowane zostały miejsca do ćwiczeń </w:t>
      </w:r>
      <w:proofErr w:type="spellStart"/>
      <w:r>
        <w:t>Street</w:t>
      </w:r>
      <w:proofErr w:type="spellEnd"/>
      <w:r>
        <w:t xml:space="preserve"> </w:t>
      </w:r>
      <w:proofErr w:type="spellStart"/>
      <w:r>
        <w:t>Workout</w:t>
      </w:r>
      <w:proofErr w:type="spellEnd"/>
      <w:r>
        <w:t xml:space="preserve"> , w pięciu miejscowościach powstały miejsca spotkań i wypoczynku dla mieszkańców.  W 2019 roku w miejscowości Jankowice Wielkie zostało oddane do użytku nowo </w:t>
      </w:r>
      <w:r>
        <w:lastRenderedPageBreak/>
        <w:t xml:space="preserve">wybudowane boisko sportowe, z którego mogą korzystać kluby sportowe działające w ramach LZS. W latach 2020-2021 działalność sportowa została ograniczona z uwagi na trwającą pandemię. Nie mniej jednak, Gmina udzieliła dotacji na niezbędne działania organizacji sportowych. </w:t>
      </w:r>
      <w:r w:rsidR="004D3D74">
        <w:t xml:space="preserve"> W 2022</w:t>
      </w:r>
      <w:r w:rsidR="007627B2">
        <w:t xml:space="preserve"> oraz 2023 </w:t>
      </w:r>
      <w:r w:rsidR="004D3D74">
        <w:t xml:space="preserve"> roku </w:t>
      </w:r>
      <w:r w:rsidR="00471BC4">
        <w:t xml:space="preserve">organizacjom sportowym </w:t>
      </w:r>
      <w:r w:rsidR="004D3D74">
        <w:t>został</w:t>
      </w:r>
      <w:r w:rsidR="007627B2">
        <w:t>y</w:t>
      </w:r>
      <w:r w:rsidR="004D3D74">
        <w:t xml:space="preserve"> udzielone dotacje , w tym jedna na podstawie art. 19a ustawy o działalności pożytku publicznego i o wolontariacie. </w:t>
      </w:r>
      <w:r w:rsidR="008C7CA8">
        <w:t xml:space="preserve"> Ponadto w 2022 roku do Ludowych Zespołów Sportowych w Olszance dołączyli również  piłkarze z Michałowa , którym Gmina przekazała w użyczenie boisko sportowe w Michałowie w celu prowadzenia ligowych rozgrywek piłki nożnej.</w:t>
      </w:r>
      <w:r w:rsidR="007627B2">
        <w:t xml:space="preserve"> </w:t>
      </w:r>
      <w:r w:rsidR="00E56E4C">
        <w:t>W</w:t>
      </w:r>
      <w:r w:rsidR="00E56E4C" w:rsidRPr="00E56E4C">
        <w:t xml:space="preserve"> 2022 roku rozpoczął działalność Uczniowski Klub Sportowy - Akademia Piłkarska Olszanka, który ma zgłoszone dwie grupy zawodników -chłopcy i dziewczynki z terenu gminy Olszanka. Treningi prowadzone były od września 2022r. </w:t>
      </w:r>
      <w:r w:rsidR="00E56E4C">
        <w:t>W 2023 roku w</w:t>
      </w:r>
      <w:r w:rsidR="00E56E4C" w:rsidRPr="00E56E4C">
        <w:t xml:space="preserve">śród dzieci i młodzieży przeprowadzono 83 </w:t>
      </w:r>
      <w:r w:rsidR="00E56E4C">
        <w:t>godziny</w:t>
      </w:r>
      <w:r w:rsidR="00E56E4C" w:rsidRPr="00E56E4C">
        <w:t xml:space="preserve"> treningów, 13 wyjazdów na turnieje i rozgrywki ligowe. Ponadto poza rozgrywkami ligowymi drużyny brały udział w dwóch turniejach wyjazdowych z zaprzyjaźnioną gminą </w:t>
      </w:r>
      <w:proofErr w:type="spellStart"/>
      <w:r w:rsidR="00E56E4C" w:rsidRPr="00E56E4C">
        <w:t>Ceska</w:t>
      </w:r>
      <w:proofErr w:type="spellEnd"/>
      <w:r w:rsidR="00E56E4C" w:rsidRPr="00E56E4C">
        <w:t xml:space="preserve"> </w:t>
      </w:r>
      <w:proofErr w:type="spellStart"/>
      <w:r w:rsidR="00E56E4C" w:rsidRPr="00E56E4C">
        <w:t>Ves</w:t>
      </w:r>
      <w:proofErr w:type="spellEnd"/>
      <w:r w:rsidR="00E56E4C" w:rsidRPr="00E56E4C">
        <w:t>.</w:t>
      </w:r>
      <w:r w:rsidR="00E56E4C">
        <w:t xml:space="preserve"> </w:t>
      </w:r>
      <w:r w:rsidR="007627B2">
        <w:t>W 2023 roku na boiskach sportowych na terenie Gminy rozgrywki prowadziły cztery drużyny piłkarskie</w:t>
      </w:r>
      <w:r w:rsidR="00E56E4C">
        <w:t xml:space="preserve"> Ludowych Zespołów Sportowych oraz w Pogorzeli czynnie działała Sekcja Sportów Siłowych w Pogorzeli, osiągając wysokie wyniki sportowe w skali Regionu i Kraju. </w:t>
      </w:r>
      <w:r w:rsidR="007627B2">
        <w:t xml:space="preserve"> Ponadto czynnie działało boisko Orlik w Olszance, z którego korzystały zarówno dzieci szkolne jak i młodzież i osoby dorosłe.</w:t>
      </w:r>
    </w:p>
    <w:p w14:paraId="481681CA" w14:textId="77777777" w:rsidR="00C51DD6" w:rsidRDefault="00C51DD6" w:rsidP="00C51DD6">
      <w:pPr>
        <w:rPr>
          <w:rFonts w:cstheme="minorHAnsi"/>
        </w:rPr>
      </w:pPr>
    </w:p>
    <w:p w14:paraId="227DFE8C" w14:textId="77777777" w:rsidR="00C51DD6" w:rsidRDefault="00C51DD6" w:rsidP="00C51DD6">
      <w:pPr>
        <w:rPr>
          <w:rFonts w:cstheme="minorHAnsi"/>
        </w:rPr>
      </w:pPr>
      <w:r>
        <w:rPr>
          <w:rFonts w:cstheme="minorHAnsi"/>
          <w:noProof/>
        </w:rPr>
        <w:drawing>
          <wp:inline distT="0" distB="0" distL="0" distR="0" wp14:anchorId="569B045E" wp14:editId="14037D3E">
            <wp:extent cx="5486400" cy="3200400"/>
            <wp:effectExtent l="0" t="0" r="0" b="0"/>
            <wp:docPr id="1432118430" name="Wykres 14321184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D6711B1" w14:textId="77777777" w:rsidR="000778EF" w:rsidRDefault="000778EF">
      <w:pPr>
        <w:rPr>
          <w:rFonts w:cstheme="minorHAnsi"/>
        </w:rPr>
      </w:pPr>
    </w:p>
    <w:p w14:paraId="72CCF595" w14:textId="77777777" w:rsidR="00C51DD6" w:rsidRDefault="00C51DD6">
      <w:pPr>
        <w:rPr>
          <w:rFonts w:cstheme="minorHAnsi"/>
        </w:rPr>
      </w:pPr>
    </w:p>
    <w:p w14:paraId="7177C726" w14:textId="77777777" w:rsidR="0053713C" w:rsidRDefault="0053713C">
      <w:pPr>
        <w:rPr>
          <w:rFonts w:cstheme="minorHAnsi"/>
        </w:rPr>
      </w:pPr>
    </w:p>
    <w:p w14:paraId="4DF6C5CB" w14:textId="77777777" w:rsidR="000778EF" w:rsidRDefault="00000000" w:rsidP="009C6033">
      <w:pPr>
        <w:pStyle w:val="Nagwek2"/>
        <w:numPr>
          <w:ilvl w:val="0"/>
          <w:numId w:val="30"/>
        </w:numPr>
        <w:rPr>
          <w:b/>
          <w:color w:val="002060"/>
        </w:rPr>
      </w:pPr>
      <w:bookmarkStart w:id="38" w:name="_Toc165288343"/>
      <w:r>
        <w:rPr>
          <w:b/>
          <w:color w:val="002060"/>
        </w:rPr>
        <w:t>Działalność organizacji i stowarzyszeń.</w:t>
      </w:r>
      <w:bookmarkEnd w:id="38"/>
    </w:p>
    <w:p w14:paraId="0F0ECBB9" w14:textId="77777777" w:rsidR="000778EF" w:rsidRDefault="000778EF">
      <w:pPr>
        <w:rPr>
          <w:b/>
          <w:color w:val="002060"/>
        </w:rPr>
      </w:pPr>
    </w:p>
    <w:p w14:paraId="45AA3CEB" w14:textId="77777777" w:rsidR="000778EF" w:rsidRDefault="00000000" w:rsidP="009C6033">
      <w:pPr>
        <w:pStyle w:val="Nagwek3"/>
        <w:numPr>
          <w:ilvl w:val="1"/>
          <w:numId w:val="30"/>
        </w:numPr>
        <w:rPr>
          <w:b/>
          <w:color w:val="002060"/>
        </w:rPr>
      </w:pPr>
      <w:bookmarkStart w:id="39" w:name="_Toc165288344"/>
      <w:r>
        <w:rPr>
          <w:b/>
          <w:color w:val="002060"/>
        </w:rPr>
        <w:t>Ochotnicze Straże Pożarne</w:t>
      </w:r>
      <w:bookmarkEnd w:id="39"/>
    </w:p>
    <w:p w14:paraId="264D3FFF" w14:textId="77777777" w:rsidR="00EB1ADB" w:rsidRDefault="00EB1ADB" w:rsidP="00EB1ADB">
      <w:r>
        <w:t xml:space="preserve">Zadania Gminy w zakresie ochrony przeciwpożarowej realizowane są głównie przez Ochotnicze Straże Pożarne. Obecnie na terenie Gminy, działalność prowadzi 5 jednostek Ochotniczych Straży Pożarnych: OSP Olszanka, OSP Przylesie, OSP Jankowice Wielkie, OSP Czeska Wieś oraz OSP Michałów. Dwie </w:t>
      </w:r>
      <w:r>
        <w:lastRenderedPageBreak/>
        <w:t xml:space="preserve">jednostki: OSP Olszanka oraz OSP Przylesie zostały włączone do Krajowego Systemu Ratowniczo-Gaśniczego.  </w:t>
      </w:r>
    </w:p>
    <w:p w14:paraId="7C9CF199" w14:textId="77777777" w:rsidR="00EB1ADB" w:rsidRDefault="00EB1ADB" w:rsidP="00EB1ADB">
      <w:r>
        <w:t>Działalność Ochotniczych Straży Pożarnych odbywa się głównie na mieniu Gminy – remizach strażackich, wyposażanych w miarę potrzeb i środków finansowych w niezbędny sprzęt ratowniczo-gaśniczy.  Finansowanie jednostek odbywa się głównie przez Gminę w ramach realizacji zadań z zakresu ochrony przeciwpożarowej. Wydatki bieżące w zakresie ochrony przeciwpożarowej w Gminie w 2023 roku utrzymały się na poziomie lat poprzednich.</w:t>
      </w:r>
    </w:p>
    <w:p w14:paraId="2BED843A" w14:textId="77777777" w:rsidR="00EB1ADB" w:rsidRDefault="00EB1ADB" w:rsidP="00EB1ADB">
      <w:r>
        <w:t>W ramach doposażenia jednostek  włączonych do KSRG  tj. Ochotnicza Straż Pożarna w Olszance oraz Ochotnicza Straż Pożarna w Przylesiu, zakupiono i zainstalowano  Stacje obiektowe na kwotę 23 812,80 zł</w:t>
      </w:r>
    </w:p>
    <w:p w14:paraId="74E51C85" w14:textId="77777777" w:rsidR="00C51DD6" w:rsidRDefault="00C51DD6" w:rsidP="00EB1ADB"/>
    <w:p w14:paraId="6DB58FF7" w14:textId="1A541F26" w:rsidR="00C51DD6" w:rsidRPr="00586292" w:rsidRDefault="00C51DD6" w:rsidP="00EB1ADB">
      <w:pPr>
        <w:rPr>
          <w:rFonts w:cstheme="minorHAnsi"/>
        </w:rPr>
      </w:pPr>
      <w:r>
        <w:tab/>
      </w:r>
      <w:r w:rsidRPr="0020447B">
        <w:rPr>
          <w:noProof/>
          <w:color w:val="FF0000"/>
          <w:lang w:eastAsia="pl-PL"/>
        </w:rPr>
        <w:drawing>
          <wp:inline distT="0" distB="0" distL="0" distR="0" wp14:anchorId="6BE9264A" wp14:editId="6A6EE036">
            <wp:extent cx="5486400" cy="3177540"/>
            <wp:effectExtent l="0" t="0" r="0" b="3810"/>
            <wp:docPr id="1014126794" name="Wykres 101412679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7B48328" w14:textId="77777777" w:rsidR="00C51DD6" w:rsidRDefault="00C51DD6" w:rsidP="00EB1ADB"/>
    <w:p w14:paraId="173C3AEF" w14:textId="77777777" w:rsidR="000778EF" w:rsidRDefault="00000000" w:rsidP="009C6033">
      <w:pPr>
        <w:pStyle w:val="Nagwek3"/>
        <w:numPr>
          <w:ilvl w:val="1"/>
          <w:numId w:val="30"/>
        </w:numPr>
        <w:rPr>
          <w:b/>
          <w:color w:val="002060"/>
        </w:rPr>
      </w:pPr>
      <w:bookmarkStart w:id="40" w:name="_Toc165288345"/>
      <w:r>
        <w:rPr>
          <w:b/>
          <w:color w:val="002060"/>
        </w:rPr>
        <w:t>Stowarzyszenia Odnowy Wsi.</w:t>
      </w:r>
      <w:bookmarkEnd w:id="40"/>
    </w:p>
    <w:p w14:paraId="7CAD903A" w14:textId="77777777" w:rsidR="000778EF" w:rsidRDefault="00000000">
      <w:pPr>
        <w:jc w:val="both"/>
        <w:rPr>
          <w:rFonts w:cstheme="minorHAnsi"/>
        </w:rPr>
      </w:pPr>
      <w:r>
        <w:t xml:space="preserve">Działające na terenie Gminy organizacje powstały w celu propagowania idei odnowy wsi. Obecnie w każdej miejscowości Gminy działalność prowadzi stowarzyszenie wiejskie, zarejestrowane w KRS, którego celem jest aktywny rozwój miejscowości w różnorodnych sferach życia publicznego i społecznego. Stowarzyszenia działają na bazie mienia gminnego; są to głównie świetlice wiejskie. Na przestrzeni ostatnich lat aktywność organizacji skupiona była na realizacji zadań z wykorzystaniem środków z Unii Europejskiej, a w szczególności z LEADERA w ramach wdrażania Lokalnej Strategii Rozwoju dla obszaru Brzesko-Oławskiej Wsi Historycznej w ramach Programu Rozwoju Obszarów Wiejskich na lata 2014-2020. </w:t>
      </w:r>
    </w:p>
    <w:p w14:paraId="2983041F" w14:textId="77777777" w:rsidR="000778EF" w:rsidRDefault="00000000">
      <w:pPr>
        <w:jc w:val="both"/>
        <w:rPr>
          <w:rFonts w:cstheme="minorHAnsi"/>
        </w:rPr>
      </w:pPr>
      <w:r>
        <w:rPr>
          <w:rFonts w:cstheme="minorHAnsi"/>
        </w:rPr>
        <w:t>Aktywność i rozwój organizacji pozarządowych w dużej mierze zależy również od działań i wsparcia samorządu Gminy. Aktywizacja mieszkańców poprzez działalność stowarzyszeń sprzyja rozwojowi Gminy , a Gmina zyskuje cennego partnera do rozwiązywania problemów społecznych i gospodarczych na swoim terenie.</w:t>
      </w:r>
    </w:p>
    <w:p w14:paraId="0C84AE19" w14:textId="185CF47B" w:rsidR="003B3B15" w:rsidRDefault="001E0109" w:rsidP="001E0109">
      <w:pPr>
        <w:jc w:val="both"/>
        <w:rPr>
          <w:rFonts w:cstheme="minorHAnsi"/>
        </w:rPr>
      </w:pPr>
      <w:r>
        <w:rPr>
          <w:rFonts w:cstheme="minorHAnsi"/>
        </w:rPr>
        <w:lastRenderedPageBreak/>
        <w:t>W roku 202</w:t>
      </w:r>
      <w:r w:rsidR="007C32AA">
        <w:rPr>
          <w:rFonts w:cstheme="minorHAnsi"/>
        </w:rPr>
        <w:t>3</w:t>
      </w:r>
      <w:r>
        <w:rPr>
          <w:rFonts w:cstheme="minorHAnsi"/>
        </w:rPr>
        <w:t xml:space="preserve">  Gmina Olszanka wspierała zadania realizowane przez organizacje pozarządowe i podmioty wymienione w art. 3 ust. 3  ustawy o działalności pożytku publicznego i wolontariacie. Wsparcie Gminy dotyczyło finansowania lub dofinansowania realizacji zadań pożytku publicznego, mieszczących się w katalogu zadań własnych Gminy głównie w zakresie upowszechniania kultury fizycznej i sportu </w:t>
      </w:r>
      <w:r w:rsidRPr="0053713C">
        <w:rPr>
          <w:rFonts w:cstheme="minorHAnsi"/>
        </w:rPr>
        <w:t xml:space="preserve">oraz w zakresie ochrony i promocji zdrowia poprzez umożliwienie mieszkańcom Gminy Olszanka korzystania z inhalacji bogatej w mikroelementy tężni solankowej w Olszance. </w:t>
      </w:r>
      <w:r w:rsidR="007C32AA">
        <w:rPr>
          <w:rFonts w:cstheme="minorHAnsi"/>
        </w:rPr>
        <w:t xml:space="preserve"> Na podstawie art. 19a ustawy o działalności pożytku publicznego i o wolontariacie, udzielona została dotacja na zakup solanki do tężni. </w:t>
      </w:r>
      <w:r>
        <w:rPr>
          <w:rFonts w:cstheme="minorHAnsi"/>
        </w:rPr>
        <w:t xml:space="preserve">Ponadto Gmina wspierała działania organizacji poprzez pomoc merytoryczną i organizacyjną przy pozyskaniu środków finansowych na realizację m.in. </w:t>
      </w:r>
      <w:r w:rsidR="00D90A4F">
        <w:rPr>
          <w:rFonts w:cstheme="minorHAnsi"/>
        </w:rPr>
        <w:t>projektów dot. aktywizacji lokalnej społeczności ze szczególnym uwzględnieniem pobudzenia aktywności społ</w:t>
      </w:r>
      <w:r w:rsidR="00AC1AFC">
        <w:rPr>
          <w:rFonts w:cstheme="minorHAnsi"/>
        </w:rPr>
        <w:t>e</w:t>
      </w:r>
      <w:r w:rsidR="00D90A4F">
        <w:rPr>
          <w:rFonts w:cstheme="minorHAnsi"/>
        </w:rPr>
        <w:t>cznej Seniorów</w:t>
      </w:r>
      <w:r w:rsidR="00AC1AFC">
        <w:rPr>
          <w:rFonts w:cstheme="minorHAnsi"/>
        </w:rPr>
        <w:t>.</w:t>
      </w:r>
    </w:p>
    <w:p w14:paraId="769E0B50" w14:textId="77777777" w:rsidR="003B3B15" w:rsidRDefault="003B3B15" w:rsidP="001E0109">
      <w:pPr>
        <w:jc w:val="both"/>
        <w:rPr>
          <w:rFonts w:cstheme="minorHAnsi"/>
          <w:color w:val="C9211E"/>
        </w:rPr>
      </w:pPr>
    </w:p>
    <w:p w14:paraId="13912562" w14:textId="77777777" w:rsidR="00586292" w:rsidRPr="001E0109" w:rsidRDefault="00586292" w:rsidP="001E0109">
      <w:pPr>
        <w:jc w:val="both"/>
        <w:rPr>
          <w:rFonts w:cstheme="minorHAnsi"/>
          <w:color w:val="C9211E"/>
        </w:rPr>
      </w:pPr>
    </w:p>
    <w:p w14:paraId="3B8B6667" w14:textId="5BBF861B" w:rsidR="001E0109" w:rsidRDefault="001E0109" w:rsidP="0053713C">
      <w:pPr>
        <w:jc w:val="center"/>
        <w:rPr>
          <w:rFonts w:cstheme="minorHAnsi"/>
          <w:b/>
        </w:rPr>
      </w:pPr>
      <w:bookmarkStart w:id="41" w:name="_Hlk135032625"/>
      <w:r w:rsidRPr="0053713C">
        <w:rPr>
          <w:rFonts w:cstheme="minorHAnsi"/>
          <w:b/>
        </w:rPr>
        <w:t>Realizacja przez Stowarzyszenia zadań publicznych ogółem w 202</w:t>
      </w:r>
      <w:r w:rsidR="007C32AA">
        <w:rPr>
          <w:rFonts w:cstheme="minorHAnsi"/>
          <w:b/>
        </w:rPr>
        <w:t>3</w:t>
      </w:r>
      <w:r w:rsidRPr="0053713C">
        <w:rPr>
          <w:rFonts w:cstheme="minorHAnsi"/>
          <w:b/>
        </w:rPr>
        <w:t xml:space="preserve"> r.</w:t>
      </w:r>
    </w:p>
    <w:p w14:paraId="6FB07D81" w14:textId="59646138" w:rsidR="007C32AA" w:rsidRPr="007C32AA" w:rsidRDefault="007C32AA" w:rsidP="007C32AA">
      <w:pPr>
        <w:overflowPunct w:val="0"/>
        <w:jc w:val="center"/>
        <w:rPr>
          <w:rFonts w:ascii="Calibri" w:eastAsia="Calibri" w:hAnsi="Calibri" w:cs="Tahoma"/>
        </w:rPr>
      </w:pPr>
    </w:p>
    <w:tbl>
      <w:tblPr>
        <w:tblW w:w="0" w:type="auto"/>
        <w:tblInd w:w="113" w:type="dxa"/>
        <w:tblLayout w:type="fixed"/>
        <w:tblLook w:val="0000" w:firstRow="0" w:lastRow="0" w:firstColumn="0" w:lastColumn="0" w:noHBand="0" w:noVBand="0"/>
      </w:tblPr>
      <w:tblGrid>
        <w:gridCol w:w="3032"/>
        <w:gridCol w:w="3014"/>
        <w:gridCol w:w="3016"/>
      </w:tblGrid>
      <w:tr w:rsidR="007C32AA" w:rsidRPr="007C32AA" w14:paraId="47DDD764" w14:textId="77777777" w:rsidTr="00FB55BD">
        <w:tc>
          <w:tcPr>
            <w:tcW w:w="3032" w:type="dxa"/>
            <w:tcBorders>
              <w:top w:val="single" w:sz="4" w:space="0" w:color="000000"/>
              <w:left w:val="single" w:sz="4" w:space="0" w:color="000000"/>
              <w:bottom w:val="single" w:sz="4" w:space="0" w:color="000000"/>
              <w:right w:val="single" w:sz="4" w:space="0" w:color="000000"/>
            </w:tcBorders>
            <w:shd w:val="clear" w:color="auto" w:fill="DEEAF6"/>
          </w:tcPr>
          <w:p w14:paraId="60CBAFE7" w14:textId="77777777" w:rsidR="007C32AA" w:rsidRPr="007C32AA" w:rsidRDefault="007C32AA" w:rsidP="007C32AA">
            <w:pPr>
              <w:widowControl w:val="0"/>
              <w:overflowPunct w:val="0"/>
              <w:rPr>
                <w:rFonts w:ascii="Calibri" w:eastAsia="Calibri" w:hAnsi="Calibri" w:cs="Tahoma"/>
              </w:rPr>
            </w:pPr>
            <w:r w:rsidRPr="007C32AA">
              <w:rPr>
                <w:rFonts w:ascii="Calibri" w:eastAsia="Calibri" w:hAnsi="Calibri" w:cs="Calibri"/>
                <w:bCs/>
              </w:rPr>
              <w:t xml:space="preserve">Nazwa </w:t>
            </w:r>
          </w:p>
        </w:tc>
        <w:tc>
          <w:tcPr>
            <w:tcW w:w="3014" w:type="dxa"/>
            <w:tcBorders>
              <w:top w:val="single" w:sz="4" w:space="0" w:color="000000"/>
              <w:left w:val="single" w:sz="4" w:space="0" w:color="000000"/>
              <w:bottom w:val="single" w:sz="4" w:space="0" w:color="000000"/>
              <w:right w:val="single" w:sz="4" w:space="0" w:color="000000"/>
            </w:tcBorders>
            <w:shd w:val="clear" w:color="auto" w:fill="DEEAF6"/>
          </w:tcPr>
          <w:p w14:paraId="01281C72" w14:textId="77777777" w:rsidR="007C32AA" w:rsidRPr="007C32AA" w:rsidRDefault="007C32AA" w:rsidP="007C32AA">
            <w:pPr>
              <w:widowControl w:val="0"/>
              <w:overflowPunct w:val="0"/>
              <w:rPr>
                <w:rFonts w:ascii="Calibri" w:eastAsia="Calibri" w:hAnsi="Calibri" w:cs="Tahoma"/>
              </w:rPr>
            </w:pPr>
            <w:r w:rsidRPr="007C32AA">
              <w:rPr>
                <w:rFonts w:ascii="Calibri" w:eastAsia="Calibri" w:hAnsi="Calibri" w:cs="Calibri"/>
                <w:bCs/>
              </w:rPr>
              <w:t xml:space="preserve">Całkowity koszt zadań </w:t>
            </w:r>
          </w:p>
        </w:tc>
        <w:tc>
          <w:tcPr>
            <w:tcW w:w="3016" w:type="dxa"/>
            <w:tcBorders>
              <w:top w:val="single" w:sz="4" w:space="0" w:color="000000"/>
              <w:left w:val="single" w:sz="4" w:space="0" w:color="000000"/>
              <w:bottom w:val="single" w:sz="4" w:space="0" w:color="000000"/>
              <w:right w:val="single" w:sz="4" w:space="0" w:color="000000"/>
            </w:tcBorders>
            <w:shd w:val="clear" w:color="auto" w:fill="DEEAF6"/>
          </w:tcPr>
          <w:p w14:paraId="7AD7E7A0" w14:textId="77777777" w:rsidR="007C32AA" w:rsidRPr="007C32AA" w:rsidRDefault="007C32AA" w:rsidP="007C32AA">
            <w:pPr>
              <w:widowControl w:val="0"/>
              <w:overflowPunct w:val="0"/>
              <w:rPr>
                <w:rFonts w:ascii="Calibri" w:eastAsia="Calibri" w:hAnsi="Calibri" w:cs="Tahoma"/>
              </w:rPr>
            </w:pPr>
            <w:r w:rsidRPr="007C32AA">
              <w:rPr>
                <w:rFonts w:ascii="Calibri" w:eastAsia="Calibri" w:hAnsi="Calibri" w:cs="Calibri"/>
                <w:bCs/>
              </w:rPr>
              <w:t xml:space="preserve">Kwota wsparcia –udzielonej dotacji z budżetu Gminy </w:t>
            </w:r>
          </w:p>
        </w:tc>
      </w:tr>
      <w:tr w:rsidR="007C32AA" w:rsidRPr="007C32AA" w14:paraId="784D934A" w14:textId="77777777" w:rsidTr="00FB55BD">
        <w:tc>
          <w:tcPr>
            <w:tcW w:w="3032" w:type="dxa"/>
            <w:tcBorders>
              <w:top w:val="single" w:sz="4" w:space="0" w:color="000000"/>
              <w:left w:val="single" w:sz="4" w:space="0" w:color="000000"/>
              <w:bottom w:val="single" w:sz="4" w:space="0" w:color="000000"/>
              <w:right w:val="single" w:sz="4" w:space="0" w:color="000000"/>
            </w:tcBorders>
            <w:shd w:val="clear" w:color="auto" w:fill="BDD6EE"/>
          </w:tcPr>
          <w:p w14:paraId="249CFCDC" w14:textId="77777777" w:rsidR="007C32AA" w:rsidRPr="007C32AA" w:rsidRDefault="007C32AA" w:rsidP="007C32AA">
            <w:pPr>
              <w:widowControl w:val="0"/>
              <w:overflowPunct w:val="0"/>
              <w:rPr>
                <w:rFonts w:ascii="Calibri" w:eastAsia="Calibri" w:hAnsi="Calibri" w:cs="Tahoma"/>
              </w:rPr>
            </w:pPr>
            <w:r w:rsidRPr="007C32AA">
              <w:rPr>
                <w:rFonts w:ascii="Calibri" w:eastAsia="Calibri" w:hAnsi="Calibri" w:cs="Calibri"/>
                <w:bCs/>
              </w:rPr>
              <w:t xml:space="preserve">Zakres wsparcia w ramach ogłaszanych przez Gminę otwartych konkursów ofert w zakresie upowszechniania kultury fizycznej i sportu </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14:paraId="359D3C1E" w14:textId="77777777" w:rsidR="007C32AA" w:rsidRPr="007C32AA" w:rsidRDefault="007C32AA" w:rsidP="007C32AA">
            <w:pPr>
              <w:widowControl w:val="0"/>
              <w:overflowPunct w:val="0"/>
              <w:rPr>
                <w:rFonts w:ascii="Calibri" w:eastAsia="Calibri" w:hAnsi="Calibri" w:cs="Calibri"/>
                <w:bCs/>
              </w:rPr>
            </w:pPr>
          </w:p>
          <w:p w14:paraId="6C182D94" w14:textId="77777777" w:rsidR="007C32AA" w:rsidRPr="007C32AA" w:rsidRDefault="007C32AA" w:rsidP="007C32AA">
            <w:pPr>
              <w:widowControl w:val="0"/>
              <w:overflowPunct w:val="0"/>
              <w:rPr>
                <w:rFonts w:ascii="Calibri" w:eastAsia="Calibri" w:hAnsi="Calibri" w:cs="Tahoma"/>
              </w:rPr>
            </w:pPr>
            <w:r w:rsidRPr="007C32AA">
              <w:rPr>
                <w:rFonts w:ascii="Calibri" w:eastAsia="Calibri" w:hAnsi="Calibri" w:cs="Calibri"/>
                <w:bCs/>
              </w:rPr>
              <w:t>114 540,00</w:t>
            </w:r>
          </w:p>
        </w:tc>
        <w:tc>
          <w:tcPr>
            <w:tcW w:w="3016" w:type="dxa"/>
            <w:tcBorders>
              <w:top w:val="single" w:sz="4" w:space="0" w:color="000000"/>
              <w:left w:val="single" w:sz="4" w:space="0" w:color="000000"/>
              <w:bottom w:val="single" w:sz="4" w:space="0" w:color="000000"/>
              <w:right w:val="single" w:sz="4" w:space="0" w:color="000000"/>
            </w:tcBorders>
            <w:shd w:val="clear" w:color="auto" w:fill="auto"/>
          </w:tcPr>
          <w:p w14:paraId="76996912" w14:textId="77777777" w:rsidR="007C32AA" w:rsidRPr="007C32AA" w:rsidRDefault="007C32AA" w:rsidP="007C32AA">
            <w:pPr>
              <w:widowControl w:val="0"/>
              <w:overflowPunct w:val="0"/>
              <w:rPr>
                <w:rFonts w:ascii="Calibri" w:eastAsia="Calibri" w:hAnsi="Calibri" w:cs="Calibri"/>
                <w:bCs/>
              </w:rPr>
            </w:pPr>
          </w:p>
          <w:p w14:paraId="7660BD5D" w14:textId="77777777" w:rsidR="007C32AA" w:rsidRPr="007C32AA" w:rsidRDefault="007C32AA" w:rsidP="007C32AA">
            <w:pPr>
              <w:widowControl w:val="0"/>
              <w:overflowPunct w:val="0"/>
              <w:rPr>
                <w:rFonts w:ascii="Calibri" w:eastAsia="Calibri" w:hAnsi="Calibri" w:cs="Tahoma"/>
              </w:rPr>
            </w:pPr>
            <w:r w:rsidRPr="007C32AA">
              <w:rPr>
                <w:rFonts w:ascii="Calibri" w:eastAsia="Calibri" w:hAnsi="Calibri" w:cs="Calibri"/>
                <w:bCs/>
              </w:rPr>
              <w:t>100 000,00</w:t>
            </w:r>
          </w:p>
        </w:tc>
      </w:tr>
      <w:tr w:rsidR="007C32AA" w:rsidRPr="007C32AA" w14:paraId="30906B46" w14:textId="77777777" w:rsidTr="00FB55BD">
        <w:tc>
          <w:tcPr>
            <w:tcW w:w="3032" w:type="dxa"/>
            <w:tcBorders>
              <w:left w:val="single" w:sz="4" w:space="0" w:color="000000"/>
              <w:bottom w:val="single" w:sz="4" w:space="0" w:color="000000"/>
              <w:right w:val="single" w:sz="4" w:space="0" w:color="000000"/>
            </w:tcBorders>
            <w:shd w:val="clear" w:color="auto" w:fill="BDD6EE"/>
          </w:tcPr>
          <w:p w14:paraId="53187D7C" w14:textId="77777777" w:rsidR="007C32AA" w:rsidRPr="007C32AA" w:rsidRDefault="007C32AA" w:rsidP="007C32AA">
            <w:pPr>
              <w:widowControl w:val="0"/>
              <w:overflowPunct w:val="0"/>
              <w:rPr>
                <w:rFonts w:ascii="Calibri" w:eastAsia="Calibri" w:hAnsi="Calibri" w:cs="Tahoma"/>
              </w:rPr>
            </w:pPr>
            <w:r w:rsidRPr="007C32AA">
              <w:rPr>
                <w:rFonts w:ascii="Calibri" w:eastAsia="Calibri" w:hAnsi="Calibri" w:cs="Calibri"/>
                <w:bCs/>
              </w:rPr>
              <w:t>Zakres wsparcia na realizację zadania publicznego z pominięciem otwartego konkursu ofert, na podstawie art. 19a w zakresie ochrony i promocji zdrowia</w:t>
            </w:r>
          </w:p>
        </w:tc>
        <w:tc>
          <w:tcPr>
            <w:tcW w:w="3014" w:type="dxa"/>
            <w:tcBorders>
              <w:left w:val="single" w:sz="4" w:space="0" w:color="000000"/>
              <w:bottom w:val="single" w:sz="4" w:space="0" w:color="000000"/>
              <w:right w:val="single" w:sz="4" w:space="0" w:color="000000"/>
            </w:tcBorders>
            <w:shd w:val="clear" w:color="auto" w:fill="auto"/>
          </w:tcPr>
          <w:p w14:paraId="6D92E4C5" w14:textId="77777777" w:rsidR="007C32AA" w:rsidRPr="007C32AA" w:rsidRDefault="007C32AA" w:rsidP="007C32AA">
            <w:pPr>
              <w:widowControl w:val="0"/>
              <w:overflowPunct w:val="0"/>
              <w:rPr>
                <w:rFonts w:ascii="Calibri" w:eastAsia="Calibri" w:hAnsi="Calibri" w:cs="Calibri"/>
                <w:bCs/>
              </w:rPr>
            </w:pPr>
          </w:p>
          <w:p w14:paraId="375F5AE5" w14:textId="77777777" w:rsidR="007C32AA" w:rsidRPr="007C32AA" w:rsidRDefault="007C32AA" w:rsidP="007C32AA">
            <w:pPr>
              <w:widowControl w:val="0"/>
              <w:overflowPunct w:val="0"/>
              <w:rPr>
                <w:rFonts w:ascii="Calibri" w:eastAsia="Calibri" w:hAnsi="Calibri" w:cs="Tahoma"/>
              </w:rPr>
            </w:pPr>
            <w:r w:rsidRPr="007C32AA">
              <w:rPr>
                <w:rFonts w:ascii="Calibri" w:eastAsia="Calibri" w:hAnsi="Calibri" w:cs="Calibri"/>
                <w:bCs/>
              </w:rPr>
              <w:t>9 335,20</w:t>
            </w:r>
          </w:p>
        </w:tc>
        <w:tc>
          <w:tcPr>
            <w:tcW w:w="3016" w:type="dxa"/>
            <w:tcBorders>
              <w:left w:val="single" w:sz="4" w:space="0" w:color="000000"/>
              <w:bottom w:val="single" w:sz="4" w:space="0" w:color="000000"/>
              <w:right w:val="single" w:sz="4" w:space="0" w:color="000000"/>
            </w:tcBorders>
            <w:shd w:val="clear" w:color="auto" w:fill="auto"/>
          </w:tcPr>
          <w:p w14:paraId="602ECA72" w14:textId="77777777" w:rsidR="007C32AA" w:rsidRPr="007C32AA" w:rsidRDefault="007C32AA" w:rsidP="007C32AA">
            <w:pPr>
              <w:widowControl w:val="0"/>
              <w:overflowPunct w:val="0"/>
              <w:rPr>
                <w:rFonts w:ascii="Calibri" w:eastAsia="Calibri" w:hAnsi="Calibri" w:cs="Calibri"/>
                <w:bCs/>
              </w:rPr>
            </w:pPr>
          </w:p>
          <w:p w14:paraId="7E196DA6" w14:textId="77777777" w:rsidR="007C32AA" w:rsidRPr="007C32AA" w:rsidRDefault="007C32AA" w:rsidP="007C32AA">
            <w:pPr>
              <w:widowControl w:val="0"/>
              <w:overflowPunct w:val="0"/>
              <w:rPr>
                <w:rFonts w:ascii="Calibri" w:eastAsia="Calibri" w:hAnsi="Calibri" w:cs="Tahoma"/>
              </w:rPr>
            </w:pPr>
            <w:r w:rsidRPr="007C32AA">
              <w:rPr>
                <w:rFonts w:ascii="Calibri" w:eastAsia="Calibri" w:hAnsi="Calibri" w:cs="Calibri"/>
                <w:bCs/>
              </w:rPr>
              <w:t>9 335,20</w:t>
            </w:r>
          </w:p>
        </w:tc>
      </w:tr>
      <w:tr w:rsidR="007C32AA" w:rsidRPr="007C32AA" w14:paraId="20574800" w14:textId="77777777" w:rsidTr="00FB55BD">
        <w:tc>
          <w:tcPr>
            <w:tcW w:w="3032" w:type="dxa"/>
            <w:tcBorders>
              <w:top w:val="single" w:sz="4" w:space="0" w:color="000000"/>
              <w:left w:val="single" w:sz="4" w:space="0" w:color="000000"/>
              <w:bottom w:val="single" w:sz="4" w:space="0" w:color="000000"/>
              <w:right w:val="single" w:sz="4" w:space="0" w:color="000000"/>
            </w:tcBorders>
            <w:shd w:val="clear" w:color="auto" w:fill="9CC2E5"/>
          </w:tcPr>
          <w:p w14:paraId="2F701A8C" w14:textId="77777777" w:rsidR="007C32AA" w:rsidRPr="007C32AA" w:rsidRDefault="007C32AA" w:rsidP="007C32AA">
            <w:pPr>
              <w:widowControl w:val="0"/>
              <w:overflowPunct w:val="0"/>
              <w:rPr>
                <w:rFonts w:ascii="Calibri" w:eastAsia="Calibri" w:hAnsi="Calibri" w:cs="Calibri"/>
                <w:bCs/>
              </w:rPr>
            </w:pPr>
          </w:p>
        </w:tc>
        <w:tc>
          <w:tcPr>
            <w:tcW w:w="3014" w:type="dxa"/>
            <w:tcBorders>
              <w:top w:val="single" w:sz="4" w:space="0" w:color="000000"/>
              <w:left w:val="single" w:sz="4" w:space="0" w:color="000000"/>
              <w:bottom w:val="single" w:sz="4" w:space="0" w:color="000000"/>
              <w:right w:val="single" w:sz="4" w:space="0" w:color="000000"/>
            </w:tcBorders>
            <w:shd w:val="clear" w:color="auto" w:fill="9CC2E5"/>
          </w:tcPr>
          <w:p w14:paraId="7AB73696" w14:textId="77777777" w:rsidR="007C32AA" w:rsidRPr="007C32AA" w:rsidRDefault="007C32AA" w:rsidP="007C32AA">
            <w:pPr>
              <w:widowControl w:val="0"/>
              <w:overflowPunct w:val="0"/>
              <w:rPr>
                <w:rFonts w:ascii="Calibri" w:eastAsia="Calibri" w:hAnsi="Calibri" w:cs="Tahoma"/>
              </w:rPr>
            </w:pPr>
            <w:r w:rsidRPr="007C32AA">
              <w:rPr>
                <w:rFonts w:ascii="Calibri" w:eastAsia="Calibri" w:hAnsi="Calibri" w:cs="Calibri"/>
                <w:bCs/>
              </w:rPr>
              <w:t>123 875,20</w:t>
            </w:r>
          </w:p>
        </w:tc>
        <w:tc>
          <w:tcPr>
            <w:tcW w:w="3016" w:type="dxa"/>
            <w:tcBorders>
              <w:top w:val="single" w:sz="4" w:space="0" w:color="000000"/>
              <w:left w:val="single" w:sz="4" w:space="0" w:color="000000"/>
              <w:bottom w:val="single" w:sz="4" w:space="0" w:color="000000"/>
              <w:right w:val="single" w:sz="4" w:space="0" w:color="000000"/>
            </w:tcBorders>
            <w:shd w:val="clear" w:color="auto" w:fill="9CC2E5"/>
          </w:tcPr>
          <w:p w14:paraId="61B60E81" w14:textId="77777777" w:rsidR="007C32AA" w:rsidRPr="007C32AA" w:rsidRDefault="007C32AA" w:rsidP="007C32AA">
            <w:pPr>
              <w:widowControl w:val="0"/>
              <w:overflowPunct w:val="0"/>
              <w:rPr>
                <w:rFonts w:ascii="Calibri" w:eastAsia="Calibri" w:hAnsi="Calibri" w:cs="Tahoma"/>
              </w:rPr>
            </w:pPr>
            <w:r w:rsidRPr="007C32AA">
              <w:rPr>
                <w:rFonts w:ascii="Calibri" w:eastAsia="Calibri" w:hAnsi="Calibri" w:cs="Calibri"/>
                <w:bCs/>
              </w:rPr>
              <w:t>109 335,20</w:t>
            </w:r>
          </w:p>
        </w:tc>
      </w:tr>
    </w:tbl>
    <w:p w14:paraId="5B501C14" w14:textId="77777777" w:rsidR="007C32AA" w:rsidRPr="0053713C" w:rsidRDefault="007C32AA" w:rsidP="0053713C">
      <w:pPr>
        <w:jc w:val="center"/>
        <w:rPr>
          <w:rFonts w:cstheme="minorHAnsi"/>
          <w:b/>
        </w:rPr>
      </w:pPr>
    </w:p>
    <w:bookmarkEnd w:id="41"/>
    <w:p w14:paraId="373A1B06" w14:textId="77777777" w:rsidR="00ED5B5A" w:rsidRDefault="00ED5B5A">
      <w:pPr>
        <w:rPr>
          <w:b/>
          <w:color w:val="002060"/>
        </w:rPr>
      </w:pPr>
    </w:p>
    <w:p w14:paraId="6B67E697" w14:textId="77777777" w:rsidR="000778EF" w:rsidRDefault="00000000" w:rsidP="009C6033">
      <w:pPr>
        <w:pStyle w:val="Nagwek2"/>
        <w:numPr>
          <w:ilvl w:val="0"/>
          <w:numId w:val="30"/>
        </w:numPr>
        <w:rPr>
          <w:b/>
          <w:color w:val="002060"/>
        </w:rPr>
      </w:pPr>
      <w:bookmarkStart w:id="42" w:name="_Toc165288346"/>
      <w:r>
        <w:rPr>
          <w:b/>
          <w:color w:val="002060"/>
        </w:rPr>
        <w:t>Współpraca partnerska</w:t>
      </w:r>
      <w:bookmarkStart w:id="43" w:name="_Hlk134452442"/>
      <w:bookmarkEnd w:id="42"/>
    </w:p>
    <w:bookmarkEnd w:id="43"/>
    <w:p w14:paraId="0C060C98" w14:textId="77777777" w:rsidR="000778EF" w:rsidRDefault="000778EF">
      <w:pPr>
        <w:rPr>
          <w:b/>
          <w:color w:val="002060"/>
        </w:rPr>
      </w:pPr>
    </w:p>
    <w:p w14:paraId="5F1DDFAF" w14:textId="77777777" w:rsidR="000778EF" w:rsidRDefault="00000000">
      <w:pPr>
        <w:pStyle w:val="Nagwek3"/>
        <w:rPr>
          <w:b/>
          <w:color w:val="002060"/>
        </w:rPr>
      </w:pPr>
      <w:bookmarkStart w:id="44" w:name="_Toc165288347"/>
      <w:r>
        <w:rPr>
          <w:b/>
          <w:color w:val="002060"/>
        </w:rPr>
        <w:t>11.1 Współpraca z zagranicą</w:t>
      </w:r>
      <w:bookmarkEnd w:id="44"/>
      <w:r>
        <w:rPr>
          <w:b/>
          <w:color w:val="002060"/>
        </w:rPr>
        <w:t xml:space="preserve"> </w:t>
      </w:r>
    </w:p>
    <w:p w14:paraId="181B2CD2" w14:textId="77777777" w:rsidR="000778EF" w:rsidRDefault="00000000">
      <w:pPr>
        <w:jc w:val="both"/>
        <w:rPr>
          <w:rFonts w:cstheme="minorHAnsi"/>
        </w:rPr>
      </w:pPr>
      <w:r>
        <w:t xml:space="preserve">Od roku 1997 Gmina Olszanka prowadzi aktywną współpracę z Gminą </w:t>
      </w:r>
      <w:proofErr w:type="spellStart"/>
      <w:r>
        <w:t>Altenkirchen</w:t>
      </w:r>
      <w:proofErr w:type="spellEnd"/>
      <w:r>
        <w:t xml:space="preserve"> w Niemczech i od 2005 roku z Gminą </w:t>
      </w:r>
      <w:proofErr w:type="spellStart"/>
      <w:r>
        <w:t>Ceska</w:t>
      </w:r>
      <w:proofErr w:type="spellEnd"/>
      <w:r>
        <w:t xml:space="preserve"> </w:t>
      </w:r>
      <w:proofErr w:type="spellStart"/>
      <w:r>
        <w:t>Ves</w:t>
      </w:r>
      <w:proofErr w:type="spellEnd"/>
      <w:r>
        <w:t xml:space="preserve"> w Republice Czeskiej. Partnerzy z Niemiec i Republiki Czeskiej uczestniczą w ważnych wydarzeniach naszej Gminy. </w:t>
      </w:r>
    </w:p>
    <w:p w14:paraId="65932B82" w14:textId="77777777" w:rsidR="000778EF" w:rsidRDefault="00000000">
      <w:pPr>
        <w:pStyle w:val="NormalnyWeb"/>
        <w:spacing w:before="80" w:beforeAutospacing="0" w:after="0" w:afterAutospacing="0"/>
        <w:jc w:val="both"/>
        <w:rPr>
          <w:rFonts w:asciiTheme="minorHAnsi" w:hAnsiTheme="minorHAnsi"/>
          <w:sz w:val="22"/>
          <w:szCs w:val="22"/>
        </w:rPr>
      </w:pPr>
      <w:r>
        <w:rPr>
          <w:rFonts w:asciiTheme="minorHAnsi" w:eastAsiaTheme="minorEastAsia" w:hAnsiTheme="minorHAnsi" w:cstheme="minorBidi"/>
          <w:color w:val="000000" w:themeColor="text1"/>
          <w:kern w:val="2"/>
          <w:sz w:val="22"/>
          <w:szCs w:val="22"/>
        </w:rPr>
        <w:t xml:space="preserve">W 1997 roku Gmina Olszanka podpisała umowę o wzajemnym partnerstwie i współpracy z Gminą Związkową </w:t>
      </w:r>
      <w:proofErr w:type="spellStart"/>
      <w:r>
        <w:rPr>
          <w:rFonts w:asciiTheme="minorHAnsi" w:eastAsiaTheme="minorEastAsia" w:hAnsiTheme="minorHAnsi" w:cstheme="minorBidi"/>
          <w:color w:val="000000" w:themeColor="text1"/>
          <w:kern w:val="2"/>
          <w:sz w:val="22"/>
          <w:szCs w:val="22"/>
        </w:rPr>
        <w:t>Altenkirchen</w:t>
      </w:r>
      <w:proofErr w:type="spellEnd"/>
      <w:r>
        <w:rPr>
          <w:rFonts w:asciiTheme="minorHAnsi" w:eastAsiaTheme="minorEastAsia" w:hAnsiTheme="minorHAnsi" w:cstheme="minorBidi"/>
          <w:color w:val="000000" w:themeColor="text1"/>
          <w:kern w:val="2"/>
          <w:sz w:val="22"/>
          <w:szCs w:val="22"/>
        </w:rPr>
        <w:t xml:space="preserve"> w Niemczech. </w:t>
      </w:r>
    </w:p>
    <w:p w14:paraId="59F91568" w14:textId="77777777" w:rsidR="000778EF" w:rsidRDefault="00000000">
      <w:pPr>
        <w:pStyle w:val="NormalnyWeb"/>
        <w:spacing w:before="80" w:beforeAutospacing="0" w:after="0" w:afterAutospacing="0"/>
        <w:jc w:val="both"/>
        <w:rPr>
          <w:rFonts w:asciiTheme="minorHAnsi" w:eastAsiaTheme="minorEastAsia" w:hAnsiTheme="minorHAnsi" w:cstheme="minorBidi"/>
          <w:color w:val="000000" w:themeColor="text1"/>
          <w:kern w:val="2"/>
          <w:sz w:val="22"/>
          <w:szCs w:val="22"/>
        </w:rPr>
      </w:pPr>
      <w:r>
        <w:rPr>
          <w:rFonts w:asciiTheme="minorHAnsi" w:eastAsiaTheme="minorEastAsia" w:hAnsiTheme="minorHAnsi" w:cstheme="minorBidi"/>
          <w:color w:val="000000" w:themeColor="text1"/>
          <w:kern w:val="2"/>
          <w:sz w:val="22"/>
          <w:szCs w:val="22"/>
        </w:rPr>
        <w:t xml:space="preserve">W 2005 roku Gmina Olszanka podpisała umowę o wzajemnym partnerstwie i współpracy z Gminą </w:t>
      </w:r>
      <w:proofErr w:type="spellStart"/>
      <w:r>
        <w:rPr>
          <w:rFonts w:asciiTheme="minorHAnsi" w:eastAsiaTheme="minorEastAsia" w:hAnsiTheme="minorHAnsi" w:cstheme="minorBidi"/>
          <w:color w:val="000000" w:themeColor="text1"/>
          <w:kern w:val="2"/>
          <w:sz w:val="22"/>
          <w:szCs w:val="22"/>
        </w:rPr>
        <w:t>Ceska</w:t>
      </w:r>
      <w:proofErr w:type="spellEnd"/>
      <w:r>
        <w:rPr>
          <w:rFonts w:asciiTheme="minorHAnsi" w:eastAsiaTheme="minorEastAsia" w:hAnsiTheme="minorHAnsi" w:cstheme="minorBidi"/>
          <w:color w:val="000000" w:themeColor="text1"/>
          <w:kern w:val="2"/>
          <w:sz w:val="22"/>
          <w:szCs w:val="22"/>
        </w:rPr>
        <w:t xml:space="preserve"> </w:t>
      </w:r>
      <w:proofErr w:type="spellStart"/>
      <w:r>
        <w:rPr>
          <w:rFonts w:asciiTheme="minorHAnsi" w:eastAsiaTheme="minorEastAsia" w:hAnsiTheme="minorHAnsi" w:cstheme="minorBidi"/>
          <w:color w:val="000000" w:themeColor="text1"/>
          <w:kern w:val="2"/>
          <w:sz w:val="22"/>
          <w:szCs w:val="22"/>
        </w:rPr>
        <w:t>Ves</w:t>
      </w:r>
      <w:proofErr w:type="spellEnd"/>
      <w:r>
        <w:rPr>
          <w:rFonts w:asciiTheme="minorHAnsi" w:eastAsiaTheme="minorEastAsia" w:hAnsiTheme="minorHAnsi" w:cstheme="minorBidi"/>
          <w:color w:val="000000" w:themeColor="text1"/>
          <w:kern w:val="2"/>
          <w:sz w:val="22"/>
          <w:szCs w:val="22"/>
        </w:rPr>
        <w:t xml:space="preserve"> w Republice Czeskiej.</w:t>
      </w:r>
    </w:p>
    <w:p w14:paraId="43B7284C" w14:textId="77777777" w:rsidR="000778EF" w:rsidRDefault="00000000">
      <w:pPr>
        <w:pStyle w:val="NormalnyWeb"/>
        <w:spacing w:before="80" w:beforeAutospacing="0" w:after="0" w:afterAutospacing="0"/>
        <w:jc w:val="both"/>
        <w:rPr>
          <w:rFonts w:asciiTheme="minorHAnsi" w:hAnsiTheme="minorHAnsi"/>
          <w:sz w:val="22"/>
          <w:szCs w:val="22"/>
        </w:rPr>
      </w:pPr>
      <w:r>
        <w:rPr>
          <w:rFonts w:asciiTheme="minorHAnsi" w:eastAsiaTheme="minorEastAsia" w:hAnsiTheme="minorHAnsi" w:cstheme="minorBidi"/>
          <w:color w:val="000000" w:themeColor="text1"/>
          <w:kern w:val="2"/>
          <w:sz w:val="22"/>
          <w:szCs w:val="22"/>
        </w:rPr>
        <w:lastRenderedPageBreak/>
        <w:t xml:space="preserve">W 1999 roku Jednostka Ochotniczej Straży Pożarnej w Olszance podpisała umowę o wzajemnym partnerstwie i współpracy Ochotniczych Straży Pożarnych Olszanka – </w:t>
      </w:r>
      <w:proofErr w:type="spellStart"/>
      <w:r>
        <w:rPr>
          <w:rFonts w:asciiTheme="minorHAnsi" w:eastAsiaTheme="minorEastAsia" w:hAnsiTheme="minorHAnsi" w:cstheme="minorBidi"/>
          <w:color w:val="000000" w:themeColor="text1"/>
          <w:kern w:val="2"/>
          <w:sz w:val="22"/>
          <w:szCs w:val="22"/>
        </w:rPr>
        <w:t>Altenkirchen</w:t>
      </w:r>
      <w:proofErr w:type="spellEnd"/>
      <w:r>
        <w:rPr>
          <w:rFonts w:asciiTheme="minorHAnsi" w:eastAsiaTheme="minorEastAsia" w:hAnsiTheme="minorHAnsi" w:cstheme="minorBidi"/>
          <w:color w:val="000000" w:themeColor="text1"/>
          <w:kern w:val="2"/>
          <w:sz w:val="22"/>
          <w:szCs w:val="22"/>
        </w:rPr>
        <w:t>.</w:t>
      </w:r>
    </w:p>
    <w:p w14:paraId="6491CC91" w14:textId="77777777" w:rsidR="000778EF" w:rsidRDefault="00000000">
      <w:pPr>
        <w:pStyle w:val="NormalnyWeb"/>
        <w:spacing w:before="80" w:beforeAutospacing="0" w:after="0" w:afterAutospacing="0"/>
        <w:jc w:val="both"/>
        <w:rPr>
          <w:rFonts w:asciiTheme="minorHAnsi" w:eastAsiaTheme="minorEastAsia" w:hAnsiTheme="minorHAnsi" w:cstheme="minorBidi"/>
          <w:color w:val="000000" w:themeColor="text1"/>
          <w:kern w:val="2"/>
          <w:sz w:val="22"/>
          <w:szCs w:val="22"/>
        </w:rPr>
      </w:pPr>
      <w:r>
        <w:rPr>
          <w:rFonts w:asciiTheme="minorHAnsi" w:eastAsiaTheme="minorEastAsia" w:hAnsiTheme="minorHAnsi" w:cstheme="minorBidi"/>
          <w:color w:val="000000" w:themeColor="text1"/>
          <w:kern w:val="2"/>
          <w:sz w:val="22"/>
          <w:szCs w:val="22"/>
        </w:rPr>
        <w:t xml:space="preserve">W 2006 roku Jednostka Ochotniczej Straży Pożarnej w Czeskiej Wsi podpisała umowę o wzajemnym partnerstwie i współpracy Ochotniczych Straży Pożarnych </w:t>
      </w:r>
      <w:proofErr w:type="spellStart"/>
      <w:r>
        <w:rPr>
          <w:rFonts w:asciiTheme="minorHAnsi" w:eastAsiaTheme="minorEastAsia" w:hAnsiTheme="minorHAnsi" w:cstheme="minorBidi"/>
          <w:color w:val="000000" w:themeColor="text1"/>
          <w:kern w:val="2"/>
          <w:sz w:val="22"/>
          <w:szCs w:val="22"/>
        </w:rPr>
        <w:t>Ceska</w:t>
      </w:r>
      <w:proofErr w:type="spellEnd"/>
      <w:r>
        <w:rPr>
          <w:rFonts w:asciiTheme="minorHAnsi" w:eastAsiaTheme="minorEastAsia" w:hAnsiTheme="minorHAnsi" w:cstheme="minorBidi"/>
          <w:color w:val="000000" w:themeColor="text1"/>
          <w:kern w:val="2"/>
          <w:sz w:val="22"/>
          <w:szCs w:val="22"/>
        </w:rPr>
        <w:t xml:space="preserve"> </w:t>
      </w:r>
      <w:proofErr w:type="spellStart"/>
      <w:r>
        <w:rPr>
          <w:rFonts w:asciiTheme="minorHAnsi" w:eastAsiaTheme="minorEastAsia" w:hAnsiTheme="minorHAnsi" w:cstheme="minorBidi"/>
          <w:color w:val="000000" w:themeColor="text1"/>
          <w:kern w:val="2"/>
          <w:sz w:val="22"/>
          <w:szCs w:val="22"/>
        </w:rPr>
        <w:t>Ves</w:t>
      </w:r>
      <w:proofErr w:type="spellEnd"/>
      <w:r>
        <w:rPr>
          <w:rFonts w:asciiTheme="minorHAnsi" w:eastAsiaTheme="minorEastAsia" w:hAnsiTheme="minorHAnsi" w:cstheme="minorBidi"/>
          <w:color w:val="000000" w:themeColor="text1"/>
          <w:kern w:val="2"/>
          <w:sz w:val="22"/>
          <w:szCs w:val="22"/>
        </w:rPr>
        <w:t xml:space="preserve"> – Czeska Wieś.</w:t>
      </w:r>
    </w:p>
    <w:p w14:paraId="4861B22A" w14:textId="77777777" w:rsidR="000778EF" w:rsidRDefault="00000000">
      <w:pPr>
        <w:pStyle w:val="NormalnyWeb"/>
        <w:spacing w:before="80" w:beforeAutospacing="0" w:after="0" w:afterAutospacing="0"/>
        <w:jc w:val="both"/>
        <w:rPr>
          <w:rFonts w:asciiTheme="minorHAnsi" w:hAnsiTheme="minorHAnsi"/>
          <w:sz w:val="22"/>
          <w:szCs w:val="22"/>
        </w:rPr>
      </w:pPr>
      <w:r>
        <w:rPr>
          <w:rFonts w:asciiTheme="minorHAnsi" w:eastAsiaTheme="minorEastAsia" w:hAnsiTheme="minorHAnsi" w:cstheme="minorBidi"/>
          <w:color w:val="000000" w:themeColor="text1"/>
          <w:kern w:val="2"/>
          <w:sz w:val="22"/>
          <w:szCs w:val="22"/>
        </w:rPr>
        <w:t xml:space="preserve">W 2009 roku Jednostka Ochotniczej Straży Pożarnej w Przylesiu podpisała umowę o partnerstwie i </w:t>
      </w:r>
    </w:p>
    <w:p w14:paraId="66FCC6C7" w14:textId="77777777" w:rsidR="000778EF" w:rsidRDefault="00000000">
      <w:pPr>
        <w:jc w:val="both"/>
        <w:rPr>
          <w:rFonts w:eastAsiaTheme="minorEastAsia"/>
          <w:color w:val="000000" w:themeColor="text1"/>
          <w:kern w:val="2"/>
        </w:rPr>
      </w:pPr>
      <w:r>
        <w:rPr>
          <w:rFonts w:eastAsiaTheme="minorEastAsia"/>
          <w:color w:val="000000" w:themeColor="text1"/>
          <w:kern w:val="2"/>
        </w:rPr>
        <w:t xml:space="preserve">współpracy Ochotniczych Straży Pożarnych </w:t>
      </w:r>
      <w:proofErr w:type="spellStart"/>
      <w:r>
        <w:rPr>
          <w:rFonts w:eastAsiaTheme="minorEastAsia"/>
          <w:color w:val="000000" w:themeColor="text1"/>
          <w:kern w:val="2"/>
        </w:rPr>
        <w:t>Ostrużna</w:t>
      </w:r>
      <w:proofErr w:type="spellEnd"/>
      <w:r>
        <w:rPr>
          <w:rFonts w:eastAsiaTheme="minorEastAsia"/>
          <w:color w:val="000000" w:themeColor="text1"/>
          <w:kern w:val="2"/>
        </w:rPr>
        <w:t xml:space="preserve"> – Przylesie. </w:t>
      </w:r>
    </w:p>
    <w:p w14:paraId="0A62B21D" w14:textId="77777777" w:rsidR="000778EF" w:rsidRDefault="00000000">
      <w:pPr>
        <w:jc w:val="both"/>
        <w:rPr>
          <w:rFonts w:eastAsiaTheme="minorEastAsia"/>
          <w:color w:val="000000" w:themeColor="text1"/>
          <w:kern w:val="2"/>
        </w:rPr>
      </w:pPr>
      <w:r>
        <w:rPr>
          <w:rFonts w:eastAsiaTheme="minorEastAsia"/>
          <w:color w:val="000000" w:themeColor="text1"/>
          <w:kern w:val="2"/>
        </w:rPr>
        <w:t xml:space="preserve">Realizacja współpracy w 2018 roku odbywała poprzez wymianę doświadczeń i pobyt delegacji Gminy </w:t>
      </w:r>
      <w:proofErr w:type="spellStart"/>
      <w:r>
        <w:rPr>
          <w:rFonts w:eastAsiaTheme="minorEastAsia"/>
          <w:color w:val="000000" w:themeColor="text1"/>
          <w:kern w:val="2"/>
        </w:rPr>
        <w:t>Altenkirchen</w:t>
      </w:r>
      <w:proofErr w:type="spellEnd"/>
      <w:r>
        <w:rPr>
          <w:rFonts w:eastAsiaTheme="minorEastAsia"/>
          <w:color w:val="000000" w:themeColor="text1"/>
          <w:kern w:val="2"/>
        </w:rPr>
        <w:t xml:space="preserve"> i Gminy </w:t>
      </w:r>
      <w:proofErr w:type="spellStart"/>
      <w:r>
        <w:rPr>
          <w:rFonts w:eastAsiaTheme="minorEastAsia"/>
          <w:color w:val="000000" w:themeColor="text1"/>
          <w:kern w:val="2"/>
        </w:rPr>
        <w:t>Ceska</w:t>
      </w:r>
      <w:proofErr w:type="spellEnd"/>
      <w:r>
        <w:rPr>
          <w:rFonts w:eastAsiaTheme="minorEastAsia"/>
          <w:color w:val="000000" w:themeColor="text1"/>
          <w:kern w:val="2"/>
        </w:rPr>
        <w:t xml:space="preserve"> </w:t>
      </w:r>
      <w:proofErr w:type="spellStart"/>
      <w:r>
        <w:rPr>
          <w:rFonts w:eastAsiaTheme="minorEastAsia"/>
          <w:color w:val="000000" w:themeColor="text1"/>
          <w:kern w:val="2"/>
        </w:rPr>
        <w:t>Ves</w:t>
      </w:r>
      <w:proofErr w:type="spellEnd"/>
      <w:r>
        <w:rPr>
          <w:rFonts w:eastAsiaTheme="minorEastAsia"/>
          <w:color w:val="000000" w:themeColor="text1"/>
          <w:kern w:val="2"/>
        </w:rPr>
        <w:t xml:space="preserve"> w Gminie Olszanka oraz pobyt delegacji Gminy Olszanka w Gminie </w:t>
      </w:r>
      <w:proofErr w:type="spellStart"/>
      <w:r>
        <w:rPr>
          <w:rFonts w:eastAsiaTheme="minorEastAsia"/>
          <w:color w:val="000000" w:themeColor="text1"/>
          <w:kern w:val="2"/>
        </w:rPr>
        <w:t>Altenkirchen</w:t>
      </w:r>
      <w:proofErr w:type="spellEnd"/>
      <w:r>
        <w:rPr>
          <w:rFonts w:eastAsiaTheme="minorEastAsia"/>
          <w:color w:val="000000" w:themeColor="text1"/>
          <w:kern w:val="2"/>
        </w:rPr>
        <w:t>. Wartością dodaną partnerstwa, jest współpraca pomiędzy strażami pożarnymi oraz młodzieżą szkolną. Wzajemne kontakty nie tylko pozwalają na wymianę doświadczeń, ale również przyczyniają się do doposażenia strażackiej bazy sprzętowej.</w:t>
      </w:r>
    </w:p>
    <w:p w14:paraId="0757B2A5" w14:textId="5DF8A59F" w:rsidR="000778EF" w:rsidRDefault="00000000">
      <w:pPr>
        <w:spacing w:after="0" w:line="240" w:lineRule="auto"/>
        <w:jc w:val="both"/>
        <w:rPr>
          <w:rFonts w:cstheme="minorHAnsi"/>
        </w:rPr>
      </w:pPr>
      <w:r>
        <w:t xml:space="preserve">Okrągła rocznica obchodów jubileuszu 20-lecia partnerstwa pomiędzy Ochotnicza Strażą Pożarną w Olszance i Ochotniczą strażą Pożarną w </w:t>
      </w:r>
      <w:proofErr w:type="spellStart"/>
      <w:r>
        <w:t>Altenkirchen</w:t>
      </w:r>
      <w:proofErr w:type="spellEnd"/>
      <w:r>
        <w:t xml:space="preserve"> była okazją do wspólnego spotkania Partnerów.  Delegacja z Gminy </w:t>
      </w:r>
      <w:proofErr w:type="spellStart"/>
      <w:r>
        <w:t>Altenkirchen</w:t>
      </w:r>
      <w:proofErr w:type="spellEnd"/>
      <w:r>
        <w:t xml:space="preserve">,  składającą się z samorządowców oraz strażaków  gościła w Olszance od 6 września do 8 września 2019 roku.  W uroczystej  konferencji, która miała miejsce 7 września 2019 roku uczestniczyła delegacja Gminy Partnerskiej w </w:t>
      </w:r>
      <w:proofErr w:type="spellStart"/>
      <w:r>
        <w:t>Altenkirchen</w:t>
      </w:r>
      <w:proofErr w:type="spellEnd"/>
      <w:r>
        <w:t xml:space="preserve"> wraz z przedstawicielami Straży Pożarnej w </w:t>
      </w:r>
      <w:proofErr w:type="spellStart"/>
      <w:r>
        <w:t>Altenkirchen</w:t>
      </w:r>
      <w:proofErr w:type="spellEnd"/>
      <w:r>
        <w:t xml:space="preserve">, Radni Gminy Olszanka, Sołtysi oraz osoby, które przyczyniły się do podpisania aktu partnerstwa oraz pielęgnowania tej współpracy. W latach 2020-2021,  z  uwagi na sytuację epidemiologiczną, zostały odwołane planowane wspólne spotkania z partnerami z Gminu </w:t>
      </w:r>
      <w:proofErr w:type="spellStart"/>
      <w:r>
        <w:t>Altenkirchen</w:t>
      </w:r>
      <w:proofErr w:type="spellEnd"/>
      <w:r>
        <w:t xml:space="preserve"> i Gminy </w:t>
      </w:r>
      <w:proofErr w:type="spellStart"/>
      <w:r>
        <w:t>Ceska</w:t>
      </w:r>
      <w:proofErr w:type="spellEnd"/>
      <w:r>
        <w:t xml:space="preserve"> </w:t>
      </w:r>
      <w:proofErr w:type="spellStart"/>
      <w:r>
        <w:t>Ves</w:t>
      </w:r>
      <w:proofErr w:type="spellEnd"/>
      <w:r>
        <w:t xml:space="preserve">.  </w:t>
      </w:r>
      <w:r w:rsidR="001E0109">
        <w:t xml:space="preserve">W 2022 roku w </w:t>
      </w:r>
      <w:proofErr w:type="spellStart"/>
      <w:r w:rsidR="001E0109">
        <w:t>Altenkirchen</w:t>
      </w:r>
      <w:proofErr w:type="spellEnd"/>
      <w:r w:rsidR="001E0109">
        <w:t xml:space="preserve"> odbywały się uroczystości związane z obchodami 25-lecia pomiędzy Gminą Olszanka i Gminą </w:t>
      </w:r>
      <w:proofErr w:type="spellStart"/>
      <w:r w:rsidR="001E0109">
        <w:t>Altenkirchen</w:t>
      </w:r>
      <w:proofErr w:type="spellEnd"/>
      <w:r w:rsidR="001E0109">
        <w:t>, w których uczestniczyła Delegacja Gminy Olszanka.</w:t>
      </w:r>
      <w:r w:rsidR="006F469C">
        <w:t xml:space="preserve"> W 2023 roku na przełomie kwietnia i maja, Strażacy Ochotniczej Straży Pożarnej w Olszance na zaproszenie Straży Pożarnej w </w:t>
      </w:r>
      <w:proofErr w:type="spellStart"/>
      <w:r w:rsidR="006F469C">
        <w:t>Altenkirchen</w:t>
      </w:r>
      <w:proofErr w:type="spellEnd"/>
      <w:r w:rsidR="006F469C">
        <w:t xml:space="preserve"> uczestniczyli we wspólnym szkoleniu strażaków w </w:t>
      </w:r>
      <w:proofErr w:type="spellStart"/>
      <w:r w:rsidR="006F469C">
        <w:t>Altenkirchen</w:t>
      </w:r>
      <w:proofErr w:type="spellEnd"/>
      <w:r w:rsidR="006F469C">
        <w:t xml:space="preserve">. We wrześniu 2023 roku delegacja z Gminy </w:t>
      </w:r>
      <w:proofErr w:type="spellStart"/>
      <w:r w:rsidR="006F469C">
        <w:t>Altenkirchen</w:t>
      </w:r>
      <w:proofErr w:type="spellEnd"/>
      <w:r w:rsidR="006F469C">
        <w:t xml:space="preserve"> z Burmistrzem na czele uczestniczyła </w:t>
      </w:r>
      <w:r w:rsidR="00D90A4F">
        <w:t xml:space="preserve">w Gminnych Dożynkach w </w:t>
      </w:r>
      <w:r w:rsidR="00C96981">
        <w:t>Michałowie</w:t>
      </w:r>
      <w:r w:rsidR="00D90A4F">
        <w:t>.</w:t>
      </w:r>
      <w:r w:rsidR="006148E0">
        <w:t xml:space="preserve"> Również w 2023r. przedstawiciele Gminy </w:t>
      </w:r>
      <w:proofErr w:type="spellStart"/>
      <w:r w:rsidR="006148E0">
        <w:t>Ceska</w:t>
      </w:r>
      <w:proofErr w:type="spellEnd"/>
      <w:r w:rsidR="006148E0">
        <w:t xml:space="preserve"> </w:t>
      </w:r>
      <w:proofErr w:type="spellStart"/>
      <w:r w:rsidR="006148E0">
        <w:t>Ves</w:t>
      </w:r>
      <w:proofErr w:type="spellEnd"/>
      <w:r w:rsidR="006148E0">
        <w:t xml:space="preserve"> uczestniczyli w Targach Chłopskich w Krzyżowicach.</w:t>
      </w:r>
    </w:p>
    <w:p w14:paraId="53EF0F26" w14:textId="77777777" w:rsidR="000778EF" w:rsidRDefault="000778EF">
      <w:pPr>
        <w:jc w:val="both"/>
        <w:rPr>
          <w:rFonts w:eastAsiaTheme="minorEastAsia"/>
          <w:color w:val="000000" w:themeColor="text1"/>
          <w:kern w:val="2"/>
        </w:rPr>
      </w:pPr>
    </w:p>
    <w:p w14:paraId="1525088A" w14:textId="77777777" w:rsidR="000778EF" w:rsidRDefault="00000000">
      <w:pPr>
        <w:pStyle w:val="Nagwek3"/>
        <w:rPr>
          <w:b/>
          <w:color w:val="002060"/>
        </w:rPr>
      </w:pPr>
      <w:bookmarkStart w:id="45" w:name="_Toc165288348"/>
      <w:r>
        <w:rPr>
          <w:b/>
          <w:color w:val="002060"/>
        </w:rPr>
        <w:t>11.2 Gmina w związkach i stowarzyszeniach.</w:t>
      </w:r>
      <w:bookmarkEnd w:id="45"/>
    </w:p>
    <w:p w14:paraId="48C5408B" w14:textId="77777777" w:rsidR="000778EF" w:rsidRDefault="000778EF">
      <w:pPr>
        <w:rPr>
          <w:rFonts w:cstheme="minorHAnsi"/>
        </w:rPr>
      </w:pPr>
    </w:p>
    <w:p w14:paraId="10B3B758" w14:textId="1A18AF13" w:rsidR="00DE0993" w:rsidRPr="00DE0993" w:rsidRDefault="00000000" w:rsidP="00DE0993">
      <w:pPr>
        <w:spacing w:before="80" w:after="0" w:line="240" w:lineRule="auto"/>
        <w:jc w:val="both"/>
        <w:rPr>
          <w:rFonts w:eastAsiaTheme="minorEastAsia"/>
          <w:color w:val="000000" w:themeColor="text1"/>
          <w:kern w:val="2"/>
          <w:lang w:eastAsia="pl-PL"/>
        </w:rPr>
      </w:pPr>
      <w:r>
        <w:rPr>
          <w:rFonts w:eastAsiaTheme="minorEastAsia"/>
          <w:color w:val="000000" w:themeColor="text1"/>
          <w:kern w:val="2"/>
          <w:lang w:eastAsia="pl-PL"/>
        </w:rPr>
        <w:t xml:space="preserve">Od 1992 roku Gmina jest członkiem Związku Gmin Śląska Opolskiego, który wspiera działania Gmin Opolszczyzny, szczególnie w zakresie oświaty, opieki społecznej, polityki finansowej i zaopatrzenia gmin w energię elektryczną. </w:t>
      </w:r>
      <w:r w:rsidR="00DE0993">
        <w:rPr>
          <w:rFonts w:eastAsiaTheme="minorEastAsia"/>
          <w:color w:val="000000" w:themeColor="text1"/>
          <w:kern w:val="2"/>
          <w:lang w:eastAsia="pl-PL"/>
        </w:rPr>
        <w:t xml:space="preserve">W marcu </w:t>
      </w:r>
      <w:r w:rsidR="00DE0993" w:rsidRPr="00DE0993">
        <w:rPr>
          <w:rFonts w:eastAsiaTheme="minorEastAsia"/>
          <w:color w:val="000000" w:themeColor="text1"/>
          <w:kern w:val="2"/>
          <w:lang w:eastAsia="pl-PL"/>
        </w:rPr>
        <w:t>2023 r. Gmina Olszanka zawarła Porozumienie Członków XII Grupy zakupowej Energetycznej Związku Gmin Śląska Opolskiego w sprawie wspólnego przygotowania i przeprowadzenia postępowania o udzielenie zamówienia na dostawę (zakup) energii elektrycznej na 2024 rok, na rzecz XII Grupy Zakupowej Energetycznej Związku Gmin Śląska Opolskiego. Gmina Olszanka zawarła umowę z ONE S. A. , która przedstawiła najkorzystniejszy bilans ceny.</w:t>
      </w:r>
    </w:p>
    <w:p w14:paraId="5249E6FE" w14:textId="598D706D" w:rsidR="000778EF" w:rsidRDefault="000778EF">
      <w:pPr>
        <w:spacing w:before="80" w:after="0" w:line="240" w:lineRule="auto"/>
        <w:jc w:val="both"/>
        <w:rPr>
          <w:rFonts w:eastAsia="Times New Roman" w:cs="Times New Roman"/>
          <w:lang w:eastAsia="pl-PL"/>
        </w:rPr>
      </w:pPr>
    </w:p>
    <w:p w14:paraId="782F7796" w14:textId="77777777" w:rsidR="000778EF" w:rsidRDefault="00000000">
      <w:pPr>
        <w:spacing w:before="80" w:after="0" w:line="240" w:lineRule="auto"/>
        <w:jc w:val="both"/>
        <w:rPr>
          <w:rFonts w:eastAsiaTheme="minorEastAsia"/>
          <w:color w:val="000000" w:themeColor="text1"/>
          <w:kern w:val="2"/>
          <w:lang w:eastAsia="pl-PL"/>
        </w:rPr>
      </w:pPr>
      <w:r>
        <w:rPr>
          <w:rFonts w:eastAsiaTheme="minorEastAsia"/>
          <w:color w:val="000000" w:themeColor="text1"/>
          <w:kern w:val="2"/>
          <w:lang w:eastAsia="pl-PL"/>
        </w:rPr>
        <w:t>W 2000 roku Gmina przystąpiła do Euroregionu PRADZIAD, wspierającego działania swoich członków w zakresie pozyskiwania środków finansowych na realizację zadań związanych m.in. ze współpracą z gminami pogranicza czeskiego.</w:t>
      </w:r>
      <w:r>
        <w:rPr>
          <w:rFonts w:eastAsia="Times New Roman" w:cs="Times New Roman"/>
          <w:lang w:eastAsia="pl-PL"/>
        </w:rPr>
        <w:t xml:space="preserve"> </w:t>
      </w:r>
      <w:r>
        <w:rPr>
          <w:rFonts w:eastAsiaTheme="minorEastAsia"/>
          <w:color w:val="000000" w:themeColor="text1"/>
          <w:kern w:val="2"/>
          <w:lang w:eastAsia="pl-PL"/>
        </w:rPr>
        <w:t xml:space="preserve">Od 2006 roku - Gmina jest członkiem Stowarzyszenia „Brzesko-Oławska Wieś Historyczna”, działającego, jako Lokalna Grupa Działania na terenie Gminy Olszanka, Lewin Brzeski, Skarbimierz, Oława i Grodków. Członkostwo Gminy w Stowarzyszeniu, pozwala na realizację wielu zadań w zakresie infrastruktury rekreacyjnej, ochronę zabytków oraz zagospodarowanie czasu wolnego czy organizację imprez i spotkań przez lokalne Stowarzyszenia. </w:t>
      </w:r>
    </w:p>
    <w:p w14:paraId="500BA31D" w14:textId="77777777" w:rsidR="000778EF" w:rsidRDefault="00000000">
      <w:pPr>
        <w:spacing w:before="80" w:after="0" w:line="240" w:lineRule="auto"/>
        <w:jc w:val="both"/>
        <w:rPr>
          <w:rFonts w:eastAsiaTheme="minorEastAsia"/>
          <w:color w:val="000000" w:themeColor="text1"/>
          <w:kern w:val="2"/>
          <w:lang w:eastAsia="pl-PL"/>
        </w:rPr>
      </w:pPr>
      <w:r>
        <w:rPr>
          <w:rFonts w:eastAsiaTheme="minorEastAsia"/>
          <w:color w:val="000000" w:themeColor="text1"/>
          <w:kern w:val="2"/>
          <w:lang w:eastAsia="pl-PL"/>
        </w:rPr>
        <w:t>W 2004 roku Gmina przystąpiła do Związku Wzajemności Członkowskiej „Samorząd Opolski” Towarzystwa Ubezpieczeń Wzajemnych.</w:t>
      </w:r>
    </w:p>
    <w:p w14:paraId="5197C27A" w14:textId="5BADC096" w:rsidR="003B3B15" w:rsidRPr="003B3B15" w:rsidRDefault="00000000" w:rsidP="00C96981">
      <w:pPr>
        <w:jc w:val="both"/>
      </w:pPr>
      <w:r>
        <w:lastRenderedPageBreak/>
        <w:t>Od 2014 roku, Gmina wspólnie z innymi Gminami Powiatu Brzeskiego uczestniczy w działaniach na rzecz współpracy w ramach Subregionu Brzeskiego. W 2020 roku w ramach wspólnych uzgodnień Subregionu Brzeskiego , rozpoczęto prace przygotowujące do sporządzenia Strategii Rozwoju Subregionu na dalsze lata. W 2021 roku prowadzone były prace nad sporządzeniem Strategii Rozwoju Subregionu , a także prowadzone były konsultacje.</w:t>
      </w:r>
      <w:r w:rsidR="001E0109">
        <w:t xml:space="preserve"> W kwietniu 2022 roku  Rada Gminy Olszanka</w:t>
      </w:r>
      <w:r w:rsidR="00126F92">
        <w:t xml:space="preserve"> podjęła Uchwałę w sprawie utworzenie wspólnie z Gminami: Brzeg, Grodków, Lubsza, Skarbimierz i Powiatem Brzeskim  Stowarzyszenia p.n. „Subregion Brzeski”.  Stowarzyszenie uchwaliło swój Statut , wybrany został Zarząd Subregionu oraz złożone zostały dokumenty rejestrowe do Sądu Okręgowego w Opolu. </w:t>
      </w:r>
      <w:r w:rsidR="00D90A4F">
        <w:t xml:space="preserve">W 2023 roku Subregion podejmował działania w zakresie aplikowania o środki na teren Subregionu. </w:t>
      </w:r>
      <w:r w:rsidR="00DE0993">
        <w:t>W minionym roku odbywały</w:t>
      </w:r>
      <w:r w:rsidR="00DE0993" w:rsidRPr="00DE0993">
        <w:t xml:space="preserve"> się cyklicznie spotkania grupy roboczej Subregionu Brzeskiego w celu przygotowania projektów do aplikowania w 2024 r. do Regionalnego Programu Operacyjnego Województwa Opolskiego, Priorytet 2 FEO 2021 -2027 dla działań:  działanie 2.1 Poprawa efektywności energetycznej w województwie opolskim o dofinansowanie inwestycji „Termomodernizacja świetlicy wiejskiej w Krzyżowicach” w ramach zadania partnerskiego: „Termomodernizacja budynków użyteczności publicznej na terenie Gminy Olszanka"; działanie 2.6 Ochrona Różnorodności Biologicznej o dofinansowanie inwestycji Rekultywacja zbiornika wodnego „Karasiowy Zakątek”; działanie 2.3 Zapobieganie zagrożeniom związanym ze zmianą klimatu o dofinansowanie inwestycji dla partnerskiego projektu: „Zwiększenie odporności subregionu brzeskiego na zagrożenia i klęski żywiołowe – zakup specjalistycznych pojazdów i sprzętu dla jednostek OSP w gminach Lubsza, Olszanka i Skarbimierz”.</w:t>
      </w:r>
    </w:p>
    <w:p w14:paraId="2ECE1208" w14:textId="3F265B58" w:rsidR="00571F96" w:rsidRDefault="00000000" w:rsidP="00571F96">
      <w:pPr>
        <w:pStyle w:val="Nagwek1"/>
        <w:numPr>
          <w:ilvl w:val="0"/>
          <w:numId w:val="1"/>
        </w:numPr>
        <w:rPr>
          <w:b/>
          <w:color w:val="002060"/>
        </w:rPr>
      </w:pPr>
      <w:bookmarkStart w:id="46" w:name="_Toc165288349"/>
      <w:r>
        <w:rPr>
          <w:b/>
          <w:color w:val="002060"/>
        </w:rPr>
        <w:t>FINANSE GMINY</w:t>
      </w:r>
      <w:bookmarkEnd w:id="46"/>
    </w:p>
    <w:p w14:paraId="1D858064" w14:textId="77777777" w:rsidR="006148E0" w:rsidRPr="006148E0" w:rsidRDefault="006148E0" w:rsidP="006148E0"/>
    <w:p w14:paraId="259D1206" w14:textId="77777777" w:rsidR="006148E0" w:rsidRDefault="00571F96" w:rsidP="009D2AB4">
      <w:pPr>
        <w:suppressAutoHyphens w:val="0"/>
        <w:jc w:val="both"/>
      </w:pPr>
      <w:r w:rsidRPr="00571F96">
        <w:t>Gmina samodzielnie prowadzi gospodarkę finansową na podstawie budżetu gminy, który jest uchwalany na rok kalendarzowy.</w:t>
      </w:r>
      <w:bookmarkStart w:id="47" w:name="_Toc103603407"/>
    </w:p>
    <w:p w14:paraId="46E958A5" w14:textId="4D46865A" w:rsidR="009D2AB4" w:rsidRPr="00841D11" w:rsidRDefault="009D2AB4" w:rsidP="009D2AB4">
      <w:pPr>
        <w:suppressAutoHyphens w:val="0"/>
        <w:jc w:val="both"/>
      </w:pPr>
      <w:r w:rsidRPr="00F84803">
        <w:t>Budżet Gminy na 2023 rok uchwalony został przez Radę Gminy Olszanka w dniu 16 grudnia 2022 r. – Uchwała Nr XLIX/301/2022  i na podstawie tej Uchwały , Gmina  prowadzi w sposób jawny i samodzielny swoją gospodarkę finansową. Poniżej w formie graficznej przedstawione są poszczególne elementy realizacji budżetu za 2023 rok w odniesieniu również do lat poprzednich, które obrazują stan gospodarki finansowej Gminy.</w:t>
      </w:r>
    </w:p>
    <w:p w14:paraId="088676E3" w14:textId="558F27FF" w:rsidR="00C96981" w:rsidRPr="006148E0" w:rsidRDefault="00571F96" w:rsidP="006148E0">
      <w:pPr>
        <w:keepNext/>
        <w:keepLines/>
        <w:numPr>
          <w:ilvl w:val="1"/>
          <w:numId w:val="14"/>
        </w:numPr>
        <w:suppressAutoHyphens w:val="0"/>
        <w:spacing w:before="40" w:after="0"/>
        <w:ind w:left="1440"/>
        <w:outlineLvl w:val="1"/>
        <w:rPr>
          <w:rFonts w:asciiTheme="majorHAnsi" w:eastAsiaTheme="majorEastAsia" w:hAnsiTheme="majorHAnsi" w:cstheme="majorBidi"/>
          <w:b/>
          <w:sz w:val="26"/>
          <w:szCs w:val="26"/>
        </w:rPr>
      </w:pPr>
      <w:bookmarkStart w:id="48" w:name="_Toc165288350"/>
      <w:r w:rsidRPr="00571F96">
        <w:rPr>
          <w:rFonts w:asciiTheme="majorHAnsi" w:eastAsiaTheme="majorEastAsia" w:hAnsiTheme="majorHAnsi" w:cstheme="majorBidi"/>
          <w:b/>
          <w:sz w:val="26"/>
          <w:szCs w:val="26"/>
        </w:rPr>
        <w:t>Dochody i wydatki</w:t>
      </w:r>
      <w:bookmarkEnd w:id="47"/>
      <w:r w:rsidRPr="00571F96">
        <w:rPr>
          <w:rFonts w:asciiTheme="majorHAnsi" w:eastAsiaTheme="majorEastAsia" w:hAnsiTheme="majorHAnsi" w:cstheme="majorBidi"/>
          <w:b/>
          <w:sz w:val="26"/>
          <w:szCs w:val="26"/>
        </w:rPr>
        <w:t xml:space="preserve"> </w:t>
      </w:r>
      <w:r w:rsidR="00C96981" w:rsidRPr="00571F96">
        <w:rPr>
          <w:noProof/>
          <w:color w:val="FF0000"/>
          <w:lang w:eastAsia="pl-PL"/>
        </w:rPr>
        <w:drawing>
          <wp:anchor distT="0" distB="0" distL="114300" distR="114300" simplePos="0" relativeHeight="251679744" behindDoc="1" locked="0" layoutInCell="1" allowOverlap="1" wp14:anchorId="0503BCEF" wp14:editId="7B73CD4D">
            <wp:simplePos x="0" y="0"/>
            <wp:positionH relativeFrom="margin">
              <wp:posOffset>-53340</wp:posOffset>
            </wp:positionH>
            <wp:positionV relativeFrom="paragraph">
              <wp:posOffset>254635</wp:posOffset>
            </wp:positionV>
            <wp:extent cx="5699760" cy="2918460"/>
            <wp:effectExtent l="0" t="0" r="15240" b="15240"/>
            <wp:wrapNone/>
            <wp:docPr id="15" name="Wykres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bookmarkEnd w:id="48"/>
    </w:p>
    <w:p w14:paraId="298BA753" w14:textId="77777777" w:rsidR="00C96981" w:rsidRPr="00571F96" w:rsidRDefault="00C96981" w:rsidP="00C96981">
      <w:pPr>
        <w:suppressAutoHyphens w:val="0"/>
        <w:jc w:val="both"/>
        <w:rPr>
          <w:color w:val="FF0000"/>
        </w:rPr>
      </w:pPr>
    </w:p>
    <w:p w14:paraId="6D9EF237" w14:textId="77777777" w:rsidR="00C96981" w:rsidRPr="00571F96" w:rsidRDefault="00C96981" w:rsidP="00C96981">
      <w:pPr>
        <w:tabs>
          <w:tab w:val="left" w:pos="2124"/>
        </w:tabs>
        <w:suppressAutoHyphens w:val="0"/>
        <w:jc w:val="both"/>
        <w:rPr>
          <w:color w:val="FF0000"/>
        </w:rPr>
      </w:pPr>
      <w:r w:rsidRPr="00571F96">
        <w:rPr>
          <w:color w:val="FF0000"/>
        </w:rPr>
        <w:tab/>
      </w:r>
    </w:p>
    <w:p w14:paraId="05BF2ABC" w14:textId="77777777" w:rsidR="00C96981" w:rsidRPr="00571F96" w:rsidRDefault="00C96981" w:rsidP="00C96981">
      <w:pPr>
        <w:suppressAutoHyphens w:val="0"/>
        <w:jc w:val="center"/>
        <w:rPr>
          <w:b/>
          <w:color w:val="FF0000"/>
          <w:sz w:val="24"/>
          <w:szCs w:val="24"/>
        </w:rPr>
      </w:pPr>
    </w:p>
    <w:p w14:paraId="11D7206D" w14:textId="77777777" w:rsidR="00C96981" w:rsidRPr="00571F96" w:rsidRDefault="00C96981" w:rsidP="00C96981">
      <w:pPr>
        <w:tabs>
          <w:tab w:val="left" w:pos="2127"/>
        </w:tabs>
        <w:suppressAutoHyphens w:val="0"/>
        <w:rPr>
          <w:b/>
          <w:color w:val="FF0000"/>
          <w:sz w:val="28"/>
          <w:szCs w:val="28"/>
        </w:rPr>
      </w:pPr>
    </w:p>
    <w:p w14:paraId="2D594BC6" w14:textId="77777777" w:rsidR="00C96981" w:rsidRDefault="00C96981" w:rsidP="00C96981">
      <w:pPr>
        <w:suppressAutoHyphens w:val="0"/>
        <w:rPr>
          <w:b/>
          <w:color w:val="FF0000"/>
          <w:sz w:val="24"/>
          <w:szCs w:val="24"/>
        </w:rPr>
      </w:pPr>
    </w:p>
    <w:p w14:paraId="440F5FAC" w14:textId="77777777" w:rsidR="00C96981" w:rsidRDefault="00C96981" w:rsidP="009D2AB4">
      <w:pPr>
        <w:suppressAutoHyphens w:val="0"/>
        <w:jc w:val="center"/>
        <w:rPr>
          <w:b/>
          <w:color w:val="FF0000"/>
          <w:sz w:val="24"/>
          <w:szCs w:val="24"/>
        </w:rPr>
      </w:pPr>
    </w:p>
    <w:p w14:paraId="5DDC7B69" w14:textId="77777777" w:rsidR="00C96981" w:rsidRPr="00571F96" w:rsidRDefault="00C96981" w:rsidP="009D2AB4">
      <w:pPr>
        <w:suppressAutoHyphens w:val="0"/>
        <w:jc w:val="center"/>
        <w:rPr>
          <w:b/>
          <w:color w:val="FF0000"/>
          <w:sz w:val="24"/>
          <w:szCs w:val="24"/>
        </w:rPr>
      </w:pPr>
    </w:p>
    <w:p w14:paraId="1B84E7FA" w14:textId="77777777" w:rsidR="009D2AB4" w:rsidRPr="00571F96" w:rsidRDefault="009D2AB4" w:rsidP="009D2AB4">
      <w:pPr>
        <w:tabs>
          <w:tab w:val="left" w:pos="2127"/>
        </w:tabs>
        <w:suppressAutoHyphens w:val="0"/>
        <w:rPr>
          <w:b/>
          <w:color w:val="FF0000"/>
          <w:sz w:val="28"/>
          <w:szCs w:val="28"/>
        </w:rPr>
      </w:pPr>
    </w:p>
    <w:p w14:paraId="5F82DCE1" w14:textId="5BF9FB16" w:rsidR="009D2AB4" w:rsidRPr="00C96981" w:rsidRDefault="009D2AB4" w:rsidP="00C96981">
      <w:pPr>
        <w:tabs>
          <w:tab w:val="left" w:pos="1272"/>
        </w:tabs>
        <w:suppressAutoHyphens w:val="0"/>
        <w:rPr>
          <w:i/>
          <w:color w:val="FF0000"/>
        </w:rPr>
      </w:pPr>
      <w:r w:rsidRPr="00571F96">
        <w:rPr>
          <w:i/>
          <w:color w:val="FF0000"/>
        </w:rPr>
        <w:tab/>
      </w:r>
    </w:p>
    <w:p w14:paraId="592A316E" w14:textId="77777777" w:rsidR="009D2AB4" w:rsidRDefault="009D2AB4" w:rsidP="009D2AB4">
      <w:pPr>
        <w:suppressAutoHyphens w:val="0"/>
        <w:rPr>
          <w:b/>
          <w:color w:val="FF0000"/>
          <w:sz w:val="24"/>
          <w:szCs w:val="24"/>
        </w:rPr>
      </w:pPr>
    </w:p>
    <w:p w14:paraId="628A251D" w14:textId="77777777" w:rsidR="00C96981" w:rsidRDefault="00C96981" w:rsidP="009D2AB4">
      <w:pPr>
        <w:suppressAutoHyphens w:val="0"/>
        <w:rPr>
          <w:b/>
          <w:color w:val="FF0000"/>
          <w:sz w:val="24"/>
          <w:szCs w:val="24"/>
        </w:rPr>
      </w:pPr>
    </w:p>
    <w:p w14:paraId="42B73ED3" w14:textId="77777777" w:rsidR="009D2AB4" w:rsidRPr="00571F96" w:rsidRDefault="009D2AB4" w:rsidP="009D2AB4">
      <w:pPr>
        <w:suppressAutoHyphens w:val="0"/>
        <w:rPr>
          <w:b/>
          <w:color w:val="FF0000"/>
          <w:sz w:val="24"/>
          <w:szCs w:val="24"/>
        </w:rPr>
      </w:pPr>
      <w:r w:rsidRPr="00571F96">
        <w:rPr>
          <w:noProof/>
          <w:color w:val="FF0000"/>
          <w:lang w:eastAsia="pl-PL"/>
        </w:rPr>
        <w:drawing>
          <wp:anchor distT="0" distB="0" distL="114300" distR="114300" simplePos="0" relativeHeight="251667456" behindDoc="0" locked="0" layoutInCell="1" allowOverlap="1" wp14:anchorId="1837378B" wp14:editId="195A8BF7">
            <wp:simplePos x="0" y="0"/>
            <wp:positionH relativeFrom="margin">
              <wp:posOffset>0</wp:posOffset>
            </wp:positionH>
            <wp:positionV relativeFrom="paragraph">
              <wp:posOffset>-635</wp:posOffset>
            </wp:positionV>
            <wp:extent cx="5486400" cy="3200400"/>
            <wp:effectExtent l="0" t="0" r="0" b="0"/>
            <wp:wrapNone/>
            <wp:docPr id="1643350595" name="Wykres 164335059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p>
    <w:p w14:paraId="0AF1F3C8" w14:textId="77777777" w:rsidR="009D2AB4" w:rsidRPr="00571F96" w:rsidRDefault="009D2AB4" w:rsidP="009D2AB4">
      <w:pPr>
        <w:suppressAutoHyphens w:val="0"/>
        <w:rPr>
          <w:b/>
          <w:color w:val="FF0000"/>
        </w:rPr>
      </w:pPr>
    </w:p>
    <w:p w14:paraId="7F21EBEF" w14:textId="77777777" w:rsidR="009D2AB4" w:rsidRPr="00571F96" w:rsidRDefault="009D2AB4" w:rsidP="009D2AB4">
      <w:pPr>
        <w:suppressAutoHyphens w:val="0"/>
        <w:rPr>
          <w:color w:val="FF0000"/>
        </w:rPr>
      </w:pPr>
    </w:p>
    <w:p w14:paraId="53653D70" w14:textId="77777777" w:rsidR="009D2AB4" w:rsidRPr="00571F96" w:rsidRDefault="009D2AB4" w:rsidP="009D2AB4">
      <w:pPr>
        <w:suppressAutoHyphens w:val="0"/>
        <w:rPr>
          <w:color w:val="FF0000"/>
        </w:rPr>
      </w:pPr>
    </w:p>
    <w:p w14:paraId="6DF2D736" w14:textId="77777777" w:rsidR="009D2AB4" w:rsidRPr="00571F96" w:rsidRDefault="009D2AB4" w:rsidP="009D2AB4">
      <w:pPr>
        <w:suppressAutoHyphens w:val="0"/>
        <w:jc w:val="center"/>
        <w:rPr>
          <w:b/>
          <w:color w:val="FF0000"/>
          <w:sz w:val="24"/>
          <w:szCs w:val="24"/>
        </w:rPr>
      </w:pPr>
    </w:p>
    <w:p w14:paraId="25C970DB" w14:textId="77777777" w:rsidR="009D2AB4" w:rsidRDefault="009D2AB4" w:rsidP="00571F96">
      <w:pPr>
        <w:suppressAutoHyphens w:val="0"/>
        <w:rPr>
          <w:b/>
          <w:color w:val="FF0000"/>
          <w:sz w:val="24"/>
          <w:szCs w:val="24"/>
        </w:rPr>
      </w:pPr>
    </w:p>
    <w:p w14:paraId="33057FB7" w14:textId="77777777" w:rsidR="009D2AB4" w:rsidRDefault="009D2AB4" w:rsidP="00571F96">
      <w:pPr>
        <w:suppressAutoHyphens w:val="0"/>
        <w:rPr>
          <w:b/>
          <w:color w:val="FF0000"/>
          <w:sz w:val="24"/>
          <w:szCs w:val="24"/>
        </w:rPr>
      </w:pPr>
    </w:p>
    <w:p w14:paraId="4DE2721F" w14:textId="77777777" w:rsidR="009D2AB4" w:rsidRDefault="009D2AB4" w:rsidP="00571F96">
      <w:pPr>
        <w:suppressAutoHyphens w:val="0"/>
        <w:rPr>
          <w:b/>
          <w:color w:val="FF0000"/>
          <w:sz w:val="24"/>
          <w:szCs w:val="24"/>
        </w:rPr>
      </w:pPr>
    </w:p>
    <w:p w14:paraId="6D9FCC14" w14:textId="77777777" w:rsidR="009D2AB4" w:rsidRDefault="009D2AB4" w:rsidP="00571F96">
      <w:pPr>
        <w:suppressAutoHyphens w:val="0"/>
        <w:rPr>
          <w:b/>
          <w:color w:val="FF0000"/>
          <w:sz w:val="24"/>
          <w:szCs w:val="24"/>
        </w:rPr>
      </w:pPr>
    </w:p>
    <w:p w14:paraId="0DF30942" w14:textId="77777777" w:rsidR="009D2AB4" w:rsidRDefault="009D2AB4" w:rsidP="00571F96">
      <w:pPr>
        <w:suppressAutoHyphens w:val="0"/>
        <w:rPr>
          <w:b/>
          <w:color w:val="FF0000"/>
          <w:sz w:val="24"/>
          <w:szCs w:val="24"/>
        </w:rPr>
      </w:pPr>
    </w:p>
    <w:p w14:paraId="65483EE8" w14:textId="77777777" w:rsidR="009D2AB4" w:rsidRDefault="009D2AB4" w:rsidP="00571F96">
      <w:pPr>
        <w:suppressAutoHyphens w:val="0"/>
        <w:rPr>
          <w:b/>
          <w:color w:val="FF0000"/>
          <w:sz w:val="24"/>
          <w:szCs w:val="24"/>
        </w:rPr>
      </w:pPr>
    </w:p>
    <w:p w14:paraId="2BAC5B49" w14:textId="77777777" w:rsidR="009D2AB4" w:rsidRDefault="009D2AB4" w:rsidP="00571F96">
      <w:pPr>
        <w:suppressAutoHyphens w:val="0"/>
        <w:rPr>
          <w:b/>
          <w:color w:val="FF0000"/>
          <w:sz w:val="24"/>
          <w:szCs w:val="24"/>
        </w:rPr>
      </w:pPr>
    </w:p>
    <w:p w14:paraId="692F10BD" w14:textId="77777777" w:rsidR="009D2AB4" w:rsidRDefault="009D2AB4" w:rsidP="00571F96">
      <w:pPr>
        <w:suppressAutoHyphens w:val="0"/>
        <w:rPr>
          <w:b/>
          <w:color w:val="FF0000"/>
          <w:sz w:val="24"/>
          <w:szCs w:val="24"/>
        </w:rPr>
      </w:pPr>
    </w:p>
    <w:p w14:paraId="1D37461A" w14:textId="77777777" w:rsidR="00F753AD" w:rsidRDefault="00F753AD" w:rsidP="00F753AD">
      <w:pPr>
        <w:suppressAutoHyphens w:val="0"/>
        <w:rPr>
          <w:b/>
          <w:color w:val="FF0000"/>
          <w:sz w:val="24"/>
          <w:szCs w:val="24"/>
        </w:rPr>
      </w:pPr>
    </w:p>
    <w:p w14:paraId="6C890C04" w14:textId="77777777" w:rsidR="00F753AD" w:rsidRPr="00571F96" w:rsidRDefault="00F753AD" w:rsidP="00F753AD">
      <w:pPr>
        <w:suppressAutoHyphens w:val="0"/>
        <w:rPr>
          <w:b/>
          <w:color w:val="FF0000"/>
          <w:sz w:val="24"/>
          <w:szCs w:val="24"/>
        </w:rPr>
      </w:pPr>
      <w:r w:rsidRPr="00571F96">
        <w:rPr>
          <w:noProof/>
          <w:color w:val="FF0000"/>
          <w:lang w:eastAsia="pl-PL"/>
        </w:rPr>
        <w:drawing>
          <wp:anchor distT="0" distB="0" distL="114300" distR="114300" simplePos="0" relativeHeight="251669504" behindDoc="0" locked="0" layoutInCell="1" allowOverlap="1" wp14:anchorId="609ED49C" wp14:editId="484F58E3">
            <wp:simplePos x="0" y="0"/>
            <wp:positionH relativeFrom="margin">
              <wp:posOffset>0</wp:posOffset>
            </wp:positionH>
            <wp:positionV relativeFrom="paragraph">
              <wp:posOffset>-635</wp:posOffset>
            </wp:positionV>
            <wp:extent cx="5486400" cy="3200400"/>
            <wp:effectExtent l="0" t="0" r="0" b="0"/>
            <wp:wrapNone/>
            <wp:docPr id="1093959414" name="Wykres 10939594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p w14:paraId="149C4904" w14:textId="77777777" w:rsidR="00F753AD" w:rsidRDefault="00F753AD" w:rsidP="00571F96">
      <w:pPr>
        <w:suppressAutoHyphens w:val="0"/>
        <w:rPr>
          <w:b/>
          <w:color w:val="FF0000"/>
          <w:sz w:val="24"/>
          <w:szCs w:val="24"/>
        </w:rPr>
      </w:pPr>
    </w:p>
    <w:p w14:paraId="2C8C02A5" w14:textId="77777777" w:rsidR="00F753AD" w:rsidRDefault="00F753AD" w:rsidP="00571F96">
      <w:pPr>
        <w:suppressAutoHyphens w:val="0"/>
        <w:rPr>
          <w:b/>
          <w:color w:val="FF0000"/>
          <w:sz w:val="24"/>
          <w:szCs w:val="24"/>
        </w:rPr>
      </w:pPr>
    </w:p>
    <w:p w14:paraId="5C2B3B74" w14:textId="77777777" w:rsidR="00F753AD" w:rsidRDefault="00F753AD" w:rsidP="00571F96">
      <w:pPr>
        <w:suppressAutoHyphens w:val="0"/>
        <w:rPr>
          <w:b/>
          <w:color w:val="FF0000"/>
          <w:sz w:val="24"/>
          <w:szCs w:val="24"/>
        </w:rPr>
      </w:pPr>
    </w:p>
    <w:p w14:paraId="42F10882" w14:textId="77777777" w:rsidR="00F753AD" w:rsidRDefault="00F753AD" w:rsidP="00571F96">
      <w:pPr>
        <w:suppressAutoHyphens w:val="0"/>
        <w:rPr>
          <w:b/>
          <w:color w:val="FF0000"/>
          <w:sz w:val="24"/>
          <w:szCs w:val="24"/>
        </w:rPr>
      </w:pPr>
    </w:p>
    <w:p w14:paraId="398B753B" w14:textId="77777777" w:rsidR="00F753AD" w:rsidRDefault="00F753AD" w:rsidP="00571F96">
      <w:pPr>
        <w:suppressAutoHyphens w:val="0"/>
        <w:rPr>
          <w:b/>
          <w:color w:val="FF0000"/>
          <w:sz w:val="24"/>
          <w:szCs w:val="24"/>
        </w:rPr>
      </w:pPr>
    </w:p>
    <w:p w14:paraId="17DF6776" w14:textId="77777777" w:rsidR="00F753AD" w:rsidRDefault="00F753AD" w:rsidP="00571F96">
      <w:pPr>
        <w:suppressAutoHyphens w:val="0"/>
        <w:rPr>
          <w:b/>
          <w:color w:val="FF0000"/>
          <w:sz w:val="24"/>
          <w:szCs w:val="24"/>
        </w:rPr>
      </w:pPr>
    </w:p>
    <w:p w14:paraId="7DA12075" w14:textId="77777777" w:rsidR="00F753AD" w:rsidRDefault="00F753AD" w:rsidP="00571F96">
      <w:pPr>
        <w:suppressAutoHyphens w:val="0"/>
        <w:rPr>
          <w:b/>
          <w:color w:val="FF0000"/>
          <w:sz w:val="24"/>
          <w:szCs w:val="24"/>
        </w:rPr>
      </w:pPr>
    </w:p>
    <w:p w14:paraId="748EC523" w14:textId="77777777" w:rsidR="00F753AD" w:rsidRDefault="00F753AD" w:rsidP="00571F96">
      <w:pPr>
        <w:suppressAutoHyphens w:val="0"/>
        <w:rPr>
          <w:b/>
          <w:color w:val="FF0000"/>
          <w:sz w:val="24"/>
          <w:szCs w:val="24"/>
        </w:rPr>
      </w:pPr>
    </w:p>
    <w:p w14:paraId="0B9FA6C8" w14:textId="77777777" w:rsidR="00F753AD" w:rsidRDefault="00F753AD" w:rsidP="00571F96">
      <w:pPr>
        <w:suppressAutoHyphens w:val="0"/>
        <w:rPr>
          <w:b/>
          <w:color w:val="FF0000"/>
          <w:sz w:val="24"/>
          <w:szCs w:val="24"/>
        </w:rPr>
      </w:pPr>
    </w:p>
    <w:p w14:paraId="2674E25D" w14:textId="77777777" w:rsidR="00F753AD" w:rsidRDefault="00F753AD" w:rsidP="00571F96">
      <w:pPr>
        <w:suppressAutoHyphens w:val="0"/>
        <w:rPr>
          <w:b/>
          <w:color w:val="FF0000"/>
          <w:sz w:val="24"/>
          <w:szCs w:val="24"/>
        </w:rPr>
      </w:pPr>
    </w:p>
    <w:p w14:paraId="7C4B70A4" w14:textId="77777777" w:rsidR="009D2AB4" w:rsidRDefault="009D2AB4" w:rsidP="00571F96">
      <w:pPr>
        <w:suppressAutoHyphens w:val="0"/>
        <w:rPr>
          <w:b/>
          <w:color w:val="FF0000"/>
          <w:sz w:val="24"/>
          <w:szCs w:val="24"/>
        </w:rPr>
      </w:pPr>
    </w:p>
    <w:p w14:paraId="3AD1AFBD" w14:textId="77777777" w:rsidR="00F753AD" w:rsidRDefault="00F753AD" w:rsidP="00F753AD">
      <w:pPr>
        <w:suppressAutoHyphens w:val="0"/>
        <w:rPr>
          <w:b/>
          <w:color w:val="FF0000"/>
          <w:sz w:val="28"/>
          <w:szCs w:val="28"/>
        </w:rPr>
      </w:pPr>
    </w:p>
    <w:p w14:paraId="06A797B5" w14:textId="77777777" w:rsidR="00DE0993" w:rsidRDefault="00DE0993" w:rsidP="00F753AD">
      <w:pPr>
        <w:suppressAutoHyphens w:val="0"/>
        <w:rPr>
          <w:b/>
          <w:color w:val="FF0000"/>
          <w:sz w:val="28"/>
          <w:szCs w:val="28"/>
        </w:rPr>
      </w:pPr>
    </w:p>
    <w:p w14:paraId="7DF8AA39" w14:textId="77777777" w:rsidR="00DE0993" w:rsidRDefault="00DE0993" w:rsidP="00F753AD">
      <w:pPr>
        <w:suppressAutoHyphens w:val="0"/>
        <w:rPr>
          <w:b/>
          <w:color w:val="FF0000"/>
          <w:sz w:val="28"/>
          <w:szCs w:val="28"/>
        </w:rPr>
      </w:pPr>
    </w:p>
    <w:p w14:paraId="798BC963" w14:textId="77777777" w:rsidR="00DE0993" w:rsidRPr="00571F96" w:rsidRDefault="00DE0993" w:rsidP="00F753AD">
      <w:pPr>
        <w:suppressAutoHyphens w:val="0"/>
        <w:rPr>
          <w:b/>
          <w:color w:val="FF0000"/>
          <w:sz w:val="28"/>
          <w:szCs w:val="28"/>
        </w:rPr>
      </w:pPr>
    </w:p>
    <w:p w14:paraId="194FCBB7" w14:textId="77777777" w:rsidR="00F753AD" w:rsidRPr="00571F96" w:rsidRDefault="00F753AD" w:rsidP="00F753AD">
      <w:pPr>
        <w:suppressAutoHyphens w:val="0"/>
        <w:jc w:val="center"/>
        <w:rPr>
          <w:b/>
          <w:color w:val="FF0000"/>
          <w:sz w:val="28"/>
          <w:szCs w:val="28"/>
        </w:rPr>
      </w:pPr>
      <w:r w:rsidRPr="00571F96">
        <w:rPr>
          <w:noProof/>
          <w:color w:val="FF0000"/>
          <w:sz w:val="24"/>
          <w:szCs w:val="24"/>
          <w:lang w:eastAsia="pl-PL"/>
        </w:rPr>
        <w:drawing>
          <wp:anchor distT="0" distB="0" distL="114300" distR="114300" simplePos="0" relativeHeight="251671552" behindDoc="0" locked="0" layoutInCell="1" allowOverlap="1" wp14:anchorId="48E54758" wp14:editId="1EEED842">
            <wp:simplePos x="0" y="0"/>
            <wp:positionH relativeFrom="column">
              <wp:posOffset>0</wp:posOffset>
            </wp:positionH>
            <wp:positionV relativeFrom="paragraph">
              <wp:posOffset>-635</wp:posOffset>
            </wp:positionV>
            <wp:extent cx="5410200" cy="2499360"/>
            <wp:effectExtent l="0" t="0" r="0" b="15240"/>
            <wp:wrapNone/>
            <wp:docPr id="656765509" name="Wykres 65676550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p>
    <w:p w14:paraId="2546EE18" w14:textId="77777777" w:rsidR="00F753AD" w:rsidRPr="00571F96" w:rsidRDefault="00F753AD" w:rsidP="00F753AD">
      <w:pPr>
        <w:suppressAutoHyphens w:val="0"/>
        <w:rPr>
          <w:b/>
          <w:color w:val="FF0000"/>
          <w:sz w:val="24"/>
          <w:szCs w:val="24"/>
        </w:rPr>
      </w:pPr>
    </w:p>
    <w:p w14:paraId="2D28D48E" w14:textId="77777777" w:rsidR="00F753AD" w:rsidRPr="00571F96" w:rsidRDefault="00F753AD" w:rsidP="00F753AD">
      <w:pPr>
        <w:suppressAutoHyphens w:val="0"/>
        <w:rPr>
          <w:b/>
          <w:color w:val="FF0000"/>
          <w:sz w:val="24"/>
          <w:szCs w:val="24"/>
        </w:rPr>
      </w:pPr>
    </w:p>
    <w:p w14:paraId="126F0A27" w14:textId="77777777" w:rsidR="00F753AD" w:rsidRPr="00571F96" w:rsidRDefault="00F753AD" w:rsidP="00F753AD">
      <w:pPr>
        <w:suppressAutoHyphens w:val="0"/>
        <w:jc w:val="center"/>
        <w:rPr>
          <w:b/>
          <w:color w:val="FF0000"/>
          <w:sz w:val="24"/>
          <w:szCs w:val="24"/>
        </w:rPr>
      </w:pPr>
    </w:p>
    <w:p w14:paraId="001BBEEF" w14:textId="77777777" w:rsidR="0053713C" w:rsidRDefault="0053713C" w:rsidP="00571F96">
      <w:pPr>
        <w:suppressAutoHyphens w:val="0"/>
        <w:rPr>
          <w:b/>
          <w:color w:val="FF0000"/>
          <w:sz w:val="28"/>
          <w:szCs w:val="28"/>
        </w:rPr>
      </w:pPr>
    </w:p>
    <w:p w14:paraId="24F77EC3" w14:textId="77777777" w:rsidR="00F753AD" w:rsidRDefault="00F753AD" w:rsidP="00571F96">
      <w:pPr>
        <w:suppressAutoHyphens w:val="0"/>
        <w:rPr>
          <w:b/>
          <w:color w:val="FF0000"/>
          <w:sz w:val="28"/>
          <w:szCs w:val="28"/>
        </w:rPr>
      </w:pPr>
    </w:p>
    <w:p w14:paraId="7659D510" w14:textId="77777777" w:rsidR="00F753AD" w:rsidRDefault="00F753AD" w:rsidP="00571F96">
      <w:pPr>
        <w:suppressAutoHyphens w:val="0"/>
        <w:rPr>
          <w:b/>
          <w:color w:val="FF0000"/>
          <w:sz w:val="28"/>
          <w:szCs w:val="28"/>
        </w:rPr>
      </w:pPr>
    </w:p>
    <w:p w14:paraId="6302D13B" w14:textId="77777777" w:rsidR="00F753AD" w:rsidRDefault="00F753AD" w:rsidP="00571F96">
      <w:pPr>
        <w:suppressAutoHyphens w:val="0"/>
        <w:rPr>
          <w:b/>
          <w:color w:val="FF0000"/>
          <w:sz w:val="28"/>
          <w:szCs w:val="28"/>
        </w:rPr>
      </w:pPr>
    </w:p>
    <w:p w14:paraId="6BB32A3C" w14:textId="77777777" w:rsidR="00F753AD" w:rsidRDefault="00F753AD" w:rsidP="00571F96">
      <w:pPr>
        <w:suppressAutoHyphens w:val="0"/>
        <w:rPr>
          <w:b/>
          <w:color w:val="FF0000"/>
          <w:sz w:val="28"/>
          <w:szCs w:val="28"/>
        </w:rPr>
      </w:pPr>
    </w:p>
    <w:p w14:paraId="613E13D0" w14:textId="77777777" w:rsidR="00F753AD" w:rsidRDefault="00F753AD" w:rsidP="00571F96">
      <w:pPr>
        <w:suppressAutoHyphens w:val="0"/>
        <w:rPr>
          <w:b/>
          <w:color w:val="FF0000"/>
          <w:sz w:val="28"/>
          <w:szCs w:val="28"/>
        </w:rPr>
      </w:pPr>
    </w:p>
    <w:p w14:paraId="7A2C4AA8" w14:textId="77777777" w:rsidR="00F753AD" w:rsidRDefault="00F753AD" w:rsidP="00F753AD">
      <w:pPr>
        <w:suppressAutoHyphens w:val="0"/>
        <w:rPr>
          <w:b/>
          <w:color w:val="FF0000"/>
          <w:sz w:val="24"/>
          <w:szCs w:val="24"/>
        </w:rPr>
      </w:pPr>
    </w:p>
    <w:p w14:paraId="10391B27" w14:textId="77777777" w:rsidR="00F753AD" w:rsidRPr="00571F96" w:rsidRDefault="00F753AD" w:rsidP="00F753AD">
      <w:pPr>
        <w:suppressAutoHyphens w:val="0"/>
        <w:jc w:val="center"/>
        <w:rPr>
          <w:b/>
          <w:color w:val="FF0000"/>
          <w:sz w:val="24"/>
          <w:szCs w:val="24"/>
        </w:rPr>
      </w:pPr>
    </w:p>
    <w:p w14:paraId="79D34E0D" w14:textId="77777777" w:rsidR="00F753AD" w:rsidRPr="00571F96" w:rsidRDefault="00F753AD" w:rsidP="00F753AD">
      <w:pPr>
        <w:suppressAutoHyphens w:val="0"/>
        <w:rPr>
          <w:color w:val="FF0000"/>
        </w:rPr>
      </w:pPr>
      <w:r w:rsidRPr="00571F96">
        <w:rPr>
          <w:noProof/>
          <w:color w:val="FF0000"/>
          <w:lang w:eastAsia="pl-PL"/>
        </w:rPr>
        <w:drawing>
          <wp:anchor distT="0" distB="0" distL="114300" distR="114300" simplePos="0" relativeHeight="251675648" behindDoc="0" locked="0" layoutInCell="1" allowOverlap="1" wp14:anchorId="5DB38F1B" wp14:editId="4C85DEB7">
            <wp:simplePos x="0" y="0"/>
            <wp:positionH relativeFrom="margin">
              <wp:posOffset>0</wp:posOffset>
            </wp:positionH>
            <wp:positionV relativeFrom="paragraph">
              <wp:posOffset>0</wp:posOffset>
            </wp:positionV>
            <wp:extent cx="5692140" cy="2827020"/>
            <wp:effectExtent l="0" t="0" r="3810" b="11430"/>
            <wp:wrapNone/>
            <wp:docPr id="1227921333" name="Wykres 12279213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p>
    <w:p w14:paraId="3A665357" w14:textId="77777777" w:rsidR="00F753AD" w:rsidRPr="00571F96" w:rsidRDefault="00F753AD" w:rsidP="00F753AD">
      <w:pPr>
        <w:suppressAutoHyphens w:val="0"/>
        <w:rPr>
          <w:color w:val="FF0000"/>
        </w:rPr>
      </w:pPr>
    </w:p>
    <w:p w14:paraId="02980BF2" w14:textId="77777777" w:rsidR="00F753AD" w:rsidRPr="00571F96" w:rsidRDefault="00F753AD" w:rsidP="00F753AD">
      <w:pPr>
        <w:suppressAutoHyphens w:val="0"/>
        <w:rPr>
          <w:color w:val="FF0000"/>
        </w:rPr>
      </w:pPr>
    </w:p>
    <w:p w14:paraId="1E0F0680" w14:textId="77777777" w:rsidR="00F753AD" w:rsidRPr="00571F96" w:rsidRDefault="00F753AD" w:rsidP="00F753AD">
      <w:pPr>
        <w:suppressAutoHyphens w:val="0"/>
        <w:jc w:val="center"/>
        <w:rPr>
          <w:b/>
          <w:color w:val="FF0000"/>
          <w:sz w:val="24"/>
          <w:szCs w:val="24"/>
        </w:rPr>
      </w:pPr>
    </w:p>
    <w:p w14:paraId="41793033" w14:textId="77777777" w:rsidR="00F753AD" w:rsidRPr="00571F96" w:rsidRDefault="00F753AD" w:rsidP="00F753AD">
      <w:pPr>
        <w:suppressAutoHyphens w:val="0"/>
        <w:jc w:val="center"/>
        <w:rPr>
          <w:b/>
          <w:color w:val="FF0000"/>
          <w:sz w:val="24"/>
          <w:szCs w:val="24"/>
        </w:rPr>
      </w:pPr>
    </w:p>
    <w:p w14:paraId="613ADAE2" w14:textId="77777777" w:rsidR="00F753AD" w:rsidRPr="00571F96" w:rsidRDefault="00F753AD" w:rsidP="00F753AD">
      <w:pPr>
        <w:suppressAutoHyphens w:val="0"/>
        <w:jc w:val="center"/>
        <w:rPr>
          <w:b/>
          <w:color w:val="FF0000"/>
          <w:sz w:val="24"/>
          <w:szCs w:val="24"/>
        </w:rPr>
      </w:pPr>
    </w:p>
    <w:p w14:paraId="29EBFF72" w14:textId="77777777" w:rsidR="00F753AD" w:rsidRPr="00571F96" w:rsidRDefault="00F753AD" w:rsidP="00F753AD">
      <w:pPr>
        <w:suppressAutoHyphens w:val="0"/>
        <w:jc w:val="center"/>
        <w:rPr>
          <w:b/>
          <w:color w:val="FF0000"/>
          <w:sz w:val="24"/>
          <w:szCs w:val="24"/>
        </w:rPr>
      </w:pPr>
    </w:p>
    <w:p w14:paraId="47BAE86E" w14:textId="77777777" w:rsidR="00F753AD" w:rsidRDefault="00F753AD" w:rsidP="00F753AD">
      <w:pPr>
        <w:suppressAutoHyphens w:val="0"/>
        <w:rPr>
          <w:b/>
          <w:color w:val="FF0000"/>
          <w:sz w:val="24"/>
          <w:szCs w:val="24"/>
        </w:rPr>
      </w:pPr>
    </w:p>
    <w:p w14:paraId="12111EC4" w14:textId="77777777" w:rsidR="00F753AD" w:rsidRDefault="00F753AD" w:rsidP="00F753AD">
      <w:pPr>
        <w:suppressAutoHyphens w:val="0"/>
        <w:rPr>
          <w:b/>
          <w:color w:val="FF0000"/>
          <w:sz w:val="24"/>
          <w:szCs w:val="24"/>
        </w:rPr>
      </w:pPr>
    </w:p>
    <w:p w14:paraId="6E754893" w14:textId="77777777" w:rsidR="00F753AD" w:rsidRDefault="00F753AD" w:rsidP="00F753AD">
      <w:pPr>
        <w:suppressAutoHyphens w:val="0"/>
        <w:rPr>
          <w:b/>
          <w:color w:val="FF0000"/>
          <w:sz w:val="24"/>
          <w:szCs w:val="24"/>
        </w:rPr>
      </w:pPr>
    </w:p>
    <w:p w14:paraId="32DA36FC" w14:textId="77777777" w:rsidR="00F753AD" w:rsidRDefault="00F753AD" w:rsidP="00F753AD">
      <w:pPr>
        <w:suppressAutoHyphens w:val="0"/>
        <w:rPr>
          <w:b/>
          <w:color w:val="FF0000"/>
          <w:sz w:val="24"/>
          <w:szCs w:val="24"/>
        </w:rPr>
      </w:pPr>
    </w:p>
    <w:p w14:paraId="5C552E85" w14:textId="77777777" w:rsidR="00F84803" w:rsidRDefault="00F84803" w:rsidP="00F753AD">
      <w:pPr>
        <w:suppressAutoHyphens w:val="0"/>
        <w:rPr>
          <w:b/>
          <w:color w:val="FF0000"/>
          <w:sz w:val="24"/>
          <w:szCs w:val="24"/>
        </w:rPr>
      </w:pPr>
    </w:p>
    <w:p w14:paraId="53D18CD8" w14:textId="77777777" w:rsidR="00F84803" w:rsidRDefault="00F84803" w:rsidP="00F753AD">
      <w:pPr>
        <w:suppressAutoHyphens w:val="0"/>
        <w:rPr>
          <w:b/>
          <w:color w:val="FF0000"/>
          <w:sz w:val="24"/>
          <w:szCs w:val="24"/>
        </w:rPr>
      </w:pPr>
    </w:p>
    <w:p w14:paraId="290968C0" w14:textId="77777777" w:rsidR="00F84803" w:rsidRDefault="00F84803" w:rsidP="00F753AD">
      <w:pPr>
        <w:suppressAutoHyphens w:val="0"/>
        <w:rPr>
          <w:b/>
          <w:color w:val="FF0000"/>
          <w:sz w:val="24"/>
          <w:szCs w:val="24"/>
        </w:rPr>
      </w:pPr>
    </w:p>
    <w:p w14:paraId="4E9AD22F" w14:textId="77777777" w:rsidR="00F753AD" w:rsidRDefault="00F753AD" w:rsidP="00F753AD">
      <w:pPr>
        <w:suppressAutoHyphens w:val="0"/>
        <w:rPr>
          <w:b/>
          <w:color w:val="FF0000"/>
          <w:sz w:val="24"/>
          <w:szCs w:val="24"/>
        </w:rPr>
      </w:pPr>
    </w:p>
    <w:p w14:paraId="4046FCC8" w14:textId="77777777" w:rsidR="00F753AD" w:rsidRPr="00571F96" w:rsidRDefault="00F753AD" w:rsidP="00F753AD">
      <w:pPr>
        <w:tabs>
          <w:tab w:val="left" w:pos="3276"/>
          <w:tab w:val="center" w:pos="4536"/>
          <w:tab w:val="left" w:pos="6204"/>
        </w:tabs>
        <w:suppressAutoHyphens w:val="0"/>
        <w:rPr>
          <w:b/>
          <w:color w:val="FF0000"/>
          <w:sz w:val="24"/>
          <w:szCs w:val="24"/>
        </w:rPr>
      </w:pPr>
      <w:r w:rsidRPr="00571F96">
        <w:rPr>
          <w:b/>
          <w:color w:val="FF0000"/>
          <w:sz w:val="24"/>
          <w:szCs w:val="24"/>
        </w:rPr>
        <w:tab/>
      </w:r>
      <w:r>
        <w:rPr>
          <w:b/>
          <w:color w:val="FF0000"/>
          <w:sz w:val="24"/>
          <w:szCs w:val="24"/>
        </w:rPr>
        <w:tab/>
      </w:r>
      <w:r w:rsidRPr="00571F96">
        <w:rPr>
          <w:noProof/>
          <w:color w:val="FF0000"/>
          <w:lang w:eastAsia="pl-PL"/>
        </w:rPr>
        <w:drawing>
          <wp:anchor distT="0" distB="0" distL="114300" distR="114300" simplePos="0" relativeHeight="251677696" behindDoc="1" locked="0" layoutInCell="1" allowOverlap="1" wp14:anchorId="08BEC1AE" wp14:editId="1918F0CD">
            <wp:simplePos x="0" y="0"/>
            <wp:positionH relativeFrom="column">
              <wp:posOffset>502285</wp:posOffset>
            </wp:positionH>
            <wp:positionV relativeFrom="paragraph">
              <wp:posOffset>8890</wp:posOffset>
            </wp:positionV>
            <wp:extent cx="4541520" cy="3230880"/>
            <wp:effectExtent l="0" t="0" r="11430" b="7620"/>
            <wp:wrapNone/>
            <wp:docPr id="1991345538" name="Wykres 19913455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p>
    <w:p w14:paraId="7E5C5A5F" w14:textId="77777777" w:rsidR="00F753AD" w:rsidRPr="00571F96" w:rsidRDefault="00F753AD" w:rsidP="00F753AD">
      <w:pPr>
        <w:suppressAutoHyphens w:val="0"/>
        <w:jc w:val="center"/>
        <w:rPr>
          <w:b/>
          <w:color w:val="FF0000"/>
          <w:sz w:val="24"/>
          <w:szCs w:val="24"/>
        </w:rPr>
      </w:pPr>
    </w:p>
    <w:p w14:paraId="3803E6EC" w14:textId="77777777" w:rsidR="00F753AD" w:rsidRPr="00571F96" w:rsidRDefault="00F753AD" w:rsidP="00F753AD">
      <w:pPr>
        <w:suppressAutoHyphens w:val="0"/>
        <w:jc w:val="center"/>
        <w:rPr>
          <w:b/>
          <w:color w:val="FF0000"/>
          <w:sz w:val="24"/>
          <w:szCs w:val="24"/>
        </w:rPr>
      </w:pPr>
    </w:p>
    <w:p w14:paraId="171CE138" w14:textId="77777777" w:rsidR="00F753AD" w:rsidRDefault="00F753AD" w:rsidP="00F753AD">
      <w:pPr>
        <w:suppressAutoHyphens w:val="0"/>
        <w:rPr>
          <w:b/>
          <w:color w:val="FF0000"/>
          <w:sz w:val="24"/>
          <w:szCs w:val="24"/>
        </w:rPr>
      </w:pPr>
    </w:p>
    <w:p w14:paraId="6A7C48C9" w14:textId="77777777" w:rsidR="00F753AD" w:rsidRDefault="00F753AD" w:rsidP="00F753AD">
      <w:pPr>
        <w:suppressAutoHyphens w:val="0"/>
        <w:rPr>
          <w:b/>
          <w:color w:val="FF0000"/>
          <w:sz w:val="24"/>
          <w:szCs w:val="24"/>
        </w:rPr>
      </w:pPr>
    </w:p>
    <w:p w14:paraId="734FFBCF" w14:textId="77777777" w:rsidR="00F753AD" w:rsidRDefault="00F753AD" w:rsidP="00F753AD">
      <w:pPr>
        <w:suppressAutoHyphens w:val="0"/>
        <w:rPr>
          <w:b/>
          <w:color w:val="FF0000"/>
          <w:sz w:val="24"/>
          <w:szCs w:val="24"/>
        </w:rPr>
      </w:pPr>
    </w:p>
    <w:p w14:paraId="5DB9A7C0" w14:textId="77777777" w:rsidR="00F753AD" w:rsidRDefault="00F753AD" w:rsidP="00F753AD">
      <w:pPr>
        <w:suppressAutoHyphens w:val="0"/>
        <w:rPr>
          <w:b/>
          <w:color w:val="FF0000"/>
          <w:sz w:val="24"/>
          <w:szCs w:val="24"/>
        </w:rPr>
      </w:pPr>
    </w:p>
    <w:p w14:paraId="68BFDF72" w14:textId="77777777" w:rsidR="00F753AD" w:rsidRDefault="00F753AD" w:rsidP="00F753AD">
      <w:pPr>
        <w:suppressAutoHyphens w:val="0"/>
        <w:rPr>
          <w:b/>
          <w:color w:val="FF0000"/>
          <w:sz w:val="24"/>
          <w:szCs w:val="24"/>
        </w:rPr>
      </w:pPr>
    </w:p>
    <w:p w14:paraId="4CB007F5" w14:textId="77777777" w:rsidR="00F753AD" w:rsidRPr="00571F96" w:rsidRDefault="00F753AD" w:rsidP="00F753AD">
      <w:pPr>
        <w:suppressAutoHyphens w:val="0"/>
        <w:rPr>
          <w:color w:val="FF0000"/>
        </w:rPr>
      </w:pPr>
    </w:p>
    <w:p w14:paraId="182E2BA8" w14:textId="77777777" w:rsidR="00F753AD" w:rsidRPr="00571F96" w:rsidRDefault="00F753AD" w:rsidP="00F753AD">
      <w:pPr>
        <w:suppressAutoHyphens w:val="0"/>
        <w:jc w:val="center"/>
        <w:rPr>
          <w:b/>
          <w:color w:val="FF0000"/>
          <w:sz w:val="24"/>
          <w:szCs w:val="24"/>
        </w:rPr>
      </w:pPr>
    </w:p>
    <w:p w14:paraId="3E4D83DA" w14:textId="77777777" w:rsidR="00F753AD" w:rsidRPr="00571F96" w:rsidRDefault="00F753AD" w:rsidP="00F753AD">
      <w:pPr>
        <w:suppressAutoHyphens w:val="0"/>
        <w:jc w:val="center"/>
        <w:rPr>
          <w:b/>
          <w:color w:val="FF0000"/>
          <w:sz w:val="24"/>
          <w:szCs w:val="24"/>
        </w:rPr>
      </w:pPr>
    </w:p>
    <w:p w14:paraId="73DE23A6" w14:textId="77777777" w:rsidR="00571F96" w:rsidRPr="00571F96" w:rsidRDefault="00571F96" w:rsidP="00571F96">
      <w:pPr>
        <w:suppressAutoHyphens w:val="0"/>
        <w:rPr>
          <w:b/>
          <w:color w:val="FF0000"/>
          <w:sz w:val="24"/>
          <w:szCs w:val="24"/>
        </w:rPr>
      </w:pPr>
    </w:p>
    <w:p w14:paraId="2C0A8BE5" w14:textId="77777777" w:rsidR="00571F96" w:rsidRPr="00571F96" w:rsidRDefault="00571F96" w:rsidP="00571F96">
      <w:pPr>
        <w:suppressAutoHyphens w:val="0"/>
        <w:jc w:val="center"/>
        <w:rPr>
          <w:b/>
          <w:color w:val="FF0000"/>
          <w:sz w:val="24"/>
          <w:szCs w:val="24"/>
        </w:rPr>
      </w:pPr>
    </w:p>
    <w:p w14:paraId="6ACEC806" w14:textId="77777777" w:rsidR="00F753AD" w:rsidRPr="00571F96" w:rsidRDefault="00F753AD" w:rsidP="00F753AD">
      <w:pPr>
        <w:suppressAutoHyphens w:val="0"/>
        <w:jc w:val="center"/>
        <w:rPr>
          <w:b/>
          <w:color w:val="FF0000"/>
          <w:sz w:val="24"/>
          <w:szCs w:val="24"/>
        </w:rPr>
      </w:pPr>
    </w:p>
    <w:p w14:paraId="19DC706A" w14:textId="77777777" w:rsidR="00F753AD" w:rsidRPr="00571F96" w:rsidRDefault="00F753AD" w:rsidP="00F753AD">
      <w:pPr>
        <w:suppressAutoHyphens w:val="0"/>
        <w:rPr>
          <w:b/>
          <w:color w:val="FF0000"/>
          <w:sz w:val="24"/>
          <w:szCs w:val="24"/>
        </w:rPr>
      </w:pPr>
    </w:p>
    <w:p w14:paraId="38D14B14" w14:textId="77777777" w:rsidR="00F753AD" w:rsidRPr="00571F96" w:rsidRDefault="00F753AD" w:rsidP="00F753AD">
      <w:pPr>
        <w:suppressAutoHyphens w:val="0"/>
        <w:jc w:val="center"/>
        <w:rPr>
          <w:color w:val="FF0000"/>
        </w:rPr>
      </w:pPr>
      <w:r w:rsidRPr="00571F96">
        <w:rPr>
          <w:noProof/>
          <w:color w:val="FF0000"/>
          <w:lang w:eastAsia="pl-PL"/>
        </w:rPr>
        <w:drawing>
          <wp:inline distT="0" distB="0" distL="0" distR="0" wp14:anchorId="503A1D6D" wp14:editId="6087AC4C">
            <wp:extent cx="5760720" cy="3029585"/>
            <wp:effectExtent l="0" t="0" r="11430" b="18415"/>
            <wp:docPr id="777878287" name="Wykres 77787828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643C6DC" w14:textId="77777777" w:rsidR="00571F96" w:rsidRDefault="00571F96" w:rsidP="00571F96">
      <w:pPr>
        <w:suppressAutoHyphens w:val="0"/>
        <w:jc w:val="center"/>
        <w:rPr>
          <w:b/>
          <w:color w:val="FF0000"/>
          <w:sz w:val="24"/>
          <w:szCs w:val="24"/>
        </w:rPr>
      </w:pPr>
    </w:p>
    <w:p w14:paraId="47E11468" w14:textId="77777777" w:rsidR="00F753AD" w:rsidRDefault="00F753AD" w:rsidP="00571F96">
      <w:pPr>
        <w:suppressAutoHyphens w:val="0"/>
        <w:jc w:val="center"/>
        <w:rPr>
          <w:b/>
          <w:color w:val="FF0000"/>
          <w:sz w:val="24"/>
          <w:szCs w:val="24"/>
        </w:rPr>
      </w:pPr>
    </w:p>
    <w:p w14:paraId="13E4CEF4" w14:textId="77777777" w:rsidR="00F753AD" w:rsidRDefault="00F753AD" w:rsidP="00F753AD">
      <w:pPr>
        <w:suppressAutoHyphens w:val="0"/>
        <w:rPr>
          <w:color w:val="FF0000"/>
        </w:rPr>
      </w:pPr>
    </w:p>
    <w:p w14:paraId="4BE42069" w14:textId="77777777" w:rsidR="00F753AD" w:rsidRPr="00571F96" w:rsidRDefault="00F753AD" w:rsidP="00F753AD">
      <w:pPr>
        <w:suppressAutoHyphens w:val="0"/>
        <w:rPr>
          <w:color w:val="FF0000"/>
        </w:rPr>
      </w:pPr>
    </w:p>
    <w:p w14:paraId="09BC37B6" w14:textId="77777777" w:rsidR="00F753AD" w:rsidRPr="00571F96" w:rsidRDefault="00F753AD" w:rsidP="00F753AD">
      <w:pPr>
        <w:suppressAutoHyphens w:val="0"/>
        <w:rPr>
          <w:color w:val="FF0000"/>
        </w:rPr>
      </w:pPr>
      <w:r w:rsidRPr="00571F96">
        <w:rPr>
          <w:noProof/>
          <w:color w:val="FF0000"/>
          <w:lang w:eastAsia="pl-PL"/>
        </w:rPr>
        <w:drawing>
          <wp:inline distT="0" distB="0" distL="0" distR="0" wp14:anchorId="14B1F33F" wp14:editId="09CD7F39">
            <wp:extent cx="5760720" cy="3283752"/>
            <wp:effectExtent l="0" t="0" r="11430" b="12065"/>
            <wp:docPr id="2036619906" name="Wykres 203661990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57B0068" w14:textId="77777777" w:rsidR="00F753AD" w:rsidRDefault="00F753AD" w:rsidP="00571F96">
      <w:pPr>
        <w:suppressAutoHyphens w:val="0"/>
        <w:jc w:val="center"/>
        <w:rPr>
          <w:b/>
          <w:color w:val="FF0000"/>
          <w:sz w:val="24"/>
          <w:szCs w:val="24"/>
        </w:rPr>
      </w:pPr>
    </w:p>
    <w:p w14:paraId="3D68AFE2" w14:textId="77777777" w:rsidR="00F753AD" w:rsidRPr="00571F96" w:rsidRDefault="00F753AD" w:rsidP="00F753AD">
      <w:pPr>
        <w:suppressAutoHyphens w:val="0"/>
        <w:rPr>
          <w:color w:val="FF0000"/>
        </w:rPr>
      </w:pPr>
    </w:p>
    <w:p w14:paraId="7430452B" w14:textId="77777777" w:rsidR="00F753AD" w:rsidRPr="00571F96" w:rsidRDefault="00F753AD" w:rsidP="00F753AD">
      <w:pPr>
        <w:suppressAutoHyphens w:val="0"/>
        <w:rPr>
          <w:color w:val="FF0000"/>
        </w:rPr>
      </w:pPr>
      <w:r w:rsidRPr="00571F96">
        <w:rPr>
          <w:noProof/>
          <w:color w:val="FF0000"/>
          <w:lang w:eastAsia="pl-PL"/>
        </w:rPr>
        <w:drawing>
          <wp:inline distT="0" distB="0" distL="0" distR="0" wp14:anchorId="7ADA7B2D" wp14:editId="2AB47798">
            <wp:extent cx="5760720" cy="3258185"/>
            <wp:effectExtent l="0" t="0" r="11430" b="18415"/>
            <wp:docPr id="60843541" name="Wykres 608435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70E695A" w14:textId="77777777" w:rsidR="00F753AD" w:rsidRDefault="00F753AD" w:rsidP="00571F96">
      <w:pPr>
        <w:suppressAutoHyphens w:val="0"/>
        <w:jc w:val="center"/>
        <w:rPr>
          <w:b/>
          <w:color w:val="FF0000"/>
          <w:sz w:val="24"/>
          <w:szCs w:val="24"/>
        </w:rPr>
      </w:pPr>
    </w:p>
    <w:p w14:paraId="0CAB9C1A" w14:textId="77777777" w:rsidR="004939C5" w:rsidRDefault="004939C5" w:rsidP="00571F96">
      <w:pPr>
        <w:suppressAutoHyphens w:val="0"/>
        <w:jc w:val="center"/>
        <w:rPr>
          <w:b/>
          <w:color w:val="FF0000"/>
          <w:sz w:val="24"/>
          <w:szCs w:val="24"/>
        </w:rPr>
      </w:pPr>
    </w:p>
    <w:p w14:paraId="67D9C461" w14:textId="77777777" w:rsidR="004939C5" w:rsidRPr="00571F96" w:rsidRDefault="004939C5" w:rsidP="004939C5">
      <w:pPr>
        <w:suppressAutoHyphens w:val="0"/>
        <w:rPr>
          <w:color w:val="FF0000"/>
        </w:rPr>
      </w:pPr>
    </w:p>
    <w:p w14:paraId="284FA910" w14:textId="77777777" w:rsidR="004939C5" w:rsidRPr="00571F96" w:rsidRDefault="004939C5" w:rsidP="004939C5">
      <w:pPr>
        <w:suppressAutoHyphens w:val="0"/>
        <w:rPr>
          <w:color w:val="FF0000"/>
        </w:rPr>
      </w:pPr>
      <w:r w:rsidRPr="00571F96">
        <w:rPr>
          <w:noProof/>
          <w:color w:val="FF0000"/>
          <w:lang w:eastAsia="pl-PL"/>
        </w:rPr>
        <w:lastRenderedPageBreak/>
        <w:drawing>
          <wp:inline distT="0" distB="0" distL="0" distR="0" wp14:anchorId="13158CE7" wp14:editId="3CCB3556">
            <wp:extent cx="5760720" cy="2730500"/>
            <wp:effectExtent l="0" t="0" r="11430" b="12700"/>
            <wp:docPr id="1293598181" name="Wykres 129359818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1B92BFF" w14:textId="77777777" w:rsidR="004939C5" w:rsidRDefault="004939C5" w:rsidP="00571F96">
      <w:pPr>
        <w:suppressAutoHyphens w:val="0"/>
        <w:jc w:val="center"/>
        <w:rPr>
          <w:b/>
          <w:color w:val="FF0000"/>
          <w:sz w:val="24"/>
          <w:szCs w:val="24"/>
        </w:rPr>
      </w:pPr>
    </w:p>
    <w:p w14:paraId="5B9F4AA5" w14:textId="77777777" w:rsidR="004939C5" w:rsidRDefault="004939C5" w:rsidP="00571F96">
      <w:pPr>
        <w:suppressAutoHyphens w:val="0"/>
        <w:jc w:val="center"/>
        <w:rPr>
          <w:b/>
          <w:color w:val="FF0000"/>
          <w:sz w:val="24"/>
          <w:szCs w:val="24"/>
        </w:rPr>
      </w:pPr>
    </w:p>
    <w:p w14:paraId="6AEBDFB1" w14:textId="77777777" w:rsidR="004939C5" w:rsidRPr="00571F96" w:rsidRDefault="004939C5" w:rsidP="004939C5">
      <w:pPr>
        <w:suppressAutoHyphens w:val="0"/>
        <w:rPr>
          <w:b/>
          <w:color w:val="FF0000"/>
          <w:sz w:val="28"/>
          <w:szCs w:val="28"/>
        </w:rPr>
      </w:pPr>
    </w:p>
    <w:p w14:paraId="75F184DB" w14:textId="77777777" w:rsidR="004939C5" w:rsidRPr="00571F96" w:rsidRDefault="004939C5" w:rsidP="004939C5">
      <w:pPr>
        <w:suppressAutoHyphens w:val="0"/>
        <w:jc w:val="center"/>
        <w:rPr>
          <w:b/>
          <w:color w:val="FF0000"/>
          <w:sz w:val="28"/>
          <w:szCs w:val="28"/>
        </w:rPr>
      </w:pPr>
      <w:r w:rsidRPr="00571F96">
        <w:rPr>
          <w:noProof/>
          <w:color w:val="FF0000"/>
          <w:lang w:eastAsia="pl-PL"/>
        </w:rPr>
        <w:drawing>
          <wp:inline distT="0" distB="0" distL="0" distR="0" wp14:anchorId="4D82B3A1" wp14:editId="2A31FAE3">
            <wp:extent cx="6156960" cy="4015740"/>
            <wp:effectExtent l="0" t="0" r="15240" b="3810"/>
            <wp:docPr id="568956797" name="Wykres 56895679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8F1909E" w14:textId="77777777" w:rsidR="004939C5" w:rsidRDefault="004939C5" w:rsidP="004939C5">
      <w:pPr>
        <w:suppressAutoHyphens w:val="0"/>
        <w:rPr>
          <w:b/>
          <w:color w:val="FF0000"/>
          <w:sz w:val="24"/>
          <w:szCs w:val="24"/>
        </w:rPr>
      </w:pPr>
    </w:p>
    <w:p w14:paraId="717E83E6" w14:textId="77777777" w:rsidR="004939C5" w:rsidRDefault="004939C5" w:rsidP="00571F96">
      <w:pPr>
        <w:suppressAutoHyphens w:val="0"/>
        <w:jc w:val="center"/>
        <w:rPr>
          <w:b/>
          <w:color w:val="FF0000"/>
          <w:sz w:val="24"/>
          <w:szCs w:val="24"/>
        </w:rPr>
      </w:pPr>
    </w:p>
    <w:p w14:paraId="42CE2BE2" w14:textId="77777777" w:rsidR="004939C5" w:rsidRDefault="004939C5" w:rsidP="00571F96">
      <w:pPr>
        <w:suppressAutoHyphens w:val="0"/>
        <w:jc w:val="center"/>
        <w:rPr>
          <w:b/>
          <w:color w:val="FF0000"/>
          <w:sz w:val="24"/>
          <w:szCs w:val="24"/>
        </w:rPr>
      </w:pPr>
    </w:p>
    <w:p w14:paraId="2B5C316B" w14:textId="77777777" w:rsidR="004939C5" w:rsidRDefault="004939C5" w:rsidP="00571F96">
      <w:pPr>
        <w:suppressAutoHyphens w:val="0"/>
        <w:jc w:val="center"/>
        <w:rPr>
          <w:b/>
          <w:color w:val="FF0000"/>
          <w:sz w:val="24"/>
          <w:szCs w:val="24"/>
        </w:rPr>
      </w:pPr>
    </w:p>
    <w:p w14:paraId="1C89DE72" w14:textId="77777777" w:rsidR="004939C5" w:rsidRPr="00571F96" w:rsidRDefault="004939C5" w:rsidP="004939C5">
      <w:pPr>
        <w:suppressAutoHyphens w:val="0"/>
        <w:jc w:val="center"/>
        <w:rPr>
          <w:b/>
          <w:color w:val="FF0000"/>
          <w:sz w:val="28"/>
          <w:szCs w:val="28"/>
        </w:rPr>
      </w:pPr>
      <w:r w:rsidRPr="00571F96">
        <w:rPr>
          <w:noProof/>
          <w:color w:val="FF0000"/>
          <w:lang w:eastAsia="pl-PL"/>
        </w:rPr>
        <w:drawing>
          <wp:inline distT="0" distB="0" distL="0" distR="0" wp14:anchorId="334918D7" wp14:editId="164AAD53">
            <wp:extent cx="6164580" cy="4198620"/>
            <wp:effectExtent l="0" t="0" r="7620" b="11430"/>
            <wp:docPr id="864680039" name="Wykres 864680039">
              <a:extLst xmlns:a="http://schemas.openxmlformats.org/drawingml/2006/main">
                <a:ext uri="{FF2B5EF4-FFF2-40B4-BE49-F238E27FC236}">
                  <a16:creationId xmlns:a16="http://schemas.microsoft.com/office/drawing/2014/main" id="{E385EBF7-1FFA-42A0-B6D0-BE4C5D5230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0276B37" w14:textId="77777777" w:rsidR="004939C5" w:rsidRDefault="004939C5" w:rsidP="004939C5">
      <w:pPr>
        <w:suppressAutoHyphens w:val="0"/>
        <w:spacing w:after="0" w:line="240" w:lineRule="auto"/>
        <w:jc w:val="center"/>
        <w:rPr>
          <w:rFonts w:ascii="Calibri" w:eastAsia="Times New Roman" w:hAnsi="Calibri" w:cs="Calibri"/>
          <w:b/>
          <w:bCs/>
          <w:sz w:val="24"/>
          <w:szCs w:val="24"/>
          <w:lang w:eastAsia="pl-PL"/>
        </w:rPr>
      </w:pPr>
    </w:p>
    <w:p w14:paraId="7A9E5549" w14:textId="77777777" w:rsidR="00841D11" w:rsidRDefault="00841D11" w:rsidP="004939C5">
      <w:pPr>
        <w:suppressAutoHyphens w:val="0"/>
        <w:spacing w:after="0" w:line="240" w:lineRule="auto"/>
        <w:jc w:val="center"/>
        <w:rPr>
          <w:rFonts w:ascii="Calibri" w:eastAsia="Times New Roman" w:hAnsi="Calibri" w:cs="Calibri"/>
          <w:b/>
          <w:bCs/>
          <w:sz w:val="24"/>
          <w:szCs w:val="24"/>
          <w:lang w:eastAsia="pl-PL"/>
        </w:rPr>
      </w:pPr>
    </w:p>
    <w:p w14:paraId="1811C0ED" w14:textId="77777777" w:rsidR="004939C5" w:rsidRDefault="004939C5" w:rsidP="004939C5">
      <w:pPr>
        <w:suppressAutoHyphens w:val="0"/>
        <w:spacing w:after="0" w:line="240" w:lineRule="auto"/>
        <w:jc w:val="center"/>
        <w:rPr>
          <w:rFonts w:ascii="Calibri" w:eastAsia="Times New Roman" w:hAnsi="Calibri" w:cs="Calibri"/>
          <w:b/>
          <w:bCs/>
          <w:sz w:val="24"/>
          <w:szCs w:val="24"/>
          <w:lang w:eastAsia="pl-PL"/>
        </w:rPr>
      </w:pPr>
      <w:r w:rsidRPr="00571F96">
        <w:rPr>
          <w:rFonts w:ascii="Calibri" w:eastAsia="Times New Roman" w:hAnsi="Calibri" w:cs="Calibri"/>
          <w:b/>
          <w:bCs/>
          <w:sz w:val="24"/>
          <w:szCs w:val="24"/>
          <w:lang w:eastAsia="pl-PL"/>
        </w:rPr>
        <w:t>Struktura wydatków w latach 20</w:t>
      </w:r>
      <w:r>
        <w:rPr>
          <w:rFonts w:ascii="Calibri" w:eastAsia="Times New Roman" w:hAnsi="Calibri" w:cs="Calibri"/>
          <w:b/>
          <w:bCs/>
          <w:sz w:val="24"/>
          <w:szCs w:val="24"/>
          <w:lang w:eastAsia="pl-PL"/>
        </w:rPr>
        <w:t>20</w:t>
      </w:r>
      <w:r w:rsidRPr="00571F96">
        <w:rPr>
          <w:rFonts w:ascii="Calibri" w:eastAsia="Times New Roman" w:hAnsi="Calibri" w:cs="Calibri"/>
          <w:b/>
          <w:bCs/>
          <w:sz w:val="24"/>
          <w:szCs w:val="24"/>
          <w:lang w:eastAsia="pl-PL"/>
        </w:rPr>
        <w:t>-202</w:t>
      </w:r>
      <w:r>
        <w:rPr>
          <w:rFonts w:ascii="Calibri" w:eastAsia="Times New Roman" w:hAnsi="Calibri" w:cs="Calibri"/>
          <w:b/>
          <w:bCs/>
          <w:sz w:val="24"/>
          <w:szCs w:val="24"/>
          <w:lang w:eastAsia="pl-PL"/>
        </w:rPr>
        <w:t>3</w:t>
      </w:r>
    </w:p>
    <w:p w14:paraId="7C230AE7" w14:textId="77777777" w:rsidR="004939C5" w:rsidRPr="00571F96" w:rsidRDefault="004939C5" w:rsidP="004939C5">
      <w:pPr>
        <w:suppressAutoHyphens w:val="0"/>
        <w:spacing w:after="0" w:line="240" w:lineRule="auto"/>
        <w:jc w:val="center"/>
        <w:rPr>
          <w:rFonts w:ascii="Calibri" w:eastAsia="Times New Roman" w:hAnsi="Calibri" w:cs="Calibri"/>
          <w:b/>
          <w:bCs/>
          <w:lang w:eastAsia="pl-PL"/>
        </w:rPr>
      </w:pPr>
    </w:p>
    <w:tbl>
      <w:tblPr>
        <w:tblW w:w="10014" w:type="dxa"/>
        <w:tblInd w:w="-521" w:type="dxa"/>
        <w:tblCellMar>
          <w:left w:w="70" w:type="dxa"/>
          <w:right w:w="70" w:type="dxa"/>
        </w:tblCellMar>
        <w:tblLook w:val="04A0" w:firstRow="1" w:lastRow="0" w:firstColumn="1" w:lastColumn="0" w:noHBand="0" w:noVBand="1"/>
      </w:tblPr>
      <w:tblGrid>
        <w:gridCol w:w="3114"/>
        <w:gridCol w:w="1656"/>
        <w:gridCol w:w="1500"/>
        <w:gridCol w:w="1644"/>
        <w:gridCol w:w="2100"/>
      </w:tblGrid>
      <w:tr w:rsidR="004939C5" w:rsidRPr="00571F96" w14:paraId="02AD4D74" w14:textId="77777777" w:rsidTr="00FB55BD">
        <w:trPr>
          <w:trHeight w:val="288"/>
        </w:trPr>
        <w:tc>
          <w:tcPr>
            <w:tcW w:w="3114" w:type="dxa"/>
            <w:tcBorders>
              <w:top w:val="single" w:sz="4" w:space="0" w:color="auto"/>
              <w:left w:val="single" w:sz="4" w:space="0" w:color="auto"/>
              <w:bottom w:val="single" w:sz="4" w:space="0" w:color="auto"/>
              <w:right w:val="single" w:sz="4" w:space="0" w:color="auto"/>
            </w:tcBorders>
            <w:shd w:val="clear" w:color="auto" w:fill="5B9BD5" w:themeFill="accent1"/>
            <w:noWrap/>
            <w:vAlign w:val="bottom"/>
            <w:hideMark/>
          </w:tcPr>
          <w:p w14:paraId="676632B5" w14:textId="77777777" w:rsidR="004939C5" w:rsidRPr="00571F96" w:rsidRDefault="004939C5" w:rsidP="00FB55BD">
            <w:pPr>
              <w:suppressAutoHyphens w:val="0"/>
              <w:spacing w:after="0" w:line="240" w:lineRule="auto"/>
              <w:jc w:val="center"/>
              <w:rPr>
                <w:rFonts w:ascii="Calibri" w:eastAsia="Times New Roman" w:hAnsi="Calibri" w:cs="Calibri"/>
                <w:b/>
                <w:bCs/>
                <w:lang w:eastAsia="pl-PL"/>
              </w:rPr>
            </w:pPr>
          </w:p>
        </w:tc>
        <w:tc>
          <w:tcPr>
            <w:tcW w:w="1656" w:type="dxa"/>
            <w:tcBorders>
              <w:top w:val="single" w:sz="4" w:space="0" w:color="auto"/>
              <w:left w:val="nil"/>
              <w:bottom w:val="single" w:sz="4" w:space="0" w:color="auto"/>
              <w:right w:val="single" w:sz="4" w:space="0" w:color="auto"/>
            </w:tcBorders>
            <w:shd w:val="clear" w:color="auto" w:fill="5B9BD5" w:themeFill="accent1"/>
          </w:tcPr>
          <w:p w14:paraId="56B42E15" w14:textId="77777777" w:rsidR="004939C5" w:rsidRPr="00571F96" w:rsidRDefault="004939C5" w:rsidP="00FB55BD">
            <w:pPr>
              <w:suppressAutoHyphens w:val="0"/>
              <w:spacing w:after="0" w:line="240" w:lineRule="auto"/>
              <w:jc w:val="center"/>
              <w:rPr>
                <w:rFonts w:ascii="Calibri" w:eastAsia="Times New Roman" w:hAnsi="Calibri" w:cs="Calibri"/>
                <w:b/>
                <w:bCs/>
                <w:lang w:eastAsia="pl-PL"/>
              </w:rPr>
            </w:pPr>
            <w:r w:rsidRPr="00571F96">
              <w:rPr>
                <w:rFonts w:ascii="Calibri" w:eastAsia="Times New Roman" w:hAnsi="Calibri" w:cs="Calibri"/>
                <w:b/>
                <w:bCs/>
                <w:lang w:eastAsia="pl-PL"/>
              </w:rPr>
              <w:t>2020</w:t>
            </w:r>
          </w:p>
        </w:tc>
        <w:tc>
          <w:tcPr>
            <w:tcW w:w="1500" w:type="dxa"/>
            <w:tcBorders>
              <w:top w:val="single" w:sz="4" w:space="0" w:color="auto"/>
              <w:left w:val="nil"/>
              <w:bottom w:val="single" w:sz="4" w:space="0" w:color="auto"/>
              <w:right w:val="single" w:sz="4" w:space="0" w:color="auto"/>
            </w:tcBorders>
            <w:shd w:val="clear" w:color="auto" w:fill="5B9BD5" w:themeFill="accent1"/>
          </w:tcPr>
          <w:p w14:paraId="5958BDC9" w14:textId="77777777" w:rsidR="004939C5" w:rsidRPr="00571F96" w:rsidRDefault="004939C5" w:rsidP="00FB55BD">
            <w:pPr>
              <w:suppressAutoHyphens w:val="0"/>
              <w:spacing w:after="0" w:line="240" w:lineRule="auto"/>
              <w:jc w:val="center"/>
              <w:rPr>
                <w:rFonts w:ascii="Calibri" w:eastAsia="Times New Roman" w:hAnsi="Calibri" w:cs="Calibri"/>
                <w:b/>
                <w:bCs/>
                <w:lang w:eastAsia="pl-PL"/>
              </w:rPr>
            </w:pPr>
            <w:r w:rsidRPr="00571F96">
              <w:rPr>
                <w:rFonts w:ascii="Calibri" w:eastAsia="Times New Roman" w:hAnsi="Calibri" w:cs="Calibri"/>
                <w:b/>
                <w:bCs/>
                <w:lang w:eastAsia="pl-PL"/>
              </w:rPr>
              <w:t>2021</w:t>
            </w:r>
          </w:p>
        </w:tc>
        <w:tc>
          <w:tcPr>
            <w:tcW w:w="1644" w:type="dxa"/>
            <w:tcBorders>
              <w:top w:val="single" w:sz="4" w:space="0" w:color="auto"/>
              <w:left w:val="nil"/>
              <w:bottom w:val="single" w:sz="4" w:space="0" w:color="auto"/>
              <w:right w:val="single" w:sz="4" w:space="0" w:color="auto"/>
            </w:tcBorders>
            <w:shd w:val="clear" w:color="auto" w:fill="5B9BD5" w:themeFill="accent1"/>
          </w:tcPr>
          <w:p w14:paraId="3C759FE9" w14:textId="77777777" w:rsidR="004939C5" w:rsidRPr="00571F96" w:rsidRDefault="004939C5" w:rsidP="00FB55BD">
            <w:pPr>
              <w:suppressAutoHyphens w:val="0"/>
              <w:spacing w:after="0" w:line="240" w:lineRule="auto"/>
              <w:jc w:val="center"/>
              <w:rPr>
                <w:rFonts w:ascii="Calibri" w:eastAsia="Times New Roman" w:hAnsi="Calibri" w:cs="Calibri"/>
                <w:b/>
                <w:bCs/>
                <w:lang w:eastAsia="pl-PL"/>
              </w:rPr>
            </w:pPr>
            <w:r w:rsidRPr="00571F96">
              <w:rPr>
                <w:rFonts w:ascii="Calibri" w:eastAsia="Times New Roman" w:hAnsi="Calibri" w:cs="Calibri"/>
                <w:b/>
                <w:bCs/>
                <w:lang w:eastAsia="pl-PL"/>
              </w:rPr>
              <w:t>2022</w:t>
            </w:r>
          </w:p>
        </w:tc>
        <w:tc>
          <w:tcPr>
            <w:tcW w:w="2100" w:type="dxa"/>
            <w:tcBorders>
              <w:top w:val="single" w:sz="4" w:space="0" w:color="auto"/>
              <w:left w:val="single" w:sz="4" w:space="0" w:color="auto"/>
              <w:bottom w:val="single" w:sz="4" w:space="0" w:color="auto"/>
              <w:right w:val="single" w:sz="4" w:space="0" w:color="auto"/>
            </w:tcBorders>
            <w:shd w:val="clear" w:color="auto" w:fill="5B9BD5" w:themeFill="accent1"/>
          </w:tcPr>
          <w:p w14:paraId="078489F6" w14:textId="77777777" w:rsidR="004939C5" w:rsidRPr="00571F96" w:rsidRDefault="004939C5" w:rsidP="00FB55BD">
            <w:pPr>
              <w:suppressAutoHyphens w:val="0"/>
              <w:spacing w:after="0" w:line="240" w:lineRule="auto"/>
              <w:jc w:val="center"/>
              <w:rPr>
                <w:rFonts w:ascii="Calibri" w:eastAsia="Times New Roman" w:hAnsi="Calibri" w:cs="Calibri"/>
                <w:b/>
                <w:bCs/>
                <w:lang w:eastAsia="pl-PL"/>
              </w:rPr>
            </w:pPr>
            <w:r>
              <w:rPr>
                <w:rFonts w:ascii="Calibri" w:eastAsia="Times New Roman" w:hAnsi="Calibri" w:cs="Calibri"/>
                <w:b/>
                <w:bCs/>
                <w:lang w:eastAsia="pl-PL"/>
              </w:rPr>
              <w:t>2023</w:t>
            </w:r>
          </w:p>
        </w:tc>
      </w:tr>
      <w:tr w:rsidR="004939C5" w:rsidRPr="00571F96" w14:paraId="076E712F" w14:textId="77777777" w:rsidTr="00FB55BD">
        <w:trPr>
          <w:trHeight w:val="288"/>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D811FA0"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Obsługa długu</w:t>
            </w:r>
          </w:p>
        </w:tc>
        <w:tc>
          <w:tcPr>
            <w:tcW w:w="1656" w:type="dxa"/>
            <w:tcBorders>
              <w:top w:val="nil"/>
              <w:left w:val="nil"/>
              <w:bottom w:val="single" w:sz="4" w:space="0" w:color="auto"/>
              <w:right w:val="single" w:sz="4" w:space="0" w:color="auto"/>
            </w:tcBorders>
          </w:tcPr>
          <w:p w14:paraId="6DA717B7"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107 054,28</w:t>
            </w:r>
          </w:p>
        </w:tc>
        <w:tc>
          <w:tcPr>
            <w:tcW w:w="1500" w:type="dxa"/>
            <w:tcBorders>
              <w:top w:val="nil"/>
              <w:left w:val="nil"/>
              <w:bottom w:val="single" w:sz="4" w:space="0" w:color="auto"/>
              <w:right w:val="single" w:sz="4" w:space="0" w:color="auto"/>
            </w:tcBorders>
          </w:tcPr>
          <w:p w14:paraId="3E45A91D"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62 409,73</w:t>
            </w:r>
          </w:p>
        </w:tc>
        <w:tc>
          <w:tcPr>
            <w:tcW w:w="1644" w:type="dxa"/>
            <w:tcBorders>
              <w:top w:val="nil"/>
              <w:left w:val="nil"/>
              <w:bottom w:val="single" w:sz="4" w:space="0" w:color="auto"/>
              <w:right w:val="single" w:sz="4" w:space="0" w:color="auto"/>
            </w:tcBorders>
          </w:tcPr>
          <w:p w14:paraId="11758B17"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331 677,48</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bottom"/>
          </w:tcPr>
          <w:p w14:paraId="6565A4C1"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Pr>
                <w:rFonts w:ascii="Calibri" w:hAnsi="Calibri" w:cs="Calibri"/>
                <w:color w:val="000000"/>
              </w:rPr>
              <w:t>359 873,91</w:t>
            </w:r>
          </w:p>
        </w:tc>
      </w:tr>
      <w:tr w:rsidR="004939C5" w:rsidRPr="00571F96" w14:paraId="4594C0F5" w14:textId="77777777" w:rsidTr="00FB55BD">
        <w:trPr>
          <w:trHeight w:val="288"/>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2F8CF39"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Kultura</w:t>
            </w:r>
          </w:p>
        </w:tc>
        <w:tc>
          <w:tcPr>
            <w:tcW w:w="1656" w:type="dxa"/>
            <w:tcBorders>
              <w:top w:val="nil"/>
              <w:left w:val="nil"/>
              <w:bottom w:val="single" w:sz="4" w:space="0" w:color="auto"/>
              <w:right w:val="single" w:sz="4" w:space="0" w:color="auto"/>
            </w:tcBorders>
          </w:tcPr>
          <w:p w14:paraId="0E328B90"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1 105 736,96</w:t>
            </w:r>
          </w:p>
        </w:tc>
        <w:tc>
          <w:tcPr>
            <w:tcW w:w="1500" w:type="dxa"/>
            <w:tcBorders>
              <w:top w:val="nil"/>
              <w:left w:val="nil"/>
              <w:bottom w:val="single" w:sz="4" w:space="0" w:color="auto"/>
              <w:right w:val="single" w:sz="4" w:space="0" w:color="auto"/>
            </w:tcBorders>
          </w:tcPr>
          <w:p w14:paraId="4420BC39"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982 365,10</w:t>
            </w:r>
          </w:p>
        </w:tc>
        <w:tc>
          <w:tcPr>
            <w:tcW w:w="1644" w:type="dxa"/>
            <w:tcBorders>
              <w:top w:val="nil"/>
              <w:left w:val="nil"/>
              <w:bottom w:val="single" w:sz="4" w:space="0" w:color="auto"/>
              <w:right w:val="single" w:sz="4" w:space="0" w:color="auto"/>
            </w:tcBorders>
          </w:tcPr>
          <w:p w14:paraId="36E1B74A"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1 298 191,96</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bottom"/>
          </w:tcPr>
          <w:p w14:paraId="0C4170E5"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Pr>
                <w:rFonts w:ascii="Calibri" w:hAnsi="Calibri" w:cs="Calibri"/>
                <w:color w:val="000000"/>
              </w:rPr>
              <w:t>2 595 537,94</w:t>
            </w:r>
          </w:p>
        </w:tc>
      </w:tr>
      <w:tr w:rsidR="004939C5" w:rsidRPr="00571F96" w14:paraId="4792068E" w14:textId="77777777" w:rsidTr="00FB55BD">
        <w:trPr>
          <w:trHeight w:val="288"/>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6BB4095"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Bezpieczeństwo i ochrona ppoż.</w:t>
            </w:r>
          </w:p>
        </w:tc>
        <w:tc>
          <w:tcPr>
            <w:tcW w:w="1656" w:type="dxa"/>
            <w:tcBorders>
              <w:top w:val="nil"/>
              <w:left w:val="nil"/>
              <w:bottom w:val="single" w:sz="4" w:space="0" w:color="auto"/>
              <w:right w:val="single" w:sz="4" w:space="0" w:color="auto"/>
            </w:tcBorders>
          </w:tcPr>
          <w:p w14:paraId="08A97C35"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148 742,52</w:t>
            </w:r>
          </w:p>
        </w:tc>
        <w:tc>
          <w:tcPr>
            <w:tcW w:w="1500" w:type="dxa"/>
            <w:tcBorders>
              <w:top w:val="nil"/>
              <w:left w:val="nil"/>
              <w:bottom w:val="single" w:sz="4" w:space="0" w:color="auto"/>
              <w:right w:val="single" w:sz="4" w:space="0" w:color="auto"/>
            </w:tcBorders>
          </w:tcPr>
          <w:p w14:paraId="690EBC44"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245 977,04</w:t>
            </w:r>
          </w:p>
        </w:tc>
        <w:tc>
          <w:tcPr>
            <w:tcW w:w="1644" w:type="dxa"/>
            <w:tcBorders>
              <w:top w:val="nil"/>
              <w:left w:val="nil"/>
              <w:bottom w:val="single" w:sz="4" w:space="0" w:color="auto"/>
              <w:right w:val="single" w:sz="4" w:space="0" w:color="auto"/>
            </w:tcBorders>
          </w:tcPr>
          <w:p w14:paraId="755973B0"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280 299,33</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bottom"/>
          </w:tcPr>
          <w:p w14:paraId="03B811DD"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Pr>
                <w:rFonts w:ascii="Calibri" w:hAnsi="Calibri" w:cs="Calibri"/>
                <w:color w:val="000000"/>
              </w:rPr>
              <w:t>193 519,55</w:t>
            </w:r>
          </w:p>
        </w:tc>
      </w:tr>
      <w:tr w:rsidR="004939C5" w:rsidRPr="00571F96" w14:paraId="45769DA1" w14:textId="77777777" w:rsidTr="00FB55BD">
        <w:trPr>
          <w:trHeight w:val="52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8124310"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Gospodarka komunalna i ochrona środowiska</w:t>
            </w:r>
          </w:p>
        </w:tc>
        <w:tc>
          <w:tcPr>
            <w:tcW w:w="1656" w:type="dxa"/>
            <w:tcBorders>
              <w:top w:val="nil"/>
              <w:left w:val="nil"/>
              <w:bottom w:val="single" w:sz="4" w:space="0" w:color="auto"/>
              <w:right w:val="single" w:sz="4" w:space="0" w:color="auto"/>
            </w:tcBorders>
          </w:tcPr>
          <w:p w14:paraId="7FA38F9B"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p>
          <w:p w14:paraId="40C9227F"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1 757 733,44</w:t>
            </w:r>
          </w:p>
        </w:tc>
        <w:tc>
          <w:tcPr>
            <w:tcW w:w="1500" w:type="dxa"/>
            <w:tcBorders>
              <w:top w:val="nil"/>
              <w:left w:val="nil"/>
              <w:bottom w:val="single" w:sz="4" w:space="0" w:color="auto"/>
              <w:right w:val="single" w:sz="4" w:space="0" w:color="auto"/>
            </w:tcBorders>
          </w:tcPr>
          <w:p w14:paraId="7F3D3F45"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p>
          <w:p w14:paraId="6BB131CD"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2 264 112,75</w:t>
            </w:r>
          </w:p>
        </w:tc>
        <w:tc>
          <w:tcPr>
            <w:tcW w:w="1644" w:type="dxa"/>
            <w:tcBorders>
              <w:top w:val="nil"/>
              <w:left w:val="nil"/>
              <w:bottom w:val="single" w:sz="4" w:space="0" w:color="auto"/>
              <w:right w:val="single" w:sz="4" w:space="0" w:color="auto"/>
            </w:tcBorders>
          </w:tcPr>
          <w:p w14:paraId="07D06981" w14:textId="77777777" w:rsidR="004939C5" w:rsidRPr="00571F96" w:rsidRDefault="004939C5" w:rsidP="00FB55BD">
            <w:pPr>
              <w:suppressAutoHyphens w:val="0"/>
              <w:rPr>
                <w:rFonts w:ascii="Calibri" w:eastAsia="Times New Roman" w:hAnsi="Calibri" w:cs="Calibri"/>
                <w:lang w:eastAsia="pl-PL"/>
              </w:rPr>
            </w:pPr>
          </w:p>
          <w:p w14:paraId="616C4038"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3 314 677,91</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bottom"/>
          </w:tcPr>
          <w:p w14:paraId="10E893B1"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Pr>
                <w:rFonts w:ascii="Calibri" w:hAnsi="Calibri" w:cs="Calibri"/>
                <w:color w:val="000000"/>
              </w:rPr>
              <w:t>3 835 835,96</w:t>
            </w:r>
          </w:p>
        </w:tc>
      </w:tr>
      <w:tr w:rsidR="004939C5" w:rsidRPr="00571F96" w14:paraId="44523565" w14:textId="77777777" w:rsidTr="00FB55BD">
        <w:trPr>
          <w:trHeight w:val="288"/>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28A0965"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Drogi</w:t>
            </w:r>
          </w:p>
        </w:tc>
        <w:tc>
          <w:tcPr>
            <w:tcW w:w="1656" w:type="dxa"/>
            <w:tcBorders>
              <w:top w:val="nil"/>
              <w:left w:val="nil"/>
              <w:bottom w:val="single" w:sz="4" w:space="0" w:color="auto"/>
              <w:right w:val="single" w:sz="4" w:space="0" w:color="auto"/>
            </w:tcBorders>
          </w:tcPr>
          <w:p w14:paraId="349754B7"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1 263 274,95</w:t>
            </w:r>
          </w:p>
        </w:tc>
        <w:tc>
          <w:tcPr>
            <w:tcW w:w="1500" w:type="dxa"/>
            <w:tcBorders>
              <w:top w:val="nil"/>
              <w:left w:val="nil"/>
              <w:bottom w:val="single" w:sz="4" w:space="0" w:color="auto"/>
              <w:right w:val="single" w:sz="4" w:space="0" w:color="auto"/>
            </w:tcBorders>
          </w:tcPr>
          <w:p w14:paraId="2C99AF0C"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1 431 326,74</w:t>
            </w:r>
          </w:p>
        </w:tc>
        <w:tc>
          <w:tcPr>
            <w:tcW w:w="1644" w:type="dxa"/>
            <w:tcBorders>
              <w:top w:val="nil"/>
              <w:left w:val="nil"/>
              <w:bottom w:val="single" w:sz="4" w:space="0" w:color="auto"/>
              <w:right w:val="single" w:sz="4" w:space="0" w:color="auto"/>
            </w:tcBorders>
          </w:tcPr>
          <w:p w14:paraId="1EDD2C8A"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1 378 169,17</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bottom"/>
          </w:tcPr>
          <w:p w14:paraId="2602610F"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Pr>
                <w:rFonts w:ascii="Calibri" w:hAnsi="Calibri" w:cs="Calibri"/>
                <w:color w:val="000000"/>
              </w:rPr>
              <w:t>7 869 508,50</w:t>
            </w:r>
          </w:p>
        </w:tc>
      </w:tr>
      <w:tr w:rsidR="004939C5" w:rsidRPr="00571F96" w14:paraId="681F5B6D" w14:textId="77777777" w:rsidTr="00FB55BD">
        <w:trPr>
          <w:trHeight w:val="288"/>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0D73F55"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Administracja publiczna</w:t>
            </w:r>
          </w:p>
        </w:tc>
        <w:tc>
          <w:tcPr>
            <w:tcW w:w="1656" w:type="dxa"/>
            <w:tcBorders>
              <w:top w:val="nil"/>
              <w:left w:val="nil"/>
              <w:bottom w:val="single" w:sz="4" w:space="0" w:color="auto"/>
              <w:right w:val="single" w:sz="4" w:space="0" w:color="auto"/>
            </w:tcBorders>
          </w:tcPr>
          <w:p w14:paraId="7CA558F9"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3 128 814,83</w:t>
            </w:r>
          </w:p>
        </w:tc>
        <w:tc>
          <w:tcPr>
            <w:tcW w:w="1500" w:type="dxa"/>
            <w:tcBorders>
              <w:top w:val="nil"/>
              <w:left w:val="nil"/>
              <w:bottom w:val="single" w:sz="4" w:space="0" w:color="auto"/>
              <w:right w:val="single" w:sz="4" w:space="0" w:color="auto"/>
            </w:tcBorders>
          </w:tcPr>
          <w:p w14:paraId="6E533207"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3 367 476,47</w:t>
            </w:r>
          </w:p>
        </w:tc>
        <w:tc>
          <w:tcPr>
            <w:tcW w:w="1644" w:type="dxa"/>
            <w:tcBorders>
              <w:top w:val="nil"/>
              <w:left w:val="nil"/>
              <w:bottom w:val="single" w:sz="4" w:space="0" w:color="auto"/>
              <w:right w:val="single" w:sz="4" w:space="0" w:color="auto"/>
            </w:tcBorders>
          </w:tcPr>
          <w:p w14:paraId="08B33434"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3 890 797,07</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bottom"/>
          </w:tcPr>
          <w:p w14:paraId="5DE65387"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Pr>
                <w:rFonts w:ascii="Calibri" w:hAnsi="Calibri" w:cs="Calibri"/>
                <w:color w:val="000000"/>
              </w:rPr>
              <w:t>4 452 883,21</w:t>
            </w:r>
          </w:p>
        </w:tc>
      </w:tr>
      <w:tr w:rsidR="004939C5" w:rsidRPr="00571F96" w14:paraId="55118257" w14:textId="77777777" w:rsidTr="00FB55BD">
        <w:trPr>
          <w:trHeight w:val="96"/>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6034855"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Pomoc społeczna</w:t>
            </w:r>
          </w:p>
        </w:tc>
        <w:tc>
          <w:tcPr>
            <w:tcW w:w="1656" w:type="dxa"/>
            <w:tcBorders>
              <w:top w:val="nil"/>
              <w:left w:val="nil"/>
              <w:bottom w:val="single" w:sz="4" w:space="0" w:color="auto"/>
              <w:right w:val="single" w:sz="4" w:space="0" w:color="auto"/>
            </w:tcBorders>
          </w:tcPr>
          <w:p w14:paraId="16FA8F4B"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7 165 650,75</w:t>
            </w:r>
          </w:p>
        </w:tc>
        <w:tc>
          <w:tcPr>
            <w:tcW w:w="1500" w:type="dxa"/>
            <w:tcBorders>
              <w:top w:val="nil"/>
              <w:left w:val="nil"/>
              <w:bottom w:val="single" w:sz="4" w:space="0" w:color="auto"/>
              <w:right w:val="single" w:sz="4" w:space="0" w:color="auto"/>
            </w:tcBorders>
          </w:tcPr>
          <w:p w14:paraId="2557DC61"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7 136 549,94</w:t>
            </w:r>
          </w:p>
        </w:tc>
        <w:tc>
          <w:tcPr>
            <w:tcW w:w="1644" w:type="dxa"/>
            <w:tcBorders>
              <w:top w:val="nil"/>
              <w:left w:val="nil"/>
              <w:bottom w:val="single" w:sz="4" w:space="0" w:color="auto"/>
              <w:right w:val="single" w:sz="4" w:space="0" w:color="auto"/>
            </w:tcBorders>
          </w:tcPr>
          <w:p w14:paraId="36AE4E8E"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4 917 322,47</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bottom"/>
          </w:tcPr>
          <w:p w14:paraId="580864D7"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Pr>
                <w:rFonts w:ascii="Calibri" w:hAnsi="Calibri" w:cs="Calibri"/>
                <w:color w:val="000000"/>
              </w:rPr>
              <w:t>2 872 848,12</w:t>
            </w:r>
          </w:p>
        </w:tc>
      </w:tr>
      <w:tr w:rsidR="004939C5" w:rsidRPr="00571F96" w14:paraId="0E083A1E" w14:textId="77777777" w:rsidTr="00FB55BD">
        <w:trPr>
          <w:trHeight w:val="180"/>
        </w:trPr>
        <w:tc>
          <w:tcPr>
            <w:tcW w:w="31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C23593"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Pozostałe zadania w zakresie polityki społecznej</w:t>
            </w:r>
          </w:p>
        </w:tc>
        <w:tc>
          <w:tcPr>
            <w:tcW w:w="1656" w:type="dxa"/>
            <w:tcBorders>
              <w:top w:val="single" w:sz="4" w:space="0" w:color="auto"/>
              <w:left w:val="nil"/>
              <w:bottom w:val="single" w:sz="4" w:space="0" w:color="auto"/>
              <w:right w:val="single" w:sz="4" w:space="0" w:color="auto"/>
            </w:tcBorders>
          </w:tcPr>
          <w:p w14:paraId="048E0672"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p>
        </w:tc>
        <w:tc>
          <w:tcPr>
            <w:tcW w:w="1500" w:type="dxa"/>
            <w:tcBorders>
              <w:top w:val="single" w:sz="4" w:space="0" w:color="auto"/>
              <w:left w:val="nil"/>
              <w:bottom w:val="single" w:sz="4" w:space="0" w:color="auto"/>
              <w:right w:val="single" w:sz="4" w:space="0" w:color="auto"/>
            </w:tcBorders>
          </w:tcPr>
          <w:p w14:paraId="579A062D"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p>
        </w:tc>
        <w:tc>
          <w:tcPr>
            <w:tcW w:w="1644" w:type="dxa"/>
            <w:tcBorders>
              <w:top w:val="single" w:sz="4" w:space="0" w:color="auto"/>
              <w:left w:val="nil"/>
              <w:bottom w:val="single" w:sz="4" w:space="0" w:color="auto"/>
              <w:right w:val="single" w:sz="4" w:space="0" w:color="auto"/>
            </w:tcBorders>
          </w:tcPr>
          <w:p w14:paraId="4AEBC01E"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p>
          <w:p w14:paraId="51361B96"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4 650 832,45</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bottom"/>
          </w:tcPr>
          <w:p w14:paraId="23CD176B"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Pr>
                <w:rFonts w:ascii="Calibri" w:hAnsi="Calibri" w:cs="Calibri"/>
                <w:color w:val="000000"/>
              </w:rPr>
              <w:t>168 172,30</w:t>
            </w:r>
          </w:p>
        </w:tc>
      </w:tr>
      <w:tr w:rsidR="004939C5" w:rsidRPr="00571F96" w14:paraId="43BB37CF" w14:textId="77777777" w:rsidTr="00FB55BD">
        <w:trPr>
          <w:trHeight w:val="288"/>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CAA46FF"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Oświata i wychowanie</w:t>
            </w:r>
          </w:p>
        </w:tc>
        <w:tc>
          <w:tcPr>
            <w:tcW w:w="1656" w:type="dxa"/>
            <w:tcBorders>
              <w:top w:val="nil"/>
              <w:left w:val="nil"/>
              <w:bottom w:val="single" w:sz="4" w:space="0" w:color="auto"/>
              <w:right w:val="single" w:sz="4" w:space="0" w:color="auto"/>
            </w:tcBorders>
          </w:tcPr>
          <w:p w14:paraId="5B728405"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7 588 635,43</w:t>
            </w:r>
          </w:p>
        </w:tc>
        <w:tc>
          <w:tcPr>
            <w:tcW w:w="1500" w:type="dxa"/>
            <w:tcBorders>
              <w:top w:val="nil"/>
              <w:left w:val="nil"/>
              <w:bottom w:val="single" w:sz="4" w:space="0" w:color="auto"/>
              <w:right w:val="single" w:sz="4" w:space="0" w:color="auto"/>
            </w:tcBorders>
          </w:tcPr>
          <w:p w14:paraId="533F967F"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9 195 660,62</w:t>
            </w:r>
          </w:p>
        </w:tc>
        <w:tc>
          <w:tcPr>
            <w:tcW w:w="1644" w:type="dxa"/>
            <w:tcBorders>
              <w:top w:val="nil"/>
              <w:left w:val="nil"/>
              <w:bottom w:val="single" w:sz="4" w:space="0" w:color="auto"/>
              <w:right w:val="single" w:sz="4" w:space="0" w:color="auto"/>
            </w:tcBorders>
          </w:tcPr>
          <w:p w14:paraId="497D6871"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12 678 549,44</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bottom"/>
          </w:tcPr>
          <w:p w14:paraId="6B1C9CE0"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Pr>
                <w:rFonts w:ascii="Calibri" w:hAnsi="Calibri" w:cs="Calibri"/>
                <w:color w:val="000000"/>
              </w:rPr>
              <w:t>12 111 002,38</w:t>
            </w:r>
          </w:p>
        </w:tc>
      </w:tr>
      <w:tr w:rsidR="004939C5" w:rsidRPr="00571F96" w14:paraId="19667C21" w14:textId="77777777" w:rsidTr="00FB55BD">
        <w:trPr>
          <w:trHeight w:val="288"/>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058D28D"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Rolnictwo i łowiectwo</w:t>
            </w:r>
          </w:p>
        </w:tc>
        <w:tc>
          <w:tcPr>
            <w:tcW w:w="1656" w:type="dxa"/>
            <w:tcBorders>
              <w:top w:val="nil"/>
              <w:left w:val="nil"/>
              <w:bottom w:val="single" w:sz="4" w:space="0" w:color="auto"/>
              <w:right w:val="single" w:sz="4" w:space="0" w:color="auto"/>
            </w:tcBorders>
          </w:tcPr>
          <w:p w14:paraId="6A92103C"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605 266,34</w:t>
            </w:r>
          </w:p>
        </w:tc>
        <w:tc>
          <w:tcPr>
            <w:tcW w:w="1500" w:type="dxa"/>
            <w:tcBorders>
              <w:top w:val="nil"/>
              <w:left w:val="nil"/>
              <w:bottom w:val="single" w:sz="4" w:space="0" w:color="auto"/>
              <w:right w:val="single" w:sz="4" w:space="0" w:color="auto"/>
            </w:tcBorders>
          </w:tcPr>
          <w:p w14:paraId="0085C3AA"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656 982,38</w:t>
            </w:r>
          </w:p>
        </w:tc>
        <w:tc>
          <w:tcPr>
            <w:tcW w:w="1644" w:type="dxa"/>
            <w:tcBorders>
              <w:top w:val="nil"/>
              <w:left w:val="nil"/>
              <w:bottom w:val="single" w:sz="4" w:space="0" w:color="auto"/>
              <w:right w:val="single" w:sz="4" w:space="0" w:color="auto"/>
            </w:tcBorders>
          </w:tcPr>
          <w:p w14:paraId="26B007E8"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727 582,01</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bottom"/>
          </w:tcPr>
          <w:p w14:paraId="4A2C1D22"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Pr>
                <w:rFonts w:ascii="Calibri" w:hAnsi="Calibri" w:cs="Calibri"/>
                <w:color w:val="000000"/>
              </w:rPr>
              <w:t>1 047 652,70</w:t>
            </w:r>
          </w:p>
        </w:tc>
      </w:tr>
      <w:tr w:rsidR="004939C5" w:rsidRPr="00571F96" w14:paraId="55B50061" w14:textId="77777777" w:rsidTr="00FB55BD">
        <w:trPr>
          <w:trHeight w:val="300"/>
        </w:trPr>
        <w:tc>
          <w:tcPr>
            <w:tcW w:w="3114" w:type="dxa"/>
            <w:tcBorders>
              <w:top w:val="nil"/>
              <w:left w:val="single" w:sz="4" w:space="0" w:color="auto"/>
              <w:bottom w:val="nil"/>
              <w:right w:val="single" w:sz="4" w:space="0" w:color="auto"/>
            </w:tcBorders>
            <w:shd w:val="clear" w:color="auto" w:fill="auto"/>
            <w:noWrap/>
            <w:vAlign w:val="bottom"/>
            <w:hideMark/>
          </w:tcPr>
          <w:p w14:paraId="0BB4C6D2"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Pozostałe</w:t>
            </w:r>
          </w:p>
        </w:tc>
        <w:tc>
          <w:tcPr>
            <w:tcW w:w="1656" w:type="dxa"/>
            <w:tcBorders>
              <w:top w:val="nil"/>
              <w:left w:val="nil"/>
              <w:bottom w:val="nil"/>
              <w:right w:val="single" w:sz="4" w:space="0" w:color="auto"/>
            </w:tcBorders>
          </w:tcPr>
          <w:p w14:paraId="313C2F0C"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703 522,52</w:t>
            </w:r>
          </w:p>
        </w:tc>
        <w:tc>
          <w:tcPr>
            <w:tcW w:w="1500" w:type="dxa"/>
            <w:tcBorders>
              <w:top w:val="nil"/>
              <w:left w:val="nil"/>
              <w:bottom w:val="nil"/>
              <w:right w:val="single" w:sz="4" w:space="0" w:color="auto"/>
            </w:tcBorders>
          </w:tcPr>
          <w:p w14:paraId="6CE5A125"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491 994,59</w:t>
            </w:r>
          </w:p>
        </w:tc>
        <w:tc>
          <w:tcPr>
            <w:tcW w:w="1644" w:type="dxa"/>
            <w:tcBorders>
              <w:top w:val="nil"/>
              <w:left w:val="nil"/>
              <w:bottom w:val="nil"/>
              <w:right w:val="single" w:sz="4" w:space="0" w:color="auto"/>
            </w:tcBorders>
          </w:tcPr>
          <w:p w14:paraId="4063F4B7"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sidRPr="00571F96">
              <w:rPr>
                <w:rFonts w:ascii="Calibri" w:eastAsia="Times New Roman" w:hAnsi="Calibri" w:cs="Calibri"/>
                <w:lang w:eastAsia="pl-PL"/>
              </w:rPr>
              <w:t>438 944,80</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bottom"/>
          </w:tcPr>
          <w:p w14:paraId="55AFD616" w14:textId="77777777" w:rsidR="004939C5" w:rsidRPr="00571F96" w:rsidRDefault="004939C5" w:rsidP="00FB55BD">
            <w:pPr>
              <w:suppressAutoHyphens w:val="0"/>
              <w:spacing w:after="0" w:line="240" w:lineRule="auto"/>
              <w:jc w:val="center"/>
              <w:rPr>
                <w:rFonts w:ascii="Calibri" w:eastAsia="Times New Roman" w:hAnsi="Calibri" w:cs="Calibri"/>
                <w:lang w:eastAsia="pl-PL"/>
              </w:rPr>
            </w:pPr>
            <w:r>
              <w:rPr>
                <w:rFonts w:ascii="Calibri" w:hAnsi="Calibri" w:cs="Calibri"/>
                <w:color w:val="000000"/>
              </w:rPr>
              <w:t>944 075,68</w:t>
            </w:r>
          </w:p>
        </w:tc>
      </w:tr>
      <w:tr w:rsidR="004939C5" w:rsidRPr="00571F96" w14:paraId="396BD3CA" w14:textId="77777777" w:rsidTr="00FB55BD">
        <w:trPr>
          <w:trHeight w:val="112"/>
        </w:trPr>
        <w:tc>
          <w:tcPr>
            <w:tcW w:w="3114" w:type="dxa"/>
            <w:tcBorders>
              <w:top w:val="single" w:sz="8" w:space="0" w:color="auto"/>
              <w:left w:val="single" w:sz="8" w:space="0" w:color="auto"/>
              <w:bottom w:val="single" w:sz="8" w:space="0" w:color="auto"/>
              <w:right w:val="single" w:sz="4" w:space="0" w:color="auto"/>
            </w:tcBorders>
            <w:shd w:val="clear" w:color="auto" w:fill="00B0F0"/>
            <w:noWrap/>
            <w:vAlign w:val="bottom"/>
            <w:hideMark/>
          </w:tcPr>
          <w:p w14:paraId="1BDC62C8" w14:textId="77777777" w:rsidR="004939C5" w:rsidRPr="00571F96" w:rsidRDefault="004939C5" w:rsidP="00FB55BD">
            <w:pPr>
              <w:suppressAutoHyphens w:val="0"/>
              <w:spacing w:after="0" w:line="240" w:lineRule="auto"/>
              <w:jc w:val="center"/>
              <w:rPr>
                <w:rFonts w:ascii="Calibri" w:eastAsia="Times New Roman" w:hAnsi="Calibri" w:cs="Calibri"/>
                <w:b/>
                <w:bCs/>
                <w:lang w:eastAsia="pl-PL"/>
              </w:rPr>
            </w:pPr>
            <w:r w:rsidRPr="00571F96">
              <w:rPr>
                <w:rFonts w:ascii="Calibri" w:eastAsia="Times New Roman" w:hAnsi="Calibri" w:cs="Calibri"/>
                <w:b/>
                <w:bCs/>
                <w:lang w:eastAsia="pl-PL"/>
              </w:rPr>
              <w:t>RAZEM</w:t>
            </w:r>
          </w:p>
        </w:tc>
        <w:tc>
          <w:tcPr>
            <w:tcW w:w="1656" w:type="dxa"/>
            <w:tcBorders>
              <w:top w:val="single" w:sz="8" w:space="0" w:color="auto"/>
              <w:left w:val="nil"/>
              <w:bottom w:val="single" w:sz="8" w:space="0" w:color="auto"/>
              <w:right w:val="single" w:sz="4" w:space="0" w:color="auto"/>
            </w:tcBorders>
            <w:shd w:val="clear" w:color="auto" w:fill="00B0F0"/>
          </w:tcPr>
          <w:p w14:paraId="70C64874" w14:textId="77777777" w:rsidR="004939C5" w:rsidRPr="00571F96" w:rsidRDefault="004939C5" w:rsidP="00FB55BD">
            <w:pPr>
              <w:suppressAutoHyphens w:val="0"/>
              <w:spacing w:after="0" w:line="240" w:lineRule="auto"/>
              <w:jc w:val="center"/>
              <w:rPr>
                <w:rFonts w:ascii="Calibri" w:eastAsia="Times New Roman" w:hAnsi="Calibri" w:cs="Calibri"/>
                <w:b/>
                <w:bCs/>
                <w:sz w:val="20"/>
                <w:szCs w:val="20"/>
                <w:lang w:eastAsia="pl-PL"/>
              </w:rPr>
            </w:pPr>
            <w:r w:rsidRPr="00571F96">
              <w:rPr>
                <w:rFonts w:ascii="Calibri" w:eastAsia="Times New Roman" w:hAnsi="Calibri" w:cs="Calibri"/>
                <w:b/>
                <w:bCs/>
                <w:sz w:val="20"/>
                <w:szCs w:val="20"/>
                <w:lang w:eastAsia="pl-PL"/>
              </w:rPr>
              <w:t>23 574 432,02</w:t>
            </w:r>
          </w:p>
        </w:tc>
        <w:tc>
          <w:tcPr>
            <w:tcW w:w="1500" w:type="dxa"/>
            <w:tcBorders>
              <w:top w:val="single" w:sz="8" w:space="0" w:color="auto"/>
              <w:left w:val="single" w:sz="4" w:space="0" w:color="auto"/>
              <w:bottom w:val="single" w:sz="8" w:space="0" w:color="auto"/>
              <w:right w:val="single" w:sz="4" w:space="0" w:color="auto"/>
            </w:tcBorders>
            <w:shd w:val="clear" w:color="auto" w:fill="00B0F0"/>
          </w:tcPr>
          <w:p w14:paraId="01D67405" w14:textId="77777777" w:rsidR="004939C5" w:rsidRPr="00571F96" w:rsidRDefault="004939C5" w:rsidP="00FB55BD">
            <w:pPr>
              <w:suppressAutoHyphens w:val="0"/>
              <w:spacing w:after="0" w:line="240" w:lineRule="auto"/>
              <w:jc w:val="center"/>
              <w:rPr>
                <w:rFonts w:ascii="Calibri" w:eastAsia="Times New Roman" w:hAnsi="Calibri" w:cs="Calibri"/>
                <w:b/>
                <w:bCs/>
                <w:sz w:val="20"/>
                <w:szCs w:val="20"/>
                <w:lang w:eastAsia="pl-PL"/>
              </w:rPr>
            </w:pPr>
            <w:r w:rsidRPr="00571F96">
              <w:rPr>
                <w:rFonts w:ascii="Calibri" w:eastAsia="Times New Roman" w:hAnsi="Calibri" w:cs="Calibri"/>
                <w:b/>
                <w:bCs/>
                <w:sz w:val="20"/>
                <w:szCs w:val="20"/>
                <w:lang w:eastAsia="pl-PL"/>
              </w:rPr>
              <w:t>25 834 855,36</w:t>
            </w:r>
          </w:p>
        </w:tc>
        <w:tc>
          <w:tcPr>
            <w:tcW w:w="1644" w:type="dxa"/>
            <w:tcBorders>
              <w:top w:val="single" w:sz="8" w:space="0" w:color="auto"/>
              <w:left w:val="single" w:sz="4" w:space="0" w:color="auto"/>
              <w:bottom w:val="single" w:sz="8" w:space="0" w:color="auto"/>
              <w:right w:val="single" w:sz="4" w:space="0" w:color="auto"/>
            </w:tcBorders>
            <w:shd w:val="clear" w:color="auto" w:fill="00B0F0"/>
          </w:tcPr>
          <w:p w14:paraId="1B2D8A42" w14:textId="77777777" w:rsidR="004939C5" w:rsidRPr="00571F96" w:rsidRDefault="004939C5" w:rsidP="00FB55BD">
            <w:pPr>
              <w:suppressAutoHyphens w:val="0"/>
              <w:jc w:val="center"/>
              <w:rPr>
                <w:rFonts w:ascii="Calibri" w:eastAsia="Times New Roman" w:hAnsi="Calibri" w:cs="Calibri"/>
                <w:b/>
                <w:bCs/>
                <w:sz w:val="20"/>
                <w:szCs w:val="20"/>
                <w:lang w:eastAsia="pl-PL"/>
              </w:rPr>
            </w:pPr>
            <w:r w:rsidRPr="00571F96">
              <w:rPr>
                <w:rFonts w:ascii="Calibri" w:eastAsia="Times New Roman" w:hAnsi="Calibri" w:cs="Calibri"/>
                <w:b/>
                <w:bCs/>
                <w:sz w:val="20"/>
                <w:szCs w:val="20"/>
                <w:lang w:eastAsia="pl-PL"/>
              </w:rPr>
              <w:t>33 907 044,09</w:t>
            </w:r>
          </w:p>
        </w:tc>
        <w:tc>
          <w:tcPr>
            <w:tcW w:w="2100" w:type="dxa"/>
            <w:tcBorders>
              <w:top w:val="single" w:sz="4" w:space="0" w:color="auto"/>
              <w:left w:val="single" w:sz="4" w:space="0" w:color="auto"/>
              <w:bottom w:val="single" w:sz="4" w:space="0" w:color="auto"/>
              <w:right w:val="single" w:sz="4" w:space="0" w:color="auto"/>
            </w:tcBorders>
            <w:shd w:val="clear" w:color="auto" w:fill="00B0F0"/>
          </w:tcPr>
          <w:p w14:paraId="3D1DC06C" w14:textId="77777777" w:rsidR="004939C5" w:rsidRPr="00571F96" w:rsidRDefault="004939C5" w:rsidP="00FB55BD">
            <w:pPr>
              <w:suppressAutoHyphens w:val="0"/>
              <w:jc w:val="center"/>
              <w:rPr>
                <w:rFonts w:ascii="Calibri" w:eastAsia="Times New Roman" w:hAnsi="Calibri" w:cs="Calibri"/>
                <w:b/>
                <w:bCs/>
                <w:sz w:val="20"/>
                <w:szCs w:val="20"/>
                <w:lang w:eastAsia="pl-PL"/>
              </w:rPr>
            </w:pPr>
            <w:r>
              <w:rPr>
                <w:rFonts w:ascii="Calibri" w:eastAsia="Times New Roman" w:hAnsi="Calibri" w:cs="Calibri"/>
                <w:b/>
                <w:bCs/>
                <w:sz w:val="20"/>
                <w:szCs w:val="20"/>
                <w:lang w:eastAsia="pl-PL"/>
              </w:rPr>
              <w:t>36 450 910,25</w:t>
            </w:r>
          </w:p>
        </w:tc>
      </w:tr>
    </w:tbl>
    <w:p w14:paraId="49A0F787" w14:textId="5DF00440" w:rsidR="00571F96" w:rsidRPr="00F03477" w:rsidRDefault="00571F96" w:rsidP="00F03477">
      <w:pPr>
        <w:tabs>
          <w:tab w:val="left" w:pos="5544"/>
        </w:tabs>
        <w:suppressAutoHyphens w:val="0"/>
        <w:rPr>
          <w:b/>
          <w:color w:val="FF0000"/>
          <w:sz w:val="24"/>
          <w:szCs w:val="24"/>
        </w:rPr>
      </w:pPr>
    </w:p>
    <w:p w14:paraId="7E9261E1" w14:textId="77777777" w:rsidR="00571F96" w:rsidRPr="00571F96" w:rsidRDefault="00571F96" w:rsidP="00571F96">
      <w:pPr>
        <w:keepNext/>
        <w:keepLines/>
        <w:numPr>
          <w:ilvl w:val="1"/>
          <w:numId w:val="14"/>
        </w:numPr>
        <w:suppressAutoHyphens w:val="0"/>
        <w:spacing w:before="40" w:after="0"/>
        <w:ind w:left="1440"/>
        <w:outlineLvl w:val="1"/>
        <w:rPr>
          <w:rFonts w:asciiTheme="majorHAnsi" w:eastAsiaTheme="majorEastAsia" w:hAnsiTheme="majorHAnsi" w:cstheme="majorBidi"/>
          <w:b/>
          <w:sz w:val="26"/>
          <w:szCs w:val="26"/>
        </w:rPr>
      </w:pPr>
      <w:bookmarkStart w:id="49" w:name="_Toc103603408"/>
      <w:bookmarkStart w:id="50" w:name="_Toc165288351"/>
      <w:r w:rsidRPr="00571F96">
        <w:rPr>
          <w:rFonts w:asciiTheme="majorHAnsi" w:eastAsiaTheme="majorEastAsia" w:hAnsiTheme="majorHAnsi" w:cstheme="majorBidi"/>
          <w:b/>
          <w:sz w:val="26"/>
          <w:szCs w:val="26"/>
        </w:rPr>
        <w:lastRenderedPageBreak/>
        <w:t>Zadłużenie</w:t>
      </w:r>
      <w:bookmarkEnd w:id="49"/>
      <w:bookmarkEnd w:id="50"/>
    </w:p>
    <w:p w14:paraId="50C1FA2F" w14:textId="77777777" w:rsidR="00571F96" w:rsidRPr="00571F96" w:rsidRDefault="00571F96" w:rsidP="00571F96">
      <w:pPr>
        <w:suppressAutoHyphens w:val="0"/>
        <w:jc w:val="both"/>
      </w:pPr>
    </w:p>
    <w:p w14:paraId="37D5E245" w14:textId="77777777" w:rsidR="00F03477" w:rsidRPr="00F03477" w:rsidRDefault="00F03477" w:rsidP="00F03477">
      <w:pPr>
        <w:suppressAutoHyphens w:val="0"/>
        <w:jc w:val="both"/>
      </w:pPr>
      <w:r w:rsidRPr="00F03477">
        <w:t xml:space="preserve">Na dzień 31.12.2023 roku - zadłużenie Gminy Olszanka stanowi kwotę 5 771 654,00 zł, co stanowi 15,98% dochodów ogółem. </w:t>
      </w:r>
    </w:p>
    <w:p w14:paraId="1A387C83" w14:textId="77777777" w:rsidR="0053398F" w:rsidRDefault="00571F96" w:rsidP="003B3B15">
      <w:pPr>
        <w:suppressAutoHyphens w:val="0"/>
        <w:spacing w:after="0"/>
        <w:jc w:val="center"/>
        <w:rPr>
          <w:b/>
          <w:sz w:val="24"/>
          <w:szCs w:val="24"/>
        </w:rPr>
      </w:pPr>
      <w:r w:rsidRPr="00571F96">
        <w:rPr>
          <w:b/>
          <w:sz w:val="24"/>
          <w:szCs w:val="24"/>
        </w:rPr>
        <w:t xml:space="preserve">Zadłużenie Gminy Olszanka w poszczególnych latach, po uwzględnieniu ustawowych </w:t>
      </w:r>
    </w:p>
    <w:p w14:paraId="0C069F51" w14:textId="11E408BF" w:rsidR="00571F96" w:rsidRDefault="00571F96" w:rsidP="003B3B15">
      <w:pPr>
        <w:suppressAutoHyphens w:val="0"/>
        <w:spacing w:after="0"/>
        <w:jc w:val="center"/>
        <w:rPr>
          <w:b/>
          <w:sz w:val="24"/>
          <w:szCs w:val="24"/>
        </w:rPr>
      </w:pPr>
      <w:proofErr w:type="spellStart"/>
      <w:r>
        <w:rPr>
          <w:b/>
          <w:sz w:val="24"/>
          <w:szCs w:val="24"/>
        </w:rPr>
        <w:t>wyłą</w:t>
      </w:r>
      <w:r w:rsidRPr="00571F96">
        <w:rPr>
          <w:b/>
          <w:sz w:val="24"/>
          <w:szCs w:val="24"/>
        </w:rPr>
        <w:t>czeń</w:t>
      </w:r>
      <w:proofErr w:type="spellEnd"/>
      <w:r w:rsidRPr="00571F96">
        <w:rPr>
          <w:b/>
          <w:sz w:val="24"/>
          <w:szCs w:val="24"/>
        </w:rPr>
        <w:t xml:space="preserve"> z limitu spłaty zobowiązań przedstawia poniższy wykres.</w:t>
      </w:r>
    </w:p>
    <w:p w14:paraId="6B2CB7E0" w14:textId="77777777" w:rsidR="00F03477" w:rsidRDefault="00F03477" w:rsidP="003B3B15">
      <w:pPr>
        <w:suppressAutoHyphens w:val="0"/>
        <w:spacing w:after="0"/>
        <w:jc w:val="center"/>
        <w:rPr>
          <w:b/>
          <w:sz w:val="24"/>
          <w:szCs w:val="24"/>
        </w:rPr>
      </w:pPr>
    </w:p>
    <w:p w14:paraId="46E67798" w14:textId="77777777" w:rsidR="00F03477" w:rsidRPr="00571F96" w:rsidRDefault="00F03477" w:rsidP="00F03477">
      <w:pPr>
        <w:suppressAutoHyphens w:val="0"/>
        <w:rPr>
          <w:b/>
          <w:color w:val="FF0000"/>
          <w:sz w:val="24"/>
          <w:szCs w:val="24"/>
        </w:rPr>
      </w:pPr>
    </w:p>
    <w:p w14:paraId="1286DBB0" w14:textId="77777777" w:rsidR="00F03477" w:rsidRDefault="00F03477" w:rsidP="00F03477">
      <w:pPr>
        <w:suppressAutoHyphens w:val="0"/>
        <w:jc w:val="center"/>
        <w:rPr>
          <w:b/>
          <w:color w:val="FF0000"/>
          <w:sz w:val="24"/>
          <w:szCs w:val="24"/>
        </w:rPr>
      </w:pPr>
      <w:r w:rsidRPr="00571F96">
        <w:rPr>
          <w:noProof/>
          <w:color w:val="FF0000"/>
          <w:lang w:eastAsia="pl-PL"/>
        </w:rPr>
        <w:drawing>
          <wp:inline distT="0" distB="0" distL="0" distR="0" wp14:anchorId="5AA69DC4" wp14:editId="44FF5633">
            <wp:extent cx="5684520" cy="2614930"/>
            <wp:effectExtent l="0" t="0" r="11430" b="13970"/>
            <wp:docPr id="36" name="Wykres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EFE276C" w14:textId="77777777" w:rsidR="00F03477" w:rsidRDefault="00F03477" w:rsidP="00F03477">
      <w:pPr>
        <w:suppressAutoHyphens w:val="0"/>
        <w:spacing w:after="0"/>
        <w:rPr>
          <w:b/>
          <w:sz w:val="24"/>
          <w:szCs w:val="24"/>
        </w:rPr>
      </w:pPr>
    </w:p>
    <w:p w14:paraId="41C14461" w14:textId="77777777" w:rsidR="00F03477" w:rsidRPr="00571F96" w:rsidRDefault="00F03477" w:rsidP="003B3B15">
      <w:pPr>
        <w:suppressAutoHyphens w:val="0"/>
        <w:spacing w:after="0"/>
        <w:jc w:val="center"/>
        <w:rPr>
          <w:b/>
          <w:sz w:val="24"/>
          <w:szCs w:val="24"/>
        </w:rPr>
      </w:pPr>
    </w:p>
    <w:p w14:paraId="1031D717" w14:textId="77777777" w:rsidR="00571F96" w:rsidRPr="003B3B15" w:rsidRDefault="00571F96" w:rsidP="00571F96">
      <w:pPr>
        <w:keepNext/>
        <w:keepLines/>
        <w:numPr>
          <w:ilvl w:val="1"/>
          <w:numId w:val="14"/>
        </w:numPr>
        <w:suppressAutoHyphens w:val="0"/>
        <w:spacing w:before="40" w:after="0"/>
        <w:ind w:left="1440"/>
        <w:outlineLvl w:val="1"/>
        <w:rPr>
          <w:rFonts w:asciiTheme="majorHAnsi" w:eastAsiaTheme="majorEastAsia" w:hAnsiTheme="majorHAnsi" w:cstheme="majorBidi"/>
          <w:b/>
          <w:color w:val="2F5496" w:themeColor="accent5" w:themeShade="BF"/>
          <w:sz w:val="26"/>
          <w:szCs w:val="26"/>
        </w:rPr>
      </w:pPr>
      <w:bookmarkStart w:id="51" w:name="_Toc103603409"/>
      <w:bookmarkStart w:id="52" w:name="_Toc165288352"/>
      <w:r w:rsidRPr="003B3B15">
        <w:rPr>
          <w:rFonts w:asciiTheme="majorHAnsi" w:eastAsiaTheme="majorEastAsia" w:hAnsiTheme="majorHAnsi" w:cstheme="majorBidi"/>
          <w:b/>
          <w:color w:val="2F5496" w:themeColor="accent5" w:themeShade="BF"/>
          <w:sz w:val="26"/>
          <w:szCs w:val="26"/>
        </w:rPr>
        <w:t>Mienie komunalne</w:t>
      </w:r>
      <w:bookmarkEnd w:id="51"/>
      <w:bookmarkEnd w:id="52"/>
    </w:p>
    <w:p w14:paraId="6315513D" w14:textId="77777777" w:rsidR="00571F96" w:rsidRDefault="00571F96" w:rsidP="00571F96">
      <w:pPr>
        <w:suppressAutoHyphens w:val="0"/>
        <w:rPr>
          <w:color w:val="2F5496" w:themeColor="accent5" w:themeShade="BF"/>
        </w:rPr>
      </w:pPr>
    </w:p>
    <w:p w14:paraId="4FA2677C" w14:textId="77777777" w:rsidR="00F03477" w:rsidRPr="003B3B15" w:rsidRDefault="00F03477" w:rsidP="00F03477">
      <w:pPr>
        <w:suppressAutoHyphens w:val="0"/>
        <w:jc w:val="center"/>
        <w:rPr>
          <w:rFonts w:cstheme="minorHAnsi"/>
          <w:b/>
          <w:color w:val="2F5496" w:themeColor="accent5" w:themeShade="BF"/>
          <w:sz w:val="24"/>
          <w:szCs w:val="24"/>
        </w:rPr>
      </w:pPr>
      <w:r w:rsidRPr="003B3B15">
        <w:rPr>
          <w:rFonts w:cstheme="minorHAnsi"/>
          <w:b/>
          <w:color w:val="2F5496" w:themeColor="accent5" w:themeShade="BF"/>
          <w:sz w:val="24"/>
          <w:szCs w:val="24"/>
        </w:rPr>
        <w:t>Stan mienia komunalnego Gminy Olszanka na dzień 31 grudnia 202</w:t>
      </w:r>
      <w:r>
        <w:rPr>
          <w:rFonts w:cstheme="minorHAnsi"/>
          <w:b/>
          <w:color w:val="2F5496" w:themeColor="accent5" w:themeShade="BF"/>
          <w:sz w:val="24"/>
          <w:szCs w:val="24"/>
        </w:rPr>
        <w:t>3</w:t>
      </w:r>
      <w:r w:rsidRPr="003B3B15">
        <w:rPr>
          <w:rFonts w:cstheme="minorHAnsi"/>
          <w:b/>
          <w:color w:val="2F5496" w:themeColor="accent5" w:themeShade="BF"/>
          <w:sz w:val="24"/>
          <w:szCs w:val="24"/>
        </w:rPr>
        <w:t xml:space="preserve"> roku</w:t>
      </w:r>
    </w:p>
    <w:tbl>
      <w:tblPr>
        <w:tblW w:w="0" w:type="auto"/>
        <w:tblInd w:w="-15" w:type="dxa"/>
        <w:tblLayout w:type="fixed"/>
        <w:tblLook w:val="04A0" w:firstRow="1" w:lastRow="0" w:firstColumn="1" w:lastColumn="0" w:noHBand="0" w:noVBand="1"/>
      </w:tblPr>
      <w:tblGrid>
        <w:gridCol w:w="648"/>
        <w:gridCol w:w="5400"/>
        <w:gridCol w:w="2730"/>
      </w:tblGrid>
      <w:tr w:rsidR="00F03477" w:rsidRPr="0097550E" w14:paraId="0B03F2FE" w14:textId="77777777" w:rsidTr="00FB55BD">
        <w:trPr>
          <w:trHeight w:val="454"/>
        </w:trPr>
        <w:tc>
          <w:tcPr>
            <w:tcW w:w="648" w:type="dxa"/>
            <w:tcBorders>
              <w:top w:val="single" w:sz="4" w:space="0" w:color="000000"/>
              <w:left w:val="single" w:sz="4" w:space="0" w:color="000000"/>
              <w:bottom w:val="single" w:sz="4" w:space="0" w:color="000000"/>
              <w:right w:val="nil"/>
            </w:tcBorders>
            <w:vAlign w:val="center"/>
            <w:hideMark/>
          </w:tcPr>
          <w:p w14:paraId="2468D338" w14:textId="77777777" w:rsidR="00F03477" w:rsidRPr="0097550E" w:rsidRDefault="00F03477" w:rsidP="00FB55BD">
            <w:pPr>
              <w:snapToGrid w:val="0"/>
              <w:jc w:val="center"/>
              <w:rPr>
                <w:rFonts w:ascii="Arial Narrow" w:hAnsi="Arial Narrow"/>
                <w:b/>
                <w:lang w:eastAsia="ar-SA"/>
              </w:rPr>
            </w:pPr>
            <w:r w:rsidRPr="0097550E">
              <w:rPr>
                <w:rFonts w:ascii="Arial Narrow" w:hAnsi="Arial Narrow"/>
                <w:b/>
              </w:rPr>
              <w:t>Lp.</w:t>
            </w:r>
          </w:p>
        </w:tc>
        <w:tc>
          <w:tcPr>
            <w:tcW w:w="5400" w:type="dxa"/>
            <w:tcBorders>
              <w:top w:val="single" w:sz="4" w:space="0" w:color="000000"/>
              <w:left w:val="single" w:sz="4" w:space="0" w:color="000000"/>
              <w:bottom w:val="single" w:sz="4" w:space="0" w:color="000000"/>
              <w:right w:val="nil"/>
            </w:tcBorders>
            <w:vAlign w:val="center"/>
            <w:hideMark/>
          </w:tcPr>
          <w:p w14:paraId="647BD6A5" w14:textId="77777777" w:rsidR="00F03477" w:rsidRPr="0097550E" w:rsidRDefault="00F03477" w:rsidP="00FB55BD">
            <w:pPr>
              <w:snapToGrid w:val="0"/>
              <w:jc w:val="center"/>
              <w:rPr>
                <w:rFonts w:ascii="Arial Narrow" w:hAnsi="Arial Narrow"/>
                <w:b/>
                <w:lang w:eastAsia="ar-SA"/>
              </w:rPr>
            </w:pPr>
            <w:r w:rsidRPr="0097550E">
              <w:rPr>
                <w:rFonts w:ascii="Arial Narrow" w:hAnsi="Arial Narrow"/>
                <w:b/>
              </w:rPr>
              <w:t>Oznaczenie</w:t>
            </w:r>
          </w:p>
        </w:tc>
        <w:tc>
          <w:tcPr>
            <w:tcW w:w="2730" w:type="dxa"/>
            <w:tcBorders>
              <w:top w:val="single" w:sz="4" w:space="0" w:color="000000"/>
              <w:left w:val="single" w:sz="4" w:space="0" w:color="000000"/>
              <w:bottom w:val="single" w:sz="4" w:space="0" w:color="000000"/>
              <w:right w:val="single" w:sz="4" w:space="0" w:color="000000"/>
            </w:tcBorders>
            <w:vAlign w:val="center"/>
            <w:hideMark/>
          </w:tcPr>
          <w:p w14:paraId="7DE666D5" w14:textId="77777777" w:rsidR="00F03477" w:rsidRPr="0097550E" w:rsidRDefault="00F03477" w:rsidP="00FB55BD">
            <w:pPr>
              <w:snapToGrid w:val="0"/>
              <w:jc w:val="center"/>
              <w:rPr>
                <w:rFonts w:ascii="Arial Narrow" w:hAnsi="Arial Narrow"/>
                <w:b/>
                <w:lang w:eastAsia="ar-SA"/>
              </w:rPr>
            </w:pPr>
            <w:r w:rsidRPr="0097550E">
              <w:rPr>
                <w:rFonts w:ascii="Arial Narrow" w:hAnsi="Arial Narrow"/>
                <w:b/>
              </w:rPr>
              <w:t>Wartość w zł.-</w:t>
            </w:r>
          </w:p>
        </w:tc>
      </w:tr>
      <w:tr w:rsidR="00F03477" w:rsidRPr="0097550E" w14:paraId="1713478D" w14:textId="77777777" w:rsidTr="00FB55BD">
        <w:trPr>
          <w:trHeight w:val="454"/>
        </w:trPr>
        <w:tc>
          <w:tcPr>
            <w:tcW w:w="648" w:type="dxa"/>
            <w:tcBorders>
              <w:top w:val="single" w:sz="4" w:space="0" w:color="000000"/>
              <w:left w:val="single" w:sz="4" w:space="0" w:color="000000"/>
              <w:bottom w:val="single" w:sz="4" w:space="0" w:color="000000"/>
              <w:right w:val="nil"/>
            </w:tcBorders>
            <w:vAlign w:val="center"/>
            <w:hideMark/>
          </w:tcPr>
          <w:p w14:paraId="318DA642" w14:textId="77777777" w:rsidR="00F03477" w:rsidRPr="0097550E" w:rsidRDefault="00F03477" w:rsidP="00FB55BD">
            <w:pPr>
              <w:snapToGrid w:val="0"/>
              <w:jc w:val="center"/>
              <w:rPr>
                <w:rFonts w:ascii="Arial Narrow" w:hAnsi="Arial Narrow"/>
                <w:b/>
                <w:lang w:eastAsia="ar-SA"/>
              </w:rPr>
            </w:pPr>
            <w:r w:rsidRPr="0097550E">
              <w:rPr>
                <w:rFonts w:ascii="Arial Narrow" w:hAnsi="Arial Narrow"/>
                <w:b/>
              </w:rPr>
              <w:t>1.</w:t>
            </w:r>
          </w:p>
        </w:tc>
        <w:tc>
          <w:tcPr>
            <w:tcW w:w="5400" w:type="dxa"/>
            <w:tcBorders>
              <w:top w:val="single" w:sz="4" w:space="0" w:color="000000"/>
              <w:left w:val="single" w:sz="4" w:space="0" w:color="000000"/>
              <w:bottom w:val="single" w:sz="4" w:space="0" w:color="000000"/>
              <w:right w:val="nil"/>
            </w:tcBorders>
            <w:vAlign w:val="center"/>
            <w:hideMark/>
          </w:tcPr>
          <w:p w14:paraId="222FFD5B" w14:textId="77777777" w:rsidR="00F03477" w:rsidRPr="0097550E" w:rsidRDefault="00F03477" w:rsidP="00FB55BD">
            <w:pPr>
              <w:snapToGrid w:val="0"/>
              <w:jc w:val="both"/>
              <w:rPr>
                <w:rFonts w:ascii="Arial Narrow" w:hAnsi="Arial Narrow"/>
                <w:b/>
                <w:lang w:eastAsia="ar-SA"/>
              </w:rPr>
            </w:pPr>
            <w:r w:rsidRPr="0097550E">
              <w:rPr>
                <w:rFonts w:ascii="Arial Narrow" w:hAnsi="Arial Narrow"/>
                <w:b/>
              </w:rPr>
              <w:t xml:space="preserve">Grunty własne, </w:t>
            </w:r>
          </w:p>
          <w:p w14:paraId="26175B8F" w14:textId="77777777" w:rsidR="00F03477" w:rsidRPr="0097550E" w:rsidRDefault="00F03477" w:rsidP="00FB55BD">
            <w:pPr>
              <w:snapToGrid w:val="0"/>
              <w:jc w:val="both"/>
              <w:rPr>
                <w:rFonts w:ascii="Arial Narrow" w:hAnsi="Arial Narrow"/>
                <w:b/>
                <w:lang w:eastAsia="ar-SA"/>
              </w:rPr>
            </w:pPr>
            <w:r w:rsidRPr="0097550E">
              <w:rPr>
                <w:rFonts w:ascii="Arial Narrow" w:hAnsi="Arial Narrow"/>
                <w:b/>
              </w:rPr>
              <w:t>w tym Prawo Użytkowania Wieczystego Gruntu</w:t>
            </w:r>
          </w:p>
        </w:tc>
        <w:tc>
          <w:tcPr>
            <w:tcW w:w="2730" w:type="dxa"/>
            <w:tcBorders>
              <w:top w:val="single" w:sz="4" w:space="0" w:color="000000"/>
              <w:left w:val="single" w:sz="4" w:space="0" w:color="000000"/>
              <w:bottom w:val="single" w:sz="4" w:space="0" w:color="000000"/>
              <w:right w:val="single" w:sz="4" w:space="0" w:color="000000"/>
            </w:tcBorders>
            <w:vAlign w:val="center"/>
            <w:hideMark/>
          </w:tcPr>
          <w:p w14:paraId="69204C12" w14:textId="77777777" w:rsidR="00F03477" w:rsidRPr="0097550E" w:rsidRDefault="00F03477" w:rsidP="00FB55BD">
            <w:pPr>
              <w:snapToGrid w:val="0"/>
              <w:jc w:val="right"/>
              <w:rPr>
                <w:rFonts w:ascii="Arial Narrow" w:hAnsi="Arial Narrow"/>
                <w:b/>
                <w:lang w:eastAsia="ar-SA"/>
              </w:rPr>
            </w:pPr>
            <w:r>
              <w:rPr>
                <w:rFonts w:ascii="Arial Narrow" w:hAnsi="Arial Narrow"/>
                <w:b/>
                <w:lang w:eastAsia="ar-SA"/>
              </w:rPr>
              <w:t>2 756 771,04</w:t>
            </w:r>
          </w:p>
        </w:tc>
      </w:tr>
      <w:tr w:rsidR="00F03477" w:rsidRPr="0097550E" w14:paraId="04DA4BF7" w14:textId="77777777" w:rsidTr="00FB55BD">
        <w:trPr>
          <w:trHeight w:val="454"/>
        </w:trPr>
        <w:tc>
          <w:tcPr>
            <w:tcW w:w="648" w:type="dxa"/>
            <w:tcBorders>
              <w:top w:val="single" w:sz="4" w:space="0" w:color="000000"/>
              <w:left w:val="single" w:sz="4" w:space="0" w:color="000000"/>
              <w:bottom w:val="single" w:sz="4" w:space="0" w:color="000000"/>
              <w:right w:val="nil"/>
            </w:tcBorders>
            <w:vAlign w:val="center"/>
            <w:hideMark/>
          </w:tcPr>
          <w:p w14:paraId="59ACAD1C" w14:textId="77777777" w:rsidR="00F03477" w:rsidRPr="0097550E" w:rsidRDefault="00F03477" w:rsidP="00FB55BD">
            <w:pPr>
              <w:snapToGrid w:val="0"/>
              <w:jc w:val="center"/>
              <w:rPr>
                <w:rFonts w:ascii="Arial Narrow" w:hAnsi="Arial Narrow"/>
                <w:b/>
                <w:lang w:eastAsia="ar-SA"/>
              </w:rPr>
            </w:pPr>
            <w:r w:rsidRPr="0097550E">
              <w:rPr>
                <w:rFonts w:ascii="Arial Narrow" w:hAnsi="Arial Narrow"/>
                <w:b/>
              </w:rPr>
              <w:t>2.</w:t>
            </w:r>
          </w:p>
        </w:tc>
        <w:tc>
          <w:tcPr>
            <w:tcW w:w="5400" w:type="dxa"/>
            <w:tcBorders>
              <w:top w:val="single" w:sz="4" w:space="0" w:color="000000"/>
              <w:left w:val="single" w:sz="4" w:space="0" w:color="000000"/>
              <w:bottom w:val="single" w:sz="4" w:space="0" w:color="000000"/>
              <w:right w:val="nil"/>
            </w:tcBorders>
            <w:vAlign w:val="center"/>
            <w:hideMark/>
          </w:tcPr>
          <w:p w14:paraId="5079F08D" w14:textId="77777777" w:rsidR="00F03477" w:rsidRPr="0097550E" w:rsidRDefault="00F03477" w:rsidP="00FB55BD">
            <w:pPr>
              <w:snapToGrid w:val="0"/>
              <w:jc w:val="both"/>
              <w:rPr>
                <w:rFonts w:ascii="Arial Narrow" w:hAnsi="Arial Narrow"/>
                <w:b/>
                <w:lang w:eastAsia="ar-SA"/>
              </w:rPr>
            </w:pPr>
            <w:r w:rsidRPr="0097550E">
              <w:rPr>
                <w:rFonts w:ascii="Arial Narrow" w:hAnsi="Arial Narrow"/>
                <w:b/>
              </w:rPr>
              <w:t>Użytkowanie wieczyste na gruntach Skarbu Państwa</w:t>
            </w:r>
          </w:p>
          <w:p w14:paraId="710E21D8" w14:textId="77777777" w:rsidR="00F03477" w:rsidRPr="0097550E" w:rsidRDefault="00F03477" w:rsidP="00FB55BD">
            <w:pPr>
              <w:jc w:val="both"/>
              <w:rPr>
                <w:rFonts w:ascii="Arial Narrow" w:hAnsi="Arial Narrow"/>
                <w:b/>
                <w:sz w:val="18"/>
                <w:szCs w:val="18"/>
                <w:lang w:eastAsia="ar-SA"/>
              </w:rPr>
            </w:pPr>
          </w:p>
        </w:tc>
        <w:tc>
          <w:tcPr>
            <w:tcW w:w="2730" w:type="dxa"/>
            <w:tcBorders>
              <w:top w:val="single" w:sz="4" w:space="0" w:color="000000"/>
              <w:left w:val="single" w:sz="4" w:space="0" w:color="000000"/>
              <w:bottom w:val="single" w:sz="4" w:space="0" w:color="000000"/>
              <w:right w:val="single" w:sz="4" w:space="0" w:color="000000"/>
            </w:tcBorders>
            <w:vAlign w:val="center"/>
            <w:hideMark/>
          </w:tcPr>
          <w:p w14:paraId="46354664" w14:textId="77777777" w:rsidR="00F03477" w:rsidRPr="0097550E" w:rsidRDefault="00F03477" w:rsidP="00FB55BD">
            <w:pPr>
              <w:snapToGrid w:val="0"/>
              <w:jc w:val="right"/>
              <w:rPr>
                <w:rFonts w:ascii="Arial Narrow" w:hAnsi="Arial Narrow"/>
                <w:b/>
                <w:lang w:eastAsia="ar-SA"/>
              </w:rPr>
            </w:pPr>
            <w:r>
              <w:rPr>
                <w:rFonts w:ascii="Arial Narrow" w:hAnsi="Arial Narrow"/>
                <w:b/>
                <w:lang w:eastAsia="ar-SA"/>
              </w:rPr>
              <w:t>939,17</w:t>
            </w:r>
          </w:p>
        </w:tc>
      </w:tr>
      <w:tr w:rsidR="00F03477" w:rsidRPr="0097550E" w14:paraId="3C2AC12E" w14:textId="77777777" w:rsidTr="00FB55BD">
        <w:trPr>
          <w:trHeight w:val="454"/>
        </w:trPr>
        <w:tc>
          <w:tcPr>
            <w:tcW w:w="648" w:type="dxa"/>
            <w:tcBorders>
              <w:top w:val="single" w:sz="4" w:space="0" w:color="000000"/>
              <w:left w:val="single" w:sz="4" w:space="0" w:color="000000"/>
              <w:bottom w:val="single" w:sz="4" w:space="0" w:color="000000"/>
              <w:right w:val="nil"/>
            </w:tcBorders>
            <w:vAlign w:val="center"/>
            <w:hideMark/>
          </w:tcPr>
          <w:p w14:paraId="45A0E9D8" w14:textId="77777777" w:rsidR="00F03477" w:rsidRPr="0097550E" w:rsidRDefault="00F03477" w:rsidP="00FB55BD">
            <w:pPr>
              <w:snapToGrid w:val="0"/>
              <w:jc w:val="center"/>
              <w:rPr>
                <w:rFonts w:ascii="Arial Narrow" w:hAnsi="Arial Narrow"/>
                <w:b/>
                <w:lang w:eastAsia="ar-SA"/>
              </w:rPr>
            </w:pPr>
            <w:r w:rsidRPr="0097550E">
              <w:rPr>
                <w:rFonts w:ascii="Arial Narrow" w:hAnsi="Arial Narrow"/>
                <w:b/>
              </w:rPr>
              <w:t>3.</w:t>
            </w:r>
          </w:p>
        </w:tc>
        <w:tc>
          <w:tcPr>
            <w:tcW w:w="5400" w:type="dxa"/>
            <w:tcBorders>
              <w:top w:val="single" w:sz="4" w:space="0" w:color="000000"/>
              <w:left w:val="single" w:sz="4" w:space="0" w:color="000000"/>
              <w:bottom w:val="single" w:sz="4" w:space="0" w:color="000000"/>
              <w:right w:val="nil"/>
            </w:tcBorders>
            <w:vAlign w:val="center"/>
            <w:hideMark/>
          </w:tcPr>
          <w:p w14:paraId="4937D644" w14:textId="77777777" w:rsidR="00F03477" w:rsidRPr="0097550E" w:rsidRDefault="00F03477" w:rsidP="00FB55BD">
            <w:pPr>
              <w:snapToGrid w:val="0"/>
              <w:jc w:val="both"/>
              <w:rPr>
                <w:rFonts w:ascii="Arial Narrow" w:hAnsi="Arial Narrow"/>
                <w:b/>
                <w:lang w:eastAsia="ar-SA"/>
              </w:rPr>
            </w:pPr>
            <w:r w:rsidRPr="0097550E">
              <w:rPr>
                <w:rFonts w:ascii="Arial Narrow" w:hAnsi="Arial Narrow"/>
                <w:b/>
              </w:rPr>
              <w:t>Budynki</w:t>
            </w:r>
          </w:p>
        </w:tc>
        <w:tc>
          <w:tcPr>
            <w:tcW w:w="2730" w:type="dxa"/>
            <w:tcBorders>
              <w:top w:val="single" w:sz="4" w:space="0" w:color="000000"/>
              <w:left w:val="single" w:sz="4" w:space="0" w:color="000000"/>
              <w:bottom w:val="single" w:sz="4" w:space="0" w:color="000000"/>
              <w:right w:val="single" w:sz="4" w:space="0" w:color="000000"/>
            </w:tcBorders>
            <w:vAlign w:val="center"/>
            <w:hideMark/>
          </w:tcPr>
          <w:p w14:paraId="7E23BD86" w14:textId="77777777" w:rsidR="00F03477" w:rsidRPr="0097550E" w:rsidRDefault="00F03477" w:rsidP="00FB55BD">
            <w:pPr>
              <w:snapToGrid w:val="0"/>
              <w:jc w:val="right"/>
              <w:rPr>
                <w:rFonts w:ascii="Arial Narrow" w:hAnsi="Arial Narrow"/>
                <w:b/>
                <w:lang w:eastAsia="ar-SA"/>
              </w:rPr>
            </w:pPr>
            <w:r>
              <w:rPr>
                <w:rFonts w:ascii="Arial Narrow" w:hAnsi="Arial Narrow"/>
                <w:b/>
                <w:lang w:eastAsia="ar-SA"/>
              </w:rPr>
              <w:t>15 372 268,45</w:t>
            </w:r>
          </w:p>
        </w:tc>
      </w:tr>
      <w:tr w:rsidR="00F03477" w:rsidRPr="0097550E" w14:paraId="75D096A4" w14:textId="77777777" w:rsidTr="00FB55BD">
        <w:trPr>
          <w:trHeight w:val="454"/>
        </w:trPr>
        <w:tc>
          <w:tcPr>
            <w:tcW w:w="648" w:type="dxa"/>
            <w:tcBorders>
              <w:top w:val="single" w:sz="4" w:space="0" w:color="000000"/>
              <w:left w:val="single" w:sz="4" w:space="0" w:color="000000"/>
              <w:bottom w:val="single" w:sz="4" w:space="0" w:color="000000"/>
              <w:right w:val="nil"/>
            </w:tcBorders>
            <w:vAlign w:val="center"/>
            <w:hideMark/>
          </w:tcPr>
          <w:p w14:paraId="4F41D328" w14:textId="77777777" w:rsidR="00F03477" w:rsidRPr="0097550E" w:rsidRDefault="00F03477" w:rsidP="00FB55BD">
            <w:pPr>
              <w:snapToGrid w:val="0"/>
              <w:jc w:val="center"/>
              <w:rPr>
                <w:rFonts w:ascii="Arial Narrow" w:hAnsi="Arial Narrow"/>
                <w:b/>
                <w:lang w:eastAsia="ar-SA"/>
              </w:rPr>
            </w:pPr>
            <w:r w:rsidRPr="0097550E">
              <w:rPr>
                <w:rFonts w:ascii="Arial Narrow" w:hAnsi="Arial Narrow"/>
                <w:b/>
              </w:rPr>
              <w:t xml:space="preserve">4. </w:t>
            </w:r>
          </w:p>
        </w:tc>
        <w:tc>
          <w:tcPr>
            <w:tcW w:w="5400" w:type="dxa"/>
            <w:tcBorders>
              <w:top w:val="single" w:sz="4" w:space="0" w:color="000000"/>
              <w:left w:val="single" w:sz="4" w:space="0" w:color="000000"/>
              <w:bottom w:val="single" w:sz="4" w:space="0" w:color="000000"/>
              <w:right w:val="nil"/>
            </w:tcBorders>
            <w:vAlign w:val="center"/>
            <w:hideMark/>
          </w:tcPr>
          <w:p w14:paraId="2B4E9061" w14:textId="77777777" w:rsidR="00F03477" w:rsidRPr="0097550E" w:rsidRDefault="00F03477" w:rsidP="00FB55BD">
            <w:pPr>
              <w:snapToGrid w:val="0"/>
              <w:jc w:val="both"/>
              <w:rPr>
                <w:rFonts w:ascii="Arial Narrow" w:hAnsi="Arial Narrow"/>
                <w:b/>
                <w:lang w:eastAsia="ar-SA"/>
              </w:rPr>
            </w:pPr>
            <w:r w:rsidRPr="0097550E">
              <w:rPr>
                <w:rFonts w:ascii="Arial Narrow" w:hAnsi="Arial Narrow"/>
                <w:b/>
              </w:rPr>
              <w:t>Budowle i sieci</w:t>
            </w:r>
          </w:p>
        </w:tc>
        <w:tc>
          <w:tcPr>
            <w:tcW w:w="2730" w:type="dxa"/>
            <w:tcBorders>
              <w:top w:val="single" w:sz="4" w:space="0" w:color="000000"/>
              <w:left w:val="single" w:sz="4" w:space="0" w:color="000000"/>
              <w:bottom w:val="single" w:sz="4" w:space="0" w:color="000000"/>
              <w:right w:val="single" w:sz="4" w:space="0" w:color="000000"/>
            </w:tcBorders>
            <w:vAlign w:val="center"/>
            <w:hideMark/>
          </w:tcPr>
          <w:p w14:paraId="0005B3D5" w14:textId="77777777" w:rsidR="00F03477" w:rsidRPr="0097550E" w:rsidRDefault="00F03477" w:rsidP="00FB55BD">
            <w:pPr>
              <w:snapToGrid w:val="0"/>
              <w:jc w:val="right"/>
              <w:rPr>
                <w:rFonts w:ascii="Arial Narrow" w:hAnsi="Arial Narrow"/>
                <w:b/>
                <w:lang w:eastAsia="ar-SA"/>
              </w:rPr>
            </w:pPr>
            <w:r>
              <w:rPr>
                <w:rFonts w:ascii="Arial Narrow" w:hAnsi="Arial Narrow"/>
                <w:b/>
                <w:lang w:eastAsia="ar-SA"/>
              </w:rPr>
              <w:t>37 468 815,50</w:t>
            </w:r>
          </w:p>
        </w:tc>
      </w:tr>
      <w:tr w:rsidR="00F03477" w:rsidRPr="0097550E" w14:paraId="629E9181" w14:textId="77777777" w:rsidTr="00FB55BD">
        <w:trPr>
          <w:trHeight w:val="454"/>
        </w:trPr>
        <w:tc>
          <w:tcPr>
            <w:tcW w:w="648" w:type="dxa"/>
            <w:tcBorders>
              <w:top w:val="single" w:sz="4" w:space="0" w:color="000000"/>
              <w:left w:val="single" w:sz="4" w:space="0" w:color="000000"/>
              <w:bottom w:val="single" w:sz="4" w:space="0" w:color="000000"/>
              <w:right w:val="nil"/>
            </w:tcBorders>
            <w:vAlign w:val="center"/>
            <w:hideMark/>
          </w:tcPr>
          <w:p w14:paraId="5E300E7C" w14:textId="77777777" w:rsidR="00F03477" w:rsidRPr="0097550E" w:rsidRDefault="00F03477" w:rsidP="00FB55BD">
            <w:pPr>
              <w:snapToGrid w:val="0"/>
              <w:jc w:val="center"/>
              <w:rPr>
                <w:rFonts w:ascii="Arial Narrow" w:hAnsi="Arial Narrow"/>
                <w:b/>
                <w:lang w:eastAsia="ar-SA"/>
              </w:rPr>
            </w:pPr>
            <w:r w:rsidRPr="0097550E">
              <w:rPr>
                <w:rFonts w:ascii="Arial Narrow" w:hAnsi="Arial Narrow"/>
                <w:b/>
              </w:rPr>
              <w:t xml:space="preserve">5. </w:t>
            </w:r>
          </w:p>
        </w:tc>
        <w:tc>
          <w:tcPr>
            <w:tcW w:w="5400" w:type="dxa"/>
            <w:tcBorders>
              <w:top w:val="single" w:sz="4" w:space="0" w:color="000000"/>
              <w:left w:val="single" w:sz="4" w:space="0" w:color="000000"/>
              <w:bottom w:val="single" w:sz="4" w:space="0" w:color="000000"/>
              <w:right w:val="nil"/>
            </w:tcBorders>
            <w:vAlign w:val="center"/>
            <w:hideMark/>
          </w:tcPr>
          <w:p w14:paraId="74A88AE1" w14:textId="77777777" w:rsidR="00F03477" w:rsidRPr="0097550E" w:rsidRDefault="00F03477" w:rsidP="00FB55BD">
            <w:pPr>
              <w:snapToGrid w:val="0"/>
              <w:jc w:val="both"/>
              <w:rPr>
                <w:rFonts w:ascii="Arial Narrow" w:hAnsi="Arial Narrow"/>
                <w:b/>
                <w:lang w:eastAsia="ar-SA"/>
              </w:rPr>
            </w:pPr>
            <w:r w:rsidRPr="0097550E">
              <w:rPr>
                <w:rFonts w:ascii="Arial Narrow" w:hAnsi="Arial Narrow"/>
                <w:b/>
              </w:rPr>
              <w:t>Maszyny, urządzenia, środki  transportu, wyposażenie</w:t>
            </w:r>
          </w:p>
        </w:tc>
        <w:tc>
          <w:tcPr>
            <w:tcW w:w="2730" w:type="dxa"/>
            <w:tcBorders>
              <w:top w:val="single" w:sz="4" w:space="0" w:color="000000"/>
              <w:left w:val="single" w:sz="4" w:space="0" w:color="000000"/>
              <w:bottom w:val="single" w:sz="4" w:space="0" w:color="000000"/>
              <w:right w:val="single" w:sz="4" w:space="0" w:color="000000"/>
            </w:tcBorders>
            <w:vAlign w:val="center"/>
            <w:hideMark/>
          </w:tcPr>
          <w:p w14:paraId="00E4BFCB" w14:textId="77777777" w:rsidR="00F03477" w:rsidRPr="0097550E" w:rsidRDefault="00F03477" w:rsidP="00FB55BD">
            <w:pPr>
              <w:snapToGrid w:val="0"/>
              <w:jc w:val="right"/>
              <w:rPr>
                <w:rFonts w:ascii="Arial Narrow" w:hAnsi="Arial Narrow"/>
                <w:b/>
                <w:lang w:eastAsia="ar-SA"/>
              </w:rPr>
            </w:pPr>
            <w:r>
              <w:rPr>
                <w:rFonts w:ascii="Arial Narrow" w:hAnsi="Arial Narrow"/>
                <w:b/>
                <w:lang w:eastAsia="ar-SA"/>
              </w:rPr>
              <w:t>8 406 517,32</w:t>
            </w:r>
          </w:p>
        </w:tc>
      </w:tr>
      <w:tr w:rsidR="00F03477" w:rsidRPr="0097550E" w14:paraId="56083698" w14:textId="77777777" w:rsidTr="00FB55BD">
        <w:trPr>
          <w:trHeight w:val="454"/>
        </w:trPr>
        <w:tc>
          <w:tcPr>
            <w:tcW w:w="648" w:type="dxa"/>
            <w:tcBorders>
              <w:top w:val="single" w:sz="4" w:space="0" w:color="000000"/>
              <w:left w:val="single" w:sz="4" w:space="0" w:color="000000"/>
              <w:bottom w:val="single" w:sz="4" w:space="0" w:color="000000"/>
              <w:right w:val="nil"/>
            </w:tcBorders>
            <w:vAlign w:val="center"/>
            <w:hideMark/>
          </w:tcPr>
          <w:p w14:paraId="7840FBFF" w14:textId="77777777" w:rsidR="00F03477" w:rsidRPr="0097550E" w:rsidRDefault="00F03477" w:rsidP="00FB55BD">
            <w:pPr>
              <w:snapToGrid w:val="0"/>
              <w:jc w:val="center"/>
              <w:rPr>
                <w:rFonts w:ascii="Arial Narrow" w:hAnsi="Arial Narrow"/>
                <w:b/>
                <w:lang w:eastAsia="ar-SA"/>
              </w:rPr>
            </w:pPr>
            <w:r w:rsidRPr="0097550E">
              <w:rPr>
                <w:rFonts w:ascii="Arial Narrow" w:hAnsi="Arial Narrow"/>
                <w:b/>
              </w:rPr>
              <w:t>6.</w:t>
            </w:r>
          </w:p>
        </w:tc>
        <w:tc>
          <w:tcPr>
            <w:tcW w:w="5400" w:type="dxa"/>
            <w:tcBorders>
              <w:top w:val="single" w:sz="4" w:space="0" w:color="000000"/>
              <w:left w:val="single" w:sz="4" w:space="0" w:color="000000"/>
              <w:bottom w:val="single" w:sz="4" w:space="0" w:color="000000"/>
              <w:right w:val="nil"/>
            </w:tcBorders>
            <w:vAlign w:val="center"/>
            <w:hideMark/>
          </w:tcPr>
          <w:p w14:paraId="70104DC9" w14:textId="77777777" w:rsidR="00F03477" w:rsidRPr="0097550E" w:rsidRDefault="00F03477" w:rsidP="00FB55BD">
            <w:pPr>
              <w:snapToGrid w:val="0"/>
              <w:jc w:val="both"/>
              <w:rPr>
                <w:rFonts w:ascii="Arial Narrow" w:hAnsi="Arial Narrow"/>
                <w:b/>
                <w:lang w:eastAsia="ar-SA"/>
              </w:rPr>
            </w:pPr>
            <w:r w:rsidRPr="0097550E">
              <w:rPr>
                <w:rFonts w:ascii="Arial Narrow" w:hAnsi="Arial Narrow"/>
                <w:b/>
              </w:rPr>
              <w:t>Środki trwałe w budowie</w:t>
            </w:r>
          </w:p>
        </w:tc>
        <w:tc>
          <w:tcPr>
            <w:tcW w:w="2730" w:type="dxa"/>
            <w:tcBorders>
              <w:top w:val="single" w:sz="4" w:space="0" w:color="000000"/>
              <w:left w:val="single" w:sz="4" w:space="0" w:color="000000"/>
              <w:bottom w:val="single" w:sz="4" w:space="0" w:color="000000"/>
              <w:right w:val="single" w:sz="4" w:space="0" w:color="000000"/>
            </w:tcBorders>
            <w:vAlign w:val="center"/>
            <w:hideMark/>
          </w:tcPr>
          <w:p w14:paraId="3C850471" w14:textId="77777777" w:rsidR="00F03477" w:rsidRPr="0097550E" w:rsidRDefault="00F03477" w:rsidP="00FB55BD">
            <w:pPr>
              <w:snapToGrid w:val="0"/>
              <w:jc w:val="right"/>
              <w:rPr>
                <w:rFonts w:ascii="Arial Narrow" w:hAnsi="Arial Narrow"/>
                <w:b/>
                <w:lang w:eastAsia="ar-SA"/>
              </w:rPr>
            </w:pPr>
            <w:r>
              <w:rPr>
                <w:rFonts w:ascii="Arial Narrow" w:hAnsi="Arial Narrow"/>
                <w:b/>
                <w:lang w:eastAsia="ar-SA"/>
              </w:rPr>
              <w:t>1 389 529,00</w:t>
            </w:r>
          </w:p>
        </w:tc>
      </w:tr>
      <w:tr w:rsidR="00F03477" w:rsidRPr="0097550E" w14:paraId="3ECA3B05" w14:textId="77777777" w:rsidTr="00FB55BD">
        <w:trPr>
          <w:trHeight w:val="454"/>
        </w:trPr>
        <w:tc>
          <w:tcPr>
            <w:tcW w:w="6048" w:type="dxa"/>
            <w:gridSpan w:val="2"/>
            <w:tcBorders>
              <w:top w:val="single" w:sz="4" w:space="0" w:color="000000"/>
              <w:left w:val="single" w:sz="4" w:space="0" w:color="000000"/>
              <w:bottom w:val="single" w:sz="4" w:space="0" w:color="000000"/>
              <w:right w:val="nil"/>
            </w:tcBorders>
            <w:vAlign w:val="center"/>
            <w:hideMark/>
          </w:tcPr>
          <w:p w14:paraId="1423535E" w14:textId="77777777" w:rsidR="00F03477" w:rsidRPr="0097550E" w:rsidRDefault="00F03477" w:rsidP="00FB55BD">
            <w:pPr>
              <w:snapToGrid w:val="0"/>
              <w:jc w:val="both"/>
              <w:rPr>
                <w:rFonts w:ascii="Arial Narrow" w:hAnsi="Arial Narrow"/>
                <w:b/>
                <w:lang w:eastAsia="ar-SA"/>
              </w:rPr>
            </w:pPr>
            <w:r w:rsidRPr="0097550E">
              <w:rPr>
                <w:rFonts w:ascii="Arial Narrow" w:hAnsi="Arial Narrow"/>
                <w:b/>
              </w:rPr>
              <w:t xml:space="preserve">               R a z e m</w:t>
            </w:r>
          </w:p>
        </w:tc>
        <w:tc>
          <w:tcPr>
            <w:tcW w:w="2730" w:type="dxa"/>
            <w:tcBorders>
              <w:top w:val="single" w:sz="4" w:space="0" w:color="000000"/>
              <w:left w:val="single" w:sz="4" w:space="0" w:color="000000"/>
              <w:bottom w:val="single" w:sz="4" w:space="0" w:color="000000"/>
              <w:right w:val="single" w:sz="4" w:space="0" w:color="000000"/>
            </w:tcBorders>
            <w:vAlign w:val="center"/>
            <w:hideMark/>
          </w:tcPr>
          <w:p w14:paraId="2A41F113" w14:textId="77777777" w:rsidR="00F03477" w:rsidRPr="0097550E" w:rsidRDefault="00F03477" w:rsidP="00FB55BD">
            <w:pPr>
              <w:snapToGrid w:val="0"/>
              <w:jc w:val="right"/>
              <w:rPr>
                <w:rFonts w:ascii="Arial Narrow" w:hAnsi="Arial Narrow"/>
                <w:b/>
                <w:bCs/>
                <w:lang w:eastAsia="ar-SA"/>
              </w:rPr>
            </w:pPr>
            <w:r>
              <w:rPr>
                <w:rFonts w:ascii="Arial Narrow" w:hAnsi="Arial Narrow"/>
                <w:b/>
                <w:bCs/>
                <w:lang w:eastAsia="ar-SA"/>
              </w:rPr>
              <w:t>65 394 840,48</w:t>
            </w:r>
          </w:p>
        </w:tc>
      </w:tr>
    </w:tbl>
    <w:p w14:paraId="6F4715D7" w14:textId="77777777" w:rsidR="00F03477" w:rsidRDefault="00F03477" w:rsidP="00DE0993">
      <w:pPr>
        <w:suppressAutoHyphens w:val="0"/>
        <w:rPr>
          <w:rFonts w:cstheme="minorHAnsi"/>
          <w:b/>
          <w:color w:val="FF0000"/>
          <w:sz w:val="24"/>
          <w:szCs w:val="24"/>
        </w:rPr>
      </w:pPr>
    </w:p>
    <w:p w14:paraId="151DCFF2" w14:textId="77777777" w:rsidR="00F03477" w:rsidRPr="00841D11" w:rsidRDefault="00F03477" w:rsidP="00F03477">
      <w:pPr>
        <w:suppressAutoHyphens w:val="0"/>
        <w:spacing w:after="0" w:line="240" w:lineRule="auto"/>
        <w:jc w:val="center"/>
        <w:rPr>
          <w:rFonts w:cstheme="minorHAnsi"/>
          <w:b/>
          <w:color w:val="4472C4" w:themeColor="accent5"/>
          <w:sz w:val="24"/>
          <w:szCs w:val="24"/>
        </w:rPr>
      </w:pPr>
      <w:r w:rsidRPr="00841D11">
        <w:rPr>
          <w:rFonts w:cstheme="minorHAnsi"/>
          <w:b/>
          <w:color w:val="4472C4" w:themeColor="accent5"/>
          <w:sz w:val="24"/>
          <w:szCs w:val="24"/>
        </w:rPr>
        <w:lastRenderedPageBreak/>
        <w:t xml:space="preserve">Wartość Majątku Gminy (środki trwałe bez gruntów) </w:t>
      </w:r>
    </w:p>
    <w:p w14:paraId="33BF2DB0" w14:textId="77777777" w:rsidR="00F03477" w:rsidRPr="00841D11" w:rsidRDefault="00F03477" w:rsidP="00F03477">
      <w:pPr>
        <w:suppressAutoHyphens w:val="0"/>
        <w:spacing w:after="0" w:line="240" w:lineRule="auto"/>
        <w:jc w:val="center"/>
        <w:rPr>
          <w:rFonts w:cstheme="minorHAnsi"/>
          <w:b/>
          <w:color w:val="4472C4" w:themeColor="accent5"/>
          <w:sz w:val="24"/>
          <w:szCs w:val="24"/>
        </w:rPr>
      </w:pPr>
      <w:r w:rsidRPr="00841D11">
        <w:rPr>
          <w:rFonts w:cstheme="minorHAnsi"/>
          <w:b/>
          <w:color w:val="4472C4" w:themeColor="accent5"/>
          <w:sz w:val="24"/>
          <w:szCs w:val="24"/>
        </w:rPr>
        <w:t>wg wartości księgowej na dzień 31 grudnia 2023 roku</w:t>
      </w:r>
    </w:p>
    <w:p w14:paraId="48488A4F" w14:textId="77777777" w:rsidR="00F03477" w:rsidRPr="00571F96" w:rsidRDefault="00F03477" w:rsidP="00F03477">
      <w:pPr>
        <w:suppressAutoHyphens w:val="0"/>
        <w:spacing w:after="0" w:line="240" w:lineRule="auto"/>
        <w:jc w:val="center"/>
        <w:rPr>
          <w:rFonts w:cstheme="minorHAnsi"/>
          <w:b/>
          <w:sz w:val="24"/>
          <w:szCs w:val="24"/>
        </w:rPr>
      </w:pPr>
    </w:p>
    <w:p w14:paraId="21EEDC95" w14:textId="77777777" w:rsidR="00F03477" w:rsidRPr="00571F96" w:rsidRDefault="00F03477" w:rsidP="00F03477">
      <w:pPr>
        <w:suppressAutoHyphens w:val="0"/>
        <w:spacing w:after="0" w:line="240" w:lineRule="auto"/>
        <w:jc w:val="center"/>
        <w:rPr>
          <w:rFonts w:cstheme="minorHAnsi"/>
          <w:b/>
          <w:sz w:val="24"/>
          <w:szCs w:val="24"/>
        </w:rPr>
      </w:pPr>
    </w:p>
    <w:tbl>
      <w:tblPr>
        <w:tblW w:w="0" w:type="auto"/>
        <w:tblInd w:w="-15" w:type="dxa"/>
        <w:tblLayout w:type="fixed"/>
        <w:tblLook w:val="04A0" w:firstRow="1" w:lastRow="0" w:firstColumn="1" w:lastColumn="0" w:noHBand="0" w:noVBand="1"/>
      </w:tblPr>
      <w:tblGrid>
        <w:gridCol w:w="648"/>
        <w:gridCol w:w="6120"/>
        <w:gridCol w:w="2031"/>
      </w:tblGrid>
      <w:tr w:rsidR="00F03477" w14:paraId="697472CE" w14:textId="77777777" w:rsidTr="00FB55BD">
        <w:trPr>
          <w:trHeight w:val="397"/>
        </w:trPr>
        <w:tc>
          <w:tcPr>
            <w:tcW w:w="648" w:type="dxa"/>
            <w:tcBorders>
              <w:top w:val="single" w:sz="4" w:space="0" w:color="000000"/>
              <w:left w:val="single" w:sz="4" w:space="0" w:color="000000"/>
              <w:bottom w:val="single" w:sz="4" w:space="0" w:color="000000"/>
              <w:right w:val="nil"/>
            </w:tcBorders>
            <w:vAlign w:val="center"/>
            <w:hideMark/>
          </w:tcPr>
          <w:p w14:paraId="6390F879" w14:textId="77777777" w:rsidR="00F03477" w:rsidRDefault="00F03477" w:rsidP="00FB55BD">
            <w:pPr>
              <w:snapToGrid w:val="0"/>
              <w:jc w:val="center"/>
              <w:rPr>
                <w:rFonts w:ascii="Arial Narrow" w:hAnsi="Arial Narrow"/>
                <w:lang w:eastAsia="ar-SA"/>
              </w:rPr>
            </w:pPr>
            <w:r>
              <w:rPr>
                <w:rFonts w:ascii="Arial Narrow" w:hAnsi="Arial Narrow"/>
              </w:rPr>
              <w:t>Lp.</w:t>
            </w:r>
          </w:p>
        </w:tc>
        <w:tc>
          <w:tcPr>
            <w:tcW w:w="6120" w:type="dxa"/>
            <w:tcBorders>
              <w:top w:val="single" w:sz="4" w:space="0" w:color="000000"/>
              <w:left w:val="single" w:sz="4" w:space="0" w:color="000000"/>
              <w:bottom w:val="single" w:sz="4" w:space="0" w:color="000000"/>
              <w:right w:val="nil"/>
            </w:tcBorders>
            <w:vAlign w:val="center"/>
            <w:hideMark/>
          </w:tcPr>
          <w:p w14:paraId="4B992A93" w14:textId="77777777" w:rsidR="00F03477" w:rsidRDefault="00F03477" w:rsidP="00FB55BD">
            <w:pPr>
              <w:snapToGrid w:val="0"/>
              <w:jc w:val="center"/>
              <w:rPr>
                <w:rFonts w:ascii="Arial Narrow" w:hAnsi="Arial Narrow"/>
                <w:lang w:eastAsia="ar-SA"/>
              </w:rPr>
            </w:pPr>
            <w:r>
              <w:rPr>
                <w:rFonts w:ascii="Arial Narrow" w:hAnsi="Arial Narrow"/>
              </w:rPr>
              <w:t>Nazwa zakładu - jednostki</w:t>
            </w:r>
          </w:p>
        </w:tc>
        <w:tc>
          <w:tcPr>
            <w:tcW w:w="2031" w:type="dxa"/>
            <w:tcBorders>
              <w:top w:val="single" w:sz="4" w:space="0" w:color="000000"/>
              <w:left w:val="single" w:sz="4" w:space="0" w:color="000000"/>
              <w:bottom w:val="single" w:sz="4" w:space="0" w:color="000000"/>
              <w:right w:val="single" w:sz="4" w:space="0" w:color="000000"/>
            </w:tcBorders>
            <w:vAlign w:val="center"/>
            <w:hideMark/>
          </w:tcPr>
          <w:p w14:paraId="4E032377" w14:textId="77777777" w:rsidR="00F03477" w:rsidRDefault="00F03477" w:rsidP="00FB55BD">
            <w:pPr>
              <w:snapToGrid w:val="0"/>
              <w:jc w:val="center"/>
              <w:rPr>
                <w:rFonts w:ascii="Arial Narrow" w:hAnsi="Arial Narrow"/>
                <w:lang w:eastAsia="ar-SA"/>
              </w:rPr>
            </w:pPr>
            <w:r>
              <w:rPr>
                <w:rFonts w:ascii="Arial Narrow" w:hAnsi="Arial Narrow"/>
              </w:rPr>
              <w:t>Wartość w zł.-</w:t>
            </w:r>
          </w:p>
        </w:tc>
      </w:tr>
      <w:tr w:rsidR="00F03477" w14:paraId="6F7BE61F" w14:textId="77777777" w:rsidTr="00FB55BD">
        <w:trPr>
          <w:trHeight w:val="397"/>
        </w:trPr>
        <w:tc>
          <w:tcPr>
            <w:tcW w:w="648" w:type="dxa"/>
            <w:tcBorders>
              <w:top w:val="single" w:sz="4" w:space="0" w:color="000000"/>
              <w:left w:val="single" w:sz="4" w:space="0" w:color="000000"/>
              <w:bottom w:val="single" w:sz="4" w:space="0" w:color="000000"/>
              <w:right w:val="nil"/>
            </w:tcBorders>
            <w:vAlign w:val="center"/>
            <w:hideMark/>
          </w:tcPr>
          <w:p w14:paraId="33653C3A" w14:textId="77777777" w:rsidR="00F03477" w:rsidRDefault="00F03477" w:rsidP="00FB55BD">
            <w:pPr>
              <w:snapToGrid w:val="0"/>
              <w:jc w:val="center"/>
              <w:rPr>
                <w:rFonts w:ascii="Arial Narrow" w:hAnsi="Arial Narrow"/>
                <w:lang w:eastAsia="ar-SA"/>
              </w:rPr>
            </w:pPr>
            <w:r>
              <w:rPr>
                <w:rFonts w:ascii="Arial Narrow" w:hAnsi="Arial Narrow"/>
              </w:rPr>
              <w:t>1.</w:t>
            </w:r>
          </w:p>
        </w:tc>
        <w:tc>
          <w:tcPr>
            <w:tcW w:w="6120" w:type="dxa"/>
            <w:tcBorders>
              <w:top w:val="single" w:sz="4" w:space="0" w:color="000000"/>
              <w:left w:val="single" w:sz="4" w:space="0" w:color="000000"/>
              <w:bottom w:val="single" w:sz="4" w:space="0" w:color="000000"/>
              <w:right w:val="nil"/>
            </w:tcBorders>
            <w:vAlign w:val="center"/>
            <w:hideMark/>
          </w:tcPr>
          <w:p w14:paraId="4DC44C6B" w14:textId="77777777" w:rsidR="00F03477" w:rsidRDefault="00F03477" w:rsidP="00FB55BD">
            <w:pPr>
              <w:snapToGrid w:val="0"/>
              <w:jc w:val="both"/>
              <w:rPr>
                <w:rFonts w:ascii="Arial Narrow" w:hAnsi="Arial Narrow"/>
                <w:lang w:eastAsia="ar-SA"/>
              </w:rPr>
            </w:pPr>
            <w:r>
              <w:rPr>
                <w:rFonts w:ascii="Arial Narrow" w:hAnsi="Arial Narrow"/>
              </w:rPr>
              <w:t>Gminny Ośrodek Kultury i Sportu</w:t>
            </w:r>
          </w:p>
        </w:tc>
        <w:tc>
          <w:tcPr>
            <w:tcW w:w="2031" w:type="dxa"/>
            <w:tcBorders>
              <w:top w:val="single" w:sz="4" w:space="0" w:color="000000"/>
              <w:left w:val="single" w:sz="4" w:space="0" w:color="000000"/>
              <w:bottom w:val="single" w:sz="4" w:space="0" w:color="000000"/>
              <w:right w:val="single" w:sz="4" w:space="0" w:color="000000"/>
            </w:tcBorders>
            <w:vAlign w:val="center"/>
          </w:tcPr>
          <w:p w14:paraId="7EB48C6B" w14:textId="77777777" w:rsidR="00F03477" w:rsidRDefault="00F03477" w:rsidP="00FB55BD">
            <w:pPr>
              <w:snapToGrid w:val="0"/>
              <w:jc w:val="right"/>
              <w:rPr>
                <w:rFonts w:ascii="Arial Narrow" w:hAnsi="Arial Narrow"/>
                <w:lang w:eastAsia="ar-SA"/>
              </w:rPr>
            </w:pPr>
            <w:r>
              <w:rPr>
                <w:rFonts w:ascii="Arial Narrow" w:hAnsi="Arial Narrow"/>
                <w:lang w:eastAsia="ar-SA"/>
              </w:rPr>
              <w:t>582 696,16</w:t>
            </w:r>
          </w:p>
        </w:tc>
      </w:tr>
      <w:tr w:rsidR="00F03477" w14:paraId="3FE65957" w14:textId="77777777" w:rsidTr="00FB55BD">
        <w:trPr>
          <w:trHeight w:val="397"/>
        </w:trPr>
        <w:tc>
          <w:tcPr>
            <w:tcW w:w="648" w:type="dxa"/>
            <w:tcBorders>
              <w:top w:val="single" w:sz="4" w:space="0" w:color="000000"/>
              <w:left w:val="single" w:sz="4" w:space="0" w:color="000000"/>
              <w:bottom w:val="single" w:sz="4" w:space="0" w:color="000000"/>
              <w:right w:val="nil"/>
            </w:tcBorders>
            <w:vAlign w:val="center"/>
            <w:hideMark/>
          </w:tcPr>
          <w:p w14:paraId="7F3819D6" w14:textId="77777777" w:rsidR="00F03477" w:rsidRDefault="00F03477" w:rsidP="00FB55BD">
            <w:pPr>
              <w:snapToGrid w:val="0"/>
              <w:jc w:val="center"/>
              <w:rPr>
                <w:rFonts w:ascii="Arial Narrow" w:hAnsi="Arial Narrow"/>
                <w:lang w:eastAsia="ar-SA"/>
              </w:rPr>
            </w:pPr>
            <w:r>
              <w:rPr>
                <w:rFonts w:ascii="Arial Narrow" w:hAnsi="Arial Narrow"/>
              </w:rPr>
              <w:t>2.</w:t>
            </w:r>
          </w:p>
        </w:tc>
        <w:tc>
          <w:tcPr>
            <w:tcW w:w="6120" w:type="dxa"/>
            <w:tcBorders>
              <w:top w:val="single" w:sz="4" w:space="0" w:color="000000"/>
              <w:left w:val="single" w:sz="4" w:space="0" w:color="000000"/>
              <w:bottom w:val="single" w:sz="4" w:space="0" w:color="000000"/>
              <w:right w:val="nil"/>
            </w:tcBorders>
            <w:vAlign w:val="center"/>
            <w:hideMark/>
          </w:tcPr>
          <w:p w14:paraId="26441A35" w14:textId="77777777" w:rsidR="00F03477" w:rsidRDefault="00F03477" w:rsidP="00FB55BD">
            <w:pPr>
              <w:snapToGrid w:val="0"/>
              <w:jc w:val="both"/>
              <w:rPr>
                <w:rFonts w:ascii="Arial Narrow" w:hAnsi="Arial Narrow"/>
                <w:lang w:eastAsia="ar-SA"/>
              </w:rPr>
            </w:pPr>
            <w:r>
              <w:rPr>
                <w:rFonts w:ascii="Arial Narrow" w:hAnsi="Arial Narrow"/>
              </w:rPr>
              <w:t>Gminny Ośrodek Pomocy Społecznej</w:t>
            </w:r>
          </w:p>
        </w:tc>
        <w:tc>
          <w:tcPr>
            <w:tcW w:w="2031" w:type="dxa"/>
            <w:tcBorders>
              <w:top w:val="single" w:sz="4" w:space="0" w:color="000000"/>
              <w:left w:val="single" w:sz="4" w:space="0" w:color="000000"/>
              <w:bottom w:val="single" w:sz="4" w:space="0" w:color="000000"/>
              <w:right w:val="single" w:sz="4" w:space="0" w:color="000000"/>
            </w:tcBorders>
            <w:vAlign w:val="center"/>
            <w:hideMark/>
          </w:tcPr>
          <w:p w14:paraId="1DAE39A6" w14:textId="77777777" w:rsidR="00F03477" w:rsidRDefault="00F03477" w:rsidP="00FB55BD">
            <w:pPr>
              <w:snapToGrid w:val="0"/>
              <w:jc w:val="right"/>
              <w:rPr>
                <w:rFonts w:ascii="Arial Narrow" w:hAnsi="Arial Narrow"/>
                <w:lang w:eastAsia="ar-SA"/>
              </w:rPr>
            </w:pPr>
            <w:r>
              <w:rPr>
                <w:rFonts w:ascii="Arial Narrow" w:hAnsi="Arial Narrow"/>
                <w:lang w:eastAsia="ar-SA"/>
              </w:rPr>
              <w:t>97 668,47</w:t>
            </w:r>
          </w:p>
        </w:tc>
      </w:tr>
      <w:tr w:rsidR="00F03477" w14:paraId="68783587" w14:textId="77777777" w:rsidTr="00FB55BD">
        <w:trPr>
          <w:trHeight w:val="397"/>
        </w:trPr>
        <w:tc>
          <w:tcPr>
            <w:tcW w:w="648" w:type="dxa"/>
            <w:tcBorders>
              <w:top w:val="single" w:sz="4" w:space="0" w:color="000000"/>
              <w:left w:val="single" w:sz="4" w:space="0" w:color="000000"/>
              <w:bottom w:val="single" w:sz="4" w:space="0" w:color="000000"/>
              <w:right w:val="nil"/>
            </w:tcBorders>
            <w:vAlign w:val="center"/>
            <w:hideMark/>
          </w:tcPr>
          <w:p w14:paraId="02FE35C0" w14:textId="77777777" w:rsidR="00F03477" w:rsidRDefault="00F03477" w:rsidP="00FB55BD">
            <w:pPr>
              <w:snapToGrid w:val="0"/>
              <w:jc w:val="center"/>
              <w:rPr>
                <w:rFonts w:ascii="Arial Narrow" w:hAnsi="Arial Narrow"/>
                <w:lang w:eastAsia="ar-SA"/>
              </w:rPr>
            </w:pPr>
            <w:r>
              <w:rPr>
                <w:rFonts w:ascii="Arial Narrow" w:hAnsi="Arial Narrow"/>
              </w:rPr>
              <w:t xml:space="preserve">3. </w:t>
            </w:r>
          </w:p>
        </w:tc>
        <w:tc>
          <w:tcPr>
            <w:tcW w:w="6120" w:type="dxa"/>
            <w:tcBorders>
              <w:top w:val="single" w:sz="4" w:space="0" w:color="000000"/>
              <w:left w:val="single" w:sz="4" w:space="0" w:color="000000"/>
              <w:bottom w:val="single" w:sz="4" w:space="0" w:color="000000"/>
              <w:right w:val="nil"/>
            </w:tcBorders>
            <w:vAlign w:val="center"/>
            <w:hideMark/>
          </w:tcPr>
          <w:p w14:paraId="6D60C3BD" w14:textId="77777777" w:rsidR="00F03477" w:rsidRDefault="00F03477" w:rsidP="00FB55BD">
            <w:pPr>
              <w:snapToGrid w:val="0"/>
              <w:jc w:val="both"/>
              <w:rPr>
                <w:rFonts w:ascii="Arial Narrow" w:hAnsi="Arial Narrow"/>
                <w:lang w:eastAsia="ar-SA"/>
              </w:rPr>
            </w:pPr>
            <w:r>
              <w:rPr>
                <w:rFonts w:ascii="Arial Narrow" w:hAnsi="Arial Narrow"/>
              </w:rPr>
              <w:t xml:space="preserve">Gminny Zespół </w:t>
            </w:r>
            <w:proofErr w:type="spellStart"/>
            <w:r>
              <w:rPr>
                <w:rFonts w:ascii="Arial Narrow" w:hAnsi="Arial Narrow"/>
              </w:rPr>
              <w:t>Ekonomiczno</w:t>
            </w:r>
            <w:proofErr w:type="spellEnd"/>
            <w:r>
              <w:rPr>
                <w:rFonts w:ascii="Arial Narrow" w:hAnsi="Arial Narrow"/>
              </w:rPr>
              <w:t xml:space="preserve"> – Administracyjny Szkół i Przedszkoli</w:t>
            </w:r>
          </w:p>
        </w:tc>
        <w:tc>
          <w:tcPr>
            <w:tcW w:w="2031" w:type="dxa"/>
            <w:tcBorders>
              <w:top w:val="single" w:sz="4" w:space="0" w:color="000000"/>
              <w:left w:val="single" w:sz="4" w:space="0" w:color="000000"/>
              <w:bottom w:val="single" w:sz="4" w:space="0" w:color="000000"/>
              <w:right w:val="single" w:sz="4" w:space="0" w:color="000000"/>
            </w:tcBorders>
            <w:vAlign w:val="center"/>
          </w:tcPr>
          <w:p w14:paraId="34422452" w14:textId="77777777" w:rsidR="00F03477" w:rsidRDefault="00F03477" w:rsidP="00FB55BD">
            <w:pPr>
              <w:snapToGrid w:val="0"/>
              <w:jc w:val="right"/>
              <w:rPr>
                <w:rFonts w:ascii="Arial Narrow" w:hAnsi="Arial Narrow"/>
                <w:lang w:eastAsia="ar-SA"/>
              </w:rPr>
            </w:pPr>
            <w:r>
              <w:rPr>
                <w:rFonts w:ascii="Arial Narrow" w:hAnsi="Arial Narrow"/>
                <w:lang w:eastAsia="ar-SA"/>
              </w:rPr>
              <w:t>481 605,57</w:t>
            </w:r>
          </w:p>
        </w:tc>
      </w:tr>
      <w:tr w:rsidR="00F03477" w14:paraId="6BE3F1CE" w14:textId="77777777" w:rsidTr="00FB55BD">
        <w:trPr>
          <w:trHeight w:val="397"/>
        </w:trPr>
        <w:tc>
          <w:tcPr>
            <w:tcW w:w="648" w:type="dxa"/>
            <w:tcBorders>
              <w:top w:val="single" w:sz="4" w:space="0" w:color="000000"/>
              <w:left w:val="single" w:sz="4" w:space="0" w:color="000000"/>
              <w:bottom w:val="single" w:sz="4" w:space="0" w:color="000000"/>
              <w:right w:val="nil"/>
            </w:tcBorders>
            <w:vAlign w:val="center"/>
            <w:hideMark/>
          </w:tcPr>
          <w:p w14:paraId="66AA70C7" w14:textId="77777777" w:rsidR="00F03477" w:rsidRDefault="00F03477" w:rsidP="00FB55BD">
            <w:pPr>
              <w:snapToGrid w:val="0"/>
              <w:jc w:val="center"/>
              <w:rPr>
                <w:rFonts w:ascii="Arial Narrow" w:hAnsi="Arial Narrow"/>
                <w:lang w:eastAsia="ar-SA"/>
              </w:rPr>
            </w:pPr>
            <w:r>
              <w:rPr>
                <w:rFonts w:ascii="Arial Narrow" w:hAnsi="Arial Narrow"/>
              </w:rPr>
              <w:t>4.</w:t>
            </w:r>
          </w:p>
        </w:tc>
        <w:tc>
          <w:tcPr>
            <w:tcW w:w="6120" w:type="dxa"/>
            <w:tcBorders>
              <w:top w:val="single" w:sz="4" w:space="0" w:color="000000"/>
              <w:left w:val="single" w:sz="4" w:space="0" w:color="000000"/>
              <w:bottom w:val="single" w:sz="4" w:space="0" w:color="000000"/>
              <w:right w:val="nil"/>
            </w:tcBorders>
            <w:vAlign w:val="center"/>
            <w:hideMark/>
          </w:tcPr>
          <w:p w14:paraId="33B58259" w14:textId="77777777" w:rsidR="00F03477" w:rsidRDefault="00F03477" w:rsidP="00FB55BD">
            <w:pPr>
              <w:snapToGrid w:val="0"/>
              <w:jc w:val="both"/>
              <w:rPr>
                <w:rFonts w:ascii="Arial Narrow" w:hAnsi="Arial Narrow"/>
                <w:lang w:eastAsia="ar-SA"/>
              </w:rPr>
            </w:pPr>
            <w:r>
              <w:rPr>
                <w:rFonts w:ascii="Arial Narrow" w:hAnsi="Arial Narrow"/>
              </w:rPr>
              <w:t>Publiczny Zespół Szkolno – Przedszkolny w Jankowicach Wielkich</w:t>
            </w:r>
          </w:p>
        </w:tc>
        <w:tc>
          <w:tcPr>
            <w:tcW w:w="2031" w:type="dxa"/>
            <w:tcBorders>
              <w:top w:val="single" w:sz="4" w:space="0" w:color="000000"/>
              <w:left w:val="single" w:sz="4" w:space="0" w:color="000000"/>
              <w:bottom w:val="single" w:sz="4" w:space="0" w:color="000000"/>
              <w:right w:val="single" w:sz="4" w:space="0" w:color="000000"/>
            </w:tcBorders>
            <w:vAlign w:val="center"/>
          </w:tcPr>
          <w:p w14:paraId="55565411" w14:textId="77777777" w:rsidR="00F03477" w:rsidRDefault="00F03477" w:rsidP="00FB55BD">
            <w:pPr>
              <w:snapToGrid w:val="0"/>
              <w:jc w:val="right"/>
              <w:rPr>
                <w:rFonts w:ascii="Arial Narrow" w:hAnsi="Arial Narrow"/>
                <w:lang w:eastAsia="ar-SA"/>
              </w:rPr>
            </w:pPr>
            <w:r>
              <w:rPr>
                <w:rFonts w:ascii="Arial Narrow" w:hAnsi="Arial Narrow"/>
                <w:lang w:eastAsia="ar-SA"/>
              </w:rPr>
              <w:t>1 637 815,07</w:t>
            </w:r>
          </w:p>
        </w:tc>
      </w:tr>
      <w:tr w:rsidR="00F03477" w14:paraId="18F24A1F" w14:textId="77777777" w:rsidTr="00FB55BD">
        <w:trPr>
          <w:trHeight w:val="397"/>
        </w:trPr>
        <w:tc>
          <w:tcPr>
            <w:tcW w:w="648" w:type="dxa"/>
            <w:tcBorders>
              <w:top w:val="single" w:sz="4" w:space="0" w:color="000000"/>
              <w:left w:val="single" w:sz="4" w:space="0" w:color="000000"/>
              <w:bottom w:val="single" w:sz="4" w:space="0" w:color="000000"/>
              <w:right w:val="nil"/>
            </w:tcBorders>
            <w:vAlign w:val="center"/>
            <w:hideMark/>
          </w:tcPr>
          <w:p w14:paraId="22C05FAD" w14:textId="77777777" w:rsidR="00F03477" w:rsidRDefault="00F03477" w:rsidP="00FB55BD">
            <w:pPr>
              <w:snapToGrid w:val="0"/>
              <w:jc w:val="center"/>
              <w:rPr>
                <w:rFonts w:ascii="Arial Narrow" w:hAnsi="Arial Narrow"/>
                <w:lang w:eastAsia="ar-SA"/>
              </w:rPr>
            </w:pPr>
            <w:r>
              <w:rPr>
                <w:rFonts w:ascii="Arial Narrow" w:hAnsi="Arial Narrow"/>
              </w:rPr>
              <w:t>5.</w:t>
            </w:r>
          </w:p>
        </w:tc>
        <w:tc>
          <w:tcPr>
            <w:tcW w:w="6120" w:type="dxa"/>
            <w:tcBorders>
              <w:top w:val="single" w:sz="4" w:space="0" w:color="000000"/>
              <w:left w:val="single" w:sz="4" w:space="0" w:color="000000"/>
              <w:bottom w:val="single" w:sz="4" w:space="0" w:color="000000"/>
              <w:right w:val="nil"/>
            </w:tcBorders>
            <w:vAlign w:val="center"/>
            <w:hideMark/>
          </w:tcPr>
          <w:p w14:paraId="492342CB" w14:textId="77777777" w:rsidR="00F03477" w:rsidRDefault="00F03477" w:rsidP="00FB55BD">
            <w:pPr>
              <w:snapToGrid w:val="0"/>
              <w:jc w:val="both"/>
              <w:rPr>
                <w:rFonts w:ascii="Arial Narrow" w:hAnsi="Arial Narrow"/>
                <w:lang w:eastAsia="ar-SA"/>
              </w:rPr>
            </w:pPr>
            <w:r>
              <w:rPr>
                <w:rFonts w:ascii="Arial Narrow" w:hAnsi="Arial Narrow"/>
              </w:rPr>
              <w:t>Publiczny Zespół Szkolno – Przedszkolny w Olszance</w:t>
            </w:r>
          </w:p>
        </w:tc>
        <w:tc>
          <w:tcPr>
            <w:tcW w:w="2031" w:type="dxa"/>
            <w:tcBorders>
              <w:top w:val="single" w:sz="4" w:space="0" w:color="000000"/>
              <w:left w:val="single" w:sz="4" w:space="0" w:color="000000"/>
              <w:bottom w:val="single" w:sz="4" w:space="0" w:color="000000"/>
              <w:right w:val="single" w:sz="4" w:space="0" w:color="000000"/>
            </w:tcBorders>
            <w:vAlign w:val="center"/>
          </w:tcPr>
          <w:p w14:paraId="68C64281" w14:textId="77777777" w:rsidR="00F03477" w:rsidRDefault="00F03477" w:rsidP="00FB55BD">
            <w:pPr>
              <w:snapToGrid w:val="0"/>
              <w:jc w:val="right"/>
              <w:rPr>
                <w:rFonts w:ascii="Arial Narrow" w:hAnsi="Arial Narrow"/>
                <w:lang w:eastAsia="ar-SA"/>
              </w:rPr>
            </w:pPr>
            <w:r>
              <w:rPr>
                <w:rFonts w:ascii="Arial Narrow" w:hAnsi="Arial Narrow"/>
                <w:lang w:eastAsia="ar-SA"/>
              </w:rPr>
              <w:t>5 298 072,61</w:t>
            </w:r>
          </w:p>
        </w:tc>
      </w:tr>
      <w:tr w:rsidR="00F03477" w14:paraId="491F2C39" w14:textId="77777777" w:rsidTr="00FB55BD">
        <w:trPr>
          <w:trHeight w:val="397"/>
        </w:trPr>
        <w:tc>
          <w:tcPr>
            <w:tcW w:w="648" w:type="dxa"/>
            <w:tcBorders>
              <w:top w:val="single" w:sz="4" w:space="0" w:color="000000"/>
              <w:left w:val="single" w:sz="4" w:space="0" w:color="000000"/>
              <w:bottom w:val="single" w:sz="4" w:space="0" w:color="000000"/>
              <w:right w:val="nil"/>
            </w:tcBorders>
            <w:vAlign w:val="center"/>
            <w:hideMark/>
          </w:tcPr>
          <w:p w14:paraId="22125963" w14:textId="77777777" w:rsidR="00F03477" w:rsidRDefault="00F03477" w:rsidP="00FB55BD">
            <w:pPr>
              <w:snapToGrid w:val="0"/>
              <w:jc w:val="center"/>
              <w:rPr>
                <w:rFonts w:ascii="Arial Narrow" w:hAnsi="Arial Narrow"/>
                <w:lang w:eastAsia="ar-SA"/>
              </w:rPr>
            </w:pPr>
            <w:r>
              <w:rPr>
                <w:rFonts w:ascii="Arial Narrow" w:hAnsi="Arial Narrow"/>
              </w:rPr>
              <w:t xml:space="preserve">6. </w:t>
            </w:r>
          </w:p>
        </w:tc>
        <w:tc>
          <w:tcPr>
            <w:tcW w:w="6120" w:type="dxa"/>
            <w:tcBorders>
              <w:top w:val="single" w:sz="4" w:space="0" w:color="000000"/>
              <w:left w:val="single" w:sz="4" w:space="0" w:color="000000"/>
              <w:bottom w:val="single" w:sz="4" w:space="0" w:color="000000"/>
              <w:right w:val="nil"/>
            </w:tcBorders>
            <w:vAlign w:val="center"/>
            <w:hideMark/>
          </w:tcPr>
          <w:p w14:paraId="34FBE170" w14:textId="77777777" w:rsidR="00F03477" w:rsidRDefault="00F03477" w:rsidP="00FB55BD">
            <w:pPr>
              <w:snapToGrid w:val="0"/>
              <w:jc w:val="both"/>
              <w:rPr>
                <w:rFonts w:ascii="Arial Narrow" w:hAnsi="Arial Narrow"/>
                <w:lang w:eastAsia="ar-SA"/>
              </w:rPr>
            </w:pPr>
            <w:r>
              <w:rPr>
                <w:rFonts w:ascii="Arial Narrow" w:hAnsi="Arial Narrow"/>
              </w:rPr>
              <w:t>Publiczny Zespół Szkolno – Przedszkolny w Przylesiu</w:t>
            </w:r>
          </w:p>
        </w:tc>
        <w:tc>
          <w:tcPr>
            <w:tcW w:w="2031" w:type="dxa"/>
            <w:tcBorders>
              <w:top w:val="single" w:sz="4" w:space="0" w:color="000000"/>
              <w:left w:val="single" w:sz="4" w:space="0" w:color="000000"/>
              <w:bottom w:val="single" w:sz="4" w:space="0" w:color="000000"/>
              <w:right w:val="single" w:sz="4" w:space="0" w:color="000000"/>
            </w:tcBorders>
            <w:vAlign w:val="center"/>
          </w:tcPr>
          <w:p w14:paraId="3E04618D" w14:textId="77777777" w:rsidR="00F03477" w:rsidRDefault="00F03477" w:rsidP="00FB55BD">
            <w:pPr>
              <w:snapToGrid w:val="0"/>
              <w:jc w:val="right"/>
              <w:rPr>
                <w:rFonts w:ascii="Arial Narrow" w:hAnsi="Arial Narrow"/>
                <w:lang w:eastAsia="ar-SA"/>
              </w:rPr>
            </w:pPr>
            <w:r>
              <w:rPr>
                <w:rFonts w:ascii="Arial Narrow" w:hAnsi="Arial Narrow"/>
                <w:lang w:eastAsia="ar-SA"/>
              </w:rPr>
              <w:t>5 614 018,81</w:t>
            </w:r>
          </w:p>
        </w:tc>
      </w:tr>
      <w:tr w:rsidR="00F03477" w14:paraId="551A9775" w14:textId="77777777" w:rsidTr="00FB55BD">
        <w:trPr>
          <w:trHeight w:val="397"/>
        </w:trPr>
        <w:tc>
          <w:tcPr>
            <w:tcW w:w="648" w:type="dxa"/>
            <w:tcBorders>
              <w:top w:val="single" w:sz="4" w:space="0" w:color="000000"/>
              <w:left w:val="single" w:sz="4" w:space="0" w:color="000000"/>
              <w:bottom w:val="single" w:sz="4" w:space="0" w:color="000000"/>
              <w:right w:val="nil"/>
            </w:tcBorders>
            <w:vAlign w:val="center"/>
            <w:hideMark/>
          </w:tcPr>
          <w:p w14:paraId="4BF063EB" w14:textId="77777777" w:rsidR="00F03477" w:rsidRDefault="00F03477" w:rsidP="00FB55BD">
            <w:pPr>
              <w:snapToGrid w:val="0"/>
              <w:jc w:val="center"/>
              <w:rPr>
                <w:rFonts w:ascii="Arial Narrow" w:hAnsi="Arial Narrow"/>
                <w:lang w:eastAsia="ar-SA"/>
              </w:rPr>
            </w:pPr>
            <w:r>
              <w:rPr>
                <w:rFonts w:ascii="Arial Narrow" w:hAnsi="Arial Narrow"/>
              </w:rPr>
              <w:t>7.</w:t>
            </w:r>
          </w:p>
        </w:tc>
        <w:tc>
          <w:tcPr>
            <w:tcW w:w="6120" w:type="dxa"/>
            <w:tcBorders>
              <w:top w:val="single" w:sz="4" w:space="0" w:color="000000"/>
              <w:left w:val="single" w:sz="4" w:space="0" w:color="000000"/>
              <w:bottom w:val="single" w:sz="4" w:space="0" w:color="000000"/>
              <w:right w:val="nil"/>
            </w:tcBorders>
            <w:vAlign w:val="center"/>
            <w:hideMark/>
          </w:tcPr>
          <w:p w14:paraId="603606B6" w14:textId="77777777" w:rsidR="00F03477" w:rsidRPr="00A94F9E" w:rsidRDefault="00F03477" w:rsidP="00FB55BD">
            <w:pPr>
              <w:snapToGrid w:val="0"/>
              <w:jc w:val="both"/>
              <w:rPr>
                <w:rFonts w:ascii="Arial Narrow" w:hAnsi="Arial Narrow"/>
                <w:lang w:eastAsia="ar-SA"/>
              </w:rPr>
            </w:pPr>
            <w:r w:rsidRPr="00A94F9E">
              <w:rPr>
                <w:rFonts w:ascii="Arial Narrow" w:hAnsi="Arial Narrow"/>
              </w:rPr>
              <w:t>Mienie Gminy</w:t>
            </w:r>
          </w:p>
        </w:tc>
        <w:tc>
          <w:tcPr>
            <w:tcW w:w="2031" w:type="dxa"/>
            <w:tcBorders>
              <w:top w:val="single" w:sz="4" w:space="0" w:color="000000"/>
              <w:left w:val="single" w:sz="4" w:space="0" w:color="000000"/>
              <w:bottom w:val="single" w:sz="4" w:space="0" w:color="000000"/>
              <w:right w:val="single" w:sz="4" w:space="0" w:color="000000"/>
            </w:tcBorders>
            <w:vAlign w:val="center"/>
            <w:hideMark/>
          </w:tcPr>
          <w:p w14:paraId="13AC53E1" w14:textId="77777777" w:rsidR="00F03477" w:rsidRPr="00A94F9E" w:rsidRDefault="00F03477" w:rsidP="00FB55BD">
            <w:pPr>
              <w:snapToGrid w:val="0"/>
              <w:jc w:val="right"/>
              <w:rPr>
                <w:rFonts w:ascii="Arial Narrow" w:hAnsi="Arial Narrow"/>
                <w:lang w:eastAsia="ar-SA"/>
              </w:rPr>
            </w:pPr>
            <w:r>
              <w:rPr>
                <w:rFonts w:ascii="Arial Narrow" w:hAnsi="Arial Narrow"/>
                <w:lang w:eastAsia="ar-SA"/>
              </w:rPr>
              <w:t>37 519 445,27</w:t>
            </w:r>
          </w:p>
        </w:tc>
      </w:tr>
      <w:tr w:rsidR="00F03477" w14:paraId="2637924D" w14:textId="77777777" w:rsidTr="00FB55BD">
        <w:trPr>
          <w:trHeight w:val="397"/>
        </w:trPr>
        <w:tc>
          <w:tcPr>
            <w:tcW w:w="648" w:type="dxa"/>
            <w:tcBorders>
              <w:top w:val="single" w:sz="4" w:space="0" w:color="000000"/>
              <w:left w:val="single" w:sz="4" w:space="0" w:color="000000"/>
              <w:bottom w:val="single" w:sz="4" w:space="0" w:color="000000"/>
              <w:right w:val="nil"/>
            </w:tcBorders>
            <w:vAlign w:val="center"/>
            <w:hideMark/>
          </w:tcPr>
          <w:p w14:paraId="78315099" w14:textId="77777777" w:rsidR="00F03477" w:rsidRDefault="00F03477" w:rsidP="00FB55BD">
            <w:pPr>
              <w:snapToGrid w:val="0"/>
              <w:jc w:val="center"/>
              <w:rPr>
                <w:rFonts w:ascii="Arial Narrow" w:hAnsi="Arial Narrow"/>
                <w:lang w:eastAsia="ar-SA"/>
              </w:rPr>
            </w:pPr>
            <w:r>
              <w:rPr>
                <w:rFonts w:ascii="Arial Narrow" w:hAnsi="Arial Narrow"/>
              </w:rPr>
              <w:t>8.</w:t>
            </w:r>
          </w:p>
        </w:tc>
        <w:tc>
          <w:tcPr>
            <w:tcW w:w="6120" w:type="dxa"/>
            <w:tcBorders>
              <w:top w:val="single" w:sz="4" w:space="0" w:color="000000"/>
              <w:left w:val="single" w:sz="4" w:space="0" w:color="000000"/>
              <w:bottom w:val="single" w:sz="4" w:space="0" w:color="000000"/>
              <w:right w:val="nil"/>
            </w:tcBorders>
            <w:vAlign w:val="center"/>
            <w:hideMark/>
          </w:tcPr>
          <w:p w14:paraId="16EDE968" w14:textId="77777777" w:rsidR="00F03477" w:rsidRDefault="00F03477" w:rsidP="00FB55BD">
            <w:pPr>
              <w:snapToGrid w:val="0"/>
              <w:jc w:val="both"/>
              <w:rPr>
                <w:rFonts w:ascii="Arial Narrow" w:hAnsi="Arial Narrow"/>
                <w:lang w:eastAsia="ar-SA"/>
              </w:rPr>
            </w:pPr>
            <w:r>
              <w:rPr>
                <w:rFonts w:ascii="Arial Narrow" w:hAnsi="Arial Narrow"/>
              </w:rPr>
              <w:t>Zakład Gospodarki Komunalnej</w:t>
            </w:r>
          </w:p>
        </w:tc>
        <w:tc>
          <w:tcPr>
            <w:tcW w:w="2031" w:type="dxa"/>
            <w:tcBorders>
              <w:top w:val="single" w:sz="4" w:space="0" w:color="000000"/>
              <w:left w:val="single" w:sz="4" w:space="0" w:color="000000"/>
              <w:bottom w:val="single" w:sz="4" w:space="0" w:color="000000"/>
              <w:right w:val="single" w:sz="4" w:space="0" w:color="000000"/>
            </w:tcBorders>
            <w:vAlign w:val="center"/>
          </w:tcPr>
          <w:p w14:paraId="401FFCF1" w14:textId="77777777" w:rsidR="00F03477" w:rsidRDefault="00F03477" w:rsidP="00FB55BD">
            <w:pPr>
              <w:snapToGrid w:val="0"/>
              <w:jc w:val="right"/>
              <w:rPr>
                <w:rFonts w:ascii="Arial Narrow" w:hAnsi="Arial Narrow"/>
                <w:lang w:eastAsia="ar-SA"/>
              </w:rPr>
            </w:pPr>
            <w:r>
              <w:rPr>
                <w:rFonts w:ascii="Arial Narrow" w:hAnsi="Arial Narrow"/>
                <w:lang w:eastAsia="ar-SA"/>
              </w:rPr>
              <w:t>10 016 279,31</w:t>
            </w:r>
          </w:p>
        </w:tc>
      </w:tr>
      <w:tr w:rsidR="00F03477" w14:paraId="7FA744E6" w14:textId="77777777" w:rsidTr="00FB55BD">
        <w:trPr>
          <w:trHeight w:val="397"/>
        </w:trPr>
        <w:tc>
          <w:tcPr>
            <w:tcW w:w="6768" w:type="dxa"/>
            <w:gridSpan w:val="2"/>
            <w:tcBorders>
              <w:top w:val="single" w:sz="4" w:space="0" w:color="000000"/>
              <w:left w:val="single" w:sz="4" w:space="0" w:color="000000"/>
              <w:bottom w:val="single" w:sz="4" w:space="0" w:color="000000"/>
              <w:right w:val="nil"/>
            </w:tcBorders>
            <w:vAlign w:val="center"/>
            <w:hideMark/>
          </w:tcPr>
          <w:p w14:paraId="3CF46B44" w14:textId="77777777" w:rsidR="00F03477" w:rsidRDefault="00F03477" w:rsidP="00FB55BD">
            <w:pPr>
              <w:snapToGrid w:val="0"/>
              <w:jc w:val="center"/>
              <w:rPr>
                <w:rFonts w:ascii="Arial Narrow" w:hAnsi="Arial Narrow"/>
                <w:b/>
                <w:lang w:eastAsia="ar-SA"/>
              </w:rPr>
            </w:pPr>
            <w:r>
              <w:rPr>
                <w:rFonts w:ascii="Arial Narrow" w:hAnsi="Arial Narrow"/>
                <w:b/>
              </w:rPr>
              <w:t>R a z e m</w:t>
            </w:r>
          </w:p>
        </w:tc>
        <w:tc>
          <w:tcPr>
            <w:tcW w:w="2031" w:type="dxa"/>
            <w:tcBorders>
              <w:top w:val="single" w:sz="4" w:space="0" w:color="000000"/>
              <w:left w:val="single" w:sz="4" w:space="0" w:color="000000"/>
              <w:bottom w:val="single" w:sz="4" w:space="0" w:color="000000"/>
              <w:right w:val="single" w:sz="4" w:space="0" w:color="000000"/>
            </w:tcBorders>
            <w:vAlign w:val="center"/>
          </w:tcPr>
          <w:p w14:paraId="07C3DAA3" w14:textId="77777777" w:rsidR="00F03477" w:rsidRDefault="00F03477" w:rsidP="00FB55BD">
            <w:pPr>
              <w:snapToGrid w:val="0"/>
              <w:jc w:val="right"/>
              <w:rPr>
                <w:rFonts w:ascii="Arial Narrow" w:hAnsi="Arial Narrow"/>
                <w:b/>
                <w:lang w:eastAsia="ar-SA"/>
              </w:rPr>
            </w:pPr>
            <w:r>
              <w:rPr>
                <w:rFonts w:ascii="Arial Narrow" w:hAnsi="Arial Narrow"/>
                <w:b/>
                <w:lang w:eastAsia="ar-SA"/>
              </w:rPr>
              <w:t xml:space="preserve">61 247 601,27  </w:t>
            </w:r>
          </w:p>
        </w:tc>
      </w:tr>
    </w:tbl>
    <w:p w14:paraId="4F0B39C5" w14:textId="77777777" w:rsidR="00F03477" w:rsidRPr="00571F96" w:rsidRDefault="00F03477" w:rsidP="00F03477">
      <w:pPr>
        <w:suppressAutoHyphens w:val="0"/>
        <w:spacing w:after="0" w:line="240" w:lineRule="auto"/>
        <w:jc w:val="center"/>
        <w:rPr>
          <w:rFonts w:cstheme="minorHAnsi"/>
          <w:b/>
          <w:color w:val="FF0000"/>
          <w:sz w:val="24"/>
          <w:szCs w:val="24"/>
        </w:rPr>
      </w:pPr>
    </w:p>
    <w:p w14:paraId="7CB40B1C" w14:textId="77777777" w:rsidR="00F03477" w:rsidRDefault="00F03477" w:rsidP="00F03477"/>
    <w:p w14:paraId="29E39F7D" w14:textId="77777777" w:rsidR="00F03477" w:rsidRDefault="00F03477" w:rsidP="00571F96">
      <w:pPr>
        <w:suppressAutoHyphens w:val="0"/>
        <w:rPr>
          <w:color w:val="2F5496" w:themeColor="accent5" w:themeShade="BF"/>
        </w:rPr>
      </w:pPr>
    </w:p>
    <w:p w14:paraId="5AB15820" w14:textId="77777777" w:rsidR="00F03477" w:rsidRDefault="00F03477" w:rsidP="00571F96">
      <w:pPr>
        <w:suppressAutoHyphens w:val="0"/>
        <w:rPr>
          <w:color w:val="2F5496" w:themeColor="accent5" w:themeShade="BF"/>
        </w:rPr>
      </w:pPr>
    </w:p>
    <w:p w14:paraId="5BAB9F59" w14:textId="77777777" w:rsidR="00F03477" w:rsidRDefault="00F03477" w:rsidP="00571F96">
      <w:pPr>
        <w:suppressAutoHyphens w:val="0"/>
        <w:rPr>
          <w:color w:val="2F5496" w:themeColor="accent5" w:themeShade="BF"/>
        </w:rPr>
      </w:pPr>
    </w:p>
    <w:p w14:paraId="273860E1" w14:textId="77777777" w:rsidR="00F03477" w:rsidRDefault="00F03477" w:rsidP="00571F96">
      <w:pPr>
        <w:suppressAutoHyphens w:val="0"/>
        <w:rPr>
          <w:color w:val="2F5496" w:themeColor="accent5" w:themeShade="BF"/>
        </w:rPr>
      </w:pPr>
    </w:p>
    <w:p w14:paraId="6E98710E" w14:textId="77777777" w:rsidR="000778EF" w:rsidRDefault="000778EF">
      <w:pPr>
        <w:rPr>
          <w:rFonts w:cstheme="minorHAnsi"/>
        </w:rPr>
      </w:pPr>
    </w:p>
    <w:p w14:paraId="69360DB6" w14:textId="77777777" w:rsidR="000778EF" w:rsidRDefault="00000000">
      <w:pPr>
        <w:pStyle w:val="Nagwek1"/>
        <w:numPr>
          <w:ilvl w:val="0"/>
          <w:numId w:val="1"/>
        </w:numPr>
        <w:rPr>
          <w:b/>
          <w:color w:val="002060"/>
        </w:rPr>
      </w:pPr>
      <w:bookmarkStart w:id="53" w:name="_Toc165288353"/>
      <w:r>
        <w:rPr>
          <w:b/>
          <w:color w:val="002060"/>
        </w:rPr>
        <w:t>REALIZACJA PROGRAMÓW, STRATEGII ORAZ UCHWAŁ RADY GMINY OLSZANKA</w:t>
      </w:r>
      <w:bookmarkEnd w:id="53"/>
    </w:p>
    <w:p w14:paraId="59B8E10C" w14:textId="77777777" w:rsidR="000778EF" w:rsidRDefault="000778EF">
      <w:pPr>
        <w:rPr>
          <w:b/>
          <w:color w:val="002060"/>
        </w:rPr>
      </w:pPr>
    </w:p>
    <w:p w14:paraId="249E72B6" w14:textId="77777777" w:rsidR="000778EF" w:rsidRDefault="00000000">
      <w:pPr>
        <w:keepNext/>
        <w:keepLines/>
        <w:numPr>
          <w:ilvl w:val="0"/>
          <w:numId w:val="3"/>
        </w:numPr>
        <w:spacing w:before="40" w:after="0"/>
        <w:outlineLvl w:val="1"/>
        <w:rPr>
          <w:rFonts w:asciiTheme="majorHAnsi" w:eastAsiaTheme="majorEastAsia" w:hAnsiTheme="majorHAnsi" w:cstheme="majorBidi"/>
          <w:b/>
          <w:color w:val="002060"/>
          <w:sz w:val="26"/>
          <w:szCs w:val="26"/>
        </w:rPr>
      </w:pPr>
      <w:bookmarkStart w:id="54" w:name="_Toc165288354"/>
      <w:r>
        <w:rPr>
          <w:rFonts w:asciiTheme="majorHAnsi" w:eastAsiaTheme="majorEastAsia" w:hAnsiTheme="majorHAnsi" w:cstheme="majorBidi"/>
          <w:b/>
          <w:color w:val="002060"/>
          <w:sz w:val="26"/>
          <w:szCs w:val="26"/>
        </w:rPr>
        <w:t>Strategia Rozwoju Gminy Olszanka na lata 2016-2025 z perspektywą do 2030 roku.</w:t>
      </w:r>
      <w:bookmarkEnd w:id="54"/>
      <w:r>
        <w:rPr>
          <w:rFonts w:asciiTheme="majorHAnsi" w:eastAsiaTheme="majorEastAsia" w:hAnsiTheme="majorHAnsi" w:cstheme="majorBidi"/>
          <w:b/>
          <w:color w:val="002060"/>
          <w:sz w:val="26"/>
          <w:szCs w:val="26"/>
        </w:rPr>
        <w:t xml:space="preserve"> </w:t>
      </w:r>
    </w:p>
    <w:p w14:paraId="6DA3726D" w14:textId="77777777" w:rsidR="000778EF" w:rsidRDefault="000778EF">
      <w:pPr>
        <w:keepNext/>
        <w:keepLines/>
        <w:spacing w:before="40" w:after="0"/>
        <w:ind w:left="786"/>
        <w:outlineLvl w:val="1"/>
        <w:rPr>
          <w:rFonts w:asciiTheme="majorHAnsi" w:eastAsiaTheme="majorEastAsia" w:hAnsiTheme="majorHAnsi" w:cstheme="majorBidi"/>
          <w:color w:val="2E74B5" w:themeColor="accent1" w:themeShade="BF"/>
          <w:sz w:val="26"/>
          <w:szCs w:val="26"/>
        </w:rPr>
      </w:pPr>
    </w:p>
    <w:p w14:paraId="3269B649" w14:textId="77777777" w:rsidR="000778EF" w:rsidRDefault="00000000">
      <w:pPr>
        <w:spacing w:after="0" w:line="240" w:lineRule="auto"/>
        <w:jc w:val="both"/>
        <w:rPr>
          <w:rFonts w:ascii="Calibri" w:hAnsi="Calibri" w:cs="Calibri"/>
        </w:rPr>
      </w:pPr>
      <w:r>
        <w:rPr>
          <w:rFonts w:cs="Calibri"/>
        </w:rPr>
        <w:t>Strategia Rozwoju Gminy Olszanka na lata 2016-2025 z perspektywą do 2030 roku określona została Uchwałą Nr XVIII/143/2016 Rady Gminy Olszanka z dnia 23 września 2016roku.</w:t>
      </w:r>
    </w:p>
    <w:p w14:paraId="1C82DD92" w14:textId="77777777" w:rsidR="000778EF" w:rsidRDefault="00000000">
      <w:pPr>
        <w:spacing w:after="0" w:line="240" w:lineRule="auto"/>
        <w:jc w:val="both"/>
        <w:rPr>
          <w:rFonts w:ascii="Calibri" w:hAnsi="Calibri" w:cs="Calibri"/>
          <w:sz w:val="23"/>
          <w:szCs w:val="23"/>
        </w:rPr>
      </w:pPr>
      <w:r>
        <w:rPr>
          <w:rFonts w:cs="Calibri"/>
        </w:rPr>
        <w:t>Zdefiniowana wizja rozwoju gminy postawiła do realizacji cele i wyznaczyła kierunki działania</w:t>
      </w:r>
      <w:r>
        <w:rPr>
          <w:rFonts w:cs="Calibri"/>
          <w:sz w:val="23"/>
          <w:szCs w:val="23"/>
        </w:rPr>
        <w:t xml:space="preserve"> oraz te obszary interwencji, które spowodują wzrost poziomu, jakości życia mieszkańców Gminy.</w:t>
      </w:r>
    </w:p>
    <w:p w14:paraId="637AF5B7" w14:textId="77777777" w:rsidR="000778EF" w:rsidRDefault="00000000">
      <w:pPr>
        <w:spacing w:after="0" w:line="240" w:lineRule="auto"/>
        <w:jc w:val="both"/>
        <w:rPr>
          <w:rFonts w:cs="Palatino-Roman"/>
        </w:rPr>
      </w:pPr>
      <w:r>
        <w:rPr>
          <w:rFonts w:cs="Calibri"/>
        </w:rPr>
        <w:t>Z kolei misja</w:t>
      </w:r>
      <w:r>
        <w:rPr>
          <w:rFonts w:cs="Palatino-Roman"/>
        </w:rPr>
        <w:t xml:space="preserve"> rozwoju gminy wskazała cel nadrz</w:t>
      </w:r>
      <w:r>
        <w:rPr>
          <w:rFonts w:eastAsia="BookAntiqua" w:cs="BookAntiqua"/>
        </w:rPr>
        <w:t>ę</w:t>
      </w:r>
      <w:r>
        <w:rPr>
          <w:rFonts w:cs="Palatino-Roman"/>
        </w:rPr>
        <w:t>dny, do jakiego nale</w:t>
      </w:r>
      <w:r>
        <w:rPr>
          <w:rFonts w:eastAsia="BookAntiqua" w:cs="BookAntiqua"/>
        </w:rPr>
        <w:t>ż</w:t>
      </w:r>
      <w:r>
        <w:rPr>
          <w:rFonts w:cs="Palatino-Roman"/>
        </w:rPr>
        <w:t>y d</w:t>
      </w:r>
      <w:r>
        <w:rPr>
          <w:rFonts w:eastAsia="BookAntiqua" w:cs="BookAntiqua"/>
        </w:rPr>
        <w:t>ąż</w:t>
      </w:r>
      <w:r>
        <w:rPr>
          <w:rFonts w:cs="Palatino-Roman"/>
        </w:rPr>
        <w:t>y</w:t>
      </w:r>
      <w:r>
        <w:rPr>
          <w:rFonts w:eastAsia="BookAntiqua" w:cs="BookAntiqua"/>
        </w:rPr>
        <w:t xml:space="preserve">ć </w:t>
      </w:r>
      <w:r>
        <w:rPr>
          <w:rFonts w:cs="Palatino-Roman"/>
        </w:rPr>
        <w:t>realizuj</w:t>
      </w:r>
      <w:r>
        <w:rPr>
          <w:rFonts w:eastAsia="BookAntiqua" w:cs="BookAntiqua"/>
        </w:rPr>
        <w:t>ą</w:t>
      </w:r>
      <w:r>
        <w:rPr>
          <w:rFonts w:cs="Palatino-Roman"/>
        </w:rPr>
        <w:t xml:space="preserve">c poszczególne elementy strategii do 2025 roku. Strategia określa cztery główne cele strategiczne do zrealizowania przez Gminę w kolejnych latach poprzez realizację celów operacyjnych, w których zawarte są poszczególne przedsięwzięcia i planowane do realizacji zadania.  </w:t>
      </w:r>
    </w:p>
    <w:p w14:paraId="7F3158D9" w14:textId="77777777" w:rsidR="000778EF" w:rsidRDefault="000778EF">
      <w:pPr>
        <w:rPr>
          <w:rFonts w:cstheme="minorHAnsi"/>
        </w:rPr>
      </w:pPr>
    </w:p>
    <w:p w14:paraId="47905C1A" w14:textId="77777777" w:rsidR="000778EF" w:rsidRDefault="000778EF">
      <w:pPr>
        <w:rPr>
          <w:rFonts w:cstheme="minorHAnsi"/>
        </w:rPr>
      </w:pPr>
    </w:p>
    <w:tbl>
      <w:tblPr>
        <w:tblStyle w:val="Tabela-Siatka"/>
        <w:tblpPr w:leftFromText="141" w:rightFromText="141" w:vertAnchor="text" w:horzAnchor="margin" w:tblpXSpec="center" w:tblpY="251"/>
        <w:tblW w:w="9782" w:type="dxa"/>
        <w:jc w:val="center"/>
        <w:tblLayout w:type="fixed"/>
        <w:tblLook w:val="04A0" w:firstRow="1" w:lastRow="0" w:firstColumn="1" w:lastColumn="0" w:noHBand="0" w:noVBand="1"/>
      </w:tblPr>
      <w:tblGrid>
        <w:gridCol w:w="2444"/>
        <w:gridCol w:w="2445"/>
        <w:gridCol w:w="2445"/>
        <w:gridCol w:w="2448"/>
      </w:tblGrid>
      <w:tr w:rsidR="000778EF" w14:paraId="5397CF07" w14:textId="77777777">
        <w:trPr>
          <w:trHeight w:val="271"/>
          <w:jc w:val="center"/>
        </w:trPr>
        <w:tc>
          <w:tcPr>
            <w:tcW w:w="9781" w:type="dxa"/>
            <w:gridSpan w:val="4"/>
            <w:shd w:val="clear" w:color="auto" w:fill="DEEAF6" w:themeFill="accent1" w:themeFillTint="33"/>
          </w:tcPr>
          <w:p w14:paraId="082A2345" w14:textId="77777777" w:rsidR="000778EF" w:rsidRDefault="00000000">
            <w:pPr>
              <w:spacing w:after="0" w:line="240" w:lineRule="auto"/>
              <w:jc w:val="center"/>
              <w:rPr>
                <w:rFonts w:ascii="Calibri" w:hAnsi="Calibri" w:cs="Calibri"/>
                <w:sz w:val="28"/>
                <w:szCs w:val="28"/>
              </w:rPr>
            </w:pPr>
            <w:r>
              <w:rPr>
                <w:rFonts w:eastAsia="Calibri" w:cs="Calibri"/>
                <w:sz w:val="28"/>
                <w:szCs w:val="28"/>
              </w:rPr>
              <w:lastRenderedPageBreak/>
              <w:t>Cele strategiczne</w:t>
            </w:r>
          </w:p>
        </w:tc>
      </w:tr>
      <w:tr w:rsidR="000778EF" w14:paraId="14836DD1" w14:textId="77777777">
        <w:trPr>
          <w:trHeight w:val="2511"/>
          <w:jc w:val="center"/>
        </w:trPr>
        <w:tc>
          <w:tcPr>
            <w:tcW w:w="2443" w:type="dxa"/>
            <w:shd w:val="clear" w:color="auto" w:fill="B4C6E7" w:themeFill="accent5" w:themeFillTint="66"/>
          </w:tcPr>
          <w:p w14:paraId="01EE2BE5" w14:textId="77777777" w:rsidR="000778EF" w:rsidRDefault="000778EF">
            <w:pPr>
              <w:spacing w:after="0" w:line="240" w:lineRule="auto"/>
              <w:rPr>
                <w:rFonts w:ascii="Calibri" w:hAnsi="Calibri" w:cs="Calibri"/>
                <w:b/>
              </w:rPr>
            </w:pPr>
          </w:p>
          <w:p w14:paraId="29169655" w14:textId="77777777" w:rsidR="000778EF" w:rsidRDefault="00000000">
            <w:pPr>
              <w:spacing w:after="0" w:line="240" w:lineRule="auto"/>
              <w:rPr>
                <w:rFonts w:ascii="Calibri" w:hAnsi="Calibri" w:cs="Calibri"/>
                <w:b/>
              </w:rPr>
            </w:pPr>
            <w:r>
              <w:rPr>
                <w:rFonts w:eastAsia="Calibri" w:cs="Calibri"/>
                <w:b/>
              </w:rPr>
              <w:t xml:space="preserve">1.Rozwój infrastruktury technicznej i społecznej elementem poprawy poziomu życia mieszkańców </w:t>
            </w:r>
          </w:p>
          <w:p w14:paraId="6291FFD0" w14:textId="77777777" w:rsidR="000778EF" w:rsidRDefault="000778EF">
            <w:pPr>
              <w:spacing w:after="0" w:line="240" w:lineRule="auto"/>
              <w:rPr>
                <w:rFonts w:ascii="Calibri" w:hAnsi="Calibri" w:cs="Calibri"/>
                <w:b/>
              </w:rPr>
            </w:pPr>
          </w:p>
        </w:tc>
        <w:tc>
          <w:tcPr>
            <w:tcW w:w="2445" w:type="dxa"/>
            <w:shd w:val="clear" w:color="auto" w:fill="B4C6E7" w:themeFill="accent5" w:themeFillTint="66"/>
          </w:tcPr>
          <w:p w14:paraId="160FC39A" w14:textId="77777777" w:rsidR="000778EF" w:rsidRDefault="000778EF">
            <w:pPr>
              <w:spacing w:after="0" w:line="240" w:lineRule="auto"/>
              <w:rPr>
                <w:rFonts w:ascii="Calibri" w:hAnsi="Calibri" w:cs="Calibri"/>
                <w:b/>
              </w:rPr>
            </w:pPr>
          </w:p>
          <w:p w14:paraId="75CFBA24" w14:textId="77777777" w:rsidR="000778EF" w:rsidRDefault="00000000">
            <w:pPr>
              <w:spacing w:after="0" w:line="240" w:lineRule="auto"/>
              <w:rPr>
                <w:b/>
              </w:rPr>
            </w:pPr>
            <w:r>
              <w:rPr>
                <w:rFonts w:eastAsia="Calibri" w:cs="Calibri"/>
                <w:b/>
              </w:rPr>
              <w:t>2.Wysoka jakość i dostępność usług publicznych</w:t>
            </w:r>
          </w:p>
          <w:p w14:paraId="3D24F70E" w14:textId="77777777" w:rsidR="000778EF" w:rsidRDefault="000778EF">
            <w:pPr>
              <w:spacing w:after="0" w:line="240" w:lineRule="auto"/>
              <w:rPr>
                <w:rFonts w:ascii="Calibri" w:hAnsi="Calibri" w:cs="Calibri"/>
                <w:b/>
              </w:rPr>
            </w:pPr>
          </w:p>
        </w:tc>
        <w:tc>
          <w:tcPr>
            <w:tcW w:w="2445" w:type="dxa"/>
            <w:shd w:val="clear" w:color="auto" w:fill="B4C6E7" w:themeFill="accent5" w:themeFillTint="66"/>
          </w:tcPr>
          <w:p w14:paraId="4E26B737" w14:textId="77777777" w:rsidR="000778EF" w:rsidRDefault="000778EF">
            <w:pPr>
              <w:spacing w:after="0" w:line="240" w:lineRule="auto"/>
              <w:rPr>
                <w:rFonts w:ascii="Calibri" w:hAnsi="Calibri" w:cs="Calibri"/>
                <w:b/>
              </w:rPr>
            </w:pPr>
          </w:p>
          <w:p w14:paraId="3E4F9EBC" w14:textId="77777777" w:rsidR="000778EF" w:rsidRDefault="00000000">
            <w:pPr>
              <w:spacing w:after="0" w:line="240" w:lineRule="auto"/>
              <w:rPr>
                <w:b/>
              </w:rPr>
            </w:pPr>
            <w:r>
              <w:rPr>
                <w:rFonts w:eastAsia="Calibri" w:cs="Calibri"/>
                <w:b/>
              </w:rPr>
              <w:t>3.Zachowanie tożsamości lokalnej, walorów kulturowych i przyrodniczych w oparciu o istniejące zasoby i kapitał społeczny</w:t>
            </w:r>
          </w:p>
        </w:tc>
        <w:tc>
          <w:tcPr>
            <w:tcW w:w="2448" w:type="dxa"/>
            <w:shd w:val="clear" w:color="auto" w:fill="B4C6E7" w:themeFill="accent5" w:themeFillTint="66"/>
          </w:tcPr>
          <w:p w14:paraId="0F895F67" w14:textId="77777777" w:rsidR="000778EF" w:rsidRDefault="000778EF">
            <w:pPr>
              <w:spacing w:after="0" w:line="240" w:lineRule="auto"/>
              <w:rPr>
                <w:rFonts w:ascii="Calibri" w:hAnsi="Calibri" w:cs="Calibri"/>
                <w:b/>
              </w:rPr>
            </w:pPr>
          </w:p>
          <w:p w14:paraId="241DA260" w14:textId="77777777" w:rsidR="000778EF" w:rsidRDefault="00000000">
            <w:pPr>
              <w:spacing w:after="0" w:line="240" w:lineRule="auto"/>
              <w:rPr>
                <w:b/>
              </w:rPr>
            </w:pPr>
            <w:r>
              <w:rPr>
                <w:rFonts w:eastAsia="Calibri" w:cs="Calibri"/>
                <w:b/>
              </w:rPr>
              <w:t>4.Rozwój gospodarki oparty na tworzeniu atrakcyjnych warunków do rozwoju rolnictwa i przedsiębiorczości</w:t>
            </w:r>
          </w:p>
          <w:p w14:paraId="1FEAF9F2" w14:textId="77777777" w:rsidR="000778EF" w:rsidRDefault="000778EF">
            <w:pPr>
              <w:spacing w:after="0" w:line="240" w:lineRule="auto"/>
              <w:rPr>
                <w:rFonts w:ascii="Calibri" w:hAnsi="Calibri" w:cs="Calibri"/>
                <w:b/>
              </w:rPr>
            </w:pPr>
          </w:p>
        </w:tc>
      </w:tr>
      <w:tr w:rsidR="000778EF" w14:paraId="79E0574F" w14:textId="77777777">
        <w:trPr>
          <w:trHeight w:val="320"/>
          <w:jc w:val="center"/>
        </w:trPr>
        <w:tc>
          <w:tcPr>
            <w:tcW w:w="9781" w:type="dxa"/>
            <w:gridSpan w:val="4"/>
            <w:shd w:val="clear" w:color="auto" w:fill="92D050"/>
          </w:tcPr>
          <w:p w14:paraId="1118A78C" w14:textId="77777777" w:rsidR="000778EF" w:rsidRDefault="00000000">
            <w:pPr>
              <w:spacing w:after="0" w:line="240" w:lineRule="auto"/>
              <w:jc w:val="center"/>
              <w:rPr>
                <w:rFonts w:ascii="Calibri" w:hAnsi="Calibri" w:cs="Calibri"/>
                <w:b/>
                <w:sz w:val="24"/>
                <w:szCs w:val="24"/>
              </w:rPr>
            </w:pPr>
            <w:r>
              <w:rPr>
                <w:rFonts w:eastAsia="Calibri" w:cs="Calibri"/>
                <w:b/>
                <w:sz w:val="24"/>
                <w:szCs w:val="24"/>
              </w:rPr>
              <w:t>Cele operacyjne</w:t>
            </w:r>
          </w:p>
        </w:tc>
      </w:tr>
      <w:tr w:rsidR="000778EF" w14:paraId="62A11359" w14:textId="77777777">
        <w:trPr>
          <w:trHeight w:val="320"/>
          <w:jc w:val="center"/>
        </w:trPr>
        <w:tc>
          <w:tcPr>
            <w:tcW w:w="2443" w:type="dxa"/>
            <w:shd w:val="clear" w:color="auto" w:fill="E2EFD9" w:themeFill="accent6" w:themeFillTint="33"/>
          </w:tcPr>
          <w:p w14:paraId="2E826D68" w14:textId="77777777" w:rsidR="000778EF" w:rsidRDefault="00000000">
            <w:pPr>
              <w:spacing w:after="0" w:line="240" w:lineRule="auto"/>
              <w:rPr>
                <w:rFonts w:ascii="Calibri" w:hAnsi="Calibri" w:cs="Calibri"/>
              </w:rPr>
            </w:pPr>
            <w:r>
              <w:rPr>
                <w:rFonts w:eastAsia="Calibri" w:cs="Calibri"/>
              </w:rPr>
              <w:t xml:space="preserve">1.1 Poprawa i wzmocnienie systemu komunikacyjnego na terenie Gminy </w:t>
            </w:r>
          </w:p>
        </w:tc>
        <w:tc>
          <w:tcPr>
            <w:tcW w:w="2445" w:type="dxa"/>
            <w:shd w:val="clear" w:color="auto" w:fill="C5E0B3" w:themeFill="accent6" w:themeFillTint="66"/>
          </w:tcPr>
          <w:p w14:paraId="5CAC046C" w14:textId="77777777" w:rsidR="000778EF" w:rsidRDefault="00000000">
            <w:pPr>
              <w:spacing w:after="0" w:line="240" w:lineRule="auto"/>
              <w:rPr>
                <w:rFonts w:ascii="Calibri" w:hAnsi="Calibri" w:cs="Calibri"/>
              </w:rPr>
            </w:pPr>
            <w:r>
              <w:rPr>
                <w:rFonts w:eastAsia="Calibri" w:cs="Calibri"/>
              </w:rPr>
              <w:t>2.1 Dobrze zorganizowana sieć szkół i przedszkoli gwarantująca wysoki poziom nauczania i edukacji przedszkolnej</w:t>
            </w:r>
          </w:p>
        </w:tc>
        <w:tc>
          <w:tcPr>
            <w:tcW w:w="2445" w:type="dxa"/>
            <w:shd w:val="clear" w:color="auto" w:fill="A8D08D" w:themeFill="accent6" w:themeFillTint="99"/>
          </w:tcPr>
          <w:p w14:paraId="4E3294AD" w14:textId="77777777" w:rsidR="000778EF" w:rsidRDefault="00000000">
            <w:pPr>
              <w:spacing w:after="0" w:line="240" w:lineRule="auto"/>
              <w:rPr>
                <w:rFonts w:ascii="Calibri" w:hAnsi="Calibri" w:cs="Calibri"/>
              </w:rPr>
            </w:pPr>
            <w:r>
              <w:rPr>
                <w:rFonts w:eastAsia="Calibri" w:cs="Calibri"/>
              </w:rPr>
              <w:t xml:space="preserve">3.1 Ochrona zasobów przyrodniczych i wzrost bezpieczeństwa ekologicznego Gminy </w:t>
            </w:r>
          </w:p>
        </w:tc>
        <w:tc>
          <w:tcPr>
            <w:tcW w:w="2448" w:type="dxa"/>
            <w:shd w:val="clear" w:color="auto" w:fill="E2EFD9" w:themeFill="accent6" w:themeFillTint="33"/>
          </w:tcPr>
          <w:p w14:paraId="057E8AD7" w14:textId="77777777" w:rsidR="000778EF" w:rsidRDefault="00000000">
            <w:pPr>
              <w:spacing w:after="0" w:line="240" w:lineRule="auto"/>
              <w:rPr>
                <w:rFonts w:ascii="Calibri" w:hAnsi="Calibri" w:cs="Calibri"/>
              </w:rPr>
            </w:pPr>
            <w:r>
              <w:rPr>
                <w:rFonts w:eastAsia="Calibri" w:cs="Calibri"/>
              </w:rPr>
              <w:t>4.1 Wspieranie rolnictwa w oparciu o zrównoważony rozwój obszarów wiejskich</w:t>
            </w:r>
          </w:p>
        </w:tc>
      </w:tr>
      <w:tr w:rsidR="000778EF" w14:paraId="497713BE" w14:textId="77777777">
        <w:trPr>
          <w:trHeight w:val="320"/>
          <w:jc w:val="center"/>
        </w:trPr>
        <w:tc>
          <w:tcPr>
            <w:tcW w:w="2443" w:type="dxa"/>
            <w:shd w:val="clear" w:color="auto" w:fill="E2EFD9" w:themeFill="accent6" w:themeFillTint="33"/>
          </w:tcPr>
          <w:p w14:paraId="587034D7" w14:textId="77777777" w:rsidR="000778EF" w:rsidRDefault="00000000">
            <w:pPr>
              <w:spacing w:after="0" w:line="240" w:lineRule="auto"/>
              <w:rPr>
                <w:rFonts w:ascii="Calibri" w:hAnsi="Calibri" w:cs="Calibri"/>
              </w:rPr>
            </w:pPr>
            <w:r>
              <w:rPr>
                <w:rFonts w:eastAsia="Calibri" w:cs="Calibri"/>
              </w:rPr>
              <w:t xml:space="preserve">1.2 Poprawa i rozwój infrastruktury służącej działalności oświatowej, rekreacyjno-sportowej, kulturalnej i turystycznej </w:t>
            </w:r>
          </w:p>
        </w:tc>
        <w:tc>
          <w:tcPr>
            <w:tcW w:w="2445" w:type="dxa"/>
            <w:shd w:val="clear" w:color="auto" w:fill="C5E0B3" w:themeFill="accent6" w:themeFillTint="66"/>
          </w:tcPr>
          <w:p w14:paraId="63A81171" w14:textId="77777777" w:rsidR="000778EF" w:rsidRDefault="00000000">
            <w:pPr>
              <w:spacing w:after="0" w:line="240" w:lineRule="auto"/>
              <w:rPr>
                <w:rFonts w:ascii="Calibri" w:hAnsi="Calibri" w:cs="Calibri"/>
              </w:rPr>
            </w:pPr>
            <w:r>
              <w:rPr>
                <w:rFonts w:eastAsia="Calibri" w:cs="Calibri"/>
              </w:rPr>
              <w:t>2.2 Rozwój oferty kulturalnej i rekreacyjno- sportowej zapewniającej spędzanie czasu wolnego dla mieszkańców</w:t>
            </w:r>
          </w:p>
        </w:tc>
        <w:tc>
          <w:tcPr>
            <w:tcW w:w="2445" w:type="dxa"/>
            <w:shd w:val="clear" w:color="auto" w:fill="A8D08D" w:themeFill="accent6" w:themeFillTint="99"/>
          </w:tcPr>
          <w:p w14:paraId="41B20720" w14:textId="77777777" w:rsidR="000778EF" w:rsidRDefault="00000000">
            <w:pPr>
              <w:spacing w:after="0" w:line="240" w:lineRule="auto"/>
              <w:rPr>
                <w:rFonts w:ascii="Calibri" w:hAnsi="Calibri" w:cs="Calibri"/>
              </w:rPr>
            </w:pPr>
            <w:r>
              <w:rPr>
                <w:rFonts w:eastAsia="Calibri" w:cs="Calibri"/>
              </w:rPr>
              <w:t>3.2 Wzmocnienie działań na rzecz ochrony zabytków i zachowania walorów kulturowych</w:t>
            </w:r>
          </w:p>
        </w:tc>
        <w:tc>
          <w:tcPr>
            <w:tcW w:w="2448" w:type="dxa"/>
            <w:shd w:val="clear" w:color="auto" w:fill="E2EFD9" w:themeFill="accent6" w:themeFillTint="33"/>
          </w:tcPr>
          <w:p w14:paraId="65C81FC1" w14:textId="77777777" w:rsidR="000778EF" w:rsidRDefault="00000000">
            <w:pPr>
              <w:spacing w:after="0" w:line="240" w:lineRule="auto"/>
              <w:rPr>
                <w:rFonts w:ascii="Calibri" w:hAnsi="Calibri" w:cs="Calibri"/>
              </w:rPr>
            </w:pPr>
            <w:r>
              <w:rPr>
                <w:rFonts w:eastAsia="Calibri" w:cs="Calibri"/>
              </w:rPr>
              <w:t>4.2 Wzmocnienie przedsiębiorczości opartej na lokalnych zasobach</w:t>
            </w:r>
          </w:p>
        </w:tc>
      </w:tr>
      <w:tr w:rsidR="000778EF" w14:paraId="65758E84" w14:textId="77777777">
        <w:trPr>
          <w:trHeight w:val="337"/>
          <w:jc w:val="center"/>
        </w:trPr>
        <w:tc>
          <w:tcPr>
            <w:tcW w:w="2443" w:type="dxa"/>
            <w:shd w:val="clear" w:color="auto" w:fill="E2EFD9" w:themeFill="accent6" w:themeFillTint="33"/>
          </w:tcPr>
          <w:p w14:paraId="783D37B0" w14:textId="77777777" w:rsidR="000778EF" w:rsidRDefault="00000000">
            <w:pPr>
              <w:spacing w:after="0" w:line="240" w:lineRule="auto"/>
              <w:rPr>
                <w:rFonts w:cstheme="minorHAnsi"/>
              </w:rPr>
            </w:pPr>
            <w:r>
              <w:rPr>
                <w:rFonts w:eastAsia="Calibri" w:cs="Calibri"/>
              </w:rPr>
              <w:t>1.3 Poprawa systemu gospodarki wodno- ściekowej, systemu melioracji wodnej, rozwój infrastruktury oświetleniowej oraz budowa infrastruktury gazowej</w:t>
            </w:r>
          </w:p>
        </w:tc>
        <w:tc>
          <w:tcPr>
            <w:tcW w:w="2445" w:type="dxa"/>
            <w:shd w:val="clear" w:color="auto" w:fill="C5E0B3" w:themeFill="accent6" w:themeFillTint="66"/>
          </w:tcPr>
          <w:p w14:paraId="5F8E48B5" w14:textId="77777777" w:rsidR="000778EF" w:rsidRDefault="00000000">
            <w:pPr>
              <w:spacing w:after="0" w:line="240" w:lineRule="auto"/>
              <w:rPr>
                <w:rFonts w:ascii="Calibri" w:hAnsi="Calibri" w:cs="Calibri"/>
              </w:rPr>
            </w:pPr>
            <w:r>
              <w:rPr>
                <w:rFonts w:eastAsia="Calibri" w:cs="Calibri"/>
              </w:rPr>
              <w:t>2.3 Podniesienie poziomu bezpieczeństwa i porządku publicznego</w:t>
            </w:r>
          </w:p>
        </w:tc>
        <w:tc>
          <w:tcPr>
            <w:tcW w:w="2445" w:type="dxa"/>
            <w:vMerge w:val="restart"/>
            <w:shd w:val="clear" w:color="auto" w:fill="A8D08D" w:themeFill="accent6" w:themeFillTint="99"/>
          </w:tcPr>
          <w:p w14:paraId="708825A3" w14:textId="77777777" w:rsidR="000778EF" w:rsidRDefault="00000000">
            <w:pPr>
              <w:spacing w:after="0" w:line="240" w:lineRule="auto"/>
              <w:rPr>
                <w:rFonts w:ascii="Calibri" w:hAnsi="Calibri" w:cs="Calibri"/>
                <w:i/>
              </w:rPr>
            </w:pPr>
            <w:r>
              <w:rPr>
                <w:rFonts w:eastAsia="Calibri" w:cs="Calibri"/>
              </w:rPr>
              <w:t>3.3 Wzmacnianie kapitału społecznego poprzez rozwój organizacji pozarządowych i aktywności obywatelskiej</w:t>
            </w:r>
          </w:p>
        </w:tc>
        <w:tc>
          <w:tcPr>
            <w:tcW w:w="2448" w:type="dxa"/>
            <w:vMerge w:val="restart"/>
            <w:shd w:val="clear" w:color="auto" w:fill="E2EFD9" w:themeFill="accent6" w:themeFillTint="33"/>
          </w:tcPr>
          <w:p w14:paraId="3218CEE8" w14:textId="77777777" w:rsidR="000778EF" w:rsidRDefault="00000000">
            <w:pPr>
              <w:spacing w:after="0" w:line="240" w:lineRule="auto"/>
              <w:rPr>
                <w:rFonts w:ascii="Calibri" w:hAnsi="Calibri" w:cs="Calibri"/>
              </w:rPr>
            </w:pPr>
            <w:r>
              <w:rPr>
                <w:rFonts w:eastAsia="Calibri" w:cs="Calibri"/>
              </w:rPr>
              <w:t>4.3 Zwiększenie atrakcyjności i dostępności stref inwestycyjnych</w:t>
            </w:r>
          </w:p>
          <w:p w14:paraId="7CC67B4F" w14:textId="77777777" w:rsidR="000778EF" w:rsidRDefault="00000000">
            <w:pPr>
              <w:spacing w:after="0" w:line="240" w:lineRule="auto"/>
              <w:rPr>
                <w:rFonts w:ascii="Calibri" w:hAnsi="Calibri" w:cs="Calibri"/>
              </w:rPr>
            </w:pPr>
            <w:r>
              <w:rPr>
                <w:rFonts w:eastAsia="Calibri" w:cs="Calibri"/>
              </w:rPr>
              <w:t xml:space="preserve"> </w:t>
            </w:r>
          </w:p>
        </w:tc>
      </w:tr>
      <w:tr w:rsidR="000778EF" w14:paraId="113AA362" w14:textId="77777777">
        <w:trPr>
          <w:trHeight w:val="337"/>
          <w:jc w:val="center"/>
        </w:trPr>
        <w:tc>
          <w:tcPr>
            <w:tcW w:w="2443" w:type="dxa"/>
            <w:vMerge w:val="restart"/>
            <w:shd w:val="clear" w:color="auto" w:fill="E2EFD9" w:themeFill="accent6" w:themeFillTint="33"/>
          </w:tcPr>
          <w:p w14:paraId="69E951DD" w14:textId="77777777" w:rsidR="000778EF" w:rsidRDefault="00000000">
            <w:pPr>
              <w:spacing w:after="0" w:line="240" w:lineRule="auto"/>
              <w:rPr>
                <w:rFonts w:ascii="Calibri" w:hAnsi="Calibri" w:cs="Calibri"/>
              </w:rPr>
            </w:pPr>
            <w:r>
              <w:rPr>
                <w:rFonts w:eastAsia="Calibri" w:cs="Calibri"/>
              </w:rPr>
              <w:t xml:space="preserve">1.4 Właściwe gospodarowanie przestrzenią publiczną  </w:t>
            </w:r>
          </w:p>
          <w:p w14:paraId="36F68B6A" w14:textId="77777777" w:rsidR="000778EF" w:rsidRDefault="000778EF">
            <w:pPr>
              <w:spacing w:after="0" w:line="240" w:lineRule="auto"/>
              <w:rPr>
                <w:rFonts w:ascii="Calibri" w:hAnsi="Calibri" w:cs="Calibri"/>
              </w:rPr>
            </w:pPr>
          </w:p>
        </w:tc>
        <w:tc>
          <w:tcPr>
            <w:tcW w:w="2445" w:type="dxa"/>
            <w:shd w:val="clear" w:color="auto" w:fill="C5E0B3" w:themeFill="accent6" w:themeFillTint="66"/>
          </w:tcPr>
          <w:p w14:paraId="2B4F2C37" w14:textId="77777777" w:rsidR="000778EF" w:rsidRDefault="00000000">
            <w:pPr>
              <w:spacing w:after="0" w:line="240" w:lineRule="auto"/>
              <w:rPr>
                <w:rFonts w:ascii="Calibri" w:hAnsi="Calibri" w:cs="Calibri"/>
              </w:rPr>
            </w:pPr>
            <w:r>
              <w:rPr>
                <w:rFonts w:eastAsia="Calibri" w:cs="Calibri"/>
              </w:rPr>
              <w:t xml:space="preserve">2.4 Podniesienie, jakości usług socjalnych i medycznych </w:t>
            </w:r>
          </w:p>
        </w:tc>
        <w:tc>
          <w:tcPr>
            <w:tcW w:w="2445" w:type="dxa"/>
            <w:vMerge/>
            <w:shd w:val="clear" w:color="auto" w:fill="A8D08D" w:themeFill="accent6" w:themeFillTint="99"/>
          </w:tcPr>
          <w:p w14:paraId="175FF121" w14:textId="77777777" w:rsidR="000778EF" w:rsidRDefault="000778EF">
            <w:pPr>
              <w:spacing w:after="0" w:line="240" w:lineRule="auto"/>
              <w:rPr>
                <w:rFonts w:ascii="Calibri" w:hAnsi="Calibri" w:cs="Calibri"/>
              </w:rPr>
            </w:pPr>
          </w:p>
        </w:tc>
        <w:tc>
          <w:tcPr>
            <w:tcW w:w="2448" w:type="dxa"/>
            <w:vMerge/>
          </w:tcPr>
          <w:p w14:paraId="56B24CD6" w14:textId="77777777" w:rsidR="000778EF" w:rsidRDefault="000778EF">
            <w:pPr>
              <w:spacing w:after="0" w:line="240" w:lineRule="auto"/>
              <w:rPr>
                <w:rFonts w:ascii="Calibri" w:hAnsi="Calibri" w:cs="Calibri"/>
              </w:rPr>
            </w:pPr>
          </w:p>
        </w:tc>
      </w:tr>
      <w:tr w:rsidR="000778EF" w14:paraId="627538FD" w14:textId="77777777">
        <w:trPr>
          <w:trHeight w:val="303"/>
          <w:jc w:val="center"/>
        </w:trPr>
        <w:tc>
          <w:tcPr>
            <w:tcW w:w="2443" w:type="dxa"/>
            <w:vMerge/>
            <w:shd w:val="clear" w:color="auto" w:fill="E2EFD9" w:themeFill="accent6" w:themeFillTint="33"/>
          </w:tcPr>
          <w:p w14:paraId="119AA0D3" w14:textId="77777777" w:rsidR="000778EF" w:rsidRDefault="000778EF">
            <w:pPr>
              <w:spacing w:after="0" w:line="240" w:lineRule="auto"/>
              <w:rPr>
                <w:rFonts w:ascii="Calibri" w:hAnsi="Calibri" w:cs="Calibri"/>
              </w:rPr>
            </w:pPr>
          </w:p>
        </w:tc>
        <w:tc>
          <w:tcPr>
            <w:tcW w:w="2445" w:type="dxa"/>
            <w:shd w:val="clear" w:color="auto" w:fill="C5E0B3" w:themeFill="accent6" w:themeFillTint="66"/>
          </w:tcPr>
          <w:p w14:paraId="7418774C" w14:textId="77777777" w:rsidR="000778EF" w:rsidRDefault="00000000">
            <w:pPr>
              <w:spacing w:after="0" w:line="240" w:lineRule="auto"/>
              <w:rPr>
                <w:rFonts w:ascii="Calibri" w:hAnsi="Calibri" w:cs="Calibri"/>
                <w:color w:val="FF0000"/>
              </w:rPr>
            </w:pPr>
            <w:r>
              <w:rPr>
                <w:rFonts w:eastAsia="Calibri" w:cs="Calibri"/>
              </w:rPr>
              <w:t xml:space="preserve">2.5 Podniesienie standardu usług świadczonych przez administrację publiczną  </w:t>
            </w:r>
          </w:p>
          <w:p w14:paraId="69A584BC" w14:textId="77777777" w:rsidR="000778EF" w:rsidRDefault="000778EF">
            <w:pPr>
              <w:spacing w:after="0" w:line="240" w:lineRule="auto"/>
              <w:rPr>
                <w:rFonts w:ascii="Calibri" w:hAnsi="Calibri" w:cs="Calibri"/>
              </w:rPr>
            </w:pPr>
          </w:p>
        </w:tc>
        <w:tc>
          <w:tcPr>
            <w:tcW w:w="2445" w:type="dxa"/>
            <w:vMerge/>
            <w:shd w:val="clear" w:color="auto" w:fill="A8D08D" w:themeFill="accent6" w:themeFillTint="99"/>
          </w:tcPr>
          <w:p w14:paraId="0DE21051" w14:textId="77777777" w:rsidR="000778EF" w:rsidRDefault="000778EF">
            <w:pPr>
              <w:spacing w:after="0" w:line="240" w:lineRule="auto"/>
              <w:rPr>
                <w:rFonts w:ascii="Calibri" w:hAnsi="Calibri" w:cs="Calibri"/>
              </w:rPr>
            </w:pPr>
          </w:p>
        </w:tc>
        <w:tc>
          <w:tcPr>
            <w:tcW w:w="2448" w:type="dxa"/>
            <w:vMerge/>
          </w:tcPr>
          <w:p w14:paraId="3498BC1B" w14:textId="77777777" w:rsidR="000778EF" w:rsidRDefault="000778EF">
            <w:pPr>
              <w:spacing w:after="0" w:line="240" w:lineRule="auto"/>
              <w:rPr>
                <w:rFonts w:ascii="Calibri" w:hAnsi="Calibri" w:cs="Calibri"/>
              </w:rPr>
            </w:pPr>
          </w:p>
        </w:tc>
      </w:tr>
    </w:tbl>
    <w:p w14:paraId="4618324D" w14:textId="77777777" w:rsidR="000778EF" w:rsidRDefault="000778EF">
      <w:pPr>
        <w:rPr>
          <w:rFonts w:ascii="Calibri" w:hAnsi="Calibri" w:cs="Calibri"/>
        </w:rPr>
      </w:pPr>
    </w:p>
    <w:p w14:paraId="294E9F7F" w14:textId="73529B3D" w:rsidR="000778EF" w:rsidRDefault="00000000">
      <w:pPr>
        <w:jc w:val="both"/>
        <w:rPr>
          <w:rFonts w:ascii="Calibri" w:hAnsi="Calibri" w:cs="Calibri"/>
        </w:rPr>
        <w:sectPr w:rsidR="000778EF" w:rsidSect="00341CFF">
          <w:footerReference w:type="default" r:id="rId32"/>
          <w:pgSz w:w="11906" w:h="16838"/>
          <w:pgMar w:top="1418" w:right="1418" w:bottom="1418" w:left="1276" w:header="0" w:footer="709" w:gutter="0"/>
          <w:cols w:space="708"/>
          <w:formProt w:val="0"/>
          <w:docGrid w:linePitch="360" w:charSpace="4096"/>
        </w:sectPr>
      </w:pPr>
      <w:r>
        <w:rPr>
          <w:rFonts w:cs="Calibri"/>
        </w:rPr>
        <w:t xml:space="preserve">Realizacja Strategii Rozwoju Gminy odbywa się poprzez coroczną realizację zaplanowanych w budżecie Gminy zadań i przedsięwzięć. Wpływ na ich realizację mają przede wszystkim zaplanowane w budżecie Gminy środki finansowe. Stopień realizacji poszczególnych przedsięwzięć odzwierciedlają opisane w Raporcie działania w poszczególnych obszarach </w:t>
      </w:r>
      <w:r w:rsidR="003B3B15">
        <w:rPr>
          <w:rFonts w:cs="Calibri"/>
        </w:rPr>
        <w:t>S</w:t>
      </w:r>
      <w:r>
        <w:rPr>
          <w:rFonts w:cs="Calibri"/>
        </w:rPr>
        <w:t>amorządu</w:t>
      </w:r>
      <w:r w:rsidR="003B3B15">
        <w:rPr>
          <w:rFonts w:cs="Calibri"/>
        </w:rPr>
        <w:t xml:space="preserve"> Gminy Olszanka.</w:t>
      </w:r>
    </w:p>
    <w:p w14:paraId="484997B7" w14:textId="77777777" w:rsidR="000778EF" w:rsidRDefault="000778EF">
      <w:pPr>
        <w:rPr>
          <w:rFonts w:ascii="Calibri" w:hAnsi="Calibri" w:cs="Calibri"/>
          <w:sz w:val="24"/>
          <w:szCs w:val="24"/>
        </w:rPr>
      </w:pPr>
    </w:p>
    <w:p w14:paraId="4A4E1362" w14:textId="124DEA25" w:rsidR="000778EF" w:rsidRDefault="00000000">
      <w:pPr>
        <w:keepNext/>
        <w:keepLines/>
        <w:numPr>
          <w:ilvl w:val="0"/>
          <w:numId w:val="3"/>
        </w:numPr>
        <w:spacing w:before="40" w:after="0"/>
        <w:outlineLvl w:val="1"/>
        <w:rPr>
          <w:rFonts w:asciiTheme="majorHAnsi" w:eastAsiaTheme="majorEastAsia" w:hAnsiTheme="majorHAnsi" w:cstheme="majorBidi"/>
          <w:b/>
          <w:color w:val="002060"/>
          <w:sz w:val="26"/>
          <w:szCs w:val="26"/>
        </w:rPr>
      </w:pPr>
      <w:bookmarkStart w:id="55" w:name="_Toc165288355"/>
      <w:r>
        <w:rPr>
          <w:rFonts w:asciiTheme="majorHAnsi" w:eastAsiaTheme="majorEastAsia" w:hAnsiTheme="majorHAnsi" w:cstheme="majorBidi"/>
          <w:b/>
          <w:color w:val="002060"/>
          <w:sz w:val="26"/>
          <w:szCs w:val="26"/>
        </w:rPr>
        <w:t>Programy obowiązujące i realizowane w 202</w:t>
      </w:r>
      <w:r w:rsidR="000C51EF">
        <w:rPr>
          <w:rFonts w:asciiTheme="majorHAnsi" w:eastAsiaTheme="majorEastAsia" w:hAnsiTheme="majorHAnsi" w:cstheme="majorBidi"/>
          <w:b/>
          <w:color w:val="002060"/>
          <w:sz w:val="26"/>
          <w:szCs w:val="26"/>
        </w:rPr>
        <w:t>3</w:t>
      </w:r>
      <w:r>
        <w:rPr>
          <w:rFonts w:asciiTheme="majorHAnsi" w:eastAsiaTheme="majorEastAsia" w:hAnsiTheme="majorHAnsi" w:cstheme="majorBidi"/>
          <w:b/>
          <w:color w:val="002060"/>
          <w:sz w:val="26"/>
          <w:szCs w:val="26"/>
        </w:rPr>
        <w:t xml:space="preserve"> roku</w:t>
      </w:r>
      <w:bookmarkEnd w:id="55"/>
    </w:p>
    <w:p w14:paraId="32CB5098" w14:textId="77777777" w:rsidR="000778EF" w:rsidRDefault="000778EF">
      <w:pPr>
        <w:rPr>
          <w:rFonts w:cstheme="minorHAnsi"/>
        </w:rPr>
      </w:pPr>
    </w:p>
    <w:tbl>
      <w:tblPr>
        <w:tblStyle w:val="Tabela-Siatka"/>
        <w:tblW w:w="13992" w:type="dxa"/>
        <w:tblLayout w:type="fixed"/>
        <w:tblLook w:val="04A0" w:firstRow="1" w:lastRow="0" w:firstColumn="1" w:lastColumn="0" w:noHBand="0" w:noVBand="1"/>
      </w:tblPr>
      <w:tblGrid>
        <w:gridCol w:w="3255"/>
        <w:gridCol w:w="10737"/>
      </w:tblGrid>
      <w:tr w:rsidR="000778EF" w14:paraId="503D936F" w14:textId="77777777" w:rsidTr="002E033C">
        <w:tc>
          <w:tcPr>
            <w:tcW w:w="13992" w:type="dxa"/>
            <w:gridSpan w:val="2"/>
            <w:shd w:val="clear" w:color="auto" w:fill="C5E0B3" w:themeFill="accent6" w:themeFillTint="66"/>
          </w:tcPr>
          <w:p w14:paraId="3CDFAC7D" w14:textId="77777777" w:rsidR="000778EF" w:rsidRDefault="000778EF">
            <w:pPr>
              <w:spacing w:after="0" w:line="240" w:lineRule="auto"/>
              <w:rPr>
                <w:rFonts w:cstheme="minorHAnsi"/>
              </w:rPr>
            </w:pPr>
          </w:p>
          <w:p w14:paraId="6BE90602" w14:textId="77777777" w:rsidR="000778EF" w:rsidRDefault="000778EF">
            <w:pPr>
              <w:spacing w:after="0" w:line="240" w:lineRule="auto"/>
              <w:rPr>
                <w:rFonts w:cstheme="minorHAnsi"/>
              </w:rPr>
            </w:pPr>
          </w:p>
          <w:p w14:paraId="65986952" w14:textId="4BD811B1" w:rsidR="000778EF" w:rsidRDefault="00000000">
            <w:pPr>
              <w:spacing w:after="0" w:line="240" w:lineRule="auto"/>
              <w:jc w:val="center"/>
              <w:rPr>
                <w:b/>
              </w:rPr>
            </w:pPr>
            <w:r>
              <w:rPr>
                <w:rFonts w:eastAsia="Calibri"/>
                <w:b/>
              </w:rPr>
              <w:t>Program opieki nad zwierzętami bezdomnymi oraz zapobiegania bezdomności zwierząt na terenie Gminy Olszanka w roku 202</w:t>
            </w:r>
            <w:r w:rsidR="000C51EF">
              <w:rPr>
                <w:rFonts w:eastAsia="Calibri"/>
                <w:b/>
              </w:rPr>
              <w:t>3</w:t>
            </w:r>
          </w:p>
          <w:p w14:paraId="230D4C87" w14:textId="77777777" w:rsidR="000778EF" w:rsidRDefault="000778EF">
            <w:pPr>
              <w:spacing w:after="0" w:line="240" w:lineRule="auto"/>
              <w:jc w:val="both"/>
              <w:rPr>
                <w:rFonts w:cstheme="minorHAnsi"/>
              </w:rPr>
            </w:pPr>
          </w:p>
        </w:tc>
      </w:tr>
      <w:tr w:rsidR="000778EF" w14:paraId="1A693B61" w14:textId="77777777" w:rsidTr="002E033C">
        <w:tc>
          <w:tcPr>
            <w:tcW w:w="3255" w:type="dxa"/>
            <w:shd w:val="clear" w:color="auto" w:fill="D9E2F3" w:themeFill="accent5" w:themeFillTint="33"/>
          </w:tcPr>
          <w:p w14:paraId="654DF299" w14:textId="77777777" w:rsidR="000778EF" w:rsidRDefault="000778EF">
            <w:pPr>
              <w:spacing w:after="0" w:line="240" w:lineRule="auto"/>
              <w:rPr>
                <w:rFonts w:cstheme="minorHAnsi"/>
              </w:rPr>
            </w:pPr>
          </w:p>
          <w:p w14:paraId="7A60B949" w14:textId="77777777" w:rsidR="000778EF" w:rsidRDefault="00000000">
            <w:pPr>
              <w:spacing w:after="0" w:line="240" w:lineRule="auto"/>
              <w:rPr>
                <w:rFonts w:cstheme="minorHAnsi"/>
              </w:rPr>
            </w:pPr>
            <w:r>
              <w:rPr>
                <w:rFonts w:eastAsia="Calibri"/>
              </w:rPr>
              <w:t>Akt regulujący</w:t>
            </w:r>
          </w:p>
        </w:tc>
        <w:tc>
          <w:tcPr>
            <w:tcW w:w="10737" w:type="dxa"/>
            <w:shd w:val="clear" w:color="auto" w:fill="D9E2F3" w:themeFill="accent5" w:themeFillTint="33"/>
          </w:tcPr>
          <w:p w14:paraId="6BB12053" w14:textId="77777777" w:rsidR="000778EF" w:rsidRPr="00F84803" w:rsidRDefault="000778EF">
            <w:pPr>
              <w:spacing w:after="0" w:line="240" w:lineRule="auto"/>
              <w:rPr>
                <w:rFonts w:cstheme="minorHAnsi"/>
              </w:rPr>
            </w:pPr>
          </w:p>
          <w:p w14:paraId="1864004F" w14:textId="77777777" w:rsidR="00691D48" w:rsidRPr="00F84803" w:rsidRDefault="00691D48" w:rsidP="00691D48">
            <w:pPr>
              <w:spacing w:after="0" w:line="240" w:lineRule="auto"/>
              <w:rPr>
                <w:rFonts w:eastAsia="Calibri"/>
              </w:rPr>
            </w:pPr>
            <w:r w:rsidRPr="00F84803">
              <w:rPr>
                <w:rFonts w:eastAsia="Calibri"/>
              </w:rPr>
              <w:t>UCHWAŁA Nr  LIV/332/2023 Rady Gminy Olszanka z dnia 31 marca 2023r.</w:t>
            </w:r>
          </w:p>
          <w:p w14:paraId="6B00D7F1" w14:textId="77777777" w:rsidR="000778EF" w:rsidRPr="00F84803" w:rsidRDefault="000778EF">
            <w:pPr>
              <w:spacing w:after="0" w:line="240" w:lineRule="auto"/>
            </w:pPr>
          </w:p>
        </w:tc>
      </w:tr>
      <w:tr w:rsidR="000778EF" w14:paraId="5BBCD024" w14:textId="77777777" w:rsidTr="002E033C">
        <w:tc>
          <w:tcPr>
            <w:tcW w:w="3255" w:type="dxa"/>
          </w:tcPr>
          <w:p w14:paraId="5217B168" w14:textId="77777777" w:rsidR="000778EF" w:rsidRDefault="000778EF">
            <w:pPr>
              <w:spacing w:after="0" w:line="240" w:lineRule="auto"/>
              <w:rPr>
                <w:rFonts w:cstheme="minorHAnsi"/>
              </w:rPr>
            </w:pPr>
          </w:p>
          <w:p w14:paraId="71FDD352" w14:textId="77777777" w:rsidR="000778EF" w:rsidRDefault="00000000">
            <w:pPr>
              <w:spacing w:after="0" w:line="240" w:lineRule="auto"/>
              <w:rPr>
                <w:rFonts w:cstheme="minorHAnsi"/>
              </w:rPr>
            </w:pPr>
            <w:r>
              <w:rPr>
                <w:rFonts w:eastAsia="Calibri"/>
              </w:rPr>
              <w:t>Cele Programu</w:t>
            </w:r>
          </w:p>
        </w:tc>
        <w:tc>
          <w:tcPr>
            <w:tcW w:w="10737" w:type="dxa"/>
          </w:tcPr>
          <w:p w14:paraId="0F0FE075" w14:textId="77777777" w:rsidR="00691D48" w:rsidRPr="00691D48" w:rsidRDefault="00691D48" w:rsidP="00691D48">
            <w:pPr>
              <w:spacing w:after="0" w:line="240" w:lineRule="auto"/>
              <w:rPr>
                <w:rFonts w:eastAsia="Calibri"/>
                <w:color w:val="000000" w:themeColor="text1"/>
              </w:rPr>
            </w:pPr>
            <w:r w:rsidRPr="00691D48">
              <w:rPr>
                <w:rFonts w:eastAsia="Calibri"/>
                <w:color w:val="000000" w:themeColor="text1"/>
              </w:rPr>
              <w:t>W ramach opieki nad zwierzętami bezdomnymi oraz zapobiegania bezdomności zwierząt Gmina:</w:t>
            </w:r>
          </w:p>
          <w:p w14:paraId="6F229622" w14:textId="77777777" w:rsidR="00691D48" w:rsidRPr="00691D48" w:rsidRDefault="00691D48" w:rsidP="00691D48">
            <w:pPr>
              <w:spacing w:after="0" w:line="240" w:lineRule="auto"/>
              <w:rPr>
                <w:rFonts w:eastAsia="Calibri"/>
                <w:color w:val="000000" w:themeColor="text1"/>
              </w:rPr>
            </w:pPr>
            <w:r w:rsidRPr="00691D48">
              <w:rPr>
                <w:rFonts w:eastAsia="Calibri"/>
                <w:color w:val="000000" w:themeColor="text1"/>
              </w:rPr>
              <w:t>- zapewnienia bezdomnym zwierzętom z terenu Gminy Olszanka miejsca w schronisku dla zwierząt;</w:t>
            </w:r>
          </w:p>
          <w:p w14:paraId="1CE687F2" w14:textId="77777777" w:rsidR="00691D48" w:rsidRPr="00691D48" w:rsidRDefault="00691D48" w:rsidP="00691D48">
            <w:pPr>
              <w:spacing w:after="0" w:line="240" w:lineRule="auto"/>
              <w:rPr>
                <w:rFonts w:eastAsia="Calibri"/>
                <w:color w:val="000000" w:themeColor="text1"/>
              </w:rPr>
            </w:pPr>
            <w:r w:rsidRPr="00691D48">
              <w:rPr>
                <w:rFonts w:eastAsia="Calibri"/>
                <w:color w:val="000000" w:themeColor="text1"/>
              </w:rPr>
              <w:t>- zapewnia opiekę nad kotami wolno żyjącymi, w tym ich dokarmianie;</w:t>
            </w:r>
          </w:p>
          <w:p w14:paraId="52FA107A" w14:textId="77777777" w:rsidR="00691D48" w:rsidRPr="00691D48" w:rsidRDefault="00691D48" w:rsidP="00691D48">
            <w:pPr>
              <w:spacing w:after="0" w:line="240" w:lineRule="auto"/>
              <w:rPr>
                <w:rFonts w:eastAsia="Calibri"/>
                <w:color w:val="000000" w:themeColor="text1"/>
              </w:rPr>
            </w:pPr>
            <w:r w:rsidRPr="00691D48">
              <w:rPr>
                <w:rFonts w:eastAsia="Calibri"/>
                <w:color w:val="000000" w:themeColor="text1"/>
              </w:rPr>
              <w:t>- przeprowadza odławianie bezdomnych zwierząt;</w:t>
            </w:r>
          </w:p>
          <w:p w14:paraId="5E56EFAF" w14:textId="77777777" w:rsidR="00691D48" w:rsidRPr="00691D48" w:rsidRDefault="00691D48" w:rsidP="00691D48">
            <w:pPr>
              <w:spacing w:after="0" w:line="240" w:lineRule="auto"/>
              <w:rPr>
                <w:rFonts w:eastAsia="Calibri"/>
                <w:color w:val="000000" w:themeColor="text1"/>
              </w:rPr>
            </w:pPr>
            <w:r w:rsidRPr="00691D48">
              <w:rPr>
                <w:rFonts w:eastAsia="Calibri"/>
                <w:color w:val="000000" w:themeColor="text1"/>
              </w:rPr>
              <w:t>- zapewnia obligatoryjną sterylizację, albo kastrację zwierząt w schroniskach dla zwierząt;</w:t>
            </w:r>
          </w:p>
          <w:p w14:paraId="483604D5" w14:textId="77777777" w:rsidR="00691D48" w:rsidRPr="00691D48" w:rsidRDefault="00691D48" w:rsidP="00691D48">
            <w:pPr>
              <w:spacing w:after="0" w:line="240" w:lineRule="auto"/>
              <w:rPr>
                <w:rFonts w:eastAsia="Calibri"/>
                <w:color w:val="000000" w:themeColor="text1"/>
              </w:rPr>
            </w:pPr>
            <w:r w:rsidRPr="00691D48">
              <w:rPr>
                <w:rFonts w:eastAsia="Calibri"/>
                <w:color w:val="000000" w:themeColor="text1"/>
              </w:rPr>
              <w:t>- poszukuje właścicieli dla bezdomnych zwierząt;</w:t>
            </w:r>
          </w:p>
          <w:p w14:paraId="5B644DAC" w14:textId="77777777" w:rsidR="00691D48" w:rsidRPr="00691D48" w:rsidRDefault="00691D48" w:rsidP="00691D48">
            <w:pPr>
              <w:spacing w:after="0" w:line="240" w:lineRule="auto"/>
              <w:rPr>
                <w:rFonts w:eastAsia="Calibri"/>
                <w:color w:val="000000" w:themeColor="text1"/>
              </w:rPr>
            </w:pPr>
            <w:r w:rsidRPr="00691D48">
              <w:rPr>
                <w:rFonts w:eastAsia="Calibri"/>
                <w:color w:val="000000" w:themeColor="text1"/>
              </w:rPr>
              <w:t>- prowadzi usypianie ślepych miotów;</w:t>
            </w:r>
          </w:p>
          <w:p w14:paraId="3204A7B6" w14:textId="77777777" w:rsidR="00691D48" w:rsidRPr="00691D48" w:rsidRDefault="00691D48" w:rsidP="00691D48">
            <w:pPr>
              <w:spacing w:after="0" w:line="240" w:lineRule="auto"/>
              <w:rPr>
                <w:rFonts w:eastAsia="Calibri"/>
                <w:color w:val="000000" w:themeColor="text1"/>
              </w:rPr>
            </w:pPr>
            <w:r w:rsidRPr="00691D48">
              <w:rPr>
                <w:rFonts w:eastAsia="Calibri"/>
                <w:color w:val="000000" w:themeColor="text1"/>
              </w:rPr>
              <w:t>- wskazuje gospodarstwo rolne w celu zapewnienia miejsca dla zwierząt gospodarskich;</w:t>
            </w:r>
          </w:p>
          <w:p w14:paraId="37BFFF95" w14:textId="77A2BDFE" w:rsidR="000778EF" w:rsidRDefault="00691D48" w:rsidP="00691D48">
            <w:pPr>
              <w:spacing w:after="0" w:line="240" w:lineRule="auto"/>
              <w:rPr>
                <w:color w:val="5B9BD5" w:themeColor="accent1"/>
              </w:rPr>
            </w:pPr>
            <w:r w:rsidRPr="00691D48">
              <w:rPr>
                <w:rFonts w:eastAsia="Calibri"/>
                <w:color w:val="000000" w:themeColor="text1"/>
              </w:rPr>
              <w:t>- zapewnia całodobową opiekę weterynaryjną w przypadkach zdarzeń drogowych z udziałem zwierząt.</w:t>
            </w:r>
          </w:p>
        </w:tc>
      </w:tr>
      <w:tr w:rsidR="000778EF" w14:paraId="67E15939" w14:textId="77777777" w:rsidTr="002E033C">
        <w:tc>
          <w:tcPr>
            <w:tcW w:w="3255" w:type="dxa"/>
          </w:tcPr>
          <w:p w14:paraId="7589ED2F" w14:textId="77777777" w:rsidR="000778EF" w:rsidRDefault="000778EF">
            <w:pPr>
              <w:spacing w:after="0" w:line="240" w:lineRule="auto"/>
              <w:rPr>
                <w:rFonts w:cstheme="minorHAnsi"/>
              </w:rPr>
            </w:pPr>
          </w:p>
          <w:p w14:paraId="475D2ACC" w14:textId="77777777" w:rsidR="000778EF" w:rsidRDefault="00000000">
            <w:pPr>
              <w:spacing w:after="0" w:line="240" w:lineRule="auto"/>
              <w:rPr>
                <w:rFonts w:cstheme="minorHAnsi"/>
              </w:rPr>
            </w:pPr>
            <w:r>
              <w:rPr>
                <w:rFonts w:eastAsia="Calibri"/>
              </w:rPr>
              <w:t>Sposoby realizacji</w:t>
            </w:r>
          </w:p>
        </w:tc>
        <w:tc>
          <w:tcPr>
            <w:tcW w:w="10737" w:type="dxa"/>
          </w:tcPr>
          <w:p w14:paraId="5C3F9E5D" w14:textId="77777777" w:rsidR="000778EF" w:rsidRDefault="000778EF">
            <w:pPr>
              <w:spacing w:after="0" w:line="240" w:lineRule="auto"/>
              <w:rPr>
                <w:color w:val="5B9BD5" w:themeColor="accent1"/>
              </w:rPr>
            </w:pPr>
          </w:p>
          <w:p w14:paraId="17A17570" w14:textId="77777777" w:rsidR="00691D48" w:rsidRPr="00691D48" w:rsidRDefault="00691D48" w:rsidP="00691D48">
            <w:pPr>
              <w:spacing w:after="0" w:line="240" w:lineRule="auto"/>
              <w:jc w:val="both"/>
              <w:rPr>
                <w:rFonts w:eastAsia="Calibri"/>
                <w:color w:val="000000" w:themeColor="text1"/>
              </w:rPr>
            </w:pPr>
            <w:r w:rsidRPr="00691D48">
              <w:rPr>
                <w:rFonts w:eastAsia="Calibri"/>
                <w:color w:val="000000" w:themeColor="text1"/>
              </w:rPr>
              <w:t xml:space="preserve">Realizacja Programu odbywała się w ramach bieżącej działalności Urzędu Gminy. </w:t>
            </w:r>
          </w:p>
          <w:p w14:paraId="2822F7FF" w14:textId="77777777" w:rsidR="00691D48" w:rsidRPr="00691D48" w:rsidRDefault="00691D48" w:rsidP="00691D48">
            <w:pPr>
              <w:spacing w:after="0" w:line="240" w:lineRule="auto"/>
              <w:jc w:val="both"/>
              <w:rPr>
                <w:rFonts w:eastAsia="Calibri"/>
                <w:color w:val="000000" w:themeColor="text1"/>
              </w:rPr>
            </w:pPr>
            <w:r w:rsidRPr="00691D48">
              <w:rPr>
                <w:rFonts w:eastAsia="Calibri"/>
                <w:color w:val="000000" w:themeColor="text1"/>
              </w:rPr>
              <w:t>Podmiotem zajmującym się wyłapywaniem bezdomnych zwierząt z terenu Gminy był  P.U.P.I.W „GABI” Gabriela Bartoszek ul. Dworcowa 24, 47 – 120 Żędowice.</w:t>
            </w:r>
          </w:p>
          <w:p w14:paraId="6090AEDA" w14:textId="77777777" w:rsidR="00691D48" w:rsidRPr="00691D48" w:rsidRDefault="00691D48" w:rsidP="00691D48">
            <w:pPr>
              <w:spacing w:after="0" w:line="240" w:lineRule="auto"/>
              <w:jc w:val="both"/>
              <w:rPr>
                <w:rFonts w:eastAsia="Calibri"/>
                <w:color w:val="000000" w:themeColor="text1"/>
              </w:rPr>
            </w:pPr>
            <w:r w:rsidRPr="00691D48">
              <w:rPr>
                <w:rFonts w:eastAsia="Calibri"/>
                <w:color w:val="000000" w:themeColor="text1"/>
              </w:rPr>
              <w:t>W celu zapewnienia opieki bezdomnym zwierzętom  Gmina Olszanka miała zawartą umowę  ze schroniskiem „Fundacja S.O.S.  dla Zwierząt  Chorzów – Maciejowice.</w:t>
            </w:r>
          </w:p>
          <w:p w14:paraId="2990CA65" w14:textId="77777777" w:rsidR="00691D48" w:rsidRPr="00691D48" w:rsidRDefault="00691D48" w:rsidP="00691D48">
            <w:pPr>
              <w:spacing w:after="0" w:line="240" w:lineRule="auto"/>
              <w:jc w:val="both"/>
              <w:rPr>
                <w:rFonts w:eastAsia="Calibri"/>
                <w:color w:val="000000" w:themeColor="text1"/>
              </w:rPr>
            </w:pPr>
            <w:r w:rsidRPr="00691D48">
              <w:rPr>
                <w:rFonts w:eastAsia="Calibri"/>
                <w:color w:val="000000" w:themeColor="text1"/>
              </w:rPr>
              <w:t>Zapewnienie całodobowej opieki weterynaryjnej w przypadkach zdarzeń drogowych z udziałem zwierząt realizowane było w ramach zawartej umowy z lek. wet. Waldemarem Banachowskim prowadzącym Przychodnię weterynaryjną WALVET, ul. Kamienna 4/6, 49-300 Brzeg.</w:t>
            </w:r>
          </w:p>
          <w:p w14:paraId="32B15F6E" w14:textId="77777777" w:rsidR="00691D48" w:rsidRPr="00691D48" w:rsidRDefault="00691D48" w:rsidP="00691D48">
            <w:pPr>
              <w:spacing w:after="0" w:line="240" w:lineRule="auto"/>
              <w:jc w:val="both"/>
              <w:rPr>
                <w:rFonts w:eastAsia="Calibri"/>
                <w:color w:val="000000" w:themeColor="text1"/>
              </w:rPr>
            </w:pPr>
            <w:r w:rsidRPr="00691D48">
              <w:rPr>
                <w:rFonts w:eastAsia="Calibri"/>
                <w:color w:val="000000" w:themeColor="text1"/>
              </w:rPr>
              <w:t>Koszt realizacji  zadań przewidzianych ustawą o ochronie zwierząt w 2023 r. wyniósł 22 340,12 zł.</w:t>
            </w:r>
          </w:p>
          <w:p w14:paraId="6DC634B8" w14:textId="75D40821" w:rsidR="000778EF" w:rsidRDefault="000778EF">
            <w:pPr>
              <w:spacing w:after="0" w:line="240" w:lineRule="auto"/>
              <w:rPr>
                <w:color w:val="5B9BD5" w:themeColor="accent1"/>
              </w:rPr>
            </w:pPr>
          </w:p>
        </w:tc>
      </w:tr>
      <w:tr w:rsidR="000778EF" w14:paraId="0A53ADAB" w14:textId="77777777" w:rsidTr="002E033C">
        <w:tc>
          <w:tcPr>
            <w:tcW w:w="13992" w:type="dxa"/>
            <w:gridSpan w:val="2"/>
            <w:shd w:val="clear" w:color="auto" w:fill="C5E0B3" w:themeFill="accent6" w:themeFillTint="66"/>
          </w:tcPr>
          <w:p w14:paraId="4B28CC94" w14:textId="77777777" w:rsidR="000778EF" w:rsidRDefault="000778EF">
            <w:pPr>
              <w:spacing w:after="0" w:line="240" w:lineRule="auto"/>
              <w:rPr>
                <w:rFonts w:cstheme="minorHAnsi"/>
              </w:rPr>
            </w:pPr>
          </w:p>
          <w:p w14:paraId="773D20AE" w14:textId="77777777" w:rsidR="000778EF" w:rsidRDefault="000778EF">
            <w:pPr>
              <w:spacing w:after="0" w:line="240" w:lineRule="auto"/>
              <w:rPr>
                <w:rFonts w:cstheme="minorHAnsi"/>
              </w:rPr>
            </w:pPr>
          </w:p>
          <w:p w14:paraId="50CC2D54" w14:textId="77777777" w:rsidR="00685F41" w:rsidRPr="00685F41" w:rsidRDefault="00685F41" w:rsidP="00685F41">
            <w:pPr>
              <w:spacing w:after="0" w:line="240" w:lineRule="auto"/>
              <w:jc w:val="center"/>
              <w:rPr>
                <w:rFonts w:eastAsia="Calibri"/>
                <w:b/>
              </w:rPr>
            </w:pPr>
            <w:r w:rsidRPr="00685F41">
              <w:rPr>
                <w:rFonts w:eastAsia="Calibri"/>
                <w:b/>
              </w:rPr>
              <w:lastRenderedPageBreak/>
              <w:t>Gminny Program Profilaktyki i Rozwiązywania Problemów Alkoholowych oraz Przeciwdziałania Narkomanii na lata 2022-2024</w:t>
            </w:r>
          </w:p>
          <w:p w14:paraId="6309CEE9" w14:textId="77777777" w:rsidR="000778EF" w:rsidRDefault="000778EF">
            <w:pPr>
              <w:spacing w:after="0" w:line="240" w:lineRule="auto"/>
              <w:rPr>
                <w:rFonts w:cstheme="minorHAnsi"/>
              </w:rPr>
            </w:pPr>
          </w:p>
        </w:tc>
      </w:tr>
      <w:tr w:rsidR="000778EF" w14:paraId="29251788" w14:textId="77777777" w:rsidTr="002E033C">
        <w:tc>
          <w:tcPr>
            <w:tcW w:w="3255" w:type="dxa"/>
            <w:shd w:val="clear" w:color="auto" w:fill="D9E2F3" w:themeFill="accent5" w:themeFillTint="33"/>
          </w:tcPr>
          <w:p w14:paraId="473A379C" w14:textId="77777777" w:rsidR="000778EF" w:rsidRDefault="000778EF">
            <w:pPr>
              <w:spacing w:after="0" w:line="240" w:lineRule="auto"/>
              <w:rPr>
                <w:rFonts w:cstheme="minorHAnsi"/>
              </w:rPr>
            </w:pPr>
          </w:p>
          <w:p w14:paraId="1F74483F" w14:textId="77777777" w:rsidR="000778EF" w:rsidRDefault="00000000">
            <w:pPr>
              <w:spacing w:after="0" w:line="240" w:lineRule="auto"/>
              <w:rPr>
                <w:rFonts w:cstheme="minorHAnsi"/>
              </w:rPr>
            </w:pPr>
            <w:r>
              <w:rPr>
                <w:rFonts w:eastAsia="Calibri"/>
              </w:rPr>
              <w:t xml:space="preserve">Akt regulujący </w:t>
            </w:r>
          </w:p>
          <w:p w14:paraId="4B0453EE" w14:textId="77777777" w:rsidR="000778EF" w:rsidRDefault="000778EF">
            <w:pPr>
              <w:spacing w:after="0" w:line="240" w:lineRule="auto"/>
              <w:rPr>
                <w:rFonts w:cstheme="minorHAnsi"/>
              </w:rPr>
            </w:pPr>
          </w:p>
        </w:tc>
        <w:tc>
          <w:tcPr>
            <w:tcW w:w="10737" w:type="dxa"/>
            <w:shd w:val="clear" w:color="auto" w:fill="D9E2F3" w:themeFill="accent5" w:themeFillTint="33"/>
          </w:tcPr>
          <w:p w14:paraId="0014B066" w14:textId="77777777" w:rsidR="000778EF" w:rsidRDefault="000778EF">
            <w:pPr>
              <w:widowControl w:val="0"/>
              <w:spacing w:after="0" w:line="240" w:lineRule="auto"/>
              <w:rPr>
                <w:rFonts w:eastAsia="Calibri"/>
                <w:color w:val="000000"/>
              </w:rPr>
            </w:pPr>
          </w:p>
          <w:p w14:paraId="4D3FCE60" w14:textId="665EFD0E" w:rsidR="00685F41" w:rsidRPr="00685F41" w:rsidRDefault="00685F41" w:rsidP="00685F41">
            <w:pPr>
              <w:widowControl w:val="0"/>
              <w:spacing w:after="0" w:line="240" w:lineRule="auto"/>
              <w:rPr>
                <w:rFonts w:eastAsia="Calibri"/>
                <w:color w:val="000000"/>
              </w:rPr>
            </w:pPr>
            <w:r w:rsidRPr="00685F41">
              <w:rPr>
                <w:rFonts w:eastAsia="Calibri"/>
                <w:color w:val="000000"/>
              </w:rPr>
              <w:t xml:space="preserve">UCHWAŁA </w:t>
            </w:r>
            <w:r>
              <w:rPr>
                <w:rFonts w:eastAsia="Calibri"/>
                <w:color w:val="000000"/>
              </w:rPr>
              <w:t xml:space="preserve">Nr </w:t>
            </w:r>
            <w:r w:rsidRPr="00685F41">
              <w:rPr>
                <w:rFonts w:eastAsia="Calibri"/>
                <w:color w:val="000000"/>
              </w:rPr>
              <w:t>XLI/258/2022 Rady Gminy Olszanka z dnia  31 marca 2022 roku</w:t>
            </w:r>
          </w:p>
          <w:p w14:paraId="42AE05E6" w14:textId="77777777" w:rsidR="000778EF" w:rsidRDefault="000778EF">
            <w:pPr>
              <w:spacing w:after="0" w:line="240" w:lineRule="auto"/>
              <w:rPr>
                <w:rFonts w:cstheme="minorHAnsi"/>
              </w:rPr>
            </w:pPr>
          </w:p>
        </w:tc>
      </w:tr>
      <w:tr w:rsidR="000778EF" w14:paraId="7BA47213" w14:textId="77777777" w:rsidTr="002E033C">
        <w:tc>
          <w:tcPr>
            <w:tcW w:w="3255" w:type="dxa"/>
          </w:tcPr>
          <w:p w14:paraId="0F04811E" w14:textId="77777777" w:rsidR="000778EF" w:rsidRDefault="000778EF">
            <w:pPr>
              <w:spacing w:after="0" w:line="240" w:lineRule="auto"/>
              <w:rPr>
                <w:rFonts w:cstheme="minorHAnsi"/>
              </w:rPr>
            </w:pPr>
          </w:p>
          <w:p w14:paraId="3ADA2507" w14:textId="77777777" w:rsidR="000778EF" w:rsidRDefault="00000000">
            <w:pPr>
              <w:spacing w:after="0" w:line="240" w:lineRule="auto"/>
              <w:rPr>
                <w:rFonts w:cstheme="minorHAnsi"/>
              </w:rPr>
            </w:pPr>
            <w:r>
              <w:rPr>
                <w:rFonts w:eastAsia="Calibri"/>
              </w:rPr>
              <w:t>Cel Programu</w:t>
            </w:r>
          </w:p>
          <w:p w14:paraId="5DCB622C" w14:textId="77777777" w:rsidR="000778EF" w:rsidRDefault="000778EF">
            <w:pPr>
              <w:spacing w:after="0" w:line="240" w:lineRule="auto"/>
              <w:rPr>
                <w:rFonts w:cstheme="minorHAnsi"/>
              </w:rPr>
            </w:pPr>
          </w:p>
        </w:tc>
        <w:tc>
          <w:tcPr>
            <w:tcW w:w="10737" w:type="dxa"/>
          </w:tcPr>
          <w:p w14:paraId="6168716B" w14:textId="77777777" w:rsidR="00CF3045" w:rsidRPr="00CF3045" w:rsidRDefault="00CF3045" w:rsidP="00CF3045">
            <w:pPr>
              <w:widowControl w:val="0"/>
              <w:spacing w:after="0" w:line="240" w:lineRule="auto"/>
              <w:rPr>
                <w:rFonts w:eastAsia="Calibri"/>
                <w:color w:val="000000"/>
              </w:rPr>
            </w:pPr>
            <w:r w:rsidRPr="00CF3045">
              <w:rPr>
                <w:rFonts w:eastAsia="Calibri"/>
                <w:color w:val="000000"/>
              </w:rPr>
              <w:t>1.Zwiększenie dostępności pomocy terapeutycznej i rehabilitacyjnej dla osób uzależnionych od alkoholu oraz  udzielanie rodzinom , w których występują problemy alkoholowe pomocy psychospołecznej i prawnej, a w szczególności ochrony przed przemocą.</w:t>
            </w:r>
          </w:p>
          <w:p w14:paraId="7ED407FC" w14:textId="77777777" w:rsidR="00CF3045" w:rsidRPr="00CF3045" w:rsidRDefault="00CF3045" w:rsidP="00CF3045">
            <w:pPr>
              <w:widowControl w:val="0"/>
              <w:spacing w:after="0" w:line="240" w:lineRule="auto"/>
              <w:rPr>
                <w:rFonts w:eastAsia="Calibri"/>
                <w:color w:val="000000"/>
              </w:rPr>
            </w:pPr>
            <w:r w:rsidRPr="00CF3045">
              <w:rPr>
                <w:rFonts w:eastAsia="Calibri"/>
                <w:color w:val="000000"/>
              </w:rPr>
              <w:t>2. Prowadzenie profilaktycznej działalności informacyjnej i edukacyjnej w zakresie rozwiązywania</w:t>
            </w:r>
          </w:p>
          <w:p w14:paraId="274340E4" w14:textId="77777777" w:rsidR="00CF3045" w:rsidRPr="00CF3045" w:rsidRDefault="00CF3045" w:rsidP="00CF3045">
            <w:pPr>
              <w:widowControl w:val="0"/>
              <w:spacing w:after="0" w:line="240" w:lineRule="auto"/>
              <w:rPr>
                <w:rFonts w:eastAsia="Calibri"/>
                <w:color w:val="000000"/>
              </w:rPr>
            </w:pPr>
            <w:r w:rsidRPr="00CF3045">
              <w:rPr>
                <w:rFonts w:eastAsia="Calibri"/>
                <w:color w:val="000000"/>
              </w:rPr>
              <w:t>problemów alkoholowych, uzależnień behawioralnych oraz przeciwdziałaniu narkomanii ,</w:t>
            </w:r>
          </w:p>
          <w:p w14:paraId="5A1D257F" w14:textId="77777777" w:rsidR="00CF3045" w:rsidRPr="00CF3045" w:rsidRDefault="00CF3045" w:rsidP="00CF3045">
            <w:pPr>
              <w:widowControl w:val="0"/>
              <w:spacing w:after="0" w:line="240" w:lineRule="auto"/>
              <w:rPr>
                <w:rFonts w:eastAsia="Calibri"/>
                <w:color w:val="000000"/>
              </w:rPr>
            </w:pPr>
            <w:r w:rsidRPr="00CF3045">
              <w:rPr>
                <w:rFonts w:eastAsia="Calibri"/>
                <w:color w:val="000000"/>
              </w:rPr>
              <w:t>w szczególności dla dzieci i młodzieży, w tym prowadzenie zajęć sportowych pozalekcyjnych.</w:t>
            </w:r>
          </w:p>
          <w:p w14:paraId="2B345B98" w14:textId="77777777" w:rsidR="00CF3045" w:rsidRPr="00CF3045" w:rsidRDefault="00CF3045" w:rsidP="00CF3045">
            <w:pPr>
              <w:widowControl w:val="0"/>
              <w:spacing w:after="0" w:line="240" w:lineRule="auto"/>
              <w:rPr>
                <w:rFonts w:eastAsia="Calibri"/>
                <w:color w:val="000000"/>
              </w:rPr>
            </w:pPr>
            <w:r w:rsidRPr="00CF3045">
              <w:rPr>
                <w:rFonts w:eastAsia="Calibri"/>
                <w:color w:val="000000"/>
              </w:rPr>
              <w:t>3. Wspomaganie działalności instytucji, stowarzyszeń i osób fizycznych, służącej rozwiązywaniu</w:t>
            </w:r>
          </w:p>
          <w:p w14:paraId="12AAA39F" w14:textId="77777777" w:rsidR="00CF3045" w:rsidRPr="00CF3045" w:rsidRDefault="00CF3045" w:rsidP="00CF3045">
            <w:pPr>
              <w:widowControl w:val="0"/>
              <w:spacing w:after="0" w:line="240" w:lineRule="auto"/>
              <w:rPr>
                <w:rFonts w:eastAsia="Calibri"/>
                <w:color w:val="000000"/>
              </w:rPr>
            </w:pPr>
            <w:r w:rsidRPr="00CF3045">
              <w:rPr>
                <w:rFonts w:eastAsia="Calibri"/>
                <w:color w:val="000000"/>
              </w:rPr>
              <w:t>problemów społecznych</w:t>
            </w:r>
          </w:p>
          <w:p w14:paraId="3753D697" w14:textId="77777777" w:rsidR="00CF3045" w:rsidRPr="00CF3045" w:rsidRDefault="00CF3045" w:rsidP="00CF3045">
            <w:pPr>
              <w:widowControl w:val="0"/>
              <w:spacing w:after="0" w:line="240" w:lineRule="auto"/>
              <w:rPr>
                <w:rFonts w:eastAsia="Calibri"/>
                <w:color w:val="000000"/>
              </w:rPr>
            </w:pPr>
            <w:r w:rsidRPr="00CF3045">
              <w:rPr>
                <w:rFonts w:eastAsia="Calibri"/>
                <w:color w:val="000000"/>
              </w:rPr>
              <w:t>4.  Prowadzenie profilaktycznej działalności informacyjnej i edukacyjnej w zakresie rozwiązywania problemów alkoholowych.</w:t>
            </w:r>
          </w:p>
          <w:p w14:paraId="265C31CE" w14:textId="77777777" w:rsidR="00CF3045" w:rsidRPr="00CF3045" w:rsidRDefault="00CF3045" w:rsidP="00CF3045">
            <w:pPr>
              <w:widowControl w:val="0"/>
              <w:spacing w:after="0" w:line="240" w:lineRule="auto"/>
              <w:rPr>
                <w:rFonts w:eastAsia="Calibri"/>
                <w:color w:val="000000"/>
              </w:rPr>
            </w:pPr>
            <w:r w:rsidRPr="00CF3045">
              <w:rPr>
                <w:rFonts w:eastAsia="Calibri"/>
                <w:color w:val="000000"/>
              </w:rPr>
              <w:t>5. Podejmowanie interwencji w związku z naruszeniem przepisów określonych w art. 131 i 15 ustawy</w:t>
            </w:r>
          </w:p>
          <w:p w14:paraId="39EF623C" w14:textId="77777777" w:rsidR="00CF3045" w:rsidRPr="00CF3045" w:rsidRDefault="00CF3045" w:rsidP="00CF3045">
            <w:pPr>
              <w:widowControl w:val="0"/>
              <w:spacing w:after="0" w:line="240" w:lineRule="auto"/>
              <w:rPr>
                <w:rFonts w:eastAsia="Calibri"/>
                <w:color w:val="000000"/>
              </w:rPr>
            </w:pPr>
            <w:r w:rsidRPr="00CF3045">
              <w:rPr>
                <w:rFonts w:eastAsia="Calibri"/>
                <w:color w:val="000000"/>
              </w:rPr>
              <w:t>z dnia 26 października 1982 roku o wychowaniu w trzeźwości i przeciwdziałaniu alkoholizmowi oraz</w:t>
            </w:r>
          </w:p>
          <w:p w14:paraId="2F986CB1" w14:textId="77777777" w:rsidR="00CF3045" w:rsidRPr="00CF3045" w:rsidRDefault="00CF3045" w:rsidP="00CF3045">
            <w:pPr>
              <w:widowControl w:val="0"/>
              <w:spacing w:after="0" w:line="240" w:lineRule="auto"/>
              <w:rPr>
                <w:rFonts w:eastAsia="Calibri"/>
                <w:color w:val="000000"/>
              </w:rPr>
            </w:pPr>
            <w:r w:rsidRPr="00CF3045">
              <w:rPr>
                <w:rFonts w:eastAsia="Calibri"/>
                <w:color w:val="000000"/>
              </w:rPr>
              <w:t>przeprowadzanie kontroli punktów sprzedaży napojów alkoholowych w zakresie przestrzegania zasad</w:t>
            </w:r>
          </w:p>
          <w:p w14:paraId="058E946D" w14:textId="77777777" w:rsidR="00CF3045" w:rsidRPr="00CF3045" w:rsidRDefault="00CF3045" w:rsidP="00CF3045">
            <w:pPr>
              <w:widowControl w:val="0"/>
              <w:spacing w:after="0" w:line="240" w:lineRule="auto"/>
              <w:rPr>
                <w:rFonts w:eastAsia="Calibri"/>
                <w:color w:val="000000"/>
              </w:rPr>
            </w:pPr>
            <w:r w:rsidRPr="00CF3045">
              <w:rPr>
                <w:rFonts w:eastAsia="Calibri"/>
                <w:color w:val="000000"/>
              </w:rPr>
              <w:t>i warunków korzystania z zezwoleń.</w:t>
            </w:r>
          </w:p>
          <w:p w14:paraId="49E0D012" w14:textId="77777777" w:rsidR="00CF3045" w:rsidRPr="00CF3045" w:rsidRDefault="00CF3045" w:rsidP="00CF3045">
            <w:pPr>
              <w:widowControl w:val="0"/>
              <w:spacing w:after="0" w:line="240" w:lineRule="auto"/>
              <w:rPr>
                <w:rFonts w:eastAsia="Calibri"/>
                <w:color w:val="000000"/>
              </w:rPr>
            </w:pPr>
            <w:r w:rsidRPr="00CF3045">
              <w:rPr>
                <w:rFonts w:eastAsia="Calibri"/>
                <w:color w:val="000000"/>
              </w:rPr>
              <w:t>6. Działalność Gminnej Komisji Rozwiązywania Problemów Alkoholowych.</w:t>
            </w:r>
          </w:p>
          <w:p w14:paraId="698E668E" w14:textId="77777777" w:rsidR="000778EF" w:rsidRDefault="000778EF">
            <w:pPr>
              <w:spacing w:after="0" w:line="240" w:lineRule="auto"/>
              <w:rPr>
                <w:b/>
              </w:rPr>
            </w:pPr>
          </w:p>
          <w:p w14:paraId="170149BA" w14:textId="77777777" w:rsidR="000778EF" w:rsidRDefault="000778EF">
            <w:pPr>
              <w:spacing w:after="0" w:line="240" w:lineRule="auto"/>
              <w:rPr>
                <w:bCs/>
              </w:rPr>
            </w:pPr>
          </w:p>
          <w:p w14:paraId="27762CE1" w14:textId="77777777" w:rsidR="000778EF" w:rsidRDefault="000778EF">
            <w:pPr>
              <w:spacing w:after="0" w:line="240" w:lineRule="auto"/>
              <w:rPr>
                <w:rFonts w:cstheme="minorHAnsi"/>
              </w:rPr>
            </w:pPr>
          </w:p>
        </w:tc>
      </w:tr>
      <w:tr w:rsidR="000778EF" w14:paraId="537C8DFC" w14:textId="77777777" w:rsidTr="002E033C">
        <w:tc>
          <w:tcPr>
            <w:tcW w:w="3255" w:type="dxa"/>
          </w:tcPr>
          <w:p w14:paraId="6EB947E6" w14:textId="311BC95C" w:rsidR="000778EF" w:rsidRDefault="000778EF">
            <w:pPr>
              <w:spacing w:after="0" w:line="240" w:lineRule="auto"/>
              <w:rPr>
                <w:rFonts w:cstheme="minorHAnsi"/>
              </w:rPr>
            </w:pPr>
          </w:p>
          <w:p w14:paraId="55082C47" w14:textId="756CCED9" w:rsidR="000778EF" w:rsidRDefault="00000000">
            <w:pPr>
              <w:spacing w:after="0" w:line="240" w:lineRule="auto"/>
              <w:rPr>
                <w:rFonts w:cstheme="minorHAnsi"/>
              </w:rPr>
            </w:pPr>
            <w:r>
              <w:rPr>
                <w:rFonts w:eastAsia="Calibri"/>
              </w:rPr>
              <w:t>Sposoby realizacji</w:t>
            </w:r>
          </w:p>
        </w:tc>
        <w:tc>
          <w:tcPr>
            <w:tcW w:w="10737" w:type="dxa"/>
          </w:tcPr>
          <w:p w14:paraId="723A6E92" w14:textId="773195E5" w:rsidR="00CF3045" w:rsidRDefault="00CF3045" w:rsidP="00CF3045">
            <w:pPr>
              <w:widowControl w:val="0"/>
              <w:spacing w:after="0" w:line="240" w:lineRule="auto"/>
              <w:rPr>
                <w:rFonts w:eastAsia="Calibri"/>
                <w:color w:val="000000"/>
              </w:rPr>
            </w:pPr>
          </w:p>
          <w:p w14:paraId="4AE0F027" w14:textId="77777777" w:rsidR="00B870F8" w:rsidRPr="00B870F8" w:rsidRDefault="00B870F8" w:rsidP="00B870F8">
            <w:pPr>
              <w:widowControl w:val="0"/>
              <w:spacing w:after="0" w:line="240" w:lineRule="auto"/>
              <w:rPr>
                <w:rFonts w:eastAsia="Calibri"/>
                <w:color w:val="000000"/>
              </w:rPr>
            </w:pPr>
            <w:r w:rsidRPr="00B870F8">
              <w:rPr>
                <w:rFonts w:eastAsia="Calibri"/>
                <w:b/>
                <w:color w:val="000000"/>
              </w:rPr>
              <w:t>1.Mieszkańcy Gminy Olszanka mieli możliwość skorzystania z usług Punktu Pomocy Kryzysowej, które były świadczone przez  różnych specjalistów. Obejmowały one zarówno pomoc jak i wsparcie psychologiczne, terapeutyczne, pedagogiczne i prawnicze. Świadczono pomoc z zakresu terapii uzależnień oraz udzielono poradnictwa psychologicznego, pedagogicznego, socjalno-prawnego i narkomanii.  W roku 2023 z usług Punktu Pomocy Kryzysowej skorzystało łącznie 37 osób z Gminy Olszanka.</w:t>
            </w:r>
          </w:p>
          <w:p w14:paraId="3269E993" w14:textId="77777777" w:rsidR="00B870F8" w:rsidRPr="00B870F8" w:rsidRDefault="00B870F8" w:rsidP="00B870F8">
            <w:pPr>
              <w:widowControl w:val="0"/>
              <w:spacing w:after="0" w:line="240" w:lineRule="auto"/>
              <w:rPr>
                <w:rFonts w:eastAsia="Calibri"/>
                <w:color w:val="000000"/>
              </w:rPr>
            </w:pPr>
            <w:r w:rsidRPr="00B870F8">
              <w:rPr>
                <w:rFonts w:eastAsia="Calibri"/>
                <w:b/>
                <w:color w:val="000000"/>
              </w:rPr>
              <w:t>2.Dofinansowano m.in. następujące działania:</w:t>
            </w:r>
          </w:p>
          <w:p w14:paraId="24328B57" w14:textId="77777777" w:rsidR="00B870F8" w:rsidRPr="00B870F8" w:rsidRDefault="00B870F8" w:rsidP="00B870F8">
            <w:pPr>
              <w:widowControl w:val="0"/>
              <w:spacing w:after="0" w:line="240" w:lineRule="auto"/>
              <w:rPr>
                <w:rFonts w:eastAsia="Calibri"/>
                <w:color w:val="000000"/>
              </w:rPr>
            </w:pPr>
            <w:r w:rsidRPr="00B870F8">
              <w:rPr>
                <w:rFonts w:eastAsia="Calibri"/>
                <w:color w:val="000000"/>
              </w:rPr>
              <w:t xml:space="preserve">1 wynagrodzenie dla członków Gminnej Komisji </w:t>
            </w:r>
            <w:r w:rsidRPr="00B870F8">
              <w:rPr>
                <w:rFonts w:eastAsia="Calibri"/>
                <w:b/>
                <w:bCs/>
                <w:color w:val="000000"/>
              </w:rPr>
              <w:t>– 585,00</w:t>
            </w:r>
          </w:p>
          <w:p w14:paraId="42184167" w14:textId="77777777" w:rsidR="00B870F8" w:rsidRPr="00B870F8" w:rsidRDefault="00B870F8" w:rsidP="00B870F8">
            <w:pPr>
              <w:widowControl w:val="0"/>
              <w:spacing w:after="0" w:line="240" w:lineRule="auto"/>
              <w:rPr>
                <w:rFonts w:eastAsia="Calibri"/>
                <w:color w:val="000000"/>
              </w:rPr>
            </w:pPr>
            <w:r w:rsidRPr="00B870F8">
              <w:rPr>
                <w:rFonts w:eastAsia="Calibri"/>
                <w:color w:val="000000"/>
              </w:rPr>
              <w:t xml:space="preserve">2)  organizacja turniejów, zawodów sportowych, obozów </w:t>
            </w:r>
            <w:r w:rsidRPr="00B870F8">
              <w:rPr>
                <w:rFonts w:eastAsia="Calibri"/>
                <w:b/>
                <w:bCs/>
                <w:color w:val="000000"/>
              </w:rPr>
              <w:t>– 4849,19 zł</w:t>
            </w:r>
          </w:p>
          <w:p w14:paraId="3791DA1F" w14:textId="77777777" w:rsidR="00B870F8" w:rsidRPr="00B870F8" w:rsidRDefault="00B870F8" w:rsidP="00B870F8">
            <w:pPr>
              <w:widowControl w:val="0"/>
              <w:spacing w:after="0" w:line="240" w:lineRule="auto"/>
              <w:rPr>
                <w:rFonts w:eastAsia="Calibri"/>
                <w:color w:val="000000"/>
              </w:rPr>
            </w:pPr>
            <w:r w:rsidRPr="00B870F8">
              <w:rPr>
                <w:rFonts w:eastAsia="Calibri"/>
                <w:color w:val="000000"/>
              </w:rPr>
              <w:t xml:space="preserve">3) organizacja festynów, imprez plenerowych – </w:t>
            </w:r>
            <w:r w:rsidRPr="00B870F8">
              <w:rPr>
                <w:rFonts w:eastAsia="Calibri"/>
                <w:b/>
                <w:bCs/>
                <w:color w:val="000000"/>
              </w:rPr>
              <w:t>8189,31 zł</w:t>
            </w:r>
          </w:p>
          <w:p w14:paraId="71699899" w14:textId="77777777" w:rsidR="00B870F8" w:rsidRPr="00B870F8" w:rsidRDefault="00B870F8" w:rsidP="00B870F8">
            <w:pPr>
              <w:widowControl w:val="0"/>
              <w:spacing w:after="0" w:line="240" w:lineRule="auto"/>
              <w:rPr>
                <w:rFonts w:eastAsia="Calibri"/>
                <w:b/>
                <w:bCs/>
                <w:color w:val="000000"/>
              </w:rPr>
            </w:pPr>
            <w:r w:rsidRPr="00B870F8">
              <w:rPr>
                <w:rFonts w:eastAsia="Calibri"/>
                <w:color w:val="000000"/>
              </w:rPr>
              <w:t xml:space="preserve">4) warsztaty, konkursy w placówkach oświatowych – </w:t>
            </w:r>
            <w:r w:rsidRPr="00B870F8">
              <w:rPr>
                <w:rFonts w:eastAsia="Calibri"/>
                <w:b/>
                <w:bCs/>
                <w:color w:val="000000"/>
              </w:rPr>
              <w:t>6487,61 zł</w:t>
            </w:r>
          </w:p>
          <w:p w14:paraId="7B100E67" w14:textId="77777777" w:rsidR="00B870F8" w:rsidRPr="00B870F8" w:rsidRDefault="00B870F8" w:rsidP="00B870F8">
            <w:pPr>
              <w:widowControl w:val="0"/>
              <w:spacing w:after="0" w:line="240" w:lineRule="auto"/>
              <w:rPr>
                <w:rFonts w:eastAsia="Calibri"/>
                <w:b/>
                <w:bCs/>
                <w:color w:val="000000"/>
              </w:rPr>
            </w:pPr>
            <w:r w:rsidRPr="00B870F8">
              <w:rPr>
                <w:rFonts w:eastAsia="Calibri"/>
                <w:color w:val="000000"/>
              </w:rPr>
              <w:lastRenderedPageBreak/>
              <w:t xml:space="preserve">5) organizacja imprez ( Festiwal Tobie Polsko, Europejskie Targi Chłopskie, ) – </w:t>
            </w:r>
            <w:r w:rsidRPr="00B870F8">
              <w:rPr>
                <w:rFonts w:eastAsia="Calibri"/>
                <w:b/>
                <w:bCs/>
                <w:color w:val="000000"/>
              </w:rPr>
              <w:t>70252,66 zł</w:t>
            </w:r>
          </w:p>
          <w:p w14:paraId="32058A1E" w14:textId="77777777" w:rsidR="00B870F8" w:rsidRPr="00B870F8" w:rsidRDefault="00B870F8" w:rsidP="00B870F8">
            <w:pPr>
              <w:widowControl w:val="0"/>
              <w:spacing w:after="0" w:line="240" w:lineRule="auto"/>
              <w:rPr>
                <w:rFonts w:eastAsia="Calibri"/>
                <w:color w:val="000000"/>
              </w:rPr>
            </w:pPr>
            <w:r w:rsidRPr="00B870F8">
              <w:rPr>
                <w:rFonts w:eastAsia="Calibri"/>
                <w:color w:val="000000"/>
              </w:rPr>
              <w:t>6) paczki dla seniorów –</w:t>
            </w:r>
            <w:r w:rsidRPr="00B870F8">
              <w:rPr>
                <w:rFonts w:eastAsia="Calibri"/>
                <w:b/>
                <w:bCs/>
                <w:color w:val="000000"/>
              </w:rPr>
              <w:t>1998,42 zł</w:t>
            </w:r>
          </w:p>
          <w:p w14:paraId="19906EC0" w14:textId="77777777" w:rsidR="00B870F8" w:rsidRPr="00B870F8" w:rsidRDefault="00B870F8" w:rsidP="00B870F8">
            <w:pPr>
              <w:widowControl w:val="0"/>
              <w:spacing w:after="0" w:line="240" w:lineRule="auto"/>
              <w:rPr>
                <w:rFonts w:eastAsia="Calibri"/>
                <w:color w:val="000000"/>
              </w:rPr>
            </w:pPr>
            <w:r w:rsidRPr="00B870F8">
              <w:rPr>
                <w:rFonts w:eastAsia="Calibri"/>
                <w:color w:val="000000"/>
              </w:rPr>
              <w:t xml:space="preserve">7) Mikołajki – </w:t>
            </w:r>
            <w:r w:rsidRPr="00B870F8">
              <w:rPr>
                <w:rFonts w:eastAsia="Calibri"/>
                <w:b/>
                <w:bCs/>
                <w:color w:val="000000"/>
              </w:rPr>
              <w:t>1000,00 zł</w:t>
            </w:r>
          </w:p>
          <w:p w14:paraId="54F58B06" w14:textId="77777777" w:rsidR="00B870F8" w:rsidRPr="00B870F8" w:rsidRDefault="00B870F8" w:rsidP="00B870F8">
            <w:pPr>
              <w:widowControl w:val="0"/>
              <w:spacing w:after="0" w:line="240" w:lineRule="auto"/>
              <w:rPr>
                <w:rFonts w:eastAsia="Calibri"/>
                <w:color w:val="000000"/>
              </w:rPr>
            </w:pPr>
            <w:r w:rsidRPr="00B870F8">
              <w:rPr>
                <w:rFonts w:eastAsia="Calibri"/>
                <w:color w:val="000000"/>
              </w:rPr>
              <w:t xml:space="preserve">8) Punkt Pomocy Kryzysowej w Brzegu  - </w:t>
            </w:r>
            <w:r w:rsidRPr="00B870F8">
              <w:rPr>
                <w:rFonts w:eastAsia="Calibri"/>
                <w:b/>
                <w:bCs/>
                <w:color w:val="000000"/>
              </w:rPr>
              <w:t>12100,00 zł</w:t>
            </w:r>
          </w:p>
          <w:p w14:paraId="6AE345C3" w14:textId="77777777" w:rsidR="00B870F8" w:rsidRPr="00B870F8" w:rsidRDefault="00B870F8" w:rsidP="00B870F8">
            <w:pPr>
              <w:widowControl w:val="0"/>
              <w:spacing w:after="0" w:line="240" w:lineRule="auto"/>
              <w:rPr>
                <w:rFonts w:eastAsia="Calibri"/>
                <w:color w:val="000000"/>
              </w:rPr>
            </w:pPr>
            <w:r w:rsidRPr="00B870F8">
              <w:rPr>
                <w:rFonts w:eastAsia="Calibri"/>
                <w:color w:val="000000"/>
              </w:rPr>
              <w:t xml:space="preserve">9)Profilaktyka (szkolenie ZI, materiały profilaktyczne, szkolenie sprzedawców) – </w:t>
            </w:r>
            <w:r w:rsidRPr="00B870F8">
              <w:rPr>
                <w:rFonts w:eastAsia="Calibri"/>
                <w:b/>
                <w:bCs/>
                <w:color w:val="000000"/>
              </w:rPr>
              <w:t>3932,64 zł</w:t>
            </w:r>
          </w:p>
          <w:p w14:paraId="2BF828DA" w14:textId="77777777" w:rsidR="00B870F8" w:rsidRPr="00B870F8" w:rsidRDefault="00B870F8" w:rsidP="00B870F8">
            <w:pPr>
              <w:widowControl w:val="0"/>
              <w:spacing w:after="0" w:line="240" w:lineRule="auto"/>
              <w:rPr>
                <w:rFonts w:eastAsia="Calibri"/>
                <w:b/>
                <w:color w:val="000000"/>
              </w:rPr>
            </w:pPr>
            <w:r w:rsidRPr="00B870F8">
              <w:rPr>
                <w:rFonts w:eastAsia="Calibri"/>
                <w:b/>
                <w:color w:val="000000"/>
              </w:rPr>
              <w:t>3. Działalność  Gminnej Komisji Rozwiązywania Problemów  Alkoholowych</w:t>
            </w:r>
          </w:p>
          <w:p w14:paraId="6A43F2F5" w14:textId="77777777" w:rsidR="00B870F8" w:rsidRPr="00B870F8" w:rsidRDefault="00B870F8" w:rsidP="00B870F8">
            <w:pPr>
              <w:widowControl w:val="0"/>
              <w:spacing w:after="0" w:line="240" w:lineRule="auto"/>
              <w:rPr>
                <w:rFonts w:eastAsia="Calibri"/>
                <w:color w:val="000000"/>
              </w:rPr>
            </w:pPr>
            <w:r w:rsidRPr="00B870F8">
              <w:rPr>
                <w:rFonts w:eastAsia="Calibri"/>
                <w:color w:val="000000"/>
              </w:rPr>
              <w:t>1) w roku 2023 Gminna Komisja Rozwiązywania Problemów Alkoholowych odbyła 4 posiedzenia,</w:t>
            </w:r>
          </w:p>
          <w:p w14:paraId="4BCC90F2" w14:textId="77777777" w:rsidR="00B870F8" w:rsidRPr="00B870F8" w:rsidRDefault="00B870F8" w:rsidP="00B870F8">
            <w:pPr>
              <w:widowControl w:val="0"/>
              <w:spacing w:after="0" w:line="240" w:lineRule="auto"/>
              <w:rPr>
                <w:rFonts w:eastAsia="Calibri"/>
                <w:color w:val="000000"/>
              </w:rPr>
            </w:pPr>
            <w:r w:rsidRPr="00B870F8">
              <w:rPr>
                <w:rFonts w:eastAsia="Calibri"/>
                <w:color w:val="000000"/>
              </w:rPr>
              <w:t>2) komisja prowadziła  postępowania dotyczące  procedur zobowiązania do leczenia odwykowego, w tym  przeprowadzono rozmowy z osobami zgłoszonymi do leczenia ,</w:t>
            </w:r>
          </w:p>
          <w:p w14:paraId="01E17BFE" w14:textId="77777777" w:rsidR="00B870F8" w:rsidRPr="00B870F8" w:rsidRDefault="00B870F8" w:rsidP="00B870F8">
            <w:pPr>
              <w:widowControl w:val="0"/>
              <w:spacing w:after="0" w:line="240" w:lineRule="auto"/>
              <w:rPr>
                <w:rFonts w:eastAsia="Calibri"/>
                <w:color w:val="000000"/>
              </w:rPr>
            </w:pPr>
            <w:r w:rsidRPr="00B870F8">
              <w:rPr>
                <w:rFonts w:eastAsia="Calibri"/>
                <w:color w:val="000000"/>
              </w:rPr>
              <w:t>3) komisja na bieżąco współpracowała z Gminnym Zespołem Interdyscyplinarnym  ds. przeciwdziałania przemocy w rodzinie,</w:t>
            </w:r>
          </w:p>
          <w:p w14:paraId="425E7E37" w14:textId="77777777" w:rsidR="00B870F8" w:rsidRPr="00B870F8" w:rsidRDefault="00B870F8" w:rsidP="00B870F8">
            <w:pPr>
              <w:widowControl w:val="0"/>
              <w:spacing w:after="0" w:line="240" w:lineRule="auto"/>
              <w:rPr>
                <w:rFonts w:eastAsia="Calibri"/>
                <w:color w:val="000000"/>
              </w:rPr>
            </w:pPr>
            <w:r w:rsidRPr="00B870F8">
              <w:rPr>
                <w:rFonts w:eastAsia="Calibri"/>
                <w:color w:val="000000"/>
              </w:rPr>
              <w:t>4) komisja wydała 1 opinię o zgodności lokalizacji punktów sprzedaży napojów alkoholowych</w:t>
            </w:r>
          </w:p>
          <w:p w14:paraId="3E1CCDA3" w14:textId="77777777" w:rsidR="00B870F8" w:rsidRPr="00B870F8" w:rsidRDefault="00B870F8" w:rsidP="00B870F8">
            <w:pPr>
              <w:widowControl w:val="0"/>
              <w:spacing w:after="0" w:line="240" w:lineRule="auto"/>
              <w:rPr>
                <w:rFonts w:eastAsia="Calibri"/>
                <w:color w:val="000000"/>
              </w:rPr>
            </w:pPr>
            <w:r w:rsidRPr="00B870F8">
              <w:rPr>
                <w:rFonts w:eastAsia="Calibri"/>
                <w:color w:val="000000"/>
              </w:rPr>
              <w:t>z uchwałami Rady Gminy, o których mowa  w art. 12 ust. 1 ustawy o wychowaniu w trzeźwości.</w:t>
            </w:r>
          </w:p>
          <w:p w14:paraId="4D096C56" w14:textId="24B518A5" w:rsidR="000778EF" w:rsidRDefault="000778EF" w:rsidP="00685F41">
            <w:pPr>
              <w:widowControl w:val="0"/>
              <w:spacing w:after="0" w:line="240" w:lineRule="auto"/>
              <w:rPr>
                <w:rFonts w:eastAsia="Calibri"/>
                <w:color w:val="000000"/>
              </w:rPr>
            </w:pPr>
          </w:p>
          <w:p w14:paraId="4A8B0CF2" w14:textId="77777777" w:rsidR="000778EF" w:rsidRDefault="000778EF" w:rsidP="00685F41">
            <w:pPr>
              <w:widowControl w:val="0"/>
              <w:spacing w:after="0" w:line="240" w:lineRule="auto"/>
              <w:rPr>
                <w:rFonts w:cstheme="minorHAnsi"/>
              </w:rPr>
            </w:pPr>
          </w:p>
        </w:tc>
      </w:tr>
      <w:tr w:rsidR="000778EF" w14:paraId="0C3661C4" w14:textId="77777777" w:rsidTr="002E033C">
        <w:tc>
          <w:tcPr>
            <w:tcW w:w="13992" w:type="dxa"/>
            <w:gridSpan w:val="2"/>
            <w:shd w:val="clear" w:color="auto" w:fill="C5E0B3" w:themeFill="accent6" w:themeFillTint="66"/>
          </w:tcPr>
          <w:p w14:paraId="6C5FCFDD" w14:textId="77777777" w:rsidR="000778EF" w:rsidRDefault="000778EF">
            <w:pPr>
              <w:spacing w:after="0" w:line="240" w:lineRule="auto"/>
              <w:rPr>
                <w:rFonts w:cstheme="minorHAnsi"/>
              </w:rPr>
            </w:pPr>
          </w:p>
          <w:p w14:paraId="1749FB32" w14:textId="12EEEAAB" w:rsidR="000778EF" w:rsidRDefault="00000000" w:rsidP="006A1B4A">
            <w:pPr>
              <w:spacing w:after="0" w:line="240" w:lineRule="auto"/>
              <w:jc w:val="center"/>
              <w:rPr>
                <w:rFonts w:cstheme="minorHAnsi"/>
              </w:rPr>
            </w:pPr>
            <w:r>
              <w:rPr>
                <w:rFonts w:eastAsia="Calibri"/>
                <w:b/>
              </w:rPr>
              <w:t xml:space="preserve">Program usuwania wyrobów zawierających azbest dla gminy Olszanka </w:t>
            </w:r>
            <w:r w:rsidR="00841D11">
              <w:rPr>
                <w:rFonts w:eastAsia="Calibri"/>
                <w:b/>
              </w:rPr>
              <w:t>na lata 2022-2032</w:t>
            </w:r>
          </w:p>
        </w:tc>
      </w:tr>
      <w:tr w:rsidR="002E033C" w14:paraId="2712FA94" w14:textId="77777777" w:rsidTr="002E033C">
        <w:tc>
          <w:tcPr>
            <w:tcW w:w="3255" w:type="dxa"/>
            <w:shd w:val="clear" w:color="auto" w:fill="D9E2F3" w:themeFill="accent5" w:themeFillTint="33"/>
          </w:tcPr>
          <w:p w14:paraId="1D516350" w14:textId="77777777" w:rsidR="002E033C" w:rsidRDefault="002E033C" w:rsidP="002E033C">
            <w:pPr>
              <w:spacing w:after="0" w:line="240" w:lineRule="auto"/>
              <w:rPr>
                <w:rFonts w:cstheme="minorHAnsi"/>
              </w:rPr>
            </w:pPr>
          </w:p>
          <w:p w14:paraId="565BB600" w14:textId="77777777" w:rsidR="002E033C" w:rsidRDefault="002E033C" w:rsidP="002E033C">
            <w:pPr>
              <w:spacing w:after="0" w:line="240" w:lineRule="auto"/>
              <w:rPr>
                <w:rFonts w:cstheme="minorHAnsi"/>
              </w:rPr>
            </w:pPr>
            <w:r>
              <w:rPr>
                <w:rFonts w:eastAsia="Calibri"/>
              </w:rPr>
              <w:t xml:space="preserve">Akt regulujący </w:t>
            </w:r>
          </w:p>
        </w:tc>
        <w:tc>
          <w:tcPr>
            <w:tcW w:w="10737" w:type="dxa"/>
            <w:tcBorders>
              <w:top w:val="single" w:sz="4" w:space="0" w:color="00000A"/>
              <w:bottom w:val="single" w:sz="4" w:space="0" w:color="00000A"/>
              <w:right w:val="single" w:sz="4" w:space="0" w:color="00000A"/>
            </w:tcBorders>
            <w:shd w:val="clear" w:color="auto" w:fill="D9E2F3"/>
          </w:tcPr>
          <w:p w14:paraId="309EE6C2" w14:textId="77777777" w:rsidR="002E033C" w:rsidRDefault="002E033C" w:rsidP="002E033C">
            <w:pPr>
              <w:spacing w:after="0" w:line="240" w:lineRule="auto"/>
              <w:rPr>
                <w:rFonts w:cs="Calibri"/>
              </w:rPr>
            </w:pPr>
          </w:p>
          <w:p w14:paraId="5B077811" w14:textId="77777777" w:rsidR="002E033C" w:rsidRPr="00223462" w:rsidRDefault="002E033C" w:rsidP="002E033C">
            <w:pPr>
              <w:spacing w:after="0" w:line="240" w:lineRule="auto"/>
            </w:pPr>
            <w:r w:rsidRPr="00223462">
              <w:t>UCHWAŁA Nr XLVII/295/2022 Rady Gminy Olszanka  z dnia 27 października 2022 r.</w:t>
            </w:r>
          </w:p>
          <w:p w14:paraId="2C21C86E" w14:textId="77777777" w:rsidR="002E033C" w:rsidRDefault="002E033C" w:rsidP="002E033C">
            <w:pPr>
              <w:spacing w:after="0" w:line="240" w:lineRule="auto"/>
              <w:rPr>
                <w:rFonts w:cstheme="minorHAnsi"/>
              </w:rPr>
            </w:pPr>
          </w:p>
        </w:tc>
      </w:tr>
      <w:tr w:rsidR="002E033C" w14:paraId="75E91A9F" w14:textId="77777777" w:rsidTr="002E033C">
        <w:tc>
          <w:tcPr>
            <w:tcW w:w="3255" w:type="dxa"/>
          </w:tcPr>
          <w:p w14:paraId="1E23D8B5" w14:textId="77777777" w:rsidR="002E033C" w:rsidRDefault="002E033C" w:rsidP="002E033C">
            <w:pPr>
              <w:spacing w:after="0" w:line="240" w:lineRule="auto"/>
              <w:rPr>
                <w:rFonts w:cstheme="minorHAnsi"/>
              </w:rPr>
            </w:pPr>
          </w:p>
          <w:p w14:paraId="603D6288" w14:textId="77777777" w:rsidR="002E033C" w:rsidRDefault="002E033C" w:rsidP="002E033C">
            <w:pPr>
              <w:spacing w:after="0" w:line="240" w:lineRule="auto"/>
              <w:rPr>
                <w:rFonts w:cstheme="minorHAnsi"/>
              </w:rPr>
            </w:pPr>
            <w:r>
              <w:rPr>
                <w:rFonts w:eastAsia="Calibri"/>
              </w:rPr>
              <w:t>Cel Programu</w:t>
            </w:r>
          </w:p>
        </w:tc>
        <w:tc>
          <w:tcPr>
            <w:tcW w:w="10737" w:type="dxa"/>
          </w:tcPr>
          <w:p w14:paraId="688B68A5" w14:textId="77777777" w:rsidR="002E033C" w:rsidRPr="002E033C" w:rsidRDefault="002E033C" w:rsidP="002E033C">
            <w:pPr>
              <w:spacing w:after="0" w:line="240" w:lineRule="auto"/>
              <w:rPr>
                <w:rFonts w:cstheme="minorHAnsi"/>
              </w:rPr>
            </w:pPr>
            <w:r w:rsidRPr="002E033C">
              <w:rPr>
                <w:rFonts w:cstheme="minorHAnsi"/>
              </w:rPr>
              <w:t>Umożliwienie  mieszkańcom usuwania azbestu oraz wzrostu unieszkodliwienia odpadów azbestowych z terenu gminy Olszanka. Działania te prowadzą do  likwidacji szkodliwego oddziaływania azbestu na środowisko oraz  minimalizują  negatywne skutki zdrowotne wpływu włókien azbestowych na ludzi.</w:t>
            </w:r>
          </w:p>
          <w:p w14:paraId="617C3AD0" w14:textId="77777777" w:rsidR="002E033C" w:rsidRDefault="002E033C" w:rsidP="002E033C">
            <w:pPr>
              <w:spacing w:after="0" w:line="240" w:lineRule="auto"/>
              <w:rPr>
                <w:rFonts w:cstheme="minorHAnsi"/>
              </w:rPr>
            </w:pPr>
          </w:p>
        </w:tc>
      </w:tr>
      <w:tr w:rsidR="002E033C" w14:paraId="6ED1D08A" w14:textId="77777777" w:rsidTr="002E033C">
        <w:tc>
          <w:tcPr>
            <w:tcW w:w="3255" w:type="dxa"/>
          </w:tcPr>
          <w:p w14:paraId="0AAF3688" w14:textId="77777777" w:rsidR="002E033C" w:rsidRDefault="002E033C" w:rsidP="002E033C">
            <w:pPr>
              <w:spacing w:after="0" w:line="240" w:lineRule="auto"/>
              <w:rPr>
                <w:rFonts w:cstheme="minorHAnsi"/>
              </w:rPr>
            </w:pPr>
          </w:p>
          <w:p w14:paraId="7ECBC11D" w14:textId="77777777" w:rsidR="002E033C" w:rsidRDefault="002E033C" w:rsidP="002E033C">
            <w:pPr>
              <w:spacing w:after="0" w:line="240" w:lineRule="auto"/>
              <w:rPr>
                <w:rFonts w:cstheme="minorHAnsi"/>
              </w:rPr>
            </w:pPr>
            <w:r>
              <w:rPr>
                <w:rFonts w:eastAsia="Calibri"/>
              </w:rPr>
              <w:t>Sposoby realizacji</w:t>
            </w:r>
          </w:p>
        </w:tc>
        <w:tc>
          <w:tcPr>
            <w:tcW w:w="10737" w:type="dxa"/>
          </w:tcPr>
          <w:p w14:paraId="240A58A5" w14:textId="15B3D92B" w:rsidR="002E033C" w:rsidRPr="00841D11" w:rsidRDefault="002E033C" w:rsidP="002E033C">
            <w:pPr>
              <w:spacing w:after="0" w:line="240" w:lineRule="auto"/>
              <w:rPr>
                <w:rFonts w:eastAsia="Calibri" w:cstheme="minorHAnsi"/>
                <w:lang w:eastAsia="pl-PL"/>
              </w:rPr>
            </w:pPr>
            <w:r w:rsidRPr="002E033C">
              <w:rPr>
                <w:rFonts w:ascii="Calibri" w:eastAsia="Calibri" w:hAnsi="Calibri" w:cs="Calibri"/>
                <w:lang w:eastAsia="pl-PL"/>
              </w:rPr>
              <w:t xml:space="preserve">Gmina Olszanka wykonała aktualizację inwentaryzacji azbestu, zgodnie z zebranymi danymi na terenie Gminy Olszanka, występuje 662,926 Mg wyrobów zawierających azbest, z czego 517, 096 Mg, to osoby fizyczne, natomiast 145,83 Mg to osoby prawne. Na bieżąco prowadzi się akcje informacyjne dotyczące azbestu oraz kampanię kształtującą właściwe postawy obywateli w zakresie gospodarki odpadami azbestowymi poprzez współpracę z mediami i organizacjami </w:t>
            </w:r>
            <w:r w:rsidRPr="00841D11">
              <w:rPr>
                <w:rFonts w:eastAsia="Calibri" w:cstheme="minorHAnsi"/>
                <w:lang w:eastAsia="pl-PL"/>
              </w:rPr>
              <w:t xml:space="preserve">pozarządowymi. </w:t>
            </w:r>
            <w:r w:rsidR="00841D11" w:rsidRPr="00841D11">
              <w:rPr>
                <w:rFonts w:eastAsia="Calibri" w:cstheme="minorHAnsi"/>
                <w:lang w:eastAsia="pl-PL"/>
              </w:rPr>
              <w:t xml:space="preserve">Na koniec 2023 roku </w:t>
            </w:r>
            <w:r w:rsidR="00841D11">
              <w:rPr>
                <w:rFonts w:eastAsia="Calibri" w:cstheme="minorHAnsi"/>
                <w:lang w:eastAsia="pl-PL"/>
              </w:rPr>
              <w:t>dane nie uległy zmianie.</w:t>
            </w:r>
          </w:p>
          <w:p w14:paraId="2D6D85B7" w14:textId="77777777" w:rsidR="002E033C" w:rsidRPr="00841D11" w:rsidRDefault="002E033C" w:rsidP="002E033C">
            <w:pPr>
              <w:spacing w:after="0" w:line="240" w:lineRule="auto"/>
              <w:rPr>
                <w:rFonts w:cstheme="minorHAnsi"/>
              </w:rPr>
            </w:pPr>
          </w:p>
          <w:p w14:paraId="309B5803" w14:textId="77777777" w:rsidR="00DE0993" w:rsidRDefault="00DE0993" w:rsidP="002E033C">
            <w:pPr>
              <w:spacing w:after="0" w:line="240" w:lineRule="auto"/>
              <w:rPr>
                <w:rFonts w:cstheme="minorHAnsi"/>
              </w:rPr>
            </w:pPr>
          </w:p>
          <w:p w14:paraId="6AC729EC" w14:textId="77777777" w:rsidR="00DE0993" w:rsidRDefault="00DE0993" w:rsidP="002E033C">
            <w:pPr>
              <w:spacing w:after="0" w:line="240" w:lineRule="auto"/>
              <w:rPr>
                <w:rFonts w:cstheme="minorHAnsi"/>
              </w:rPr>
            </w:pPr>
          </w:p>
          <w:p w14:paraId="1F3D8E0F" w14:textId="77777777" w:rsidR="00DE0993" w:rsidRDefault="00DE0993" w:rsidP="002E033C">
            <w:pPr>
              <w:spacing w:after="0" w:line="240" w:lineRule="auto"/>
              <w:rPr>
                <w:rFonts w:cstheme="minorHAnsi"/>
              </w:rPr>
            </w:pPr>
          </w:p>
          <w:p w14:paraId="7FB5718B" w14:textId="77777777" w:rsidR="00DE0993" w:rsidRDefault="00DE0993" w:rsidP="002E033C">
            <w:pPr>
              <w:spacing w:after="0" w:line="240" w:lineRule="auto"/>
              <w:rPr>
                <w:rFonts w:cstheme="minorHAnsi"/>
              </w:rPr>
            </w:pPr>
          </w:p>
        </w:tc>
      </w:tr>
      <w:tr w:rsidR="002E033C" w14:paraId="5C8E52ED" w14:textId="77777777" w:rsidTr="002E033C">
        <w:tc>
          <w:tcPr>
            <w:tcW w:w="13992" w:type="dxa"/>
            <w:gridSpan w:val="2"/>
            <w:shd w:val="clear" w:color="auto" w:fill="C5E0B3" w:themeFill="accent6" w:themeFillTint="66"/>
          </w:tcPr>
          <w:p w14:paraId="5DE74155" w14:textId="77777777" w:rsidR="002E033C" w:rsidRPr="00D0364F" w:rsidRDefault="002E033C" w:rsidP="002E033C">
            <w:pPr>
              <w:spacing w:after="0" w:line="240" w:lineRule="auto"/>
              <w:rPr>
                <w:rFonts w:cstheme="minorHAnsi"/>
              </w:rPr>
            </w:pPr>
          </w:p>
          <w:p w14:paraId="0BC23E49" w14:textId="761953AF" w:rsidR="002E033C" w:rsidRPr="00D0364F" w:rsidRDefault="002E033C" w:rsidP="002E033C">
            <w:pPr>
              <w:spacing w:after="0" w:line="240" w:lineRule="auto"/>
              <w:jc w:val="center"/>
              <w:rPr>
                <w:b/>
              </w:rPr>
            </w:pPr>
            <w:r w:rsidRPr="00D0364F">
              <w:rPr>
                <w:rFonts w:eastAsia="Calibri"/>
                <w:b/>
              </w:rPr>
              <w:t>Program współpracy Gminy Olszanka z organizacjami pozarządowymi i podmiotami wymienionymi w art.3.ust.3 ustawy z dnia 24 kwietnia 2003 r. o działalności pożytku publicznego i o wolontariacie na 202</w:t>
            </w:r>
            <w:r w:rsidR="00CF3045">
              <w:rPr>
                <w:rFonts w:eastAsia="Calibri"/>
                <w:b/>
              </w:rPr>
              <w:t>3</w:t>
            </w:r>
            <w:r w:rsidRPr="00D0364F">
              <w:rPr>
                <w:rFonts w:eastAsia="Calibri"/>
                <w:b/>
              </w:rPr>
              <w:t xml:space="preserve"> rok</w:t>
            </w:r>
          </w:p>
          <w:p w14:paraId="35DC3948" w14:textId="77777777" w:rsidR="002E033C" w:rsidRPr="00D0364F" w:rsidRDefault="002E033C" w:rsidP="002E033C">
            <w:pPr>
              <w:spacing w:after="0" w:line="240" w:lineRule="auto"/>
              <w:jc w:val="center"/>
              <w:rPr>
                <w:b/>
              </w:rPr>
            </w:pPr>
          </w:p>
        </w:tc>
      </w:tr>
      <w:tr w:rsidR="002E033C" w14:paraId="5CF31CA3" w14:textId="77777777" w:rsidTr="008F2740">
        <w:tc>
          <w:tcPr>
            <w:tcW w:w="3255" w:type="dxa"/>
            <w:shd w:val="clear" w:color="auto" w:fill="9CC2E5" w:themeFill="accent1" w:themeFillTint="99"/>
          </w:tcPr>
          <w:p w14:paraId="5B102AC8" w14:textId="77777777" w:rsidR="002E033C" w:rsidRPr="00D0364F" w:rsidRDefault="002E033C" w:rsidP="002E033C">
            <w:pPr>
              <w:spacing w:after="0" w:line="240" w:lineRule="auto"/>
              <w:rPr>
                <w:rFonts w:cstheme="minorHAnsi"/>
              </w:rPr>
            </w:pPr>
          </w:p>
          <w:p w14:paraId="16462EF3" w14:textId="77777777" w:rsidR="002E033C" w:rsidRPr="00D0364F" w:rsidRDefault="002E033C" w:rsidP="002E033C">
            <w:pPr>
              <w:spacing w:after="0" w:line="240" w:lineRule="auto"/>
              <w:rPr>
                <w:rFonts w:cstheme="minorHAnsi"/>
              </w:rPr>
            </w:pPr>
            <w:r w:rsidRPr="00D0364F">
              <w:rPr>
                <w:rFonts w:eastAsia="Calibri"/>
              </w:rPr>
              <w:t>Akt regulujący</w:t>
            </w:r>
          </w:p>
          <w:p w14:paraId="1D83D029" w14:textId="77777777" w:rsidR="002E033C" w:rsidRPr="00D0364F" w:rsidRDefault="002E033C" w:rsidP="002E033C">
            <w:pPr>
              <w:spacing w:after="0" w:line="240" w:lineRule="auto"/>
              <w:rPr>
                <w:rFonts w:cstheme="minorHAnsi"/>
              </w:rPr>
            </w:pPr>
          </w:p>
        </w:tc>
        <w:tc>
          <w:tcPr>
            <w:tcW w:w="10737" w:type="dxa"/>
            <w:shd w:val="clear" w:color="auto" w:fill="9CC2E5" w:themeFill="accent1" w:themeFillTint="99"/>
          </w:tcPr>
          <w:p w14:paraId="6A7671A8" w14:textId="4C2D5FF1" w:rsidR="002E033C" w:rsidRPr="00D0364F" w:rsidRDefault="00CF3045" w:rsidP="002E033C">
            <w:pPr>
              <w:spacing w:after="0" w:line="240" w:lineRule="auto"/>
              <w:rPr>
                <w:rFonts w:cstheme="minorHAnsi"/>
              </w:rPr>
            </w:pPr>
            <w:r w:rsidRPr="00CF3045">
              <w:rPr>
                <w:rFonts w:cstheme="minorHAnsi"/>
              </w:rPr>
              <w:t>UCHWAŁA Nr XLVII/293/2022  Rady Gminy Olszanka z dnia 27 października 2022 roku</w:t>
            </w:r>
          </w:p>
        </w:tc>
      </w:tr>
      <w:tr w:rsidR="002E033C" w14:paraId="13EBC7B7" w14:textId="77777777" w:rsidTr="002E033C">
        <w:tc>
          <w:tcPr>
            <w:tcW w:w="3255" w:type="dxa"/>
          </w:tcPr>
          <w:p w14:paraId="759E748D" w14:textId="77777777" w:rsidR="002E033C" w:rsidRPr="00D0364F" w:rsidRDefault="002E033C" w:rsidP="002E033C">
            <w:pPr>
              <w:spacing w:after="0" w:line="240" w:lineRule="auto"/>
              <w:rPr>
                <w:rFonts w:cstheme="minorHAnsi"/>
              </w:rPr>
            </w:pPr>
          </w:p>
          <w:p w14:paraId="5AEA2F2C" w14:textId="77777777" w:rsidR="002E033C" w:rsidRPr="00D0364F" w:rsidRDefault="002E033C" w:rsidP="002E033C">
            <w:pPr>
              <w:spacing w:after="0" w:line="240" w:lineRule="auto"/>
              <w:rPr>
                <w:rFonts w:cstheme="minorHAnsi"/>
              </w:rPr>
            </w:pPr>
            <w:r w:rsidRPr="00D0364F">
              <w:rPr>
                <w:rFonts w:eastAsia="Calibri"/>
              </w:rPr>
              <w:t>Cel Programu</w:t>
            </w:r>
          </w:p>
        </w:tc>
        <w:tc>
          <w:tcPr>
            <w:tcW w:w="10737" w:type="dxa"/>
          </w:tcPr>
          <w:p w14:paraId="65207ED4" w14:textId="77777777" w:rsidR="002E033C" w:rsidRPr="00D0364F" w:rsidRDefault="002E033C" w:rsidP="002E033C">
            <w:pPr>
              <w:spacing w:after="0" w:line="240" w:lineRule="auto"/>
              <w:rPr>
                <w:rFonts w:cstheme="minorHAnsi"/>
              </w:rPr>
            </w:pPr>
          </w:p>
          <w:p w14:paraId="26984B4C" w14:textId="3175AEA9" w:rsidR="00D0364F" w:rsidRPr="00D0364F" w:rsidRDefault="00D0364F" w:rsidP="00D0364F">
            <w:pPr>
              <w:spacing w:after="0" w:line="240" w:lineRule="auto"/>
              <w:rPr>
                <w:rFonts w:eastAsia="Times New Roman" w:cstheme="minorHAnsi"/>
                <w:lang w:eastAsia="pl-PL"/>
              </w:rPr>
            </w:pPr>
            <w:r w:rsidRPr="00D0364F">
              <w:rPr>
                <w:rFonts w:eastAsia="Times New Roman" w:cstheme="minorHAnsi"/>
                <w:lang w:eastAsia="pl-PL"/>
              </w:rPr>
              <w:t>Celem głównym Programu jest określenie zasad i form współpracy Gminy Olszanka z organizacjami pozarządowymi, które są jednym ze strategicznych partnerów Gminy, w prowadzeniu działań mających ma celu rozwój Gminy i poprawę jakości życia jego mieszkańców poprzez zwiększenie ich partycypacji w realizacji zadań publicznych.</w:t>
            </w:r>
          </w:p>
          <w:p w14:paraId="3B8D5FD4" w14:textId="351D6276" w:rsidR="00D0364F" w:rsidRPr="00D0364F" w:rsidRDefault="00D0364F" w:rsidP="00D0364F">
            <w:pPr>
              <w:spacing w:after="0" w:line="240" w:lineRule="auto"/>
              <w:rPr>
                <w:rFonts w:eastAsia="Times New Roman" w:cstheme="minorHAnsi"/>
                <w:lang w:eastAsia="pl-PL"/>
              </w:rPr>
            </w:pPr>
            <w:r w:rsidRPr="00D0364F">
              <w:rPr>
                <w:rFonts w:eastAsia="Times New Roman" w:cstheme="minorHAnsi"/>
                <w:lang w:eastAsia="pl-PL"/>
              </w:rPr>
              <w:t>Celami szczegółowymi Programu są:</w:t>
            </w:r>
          </w:p>
          <w:p w14:paraId="39A20ADA" w14:textId="77777777" w:rsidR="00D0364F" w:rsidRPr="00D0364F" w:rsidRDefault="00D0364F" w:rsidP="00D0364F">
            <w:pPr>
              <w:spacing w:after="0" w:line="240" w:lineRule="auto"/>
              <w:rPr>
                <w:rFonts w:eastAsia="Times New Roman" w:cstheme="minorHAnsi"/>
                <w:lang w:eastAsia="pl-PL"/>
              </w:rPr>
            </w:pPr>
          </w:p>
          <w:p w14:paraId="188727F0" w14:textId="77777777" w:rsidR="00D0364F" w:rsidRPr="00D0364F" w:rsidRDefault="00D0364F" w:rsidP="00D0364F">
            <w:pPr>
              <w:spacing w:after="0" w:line="240" w:lineRule="auto"/>
              <w:rPr>
                <w:rFonts w:eastAsia="Times New Roman" w:cstheme="minorHAnsi"/>
                <w:lang w:eastAsia="pl-PL"/>
              </w:rPr>
            </w:pPr>
            <w:r w:rsidRPr="00D0364F">
              <w:rPr>
                <w:rFonts w:eastAsia="Times New Roman" w:cstheme="minorHAnsi"/>
                <w:lang w:eastAsia="pl-PL"/>
              </w:rPr>
              <w:t>1) umacnianie w świadomości społecznej poczucia odpowiedzialności za siebie, swoje otoczenie, wspólnotę lokalną oraz jej tradycje,</w:t>
            </w:r>
          </w:p>
          <w:p w14:paraId="1413D464" w14:textId="77777777" w:rsidR="00D0364F" w:rsidRPr="00D0364F" w:rsidRDefault="00D0364F" w:rsidP="00D0364F">
            <w:pPr>
              <w:spacing w:after="0" w:line="240" w:lineRule="auto"/>
              <w:rPr>
                <w:rFonts w:eastAsia="Times New Roman" w:cstheme="minorHAnsi"/>
                <w:lang w:eastAsia="pl-PL"/>
              </w:rPr>
            </w:pPr>
            <w:r w:rsidRPr="00D0364F">
              <w:rPr>
                <w:rFonts w:eastAsia="Times New Roman" w:cstheme="minorHAnsi"/>
                <w:lang w:eastAsia="pl-PL"/>
              </w:rPr>
              <w:t>2) aktywizacja i integracja społeczności lokalnej,</w:t>
            </w:r>
          </w:p>
          <w:p w14:paraId="57C7CEA1" w14:textId="77777777" w:rsidR="00D0364F" w:rsidRPr="00D0364F" w:rsidRDefault="00D0364F" w:rsidP="00D0364F">
            <w:pPr>
              <w:spacing w:after="0" w:line="240" w:lineRule="auto"/>
              <w:rPr>
                <w:rFonts w:eastAsia="Times New Roman" w:cstheme="minorHAnsi"/>
                <w:lang w:eastAsia="pl-PL"/>
              </w:rPr>
            </w:pPr>
            <w:r w:rsidRPr="00D0364F">
              <w:rPr>
                <w:rFonts w:eastAsia="Times New Roman" w:cstheme="minorHAnsi"/>
                <w:lang w:eastAsia="pl-PL"/>
              </w:rPr>
              <w:t>3) zwiększenie udziału mieszkańców w rozwiązywaniu lokalnych problemów i kreowaniu lokalnej polityki,</w:t>
            </w:r>
          </w:p>
          <w:p w14:paraId="274EC936" w14:textId="77777777" w:rsidR="00D0364F" w:rsidRPr="00D0364F" w:rsidRDefault="00D0364F" w:rsidP="00D0364F">
            <w:pPr>
              <w:spacing w:after="0" w:line="240" w:lineRule="auto"/>
              <w:rPr>
                <w:rFonts w:eastAsia="Times New Roman" w:cstheme="minorHAnsi"/>
                <w:lang w:eastAsia="pl-PL"/>
              </w:rPr>
            </w:pPr>
            <w:r w:rsidRPr="00D0364F">
              <w:rPr>
                <w:rFonts w:eastAsia="Times New Roman" w:cstheme="minorHAnsi"/>
                <w:lang w:eastAsia="pl-PL"/>
              </w:rPr>
              <w:t>4) prowadzenie nowatorskich i bardziej efektywnych działań na rzecz mieszkańców,</w:t>
            </w:r>
          </w:p>
          <w:p w14:paraId="1489E47A" w14:textId="77777777" w:rsidR="00D0364F" w:rsidRPr="00D0364F" w:rsidRDefault="00D0364F" w:rsidP="00D0364F">
            <w:pPr>
              <w:spacing w:after="0" w:line="240" w:lineRule="auto"/>
              <w:rPr>
                <w:rFonts w:eastAsia="Times New Roman" w:cstheme="minorHAnsi"/>
                <w:lang w:eastAsia="pl-PL"/>
              </w:rPr>
            </w:pPr>
            <w:r w:rsidRPr="00D0364F">
              <w:rPr>
                <w:rFonts w:eastAsia="Times New Roman" w:cstheme="minorHAnsi"/>
                <w:lang w:eastAsia="pl-PL"/>
              </w:rPr>
              <w:t>5) racjonalne wykorzystanie publicznych środków finansowych,</w:t>
            </w:r>
          </w:p>
          <w:p w14:paraId="0648D15F" w14:textId="090ED738" w:rsidR="002E033C" w:rsidRPr="00D0364F" w:rsidRDefault="00D0364F" w:rsidP="00D0364F">
            <w:pPr>
              <w:spacing w:after="0" w:line="240" w:lineRule="auto"/>
              <w:rPr>
                <w:rFonts w:eastAsia="Times New Roman" w:cstheme="minorHAnsi"/>
                <w:lang w:eastAsia="pl-PL"/>
              </w:rPr>
            </w:pPr>
            <w:r w:rsidRPr="00D0364F">
              <w:rPr>
                <w:rFonts w:eastAsia="Times New Roman" w:cstheme="minorHAnsi"/>
                <w:lang w:eastAsia="pl-PL"/>
              </w:rPr>
              <w:t>6) promocja organizacji pozarządowych w Gminie,</w:t>
            </w:r>
          </w:p>
          <w:p w14:paraId="3294DCEA" w14:textId="77777777" w:rsidR="002E033C" w:rsidRPr="00D0364F" w:rsidRDefault="002E033C" w:rsidP="002E033C">
            <w:pPr>
              <w:spacing w:after="0" w:line="240" w:lineRule="auto"/>
              <w:rPr>
                <w:rFonts w:cstheme="minorHAnsi"/>
              </w:rPr>
            </w:pPr>
          </w:p>
        </w:tc>
      </w:tr>
      <w:tr w:rsidR="002E033C" w14:paraId="31C7B61F" w14:textId="77777777" w:rsidTr="002E033C">
        <w:tc>
          <w:tcPr>
            <w:tcW w:w="3255" w:type="dxa"/>
          </w:tcPr>
          <w:p w14:paraId="57596EA0" w14:textId="77777777" w:rsidR="002E033C" w:rsidRPr="00D0364F" w:rsidRDefault="002E033C" w:rsidP="002E033C">
            <w:pPr>
              <w:spacing w:after="0" w:line="240" w:lineRule="auto"/>
              <w:rPr>
                <w:rFonts w:cstheme="minorHAnsi"/>
              </w:rPr>
            </w:pPr>
          </w:p>
          <w:p w14:paraId="1CF5E457" w14:textId="77777777" w:rsidR="002E033C" w:rsidRPr="00D0364F" w:rsidRDefault="002E033C" w:rsidP="002E033C">
            <w:pPr>
              <w:spacing w:after="0" w:line="240" w:lineRule="auto"/>
              <w:rPr>
                <w:rFonts w:cstheme="minorHAnsi"/>
              </w:rPr>
            </w:pPr>
            <w:r w:rsidRPr="00D0364F">
              <w:rPr>
                <w:rFonts w:eastAsia="Calibri"/>
              </w:rPr>
              <w:t>Sposoby realizacji</w:t>
            </w:r>
          </w:p>
        </w:tc>
        <w:tc>
          <w:tcPr>
            <w:tcW w:w="10737" w:type="dxa"/>
          </w:tcPr>
          <w:p w14:paraId="0626952A" w14:textId="77777777" w:rsidR="00CF3045" w:rsidRPr="00CF3045" w:rsidRDefault="00CF3045" w:rsidP="00CF3045">
            <w:pPr>
              <w:widowControl w:val="0"/>
              <w:spacing w:after="0" w:line="240" w:lineRule="auto"/>
              <w:rPr>
                <w:rFonts w:eastAsia="Calibri"/>
              </w:rPr>
            </w:pPr>
            <w:r w:rsidRPr="00CF3045">
              <w:rPr>
                <w:rFonts w:eastAsia="Calibri"/>
              </w:rPr>
              <w:t xml:space="preserve">W 2023 r. przedmiotem współpracy Gminy z organizacjami pozarządowymi były głównie zadania realizowane w zakresie sportu oraz  zadania ujęte w Gminnym Programie Profilaktyki i Rozwiązywania Problemów Alkoholowych i Gminnym Programie Przeciwdziałania Narkomanii na 2023 r., przy czym Gmina wspierała finansowo zadania z zakresu rozwoju kultury fizycznej i sportu poprzez ogłaszanie otwartych konkursów ofert. Zadania ujęte w Gminnym Programie Profilaktyki i Rozwiązywania Problemów Alkoholowych i Gminnym Programie Przeciwdziałania Narkomanii realizowane były za pośrednictwem m.in. Sołectw przy współudziale organizacji wiejskich przy wsparciu merytorycznym pracownika Urzędu Gminy. Ponadto w 2023 roku Gmina wsparła zadanie w zakresie ochrony zdrowia.  </w:t>
            </w:r>
            <w:r w:rsidRPr="00CF3045">
              <w:rPr>
                <w:rFonts w:eastAsia="Calibri"/>
                <w:bCs/>
              </w:rPr>
              <w:t>Zakres wsparcia na realizację zadania publicznego z pominięciem otwartego konkursu ofert, na podstawie art. 19a w zakresie ochrony i promocji zdrowia.</w:t>
            </w:r>
          </w:p>
          <w:p w14:paraId="11351B51" w14:textId="7F63FD55" w:rsidR="00CF3045" w:rsidRPr="00CF3045" w:rsidRDefault="00CF3045" w:rsidP="00CF3045">
            <w:pPr>
              <w:widowControl w:val="0"/>
              <w:spacing w:after="0" w:line="240" w:lineRule="auto"/>
              <w:rPr>
                <w:rFonts w:eastAsia="Calibri"/>
              </w:rPr>
            </w:pPr>
            <w:r w:rsidRPr="00CF3045">
              <w:rPr>
                <w:rFonts w:eastAsia="Calibri"/>
                <w:bCs/>
              </w:rPr>
              <w:t xml:space="preserve">Współpraca z organizacjami pozarządowymi opierała się również na wsparciu działań organizacji, szczególnie organizacji, których celem statutowym są zadania w zakresie Odnowy Wsi, w zakresie promocji zasobów kulturowych, w tym produktów lokalnych.  W 2023r.  pracownicy Urzędu Gminy wspierali merytoryczne działania stowarzyszeń w zakresie przygotowywania rocznych sprawozdań z realizacji Programu Odnowy Wsi w poszczególnych </w:t>
            </w:r>
            <w:r w:rsidRPr="00CF3045">
              <w:rPr>
                <w:rFonts w:eastAsia="Calibri"/>
                <w:bCs/>
              </w:rPr>
              <w:lastRenderedPageBreak/>
              <w:t xml:space="preserve">Sołectwach, a także wspierali działania związane z realizacją zadań dofinansowanych przez Stowarzyszenie „Brzesko-Oławska Wieś Historyczna”. </w:t>
            </w:r>
            <w:r w:rsidR="00B2574A">
              <w:rPr>
                <w:rFonts w:eastAsia="Calibri"/>
                <w:bCs/>
              </w:rPr>
              <w:t>Pracownicy</w:t>
            </w:r>
            <w:r w:rsidRPr="00CF3045">
              <w:rPr>
                <w:rFonts w:eastAsia="Calibri"/>
                <w:bCs/>
              </w:rPr>
              <w:t xml:space="preserve"> Gminy merytorycznie wspierali realizację projektów dot. animacji kulturalnej, szczególnie wśród Seniorów</w:t>
            </w:r>
            <w:r w:rsidR="00B2574A">
              <w:rPr>
                <w:rFonts w:eastAsia="Calibri"/>
                <w:bCs/>
              </w:rPr>
              <w:t xml:space="preserve">. </w:t>
            </w:r>
            <w:r w:rsidRPr="00CF3045">
              <w:rPr>
                <w:rFonts w:eastAsia="Calibri"/>
                <w:bCs/>
              </w:rPr>
              <w:t xml:space="preserve">Szczególną uwagę należy również zwrócić na pomoc merytoryczną pracowników Gminy w zakresie prowadzenia rachunkowości przez Stowarzyszenia, w tym realizacji obowiązków sprawozdawczych przez Stowarzyszenie. </w:t>
            </w:r>
          </w:p>
          <w:p w14:paraId="3D65A899" w14:textId="77777777" w:rsidR="00CF3045" w:rsidRPr="00CF3045" w:rsidRDefault="00CF3045" w:rsidP="00CF3045">
            <w:pPr>
              <w:widowControl w:val="0"/>
              <w:spacing w:after="0" w:line="240" w:lineRule="auto"/>
              <w:rPr>
                <w:rFonts w:eastAsia="Calibri"/>
              </w:rPr>
            </w:pPr>
            <w:r w:rsidRPr="00CF3045">
              <w:rPr>
                <w:rFonts w:eastAsia="Calibri"/>
                <w:bCs/>
              </w:rPr>
              <w:t>Stałym merytorycznym i finansowym wsparciem Gminy objęte są  Ochotnicze Straże Pożarne, które są  organizacjami społecznymi o szczególnym charakterze i znaczeniu dla Samorządu Gminy. Ich działalność opiera się głównie na pracy społecznej druhów strażaków, a wsparcie merytoryczne w zakresie ich działalności wpisane jest na stałe do zadań Gminy.</w:t>
            </w:r>
          </w:p>
          <w:p w14:paraId="1302DB8F" w14:textId="30892CEB" w:rsidR="00D0364F" w:rsidRPr="00D0364F" w:rsidRDefault="00D0364F" w:rsidP="00D0364F">
            <w:pPr>
              <w:spacing w:after="0" w:line="240" w:lineRule="auto"/>
              <w:rPr>
                <w:rFonts w:cstheme="minorHAnsi"/>
              </w:rPr>
            </w:pPr>
            <w:r w:rsidRPr="00D0364F">
              <w:rPr>
                <w:rFonts w:cstheme="minorHAnsi"/>
              </w:rPr>
              <w:t>Założenia spodziewanych efektów współpracy Gminy z organizacjami pozarządowymi zostały w dużej mierze zrealizowane i przyczyniły się do podniesienia poziomu życia mieszkańców Gminy w sferze zrealizowanych w 202</w:t>
            </w:r>
            <w:r w:rsidR="00CF3045">
              <w:rPr>
                <w:rFonts w:cstheme="minorHAnsi"/>
              </w:rPr>
              <w:t>3</w:t>
            </w:r>
            <w:r w:rsidRPr="00D0364F">
              <w:rPr>
                <w:rFonts w:cstheme="minorHAnsi"/>
              </w:rPr>
              <w:t xml:space="preserve"> roku zadań.</w:t>
            </w:r>
          </w:p>
          <w:p w14:paraId="36B751BE" w14:textId="77777777" w:rsidR="002E033C" w:rsidRPr="00D0364F" w:rsidRDefault="002E033C" w:rsidP="002E033C">
            <w:pPr>
              <w:spacing w:after="0" w:line="240" w:lineRule="auto"/>
              <w:rPr>
                <w:rFonts w:cstheme="minorHAnsi"/>
              </w:rPr>
            </w:pPr>
          </w:p>
        </w:tc>
      </w:tr>
      <w:tr w:rsidR="002E033C" w14:paraId="670C7F27" w14:textId="77777777" w:rsidTr="002E033C">
        <w:tc>
          <w:tcPr>
            <w:tcW w:w="13992" w:type="dxa"/>
            <w:gridSpan w:val="2"/>
            <w:shd w:val="clear" w:color="auto" w:fill="C5E0B3" w:themeFill="accent6" w:themeFillTint="66"/>
          </w:tcPr>
          <w:p w14:paraId="55A2A3C5" w14:textId="77777777" w:rsidR="002E033C" w:rsidRDefault="002E033C" w:rsidP="002E033C">
            <w:pPr>
              <w:spacing w:after="0" w:line="240" w:lineRule="auto"/>
              <w:jc w:val="center"/>
              <w:rPr>
                <w:rFonts w:cstheme="minorHAnsi"/>
              </w:rPr>
            </w:pPr>
          </w:p>
          <w:p w14:paraId="5B71949B" w14:textId="4AD708FD" w:rsidR="002E033C" w:rsidRDefault="002E033C" w:rsidP="002E033C">
            <w:pPr>
              <w:spacing w:after="0" w:line="240" w:lineRule="auto"/>
              <w:jc w:val="center"/>
              <w:rPr>
                <w:b/>
              </w:rPr>
            </w:pPr>
            <w:r>
              <w:rPr>
                <w:rFonts w:eastAsia="Calibri"/>
                <w:b/>
              </w:rPr>
              <w:t xml:space="preserve">Wieloletni program gospodarowania mieszkaniowym zasobem Gminy Olszanka na lata </w:t>
            </w:r>
            <w:r w:rsidRPr="00253BA3">
              <w:rPr>
                <w:rFonts w:eastAsia="Calibri"/>
                <w:b/>
              </w:rPr>
              <w:t>2022 – 2027</w:t>
            </w:r>
          </w:p>
          <w:p w14:paraId="2F5EE88F" w14:textId="77777777" w:rsidR="002E033C" w:rsidRDefault="002E033C" w:rsidP="002E033C">
            <w:pPr>
              <w:spacing w:after="0" w:line="240" w:lineRule="auto"/>
              <w:jc w:val="center"/>
              <w:rPr>
                <w:rFonts w:cstheme="minorHAnsi"/>
              </w:rPr>
            </w:pPr>
          </w:p>
        </w:tc>
      </w:tr>
      <w:tr w:rsidR="002E033C" w14:paraId="60D490AE" w14:textId="77777777" w:rsidTr="002E033C">
        <w:tc>
          <w:tcPr>
            <w:tcW w:w="3255" w:type="dxa"/>
            <w:shd w:val="clear" w:color="auto" w:fill="D9E2F3" w:themeFill="accent5" w:themeFillTint="33"/>
          </w:tcPr>
          <w:p w14:paraId="6576E6C3" w14:textId="77777777" w:rsidR="002E033C" w:rsidRDefault="002E033C" w:rsidP="002E033C">
            <w:pPr>
              <w:spacing w:after="0" w:line="240" w:lineRule="auto"/>
              <w:rPr>
                <w:rFonts w:cstheme="minorHAnsi"/>
              </w:rPr>
            </w:pPr>
          </w:p>
          <w:p w14:paraId="1D7FC0C0" w14:textId="77777777" w:rsidR="002E033C" w:rsidRDefault="002E033C" w:rsidP="002E033C">
            <w:pPr>
              <w:spacing w:after="0" w:line="240" w:lineRule="auto"/>
              <w:rPr>
                <w:rFonts w:cstheme="minorHAnsi"/>
              </w:rPr>
            </w:pPr>
            <w:r>
              <w:rPr>
                <w:rFonts w:eastAsia="Calibri"/>
              </w:rPr>
              <w:t xml:space="preserve">Akt regulujący </w:t>
            </w:r>
          </w:p>
          <w:p w14:paraId="49124D88" w14:textId="77777777" w:rsidR="002E033C" w:rsidRDefault="002E033C" w:rsidP="002E033C">
            <w:pPr>
              <w:spacing w:after="0" w:line="240" w:lineRule="auto"/>
              <w:rPr>
                <w:rFonts w:cstheme="minorHAnsi"/>
              </w:rPr>
            </w:pPr>
          </w:p>
        </w:tc>
        <w:tc>
          <w:tcPr>
            <w:tcW w:w="10737" w:type="dxa"/>
            <w:shd w:val="clear" w:color="auto" w:fill="D9E2F3" w:themeFill="accent5" w:themeFillTint="33"/>
          </w:tcPr>
          <w:p w14:paraId="3A3365C9" w14:textId="2ECACCFA" w:rsidR="002E033C" w:rsidRDefault="002E033C" w:rsidP="002E033C">
            <w:pPr>
              <w:spacing w:after="0" w:line="240" w:lineRule="auto"/>
              <w:rPr>
                <w:rFonts w:cstheme="minorHAnsi"/>
              </w:rPr>
            </w:pPr>
            <w:r w:rsidRPr="00253BA3">
              <w:rPr>
                <w:rFonts w:cstheme="minorHAnsi"/>
              </w:rPr>
              <w:t>UCHWAŁA Nr XLII/264/2022 Rady Gminy Olszanka z dnia 29 kwietnia 2022r.</w:t>
            </w:r>
          </w:p>
        </w:tc>
      </w:tr>
      <w:tr w:rsidR="002E033C" w14:paraId="664B611D" w14:textId="77777777" w:rsidTr="002E033C">
        <w:tc>
          <w:tcPr>
            <w:tcW w:w="3255" w:type="dxa"/>
          </w:tcPr>
          <w:p w14:paraId="55BF5A0C" w14:textId="77777777" w:rsidR="002E033C" w:rsidRDefault="002E033C" w:rsidP="002E033C">
            <w:pPr>
              <w:spacing w:after="0" w:line="240" w:lineRule="auto"/>
              <w:rPr>
                <w:rFonts w:cstheme="minorHAnsi"/>
              </w:rPr>
            </w:pPr>
          </w:p>
          <w:p w14:paraId="28EE5B59" w14:textId="77777777" w:rsidR="002E033C" w:rsidRDefault="002E033C" w:rsidP="002E033C">
            <w:pPr>
              <w:spacing w:after="0" w:line="240" w:lineRule="auto"/>
              <w:rPr>
                <w:rFonts w:cstheme="minorHAnsi"/>
              </w:rPr>
            </w:pPr>
            <w:r>
              <w:rPr>
                <w:rFonts w:eastAsia="Calibri"/>
              </w:rPr>
              <w:t>Cel Programu</w:t>
            </w:r>
          </w:p>
          <w:p w14:paraId="5B3328C4" w14:textId="77777777" w:rsidR="002E033C" w:rsidRDefault="002E033C" w:rsidP="002E033C">
            <w:pPr>
              <w:spacing w:after="0" w:line="240" w:lineRule="auto"/>
              <w:rPr>
                <w:rFonts w:cstheme="minorHAnsi"/>
              </w:rPr>
            </w:pPr>
          </w:p>
        </w:tc>
        <w:tc>
          <w:tcPr>
            <w:tcW w:w="10737" w:type="dxa"/>
          </w:tcPr>
          <w:p w14:paraId="54AFD353" w14:textId="77777777" w:rsidR="002E033C" w:rsidRDefault="002E033C" w:rsidP="002E033C">
            <w:pPr>
              <w:spacing w:after="0" w:line="240" w:lineRule="auto"/>
              <w:rPr>
                <w:color w:val="000000" w:themeColor="text1"/>
              </w:rPr>
            </w:pPr>
            <w:r>
              <w:rPr>
                <w:rFonts w:eastAsia="Calibri"/>
                <w:color w:val="000000" w:themeColor="text1"/>
              </w:rPr>
              <w:t>Program zawiera:</w:t>
            </w:r>
          </w:p>
          <w:p w14:paraId="784AF51C" w14:textId="77777777" w:rsidR="002E033C" w:rsidRDefault="002E033C" w:rsidP="002E033C">
            <w:pPr>
              <w:spacing w:after="0" w:line="240" w:lineRule="auto"/>
              <w:rPr>
                <w:color w:val="000000" w:themeColor="text1"/>
              </w:rPr>
            </w:pPr>
            <w:r>
              <w:rPr>
                <w:rFonts w:eastAsia="Calibri"/>
                <w:color w:val="000000" w:themeColor="text1"/>
              </w:rPr>
              <w:t xml:space="preserve">- prognozę wielkości oraz stanu technicznego zasobu mieszkalnego Gminy, </w:t>
            </w:r>
          </w:p>
          <w:p w14:paraId="6EAA2AD4" w14:textId="77777777" w:rsidR="002E033C" w:rsidRDefault="002E033C" w:rsidP="002E033C">
            <w:pPr>
              <w:spacing w:after="0" w:line="240" w:lineRule="auto"/>
              <w:rPr>
                <w:color w:val="000000" w:themeColor="text1"/>
              </w:rPr>
            </w:pPr>
            <w:r>
              <w:rPr>
                <w:rFonts w:eastAsia="Calibri"/>
                <w:color w:val="000000" w:themeColor="text1"/>
              </w:rPr>
              <w:t>- analizę potrzeb oraz plan remontów i modernizacji budynków i lokali,</w:t>
            </w:r>
          </w:p>
          <w:p w14:paraId="113A0A5E" w14:textId="77777777" w:rsidR="002E033C" w:rsidRDefault="002E033C" w:rsidP="002E033C">
            <w:pPr>
              <w:spacing w:after="0" w:line="240" w:lineRule="auto"/>
              <w:rPr>
                <w:color w:val="000000" w:themeColor="text1"/>
              </w:rPr>
            </w:pPr>
            <w:r>
              <w:rPr>
                <w:rFonts w:eastAsia="Calibri"/>
                <w:color w:val="000000" w:themeColor="text1"/>
              </w:rPr>
              <w:t>- planowaną sprzedaż w poszczególnych latach,</w:t>
            </w:r>
          </w:p>
          <w:p w14:paraId="7AAC7BA8" w14:textId="77777777" w:rsidR="002E033C" w:rsidRDefault="002E033C" w:rsidP="002E033C">
            <w:pPr>
              <w:spacing w:after="0" w:line="240" w:lineRule="auto"/>
              <w:rPr>
                <w:color w:val="000000" w:themeColor="text1"/>
              </w:rPr>
            </w:pPr>
            <w:r>
              <w:rPr>
                <w:rFonts w:eastAsia="Calibri"/>
                <w:color w:val="000000" w:themeColor="text1"/>
              </w:rPr>
              <w:t>- zasady polityki czynszowej oraz warunki obniżania czynszów,</w:t>
            </w:r>
          </w:p>
          <w:p w14:paraId="4610CF1F" w14:textId="77777777" w:rsidR="002E033C" w:rsidRDefault="002E033C" w:rsidP="002E033C">
            <w:pPr>
              <w:spacing w:after="0" w:line="240" w:lineRule="auto"/>
              <w:rPr>
                <w:color w:val="000000" w:themeColor="text1"/>
              </w:rPr>
            </w:pPr>
            <w:r>
              <w:rPr>
                <w:rFonts w:eastAsia="Calibri"/>
                <w:color w:val="000000" w:themeColor="text1"/>
              </w:rPr>
              <w:t>- sposoby i zasady zarządzania zasobami mieszkaniowymi,</w:t>
            </w:r>
          </w:p>
          <w:p w14:paraId="0DE6B21B" w14:textId="77777777" w:rsidR="002E033C" w:rsidRDefault="002E033C" w:rsidP="002E033C">
            <w:pPr>
              <w:spacing w:after="0" w:line="240" w:lineRule="auto"/>
              <w:rPr>
                <w:color w:val="5B9BD5" w:themeColor="accent1"/>
              </w:rPr>
            </w:pPr>
            <w:r>
              <w:rPr>
                <w:rFonts w:eastAsia="Calibri"/>
                <w:color w:val="000000" w:themeColor="text1"/>
              </w:rPr>
              <w:t>- instrumenty finansowe (źródła finansowania, wysokość wydatków).</w:t>
            </w:r>
          </w:p>
        </w:tc>
      </w:tr>
      <w:tr w:rsidR="002E033C" w14:paraId="6370B6C6" w14:textId="77777777" w:rsidTr="002E033C">
        <w:tc>
          <w:tcPr>
            <w:tcW w:w="3255" w:type="dxa"/>
          </w:tcPr>
          <w:p w14:paraId="74D99549" w14:textId="77777777" w:rsidR="002E033C" w:rsidRDefault="002E033C" w:rsidP="002E033C">
            <w:pPr>
              <w:spacing w:after="0" w:line="240" w:lineRule="auto"/>
              <w:rPr>
                <w:rFonts w:cstheme="minorHAnsi"/>
              </w:rPr>
            </w:pPr>
          </w:p>
          <w:p w14:paraId="5A41061B" w14:textId="77777777" w:rsidR="002E033C" w:rsidRDefault="002E033C" w:rsidP="002E033C">
            <w:pPr>
              <w:spacing w:after="0" w:line="240" w:lineRule="auto"/>
              <w:rPr>
                <w:rFonts w:cstheme="minorHAnsi"/>
              </w:rPr>
            </w:pPr>
            <w:r>
              <w:rPr>
                <w:rFonts w:eastAsia="Calibri"/>
              </w:rPr>
              <w:t>Sposoby realizacji</w:t>
            </w:r>
          </w:p>
          <w:p w14:paraId="0B942BEE" w14:textId="77777777" w:rsidR="002E033C" w:rsidRDefault="002E033C" w:rsidP="002E033C">
            <w:pPr>
              <w:spacing w:after="0" w:line="240" w:lineRule="auto"/>
              <w:rPr>
                <w:rFonts w:cstheme="minorHAnsi"/>
              </w:rPr>
            </w:pPr>
          </w:p>
        </w:tc>
        <w:tc>
          <w:tcPr>
            <w:tcW w:w="10737" w:type="dxa"/>
          </w:tcPr>
          <w:p w14:paraId="4E65EF13" w14:textId="77777777" w:rsidR="002E033C" w:rsidRDefault="002E033C" w:rsidP="002E033C">
            <w:pPr>
              <w:spacing w:after="0" w:line="240" w:lineRule="auto"/>
              <w:rPr>
                <w:color w:val="5B9BD5" w:themeColor="accent1"/>
              </w:rPr>
            </w:pPr>
          </w:p>
          <w:p w14:paraId="0E983682" w14:textId="4A20B471" w:rsidR="002E033C" w:rsidRDefault="002E033C" w:rsidP="002E033C">
            <w:pPr>
              <w:spacing w:after="0" w:line="240" w:lineRule="auto"/>
              <w:rPr>
                <w:rFonts w:eastAsia="Calibri"/>
              </w:rPr>
            </w:pPr>
            <w:r w:rsidRPr="00253BA3">
              <w:rPr>
                <w:rFonts w:eastAsia="Calibri"/>
              </w:rPr>
              <w:t>W 202</w:t>
            </w:r>
            <w:r w:rsidR="00691D48">
              <w:rPr>
                <w:rFonts w:eastAsia="Calibri"/>
              </w:rPr>
              <w:t>3</w:t>
            </w:r>
            <w:r w:rsidRPr="00253BA3">
              <w:rPr>
                <w:rFonts w:eastAsia="Calibri"/>
              </w:rPr>
              <w:t xml:space="preserve"> r. ilość lokali mieszkaniowych utrzymała się na poziomie 11 lokali mieszkalnych i 2 lokali socjalnych.  W lokalach nie były prowadzone remonty. </w:t>
            </w:r>
          </w:p>
          <w:p w14:paraId="65D2CF89" w14:textId="226B6F44" w:rsidR="002E033C" w:rsidRDefault="002E033C" w:rsidP="002E033C">
            <w:pPr>
              <w:spacing w:after="0" w:line="240" w:lineRule="auto"/>
              <w:rPr>
                <w:color w:val="5B9BD5" w:themeColor="accent1"/>
              </w:rPr>
            </w:pPr>
          </w:p>
        </w:tc>
      </w:tr>
      <w:tr w:rsidR="002E033C" w14:paraId="44983E61" w14:textId="77777777" w:rsidTr="002E033C">
        <w:tc>
          <w:tcPr>
            <w:tcW w:w="13992" w:type="dxa"/>
            <w:gridSpan w:val="2"/>
            <w:shd w:val="clear" w:color="auto" w:fill="C5E0B3" w:themeFill="accent6" w:themeFillTint="66"/>
          </w:tcPr>
          <w:p w14:paraId="7620BB5E" w14:textId="77777777" w:rsidR="002E033C" w:rsidRDefault="002E033C" w:rsidP="002E033C">
            <w:pPr>
              <w:spacing w:after="0" w:line="240" w:lineRule="auto"/>
              <w:rPr>
                <w:rFonts w:cstheme="minorHAnsi"/>
              </w:rPr>
            </w:pPr>
          </w:p>
          <w:p w14:paraId="60C10580" w14:textId="77777777" w:rsidR="002E033C" w:rsidRDefault="002E033C" w:rsidP="002E033C">
            <w:pPr>
              <w:spacing w:after="0" w:line="240" w:lineRule="auto"/>
              <w:jc w:val="center"/>
              <w:rPr>
                <w:b/>
              </w:rPr>
            </w:pPr>
          </w:p>
          <w:p w14:paraId="7828C413" w14:textId="77777777" w:rsidR="008F2740" w:rsidRDefault="008F2740" w:rsidP="002E033C">
            <w:pPr>
              <w:spacing w:after="0" w:line="240" w:lineRule="auto"/>
              <w:jc w:val="center"/>
              <w:rPr>
                <w:b/>
              </w:rPr>
            </w:pPr>
          </w:p>
          <w:p w14:paraId="67FCDF2E" w14:textId="77777777" w:rsidR="002E033C" w:rsidRDefault="002E033C" w:rsidP="002E033C">
            <w:pPr>
              <w:spacing w:after="0" w:line="240" w:lineRule="auto"/>
              <w:jc w:val="center"/>
              <w:rPr>
                <w:b/>
              </w:rPr>
            </w:pPr>
          </w:p>
          <w:p w14:paraId="6B0AE630" w14:textId="616AB4F5" w:rsidR="002E033C" w:rsidRDefault="002E033C" w:rsidP="002E033C">
            <w:pPr>
              <w:spacing w:after="0" w:line="240" w:lineRule="auto"/>
              <w:jc w:val="center"/>
              <w:rPr>
                <w:b/>
              </w:rPr>
            </w:pPr>
            <w:r>
              <w:rPr>
                <w:rFonts w:eastAsia="Calibri"/>
                <w:b/>
              </w:rPr>
              <w:lastRenderedPageBreak/>
              <w:t>Planu gospodarki niskoemisyjnej dla gminy Olszanka na lata 2015-2020 (z perspektywą do 2025r.)</w:t>
            </w:r>
          </w:p>
          <w:p w14:paraId="1C2DB0A8" w14:textId="77777777" w:rsidR="002E033C" w:rsidRDefault="002E033C" w:rsidP="002E033C">
            <w:pPr>
              <w:spacing w:after="0" w:line="240" w:lineRule="auto"/>
              <w:jc w:val="center"/>
              <w:rPr>
                <w:b/>
              </w:rPr>
            </w:pPr>
          </w:p>
          <w:p w14:paraId="1FDEE231" w14:textId="77777777" w:rsidR="002E033C" w:rsidRDefault="002E033C" w:rsidP="002E033C">
            <w:pPr>
              <w:spacing w:after="0" w:line="240" w:lineRule="auto"/>
              <w:rPr>
                <w:rFonts w:cstheme="minorHAnsi"/>
              </w:rPr>
            </w:pPr>
          </w:p>
        </w:tc>
      </w:tr>
      <w:tr w:rsidR="002E033C" w14:paraId="7F02CFFE" w14:textId="77777777" w:rsidTr="002E033C">
        <w:tc>
          <w:tcPr>
            <w:tcW w:w="3255" w:type="dxa"/>
            <w:shd w:val="clear" w:color="auto" w:fill="D9E2F3" w:themeFill="accent5" w:themeFillTint="33"/>
          </w:tcPr>
          <w:p w14:paraId="1F9DDB25" w14:textId="77777777" w:rsidR="002E033C" w:rsidRDefault="002E033C" w:rsidP="002E033C">
            <w:pPr>
              <w:spacing w:after="0" w:line="240" w:lineRule="auto"/>
              <w:rPr>
                <w:rFonts w:cstheme="minorHAnsi"/>
              </w:rPr>
            </w:pPr>
          </w:p>
          <w:p w14:paraId="05ECCDFF" w14:textId="77777777" w:rsidR="002E033C" w:rsidRDefault="002E033C" w:rsidP="002E033C">
            <w:pPr>
              <w:spacing w:after="0" w:line="240" w:lineRule="auto"/>
              <w:rPr>
                <w:rFonts w:cstheme="minorHAnsi"/>
              </w:rPr>
            </w:pPr>
            <w:r>
              <w:rPr>
                <w:rFonts w:eastAsia="Calibri"/>
              </w:rPr>
              <w:t>Akt regulujący</w:t>
            </w:r>
          </w:p>
          <w:p w14:paraId="68A761E9" w14:textId="77777777" w:rsidR="002E033C" w:rsidRDefault="002E033C" w:rsidP="002E033C">
            <w:pPr>
              <w:spacing w:after="0" w:line="240" w:lineRule="auto"/>
              <w:rPr>
                <w:rFonts w:cstheme="minorHAnsi"/>
              </w:rPr>
            </w:pPr>
          </w:p>
        </w:tc>
        <w:tc>
          <w:tcPr>
            <w:tcW w:w="10737" w:type="dxa"/>
            <w:shd w:val="clear" w:color="auto" w:fill="D9E2F3" w:themeFill="accent5" w:themeFillTint="33"/>
          </w:tcPr>
          <w:p w14:paraId="78642346" w14:textId="77777777" w:rsidR="002E033C" w:rsidRDefault="002E033C" w:rsidP="002E033C">
            <w:pPr>
              <w:spacing w:after="0" w:line="240" w:lineRule="auto"/>
              <w:rPr>
                <w:color w:val="FF0000"/>
              </w:rPr>
            </w:pPr>
          </w:p>
          <w:p w14:paraId="34AA2965" w14:textId="77777777" w:rsidR="002E033C" w:rsidRDefault="002E033C" w:rsidP="002E033C">
            <w:pPr>
              <w:spacing w:after="0" w:line="240" w:lineRule="auto"/>
              <w:rPr>
                <w:rFonts w:cstheme="minorHAnsi"/>
              </w:rPr>
            </w:pPr>
            <w:r>
              <w:rPr>
                <w:rFonts w:eastAsia="Calibri"/>
              </w:rPr>
              <w:t>UCHWAŁA Nr XXXV/219/2021 Rady Gminy Olszanka  z dnia 25 października 2021 r.</w:t>
            </w:r>
          </w:p>
        </w:tc>
      </w:tr>
      <w:tr w:rsidR="002E033C" w14:paraId="7509EA62" w14:textId="77777777" w:rsidTr="002E033C">
        <w:tc>
          <w:tcPr>
            <w:tcW w:w="3255" w:type="dxa"/>
          </w:tcPr>
          <w:p w14:paraId="29F24E58" w14:textId="77777777" w:rsidR="002E033C" w:rsidRDefault="002E033C" w:rsidP="002E033C">
            <w:pPr>
              <w:spacing w:after="0" w:line="240" w:lineRule="auto"/>
              <w:rPr>
                <w:rFonts w:cstheme="minorHAnsi"/>
              </w:rPr>
            </w:pPr>
          </w:p>
          <w:p w14:paraId="4FB43E3D" w14:textId="77777777" w:rsidR="002E033C" w:rsidRDefault="002E033C" w:rsidP="002E033C">
            <w:pPr>
              <w:spacing w:after="0" w:line="240" w:lineRule="auto"/>
              <w:rPr>
                <w:rFonts w:cstheme="minorHAnsi"/>
              </w:rPr>
            </w:pPr>
            <w:r>
              <w:rPr>
                <w:rFonts w:eastAsia="Calibri"/>
              </w:rPr>
              <w:t>Cel Programu</w:t>
            </w:r>
          </w:p>
          <w:p w14:paraId="50C493CF" w14:textId="77777777" w:rsidR="002E033C" w:rsidRDefault="002E033C" w:rsidP="002E033C">
            <w:pPr>
              <w:spacing w:after="0" w:line="240" w:lineRule="auto"/>
              <w:rPr>
                <w:rFonts w:cstheme="minorHAnsi"/>
              </w:rPr>
            </w:pPr>
          </w:p>
        </w:tc>
        <w:tc>
          <w:tcPr>
            <w:tcW w:w="10737" w:type="dxa"/>
          </w:tcPr>
          <w:p w14:paraId="20674A63" w14:textId="77777777" w:rsidR="002E033C" w:rsidRDefault="002E033C" w:rsidP="002E033C">
            <w:pPr>
              <w:spacing w:after="0" w:line="240" w:lineRule="auto"/>
              <w:rPr>
                <w:rFonts w:cstheme="minorHAnsi"/>
              </w:rPr>
            </w:pPr>
          </w:p>
          <w:p w14:paraId="359D77CE" w14:textId="77777777" w:rsidR="002E033C" w:rsidRDefault="002E033C" w:rsidP="002E033C">
            <w:pPr>
              <w:spacing w:after="0" w:line="240" w:lineRule="auto"/>
              <w:rPr>
                <w:rFonts w:cstheme="minorHAnsi"/>
              </w:rPr>
            </w:pPr>
            <w:r>
              <w:rPr>
                <w:rFonts w:eastAsia="Calibri"/>
              </w:rPr>
              <w:t>Głównym celem realizacji Programu jest oddolne wsparcie realizacji pakietu klimatyczno-energetycznego 2020 oraz poprawa, jakości powietrza w ujęciu lokalnym, regionalnym, a nawet globalnym.</w:t>
            </w:r>
          </w:p>
        </w:tc>
      </w:tr>
      <w:tr w:rsidR="002E033C" w14:paraId="307547F7" w14:textId="77777777" w:rsidTr="002E033C">
        <w:tc>
          <w:tcPr>
            <w:tcW w:w="3255" w:type="dxa"/>
          </w:tcPr>
          <w:p w14:paraId="1871958F" w14:textId="77777777" w:rsidR="002E033C" w:rsidRDefault="002E033C" w:rsidP="002E033C">
            <w:pPr>
              <w:spacing w:after="0" w:line="240" w:lineRule="auto"/>
              <w:rPr>
                <w:rFonts w:cstheme="minorHAnsi"/>
              </w:rPr>
            </w:pPr>
          </w:p>
          <w:p w14:paraId="58834E6A" w14:textId="77777777" w:rsidR="002E033C" w:rsidRDefault="002E033C" w:rsidP="002E033C">
            <w:pPr>
              <w:spacing w:after="0" w:line="240" w:lineRule="auto"/>
              <w:rPr>
                <w:rFonts w:cstheme="minorHAnsi"/>
              </w:rPr>
            </w:pPr>
            <w:r>
              <w:rPr>
                <w:rFonts w:eastAsia="Calibri"/>
              </w:rPr>
              <w:t>Sposoby realizacji</w:t>
            </w:r>
          </w:p>
        </w:tc>
        <w:tc>
          <w:tcPr>
            <w:tcW w:w="10737" w:type="dxa"/>
          </w:tcPr>
          <w:p w14:paraId="40640C94" w14:textId="77777777" w:rsidR="002E033C" w:rsidRDefault="002E033C" w:rsidP="002E033C">
            <w:pPr>
              <w:spacing w:after="0" w:line="240" w:lineRule="auto"/>
              <w:rPr>
                <w:rFonts w:cstheme="minorHAnsi"/>
              </w:rPr>
            </w:pPr>
          </w:p>
          <w:p w14:paraId="59435BF6" w14:textId="77777777" w:rsidR="002E033C" w:rsidRDefault="002E033C" w:rsidP="002E033C">
            <w:pPr>
              <w:spacing w:after="0" w:line="240" w:lineRule="auto"/>
              <w:rPr>
                <w:rFonts w:cstheme="minorHAnsi"/>
              </w:rPr>
            </w:pPr>
            <w:r>
              <w:rPr>
                <w:rFonts w:eastAsia="Calibri"/>
              </w:rPr>
              <w:t>1. Inicjowanie działań związanych z termomodernizacją budynków komunalnych (przygotowanie dokumentacji, realizacja zadań).</w:t>
            </w:r>
          </w:p>
          <w:p w14:paraId="082BD02D" w14:textId="77777777" w:rsidR="002E033C" w:rsidRDefault="002E033C" w:rsidP="002E033C">
            <w:pPr>
              <w:spacing w:after="0" w:line="240" w:lineRule="auto"/>
              <w:rPr>
                <w:rFonts w:cstheme="minorHAnsi"/>
              </w:rPr>
            </w:pPr>
            <w:r>
              <w:rPr>
                <w:rFonts w:eastAsia="Calibri"/>
              </w:rPr>
              <w:t>2. Zadania związanie z wymianą starych źródeł ciepła w budynkach użyteczności publicznej.</w:t>
            </w:r>
          </w:p>
          <w:p w14:paraId="13DDFFBA" w14:textId="21C8B9A3" w:rsidR="002E033C" w:rsidRDefault="002E033C" w:rsidP="002E033C">
            <w:pPr>
              <w:spacing w:after="0" w:line="240" w:lineRule="auto"/>
              <w:rPr>
                <w:rFonts w:cstheme="minorHAnsi"/>
              </w:rPr>
            </w:pPr>
            <w:r>
              <w:rPr>
                <w:rFonts w:eastAsia="Calibri"/>
              </w:rPr>
              <w:t xml:space="preserve">3. Współfinansowanie z budżetu gminy zadań związanych z wymianą w gospodarstwach domowych starych źródeł ciepła na nowe, ekologiczne w budynkach i lokalach mieszkalnych. W ramach dofinansowania wymienionych zostało  </w:t>
            </w:r>
            <w:r w:rsidR="00BE757F">
              <w:rPr>
                <w:rFonts w:eastAsia="Calibri"/>
              </w:rPr>
              <w:t>7</w:t>
            </w:r>
            <w:r>
              <w:rPr>
                <w:rFonts w:eastAsia="Calibri"/>
              </w:rPr>
              <w:t xml:space="preserve"> źródeł ciepła. Łączna kwota dofinansowania wyniosła </w:t>
            </w:r>
            <w:r w:rsidR="00BE757F">
              <w:rPr>
                <w:rFonts w:eastAsia="Calibri"/>
              </w:rPr>
              <w:t>28 000</w:t>
            </w:r>
            <w:r>
              <w:rPr>
                <w:rFonts w:eastAsia="Calibri"/>
              </w:rPr>
              <w:t xml:space="preserve">,00 zł. </w:t>
            </w:r>
          </w:p>
          <w:p w14:paraId="46A850F2" w14:textId="33833189" w:rsidR="002E033C" w:rsidRDefault="002E033C" w:rsidP="002E033C">
            <w:pPr>
              <w:spacing w:after="0" w:line="240" w:lineRule="auto"/>
              <w:rPr>
                <w:rFonts w:cstheme="minorHAnsi"/>
              </w:rPr>
            </w:pPr>
            <w:r>
              <w:rPr>
                <w:rFonts w:eastAsia="Calibri"/>
              </w:rPr>
              <w:t xml:space="preserve">4. </w:t>
            </w:r>
            <w:r w:rsidR="00BE757F">
              <w:rPr>
                <w:rFonts w:eastAsia="Calibri"/>
              </w:rPr>
              <w:t xml:space="preserve">Wykonanie oświetlenia na odcinku drogi wewnętrznej w Czeskiej Wsi w technologii </w:t>
            </w:r>
            <w:proofErr w:type="spellStart"/>
            <w:r w:rsidR="00BE757F">
              <w:rPr>
                <w:rFonts w:eastAsia="Calibri"/>
              </w:rPr>
              <w:t>ledowej</w:t>
            </w:r>
            <w:proofErr w:type="spellEnd"/>
            <w:r w:rsidR="00BE757F">
              <w:rPr>
                <w:rFonts w:eastAsia="Calibri"/>
              </w:rPr>
              <w:t xml:space="preserve"> – 3 sztuki.</w:t>
            </w:r>
          </w:p>
          <w:p w14:paraId="42362D9A" w14:textId="77777777" w:rsidR="002E033C" w:rsidRDefault="002E033C" w:rsidP="002E033C">
            <w:pPr>
              <w:spacing w:after="0" w:line="240" w:lineRule="auto"/>
              <w:rPr>
                <w:rFonts w:cstheme="minorHAnsi"/>
              </w:rPr>
            </w:pPr>
            <w:r>
              <w:rPr>
                <w:rFonts w:eastAsia="Calibri"/>
              </w:rPr>
              <w:t>5. Inicjowanie działań związanych z pozyskiwaniem zewnętrznych źródeł finansowania zadań związanych z wymianą starych źródeł ciepła.</w:t>
            </w:r>
          </w:p>
          <w:p w14:paraId="3380570B" w14:textId="77777777" w:rsidR="002E033C" w:rsidRDefault="002E033C" w:rsidP="002E033C">
            <w:pPr>
              <w:spacing w:after="0" w:line="240" w:lineRule="auto"/>
              <w:rPr>
                <w:rFonts w:cstheme="minorHAnsi"/>
              </w:rPr>
            </w:pPr>
            <w:r>
              <w:rPr>
                <w:rFonts w:eastAsia="Calibri"/>
              </w:rPr>
              <w:t>6. Merytoryczne wsparcie dla mieszkańców w sprawach związanych z ochroną powietrza.</w:t>
            </w:r>
          </w:p>
          <w:p w14:paraId="5D9822A0" w14:textId="77777777" w:rsidR="002E033C" w:rsidRDefault="002E033C" w:rsidP="002E033C">
            <w:pPr>
              <w:spacing w:after="0" w:line="240" w:lineRule="auto"/>
              <w:rPr>
                <w:rFonts w:cstheme="minorHAnsi"/>
              </w:rPr>
            </w:pPr>
          </w:p>
        </w:tc>
      </w:tr>
      <w:tr w:rsidR="002E033C" w14:paraId="33E12378" w14:textId="77777777" w:rsidTr="002E033C">
        <w:tc>
          <w:tcPr>
            <w:tcW w:w="13992" w:type="dxa"/>
            <w:gridSpan w:val="2"/>
            <w:shd w:val="clear" w:color="auto" w:fill="C5E0B3" w:themeFill="accent6" w:themeFillTint="66"/>
          </w:tcPr>
          <w:p w14:paraId="1E56A187" w14:textId="77777777" w:rsidR="002E033C" w:rsidRDefault="002E033C" w:rsidP="002E033C">
            <w:pPr>
              <w:spacing w:after="0" w:line="240" w:lineRule="auto"/>
              <w:jc w:val="center"/>
              <w:rPr>
                <w:b/>
              </w:rPr>
            </w:pPr>
          </w:p>
          <w:p w14:paraId="7DF72FF7" w14:textId="77777777" w:rsidR="002E033C" w:rsidRPr="002705D4" w:rsidRDefault="002E033C" w:rsidP="002E033C">
            <w:pPr>
              <w:spacing w:after="0" w:line="240" w:lineRule="auto"/>
              <w:jc w:val="center"/>
              <w:rPr>
                <w:rFonts w:eastAsia="Calibri"/>
                <w:b/>
              </w:rPr>
            </w:pPr>
            <w:r w:rsidRPr="002705D4">
              <w:rPr>
                <w:rFonts w:eastAsia="Calibri"/>
                <w:b/>
              </w:rPr>
              <w:t>Gminny Program Wspierania Rodziny na lata 2022-2024</w:t>
            </w:r>
          </w:p>
          <w:p w14:paraId="4365CFC9" w14:textId="77777777" w:rsidR="002E033C" w:rsidRDefault="002E033C" w:rsidP="002E033C">
            <w:pPr>
              <w:spacing w:after="0" w:line="240" w:lineRule="auto"/>
              <w:jc w:val="center"/>
              <w:rPr>
                <w:rFonts w:cstheme="minorHAnsi"/>
              </w:rPr>
            </w:pPr>
          </w:p>
        </w:tc>
      </w:tr>
      <w:tr w:rsidR="002E033C" w14:paraId="70AAFF6E" w14:textId="77777777" w:rsidTr="002E033C">
        <w:tc>
          <w:tcPr>
            <w:tcW w:w="3255" w:type="dxa"/>
            <w:shd w:val="clear" w:color="auto" w:fill="D9E2F3" w:themeFill="accent5" w:themeFillTint="33"/>
          </w:tcPr>
          <w:p w14:paraId="5F1A7714" w14:textId="77777777" w:rsidR="002E033C" w:rsidRDefault="002E033C" w:rsidP="002E033C">
            <w:pPr>
              <w:spacing w:after="0" w:line="240" w:lineRule="auto"/>
              <w:rPr>
                <w:rFonts w:cstheme="minorHAnsi"/>
              </w:rPr>
            </w:pPr>
          </w:p>
          <w:p w14:paraId="155714DB" w14:textId="77777777" w:rsidR="002E033C" w:rsidRDefault="002E033C" w:rsidP="002E033C">
            <w:pPr>
              <w:spacing w:after="0" w:line="240" w:lineRule="auto"/>
              <w:rPr>
                <w:rFonts w:cstheme="minorHAnsi"/>
              </w:rPr>
            </w:pPr>
            <w:r>
              <w:rPr>
                <w:rFonts w:eastAsia="Calibri"/>
              </w:rPr>
              <w:t>Akt regulujący</w:t>
            </w:r>
          </w:p>
          <w:p w14:paraId="48C7E030" w14:textId="77777777" w:rsidR="002E033C" w:rsidRDefault="002E033C" w:rsidP="002E033C">
            <w:pPr>
              <w:spacing w:after="0" w:line="240" w:lineRule="auto"/>
              <w:rPr>
                <w:rFonts w:cstheme="minorHAnsi"/>
              </w:rPr>
            </w:pPr>
          </w:p>
        </w:tc>
        <w:tc>
          <w:tcPr>
            <w:tcW w:w="10737" w:type="dxa"/>
            <w:shd w:val="clear" w:color="auto" w:fill="D9E2F3" w:themeFill="accent5" w:themeFillTint="33"/>
          </w:tcPr>
          <w:p w14:paraId="36F067FB" w14:textId="77777777" w:rsidR="002E033C" w:rsidRDefault="002E033C" w:rsidP="002E033C">
            <w:pPr>
              <w:spacing w:after="0" w:line="240" w:lineRule="auto"/>
              <w:rPr>
                <w:rFonts w:cstheme="minorHAnsi"/>
              </w:rPr>
            </w:pPr>
          </w:p>
          <w:p w14:paraId="3FD1DA28" w14:textId="024B4605" w:rsidR="002E033C" w:rsidRDefault="002E033C" w:rsidP="002E033C">
            <w:pPr>
              <w:spacing w:after="0" w:line="240" w:lineRule="auto"/>
              <w:rPr>
                <w:rFonts w:cstheme="minorHAnsi"/>
              </w:rPr>
            </w:pPr>
            <w:r w:rsidRPr="002705D4">
              <w:rPr>
                <w:rFonts w:eastAsia="Calibri"/>
              </w:rPr>
              <w:t>UCHWAŁA Nr XXXVII/237/2021 Rady Gminy Olszanka z dnia 16 grudnia 2021r.</w:t>
            </w:r>
          </w:p>
        </w:tc>
      </w:tr>
      <w:tr w:rsidR="002E033C" w14:paraId="795C7B3D" w14:textId="77777777" w:rsidTr="002E033C">
        <w:tc>
          <w:tcPr>
            <w:tcW w:w="3255" w:type="dxa"/>
          </w:tcPr>
          <w:p w14:paraId="6B160310" w14:textId="77777777" w:rsidR="002E033C" w:rsidRDefault="002E033C" w:rsidP="002E033C">
            <w:pPr>
              <w:spacing w:after="0" w:line="240" w:lineRule="auto"/>
              <w:rPr>
                <w:rFonts w:cstheme="minorHAnsi"/>
              </w:rPr>
            </w:pPr>
          </w:p>
          <w:p w14:paraId="4680706D" w14:textId="77777777" w:rsidR="002E033C" w:rsidRDefault="002E033C" w:rsidP="002E033C">
            <w:pPr>
              <w:spacing w:after="0" w:line="240" w:lineRule="auto"/>
              <w:rPr>
                <w:rFonts w:cstheme="minorHAnsi"/>
              </w:rPr>
            </w:pPr>
            <w:r>
              <w:rPr>
                <w:rFonts w:eastAsia="Calibri"/>
              </w:rPr>
              <w:t>Cel Programu</w:t>
            </w:r>
          </w:p>
          <w:p w14:paraId="4865E9ED" w14:textId="77777777" w:rsidR="002E033C" w:rsidRDefault="002E033C" w:rsidP="002E033C">
            <w:pPr>
              <w:spacing w:after="0" w:line="240" w:lineRule="auto"/>
              <w:rPr>
                <w:rFonts w:cstheme="minorHAnsi"/>
              </w:rPr>
            </w:pPr>
          </w:p>
        </w:tc>
        <w:tc>
          <w:tcPr>
            <w:tcW w:w="10737" w:type="dxa"/>
          </w:tcPr>
          <w:p w14:paraId="08CC0B42" w14:textId="77777777" w:rsidR="002E033C" w:rsidRDefault="002E033C" w:rsidP="002E033C">
            <w:pPr>
              <w:spacing w:after="0" w:line="240" w:lineRule="auto"/>
              <w:rPr>
                <w:rFonts w:cstheme="minorHAnsi"/>
              </w:rPr>
            </w:pPr>
          </w:p>
          <w:p w14:paraId="0D30BE27" w14:textId="77777777" w:rsidR="002E033C" w:rsidRPr="002705D4" w:rsidRDefault="002E033C" w:rsidP="002E033C">
            <w:pPr>
              <w:spacing w:after="0" w:line="240" w:lineRule="auto"/>
              <w:jc w:val="both"/>
              <w:rPr>
                <w:rFonts w:eastAsia="Calibri"/>
              </w:rPr>
            </w:pPr>
            <w:r w:rsidRPr="002705D4">
              <w:rPr>
                <w:rFonts w:eastAsia="Calibri"/>
              </w:rPr>
              <w:t>1. Wspieranie rodziny w wychowaniu dzieci i pełnienie funkcji opiekuńczo wychowawczych.</w:t>
            </w:r>
          </w:p>
          <w:p w14:paraId="21FB9637" w14:textId="77777777" w:rsidR="002E033C" w:rsidRPr="002705D4" w:rsidRDefault="002E033C" w:rsidP="002E033C">
            <w:pPr>
              <w:spacing w:after="0" w:line="240" w:lineRule="auto"/>
              <w:jc w:val="both"/>
              <w:rPr>
                <w:rFonts w:eastAsia="Calibri"/>
              </w:rPr>
            </w:pPr>
            <w:r w:rsidRPr="002705D4">
              <w:rPr>
                <w:rFonts w:eastAsia="Calibri"/>
              </w:rPr>
              <w:t>2. Praca z rodziną w celu zapobiegania sytuacji kryzysowej.</w:t>
            </w:r>
          </w:p>
          <w:p w14:paraId="4BBE90B9" w14:textId="77777777" w:rsidR="002E033C" w:rsidRPr="002705D4" w:rsidRDefault="002E033C" w:rsidP="002E033C">
            <w:pPr>
              <w:spacing w:after="0" w:line="240" w:lineRule="auto"/>
              <w:jc w:val="both"/>
              <w:rPr>
                <w:rFonts w:eastAsia="Calibri"/>
              </w:rPr>
            </w:pPr>
            <w:r w:rsidRPr="002705D4">
              <w:rPr>
                <w:rFonts w:eastAsia="Calibri"/>
              </w:rPr>
              <w:t>3. Zabezpieczenie podstawowych potrzeb bytowych dla rodzin z dziećmi.</w:t>
            </w:r>
          </w:p>
          <w:p w14:paraId="68C2F3C1" w14:textId="77777777" w:rsidR="002E033C" w:rsidRPr="002705D4" w:rsidRDefault="002E033C" w:rsidP="002E033C">
            <w:pPr>
              <w:spacing w:after="0" w:line="240" w:lineRule="auto"/>
              <w:jc w:val="both"/>
              <w:rPr>
                <w:rFonts w:eastAsia="Calibri"/>
              </w:rPr>
            </w:pPr>
            <w:r w:rsidRPr="002705D4">
              <w:rPr>
                <w:rFonts w:eastAsia="Calibri"/>
              </w:rPr>
              <w:t>4. Zabezpieczenie podstawowych potrzeb bytowych rodzin z terenu gminy Olszanka.</w:t>
            </w:r>
          </w:p>
          <w:p w14:paraId="1A0E1832" w14:textId="77777777" w:rsidR="002E033C" w:rsidRPr="002705D4" w:rsidRDefault="002E033C" w:rsidP="002E033C">
            <w:pPr>
              <w:spacing w:after="0" w:line="240" w:lineRule="auto"/>
              <w:jc w:val="both"/>
              <w:rPr>
                <w:rFonts w:eastAsia="Calibri"/>
              </w:rPr>
            </w:pPr>
            <w:r w:rsidRPr="002705D4">
              <w:rPr>
                <w:rFonts w:eastAsia="Calibri"/>
              </w:rPr>
              <w:t>5. Poprawa jakości opieki sprawowanej przez biologicznych rodziców.</w:t>
            </w:r>
          </w:p>
          <w:p w14:paraId="29C2EAEA" w14:textId="77777777" w:rsidR="002E033C" w:rsidRPr="002705D4" w:rsidRDefault="002E033C" w:rsidP="002E033C">
            <w:pPr>
              <w:spacing w:after="0" w:line="240" w:lineRule="auto"/>
              <w:jc w:val="both"/>
              <w:rPr>
                <w:rFonts w:eastAsia="Calibri"/>
              </w:rPr>
            </w:pPr>
            <w:r w:rsidRPr="002705D4">
              <w:rPr>
                <w:rFonts w:eastAsia="Calibri"/>
              </w:rPr>
              <w:t>6. Szczegółowe i wieloaspektowe rozpoznanie sytuacji rodziny przeżywającej trudności.</w:t>
            </w:r>
          </w:p>
          <w:p w14:paraId="45236167" w14:textId="5E651AC7" w:rsidR="002E033C" w:rsidRDefault="002E033C" w:rsidP="002E033C">
            <w:pPr>
              <w:spacing w:after="0" w:line="240" w:lineRule="auto"/>
              <w:rPr>
                <w:rFonts w:cstheme="minorHAnsi"/>
              </w:rPr>
            </w:pPr>
            <w:r w:rsidRPr="002705D4">
              <w:rPr>
                <w:rFonts w:eastAsia="Calibri"/>
              </w:rPr>
              <w:lastRenderedPageBreak/>
              <w:t xml:space="preserve">7. Udzielanie rodzinom pomocy finansowej i rzeczowej </w:t>
            </w:r>
          </w:p>
        </w:tc>
      </w:tr>
      <w:tr w:rsidR="002E033C" w14:paraId="7FAC6FA9" w14:textId="77777777" w:rsidTr="002E033C">
        <w:tc>
          <w:tcPr>
            <w:tcW w:w="3255" w:type="dxa"/>
          </w:tcPr>
          <w:p w14:paraId="6BF0D6A8" w14:textId="77777777" w:rsidR="002E033C" w:rsidRDefault="002E033C" w:rsidP="002E033C">
            <w:pPr>
              <w:spacing w:after="0" w:line="240" w:lineRule="auto"/>
              <w:rPr>
                <w:rFonts w:cstheme="minorHAnsi"/>
              </w:rPr>
            </w:pPr>
          </w:p>
          <w:p w14:paraId="1167E2D8" w14:textId="77777777" w:rsidR="002E033C" w:rsidRDefault="002E033C" w:rsidP="002E033C">
            <w:pPr>
              <w:spacing w:after="0" w:line="240" w:lineRule="auto"/>
              <w:rPr>
                <w:rFonts w:cstheme="minorHAnsi"/>
              </w:rPr>
            </w:pPr>
            <w:r>
              <w:rPr>
                <w:rFonts w:eastAsia="Calibri"/>
              </w:rPr>
              <w:t>Sposoby realizacji</w:t>
            </w:r>
          </w:p>
        </w:tc>
        <w:tc>
          <w:tcPr>
            <w:tcW w:w="10737" w:type="dxa"/>
          </w:tcPr>
          <w:p w14:paraId="59763D07" w14:textId="77777777" w:rsidR="002E033C" w:rsidRDefault="002E033C" w:rsidP="002E033C">
            <w:pPr>
              <w:spacing w:after="0" w:line="240" w:lineRule="auto"/>
              <w:rPr>
                <w:rFonts w:cstheme="minorHAnsi"/>
              </w:rPr>
            </w:pPr>
          </w:p>
          <w:p w14:paraId="00EF59B8" w14:textId="77777777" w:rsidR="008E426A" w:rsidRPr="00F84803" w:rsidRDefault="008E426A" w:rsidP="008E426A">
            <w:pPr>
              <w:pStyle w:val="Akapitzlist"/>
              <w:numPr>
                <w:ilvl w:val="0"/>
                <w:numId w:val="9"/>
              </w:numPr>
              <w:rPr>
                <w:rFonts w:eastAsia="Calibri" w:cstheme="minorHAnsi"/>
              </w:rPr>
            </w:pPr>
            <w:r w:rsidRPr="00F84803">
              <w:rPr>
                <w:rFonts w:eastAsia="Calibri" w:cstheme="minorHAnsi"/>
              </w:rPr>
              <w:t>Pomoc materialna rodzinie zgodnie z ustawą o pomocy społecznej.</w:t>
            </w:r>
          </w:p>
          <w:p w14:paraId="7951891C" w14:textId="77777777" w:rsidR="008E426A" w:rsidRPr="00F84803" w:rsidRDefault="008E426A" w:rsidP="008E426A">
            <w:pPr>
              <w:pStyle w:val="Akapitzlist"/>
              <w:numPr>
                <w:ilvl w:val="0"/>
                <w:numId w:val="9"/>
              </w:numPr>
              <w:rPr>
                <w:rFonts w:eastAsia="Calibri" w:cstheme="minorHAnsi"/>
              </w:rPr>
            </w:pPr>
            <w:r w:rsidRPr="00F84803">
              <w:rPr>
                <w:rFonts w:eastAsia="Calibri" w:cstheme="minorHAnsi"/>
              </w:rPr>
              <w:t>Pomoc rodzinie w formie pracy socjalnej.</w:t>
            </w:r>
          </w:p>
          <w:p w14:paraId="4805E9E3" w14:textId="77777777" w:rsidR="008E426A" w:rsidRPr="00F84803" w:rsidRDefault="008E426A" w:rsidP="008E426A">
            <w:pPr>
              <w:pStyle w:val="Akapitzlist"/>
              <w:numPr>
                <w:ilvl w:val="0"/>
                <w:numId w:val="9"/>
              </w:numPr>
              <w:rPr>
                <w:rFonts w:eastAsia="Calibri" w:cstheme="minorHAnsi"/>
              </w:rPr>
            </w:pPr>
            <w:r w:rsidRPr="00F84803">
              <w:rPr>
                <w:rFonts w:eastAsia="Calibri" w:cstheme="minorHAnsi"/>
              </w:rPr>
              <w:t>Wizyty w środowisku w ramach interwencji kryzysowej oraz łagodzenie konfliktów rodzinnych i sąsiedzkich.</w:t>
            </w:r>
          </w:p>
          <w:p w14:paraId="25EA9271" w14:textId="77777777" w:rsidR="008E426A" w:rsidRPr="00F84803" w:rsidRDefault="008E426A" w:rsidP="008E426A">
            <w:pPr>
              <w:pStyle w:val="Akapitzlist"/>
              <w:numPr>
                <w:ilvl w:val="0"/>
                <w:numId w:val="9"/>
              </w:numPr>
              <w:rPr>
                <w:rFonts w:eastAsia="Calibri" w:cstheme="minorHAnsi"/>
              </w:rPr>
            </w:pPr>
            <w:r w:rsidRPr="00F84803">
              <w:rPr>
                <w:rFonts w:eastAsia="Calibri" w:cstheme="minorHAnsi"/>
              </w:rPr>
              <w:t>Objęcie rodzin dysfunkcyjnych profesjonalną pomocą w tym również poprzez przydzielenie rodzinie asystenta rodziny celem wypracowania właściwego modelu funkcjonowania rodziny.</w:t>
            </w:r>
          </w:p>
          <w:p w14:paraId="3300BEE3" w14:textId="77777777" w:rsidR="008E426A" w:rsidRPr="00F84803" w:rsidRDefault="008E426A" w:rsidP="008E426A">
            <w:pPr>
              <w:pStyle w:val="Akapitzlist"/>
              <w:numPr>
                <w:ilvl w:val="0"/>
                <w:numId w:val="9"/>
              </w:numPr>
              <w:rPr>
                <w:rFonts w:eastAsia="Calibri" w:cstheme="minorHAnsi"/>
              </w:rPr>
            </w:pPr>
            <w:r w:rsidRPr="00F84803">
              <w:rPr>
                <w:rFonts w:eastAsia="Calibri" w:cstheme="minorHAnsi"/>
              </w:rPr>
              <w:t xml:space="preserve">Współdziałanie z różnymi instytucjami na rzecz rodzin celem właściwego ich funkcjonowania. </w:t>
            </w:r>
          </w:p>
          <w:p w14:paraId="3EA7C908" w14:textId="77777777" w:rsidR="008E426A" w:rsidRPr="00F84803" w:rsidRDefault="008E426A" w:rsidP="008E426A">
            <w:pPr>
              <w:pStyle w:val="Akapitzlist"/>
              <w:numPr>
                <w:ilvl w:val="0"/>
                <w:numId w:val="9"/>
              </w:numPr>
              <w:rPr>
                <w:rFonts w:eastAsia="Calibri" w:cstheme="minorHAnsi"/>
              </w:rPr>
            </w:pPr>
            <w:r w:rsidRPr="00F84803">
              <w:rPr>
                <w:rFonts w:eastAsia="Calibri" w:cstheme="minorHAnsi"/>
              </w:rPr>
              <w:t xml:space="preserve">Organizowanie pomocy sąsiedzkiej dla osób i rodzin celem przezwyciężenia problemów dnia codziennego. </w:t>
            </w:r>
          </w:p>
          <w:p w14:paraId="45D80515" w14:textId="77777777" w:rsidR="008E426A" w:rsidRPr="00F84803" w:rsidRDefault="008E426A" w:rsidP="008E426A">
            <w:pPr>
              <w:pStyle w:val="Akapitzlist"/>
              <w:numPr>
                <w:ilvl w:val="0"/>
                <w:numId w:val="9"/>
              </w:numPr>
              <w:rPr>
                <w:rFonts w:eastAsia="Calibri" w:cstheme="minorHAnsi"/>
              </w:rPr>
            </w:pPr>
            <w:r w:rsidRPr="00F84803">
              <w:rPr>
                <w:rFonts w:eastAsia="Calibri" w:cstheme="minorHAnsi"/>
              </w:rPr>
              <w:t xml:space="preserve">Gminny Ośrodek Pomocy Społecznej  w Olszance współorganizował wyjazd </w:t>
            </w:r>
            <w:r w:rsidRPr="00F84803">
              <w:rPr>
                <w:rFonts w:eastAsia="Calibri" w:cstheme="minorHAnsi"/>
                <w:b/>
                <w:bCs/>
              </w:rPr>
              <w:t xml:space="preserve">4 </w:t>
            </w:r>
            <w:r w:rsidRPr="00F84803">
              <w:rPr>
                <w:rFonts w:eastAsia="Calibri" w:cstheme="minorHAnsi"/>
              </w:rPr>
              <w:t xml:space="preserve"> dzieci na kolonie letnie.</w:t>
            </w:r>
          </w:p>
          <w:p w14:paraId="0B47D3EB" w14:textId="77777777" w:rsidR="008E426A" w:rsidRPr="00F84803" w:rsidRDefault="008E426A" w:rsidP="008E426A">
            <w:pPr>
              <w:pStyle w:val="Akapitzlist"/>
              <w:numPr>
                <w:ilvl w:val="0"/>
                <w:numId w:val="9"/>
              </w:numPr>
              <w:rPr>
                <w:rFonts w:eastAsia="Calibri" w:cstheme="minorHAnsi"/>
              </w:rPr>
            </w:pPr>
            <w:r w:rsidRPr="00F84803">
              <w:rPr>
                <w:rFonts w:eastAsia="Calibri" w:cstheme="minorHAnsi"/>
              </w:rPr>
              <w:t xml:space="preserve">W 2023 roku w związku z nadchodzącym okresem zimowym pracownicy ośrodka realizowali zadania mające na celu pomoc w zapewnieniu środków na zakup opału dla mieszkańców naszej gminy. </w:t>
            </w:r>
          </w:p>
          <w:p w14:paraId="5D999751" w14:textId="5630FD33" w:rsidR="008E426A" w:rsidRPr="00F84803" w:rsidRDefault="008E426A" w:rsidP="008E426A">
            <w:pPr>
              <w:pStyle w:val="Akapitzlist"/>
              <w:numPr>
                <w:ilvl w:val="0"/>
                <w:numId w:val="9"/>
              </w:numPr>
              <w:spacing w:after="0" w:line="240" w:lineRule="auto"/>
              <w:rPr>
                <w:rFonts w:cstheme="minorHAnsi"/>
              </w:rPr>
            </w:pPr>
            <w:r w:rsidRPr="00F84803">
              <w:rPr>
                <w:rFonts w:eastAsia="Calibri" w:cstheme="minorHAnsi"/>
              </w:rPr>
              <w:t>W okresie 2023 roku pracownicy Ośrodka w porozumieniu z Bankiem Żywności rozprowadzali paczki żywnościowe dla osób i rodzin będących w trudnej sytuacji materialnej.</w:t>
            </w:r>
          </w:p>
          <w:p w14:paraId="393D4C7F" w14:textId="7B47F0F0" w:rsidR="002E033C" w:rsidRPr="00F8182E" w:rsidRDefault="002E033C" w:rsidP="002E033C">
            <w:pPr>
              <w:pStyle w:val="Akapitzlist"/>
              <w:spacing w:after="0" w:line="240" w:lineRule="auto"/>
              <w:rPr>
                <w:rFonts w:cstheme="minorHAnsi"/>
              </w:rPr>
            </w:pPr>
          </w:p>
        </w:tc>
      </w:tr>
      <w:tr w:rsidR="002E033C" w14:paraId="6B5C7836" w14:textId="77777777" w:rsidTr="002E033C">
        <w:tc>
          <w:tcPr>
            <w:tcW w:w="13992" w:type="dxa"/>
            <w:gridSpan w:val="2"/>
            <w:shd w:val="clear" w:color="auto" w:fill="C5E0B3" w:themeFill="accent6" w:themeFillTint="66"/>
          </w:tcPr>
          <w:p w14:paraId="1544AA32" w14:textId="77777777" w:rsidR="002E033C" w:rsidRDefault="002E033C" w:rsidP="002E033C">
            <w:pPr>
              <w:spacing w:after="0" w:line="240" w:lineRule="auto"/>
              <w:rPr>
                <w:color w:val="FF0000"/>
              </w:rPr>
            </w:pPr>
          </w:p>
          <w:p w14:paraId="06420720" w14:textId="77777777" w:rsidR="002E033C" w:rsidRDefault="002E033C" w:rsidP="002E033C">
            <w:pPr>
              <w:spacing w:after="0" w:line="240" w:lineRule="auto"/>
              <w:jc w:val="center"/>
              <w:rPr>
                <w:b/>
              </w:rPr>
            </w:pPr>
            <w:r>
              <w:rPr>
                <w:rFonts w:eastAsia="Calibri"/>
                <w:b/>
              </w:rPr>
              <w:t>Gminna Strategia Rozwiązywania Problemów Społecznych na lata 2021 - 2029</w:t>
            </w:r>
          </w:p>
          <w:p w14:paraId="2E180AA0" w14:textId="77777777" w:rsidR="002E033C" w:rsidRDefault="002E033C" w:rsidP="002E033C">
            <w:pPr>
              <w:spacing w:after="0" w:line="240" w:lineRule="auto"/>
              <w:jc w:val="center"/>
              <w:rPr>
                <w:b/>
              </w:rPr>
            </w:pPr>
          </w:p>
        </w:tc>
      </w:tr>
      <w:tr w:rsidR="002E033C" w14:paraId="097465DF" w14:textId="77777777" w:rsidTr="002E033C">
        <w:tc>
          <w:tcPr>
            <w:tcW w:w="3255" w:type="dxa"/>
            <w:shd w:val="clear" w:color="auto" w:fill="D9E2F3" w:themeFill="accent5" w:themeFillTint="33"/>
          </w:tcPr>
          <w:p w14:paraId="557C9286" w14:textId="77777777" w:rsidR="002E033C" w:rsidRDefault="002E033C" w:rsidP="002E033C">
            <w:pPr>
              <w:spacing w:after="0" w:line="240" w:lineRule="auto"/>
              <w:rPr>
                <w:rFonts w:cstheme="minorHAnsi"/>
              </w:rPr>
            </w:pPr>
          </w:p>
          <w:p w14:paraId="270DEF87" w14:textId="77777777" w:rsidR="002E033C" w:rsidRDefault="002E033C" w:rsidP="002E033C">
            <w:pPr>
              <w:spacing w:after="0" w:line="240" w:lineRule="auto"/>
              <w:rPr>
                <w:rFonts w:cstheme="minorHAnsi"/>
              </w:rPr>
            </w:pPr>
            <w:r>
              <w:rPr>
                <w:rFonts w:eastAsia="Calibri"/>
              </w:rPr>
              <w:t>Akt regulujący</w:t>
            </w:r>
          </w:p>
          <w:p w14:paraId="5CAAE782" w14:textId="77777777" w:rsidR="002E033C" w:rsidRDefault="002E033C" w:rsidP="002E033C">
            <w:pPr>
              <w:spacing w:after="0" w:line="240" w:lineRule="auto"/>
              <w:rPr>
                <w:rFonts w:cstheme="minorHAnsi"/>
              </w:rPr>
            </w:pPr>
          </w:p>
        </w:tc>
        <w:tc>
          <w:tcPr>
            <w:tcW w:w="10737" w:type="dxa"/>
            <w:shd w:val="clear" w:color="auto" w:fill="D9E2F3" w:themeFill="accent5" w:themeFillTint="33"/>
          </w:tcPr>
          <w:p w14:paraId="23803B6C" w14:textId="77777777" w:rsidR="002E033C" w:rsidRDefault="002E033C" w:rsidP="002E033C">
            <w:pPr>
              <w:spacing w:after="0" w:line="240" w:lineRule="auto"/>
              <w:rPr>
                <w:rFonts w:cstheme="minorHAnsi"/>
              </w:rPr>
            </w:pPr>
            <w:r>
              <w:rPr>
                <w:rFonts w:eastAsia="Calibri"/>
              </w:rPr>
              <w:t>UCHWAŁA Nr XXIV/167/2020 Rady Gminy Olszanka z dnia 17 grudnia 2020r.</w:t>
            </w:r>
          </w:p>
        </w:tc>
      </w:tr>
      <w:tr w:rsidR="002E033C" w14:paraId="718BF1AD" w14:textId="77777777" w:rsidTr="002E033C">
        <w:tc>
          <w:tcPr>
            <w:tcW w:w="3255" w:type="dxa"/>
          </w:tcPr>
          <w:p w14:paraId="5174C200" w14:textId="77777777" w:rsidR="002E033C" w:rsidRDefault="002E033C" w:rsidP="002E033C">
            <w:pPr>
              <w:spacing w:after="0" w:line="240" w:lineRule="auto"/>
              <w:rPr>
                <w:rFonts w:cstheme="minorHAnsi"/>
              </w:rPr>
            </w:pPr>
          </w:p>
          <w:p w14:paraId="0743575D" w14:textId="77777777" w:rsidR="002E033C" w:rsidRDefault="002E033C" w:rsidP="002E033C">
            <w:pPr>
              <w:spacing w:after="0" w:line="240" w:lineRule="auto"/>
              <w:rPr>
                <w:rFonts w:cstheme="minorHAnsi"/>
              </w:rPr>
            </w:pPr>
            <w:r>
              <w:rPr>
                <w:rFonts w:eastAsia="Calibri"/>
              </w:rPr>
              <w:t>Cel Programu</w:t>
            </w:r>
          </w:p>
          <w:p w14:paraId="3D7B4AB3" w14:textId="77777777" w:rsidR="002E033C" w:rsidRDefault="002E033C" w:rsidP="002E033C">
            <w:pPr>
              <w:spacing w:after="0" w:line="240" w:lineRule="auto"/>
              <w:rPr>
                <w:rFonts w:cstheme="minorHAnsi"/>
              </w:rPr>
            </w:pPr>
          </w:p>
        </w:tc>
        <w:tc>
          <w:tcPr>
            <w:tcW w:w="10737" w:type="dxa"/>
          </w:tcPr>
          <w:p w14:paraId="3DED8C8B" w14:textId="77777777" w:rsidR="002E033C" w:rsidRDefault="002E033C" w:rsidP="002E033C">
            <w:pPr>
              <w:spacing w:after="0" w:line="240" w:lineRule="auto"/>
              <w:rPr>
                <w:rFonts w:cstheme="minorHAnsi"/>
              </w:rPr>
            </w:pPr>
            <w:r>
              <w:rPr>
                <w:rFonts w:eastAsia="Calibri"/>
              </w:rPr>
              <w:t xml:space="preserve">1.Wspieranie rodziny w jej rozwoju i stwarzaniu odpowiednich warunków dla rozwoju dzieci, udzielanie pomocy w przezwyciężaniu trudności materialnych i problemów opiekuńczo-wychowawczych (terapia, poradnictwo, praca socjalna, pomoc w wypełnianiu funkcji opiekuńczo-wychowawczych. </w:t>
            </w:r>
          </w:p>
          <w:p w14:paraId="5D359054" w14:textId="77777777" w:rsidR="002E033C" w:rsidRDefault="002E033C" w:rsidP="002E033C">
            <w:pPr>
              <w:spacing w:after="0" w:line="240" w:lineRule="auto"/>
              <w:rPr>
                <w:rFonts w:cstheme="minorHAnsi"/>
              </w:rPr>
            </w:pPr>
            <w:r>
              <w:rPr>
                <w:rFonts w:eastAsia="Calibri"/>
              </w:rPr>
              <w:t>2. Kreowanie rozwiązań służących godzeniu ról zawodowych z rodzinnymi, rozwój placówek opieki nad dziećmi w celu podnoszenia aktywności zawodowej i społecznej osób dorosłych.</w:t>
            </w:r>
          </w:p>
          <w:p w14:paraId="6AEECC91" w14:textId="77777777" w:rsidR="002E033C" w:rsidRDefault="002E033C" w:rsidP="002E033C">
            <w:pPr>
              <w:spacing w:after="0" w:line="240" w:lineRule="auto"/>
              <w:rPr>
                <w:rFonts w:cstheme="minorHAnsi"/>
              </w:rPr>
            </w:pPr>
            <w:r>
              <w:rPr>
                <w:rFonts w:eastAsia="Calibri"/>
              </w:rPr>
              <w:t>3. Udzielanie pomocy rodzinom ubogim oraz zagrożonym ubóstwem, tworzenie systemu pomocy celowej i stypendialnej dla dzieci i młodzieży z takich rodzin, ze szczególnym uwzględnieniem dzieci niepełnosprawnych, oraz dalszego usprawniania dożywiania w szkołach.</w:t>
            </w:r>
          </w:p>
          <w:p w14:paraId="662ABFA6" w14:textId="77777777" w:rsidR="002E033C" w:rsidRDefault="002E033C" w:rsidP="002E033C">
            <w:pPr>
              <w:spacing w:after="0" w:line="240" w:lineRule="auto"/>
              <w:rPr>
                <w:rFonts w:cstheme="minorHAnsi"/>
              </w:rPr>
            </w:pPr>
            <w:r>
              <w:rPr>
                <w:rFonts w:eastAsia="Calibri"/>
              </w:rPr>
              <w:t>4. Przeciwdziałanie przemocy fizycznej i psychicznej wobec dzieci i dorosłych członków rodziny (zwłaszcza wobec kobiet, osób niepełnosprawnych i osób starszych).</w:t>
            </w:r>
          </w:p>
          <w:p w14:paraId="11072F94" w14:textId="77777777" w:rsidR="002E033C" w:rsidRDefault="002E033C" w:rsidP="002E033C">
            <w:pPr>
              <w:spacing w:after="0" w:line="240" w:lineRule="auto"/>
              <w:rPr>
                <w:rFonts w:cstheme="minorHAnsi"/>
              </w:rPr>
            </w:pPr>
            <w:r>
              <w:rPr>
                <w:rFonts w:eastAsia="Calibri"/>
              </w:rPr>
              <w:t xml:space="preserve">5. Rozwijanie sytemu opieki usługowej i pielęgnacyjnej w miejscu zamieszkania dla osób potrzebujących, pozbawionych wsparcia ze strony rodziny lub gdy wsparcie to jest wyraźnie ograniczone i niewystarczające; </w:t>
            </w:r>
            <w:r>
              <w:rPr>
                <w:rFonts w:eastAsia="Calibri"/>
              </w:rPr>
              <w:lastRenderedPageBreak/>
              <w:t>rozwijanie zindywidualizowanych form wsparcia i usług dla rodzin lub poszczególnych członków opiekujących się niesamodzielną osobą niepełnosprawną.</w:t>
            </w:r>
          </w:p>
          <w:p w14:paraId="5BB9064C" w14:textId="77777777" w:rsidR="002E033C" w:rsidRDefault="002E033C" w:rsidP="002E033C">
            <w:pPr>
              <w:spacing w:after="0" w:line="240" w:lineRule="auto"/>
              <w:rPr>
                <w:rFonts w:cstheme="minorHAnsi"/>
              </w:rPr>
            </w:pPr>
            <w:r>
              <w:rPr>
                <w:rFonts w:eastAsia="Calibri"/>
              </w:rPr>
              <w:t xml:space="preserve">6. Szeroko pojęta profilaktyka antyalkoholowa oraz pomoc osobom uzależnionym i ich rodzinom w przezwyciężeniu uzależnienia. </w:t>
            </w:r>
          </w:p>
          <w:p w14:paraId="64338107" w14:textId="77777777" w:rsidR="002E033C" w:rsidRDefault="002E033C" w:rsidP="002E033C">
            <w:pPr>
              <w:spacing w:after="0" w:line="240" w:lineRule="auto"/>
              <w:rPr>
                <w:rFonts w:cstheme="minorHAnsi"/>
              </w:rPr>
            </w:pPr>
            <w:r>
              <w:rPr>
                <w:rFonts w:eastAsia="Calibri"/>
              </w:rPr>
              <w:t>7. Realizacja Programu Przeciwdziałania Narkomanii.</w:t>
            </w:r>
          </w:p>
          <w:p w14:paraId="26E9C735" w14:textId="77777777" w:rsidR="002E033C" w:rsidRDefault="002E033C" w:rsidP="002E033C">
            <w:pPr>
              <w:spacing w:after="0" w:line="240" w:lineRule="auto"/>
              <w:rPr>
                <w:rFonts w:cstheme="minorHAnsi"/>
              </w:rPr>
            </w:pPr>
          </w:p>
        </w:tc>
      </w:tr>
      <w:tr w:rsidR="002E033C" w14:paraId="4323988D" w14:textId="77777777" w:rsidTr="002E033C">
        <w:tc>
          <w:tcPr>
            <w:tcW w:w="3255" w:type="dxa"/>
          </w:tcPr>
          <w:p w14:paraId="20C3673F" w14:textId="77777777" w:rsidR="002E033C" w:rsidRDefault="002E033C" w:rsidP="002E033C">
            <w:pPr>
              <w:spacing w:after="0" w:line="240" w:lineRule="auto"/>
              <w:rPr>
                <w:rFonts w:cstheme="minorHAnsi"/>
              </w:rPr>
            </w:pPr>
          </w:p>
          <w:p w14:paraId="035C96DC" w14:textId="77777777" w:rsidR="002E033C" w:rsidRDefault="002E033C" w:rsidP="002E033C">
            <w:pPr>
              <w:spacing w:after="0" w:line="240" w:lineRule="auto"/>
              <w:rPr>
                <w:rFonts w:cstheme="minorHAnsi"/>
              </w:rPr>
            </w:pPr>
            <w:r>
              <w:rPr>
                <w:rFonts w:eastAsia="Calibri"/>
              </w:rPr>
              <w:t>Sposoby realizacji</w:t>
            </w:r>
          </w:p>
        </w:tc>
        <w:tc>
          <w:tcPr>
            <w:tcW w:w="10737" w:type="dxa"/>
          </w:tcPr>
          <w:p w14:paraId="0F943103" w14:textId="77777777" w:rsidR="00B870F8" w:rsidRPr="00B870F8" w:rsidRDefault="00B870F8" w:rsidP="00B870F8">
            <w:pPr>
              <w:spacing w:after="0" w:line="240" w:lineRule="auto"/>
              <w:rPr>
                <w:rFonts w:cstheme="minorHAnsi"/>
              </w:rPr>
            </w:pPr>
            <w:r w:rsidRPr="00B870F8">
              <w:rPr>
                <w:rFonts w:cstheme="minorHAnsi"/>
              </w:rPr>
              <w:t xml:space="preserve">1. W roku 2023 objęto wsparciem materialnym </w:t>
            </w:r>
            <w:r w:rsidRPr="00B870F8">
              <w:rPr>
                <w:rFonts w:cstheme="minorHAnsi"/>
                <w:b/>
                <w:bCs/>
              </w:rPr>
              <w:t xml:space="preserve">203 </w:t>
            </w:r>
            <w:r w:rsidRPr="00B870F8">
              <w:rPr>
                <w:rFonts w:cstheme="minorHAnsi"/>
              </w:rPr>
              <w:t>osób.</w:t>
            </w:r>
          </w:p>
          <w:p w14:paraId="4328FE0E" w14:textId="77777777" w:rsidR="00B870F8" w:rsidRPr="00B870F8" w:rsidRDefault="00B870F8" w:rsidP="00B870F8">
            <w:pPr>
              <w:spacing w:after="0" w:line="240" w:lineRule="auto"/>
              <w:rPr>
                <w:rFonts w:cstheme="minorHAnsi"/>
              </w:rPr>
            </w:pPr>
            <w:r w:rsidRPr="00B870F8">
              <w:rPr>
                <w:rFonts w:cstheme="minorHAnsi"/>
              </w:rPr>
              <w:t xml:space="preserve">2. Udzielono pomocy w formie pracy socjalnej </w:t>
            </w:r>
            <w:r w:rsidRPr="00B870F8">
              <w:rPr>
                <w:rFonts w:cstheme="minorHAnsi"/>
                <w:b/>
                <w:bCs/>
              </w:rPr>
              <w:t>329</w:t>
            </w:r>
            <w:r w:rsidRPr="00B870F8">
              <w:rPr>
                <w:rFonts w:cstheme="minorHAnsi"/>
              </w:rPr>
              <w:t xml:space="preserve"> rodzinom w których było </w:t>
            </w:r>
            <w:r w:rsidRPr="00B870F8">
              <w:rPr>
                <w:rFonts w:cstheme="minorHAnsi"/>
                <w:b/>
                <w:bCs/>
              </w:rPr>
              <w:t>693</w:t>
            </w:r>
            <w:r w:rsidRPr="00B870F8">
              <w:rPr>
                <w:rFonts w:cstheme="minorHAnsi"/>
              </w:rPr>
              <w:t xml:space="preserve"> osoby.</w:t>
            </w:r>
          </w:p>
          <w:p w14:paraId="16A7413F" w14:textId="77777777" w:rsidR="00B870F8" w:rsidRPr="00B870F8" w:rsidRDefault="00B870F8" w:rsidP="00B870F8">
            <w:pPr>
              <w:spacing w:after="0" w:line="240" w:lineRule="auto"/>
              <w:rPr>
                <w:rFonts w:cstheme="minorHAnsi"/>
              </w:rPr>
            </w:pPr>
            <w:r w:rsidRPr="00B870F8">
              <w:rPr>
                <w:rFonts w:cstheme="minorHAnsi"/>
              </w:rPr>
              <w:t>3. Praca z rodzinami w celu zapobiegania sytuacjom kryzysowym.</w:t>
            </w:r>
          </w:p>
          <w:p w14:paraId="297EBF6B" w14:textId="77777777" w:rsidR="00B870F8" w:rsidRPr="00B870F8" w:rsidRDefault="00B870F8" w:rsidP="00B870F8">
            <w:pPr>
              <w:spacing w:after="0" w:line="240" w:lineRule="auto"/>
              <w:rPr>
                <w:rFonts w:cstheme="minorHAnsi"/>
              </w:rPr>
            </w:pPr>
            <w:r w:rsidRPr="00B870F8">
              <w:rPr>
                <w:rFonts w:cstheme="minorHAnsi"/>
              </w:rPr>
              <w:t>4. Współpraca z Powiatowym Urzędem Pracy celem dotarcia z ofertą pracy do jak największej liczby bezrobotnych z terenu naszej gminy.</w:t>
            </w:r>
          </w:p>
          <w:p w14:paraId="7E8221D1" w14:textId="77777777" w:rsidR="00B870F8" w:rsidRPr="00B870F8" w:rsidRDefault="00B870F8" w:rsidP="00B870F8">
            <w:pPr>
              <w:spacing w:after="0" w:line="240" w:lineRule="auto"/>
              <w:rPr>
                <w:rFonts w:cstheme="minorHAnsi"/>
              </w:rPr>
            </w:pPr>
            <w:r w:rsidRPr="00B870F8">
              <w:rPr>
                <w:rFonts w:cstheme="minorHAnsi"/>
              </w:rPr>
              <w:t>5. Monitoring rodzin, w których występowała przemoc domowa.</w:t>
            </w:r>
          </w:p>
          <w:p w14:paraId="615846BC" w14:textId="77777777" w:rsidR="00B870F8" w:rsidRPr="00B870F8" w:rsidRDefault="00B870F8" w:rsidP="00B870F8">
            <w:pPr>
              <w:spacing w:after="0" w:line="240" w:lineRule="auto"/>
              <w:rPr>
                <w:rFonts w:cstheme="minorHAnsi"/>
              </w:rPr>
            </w:pPr>
            <w:r w:rsidRPr="00B870F8">
              <w:rPr>
                <w:rFonts w:cstheme="minorHAnsi"/>
              </w:rPr>
              <w:t>6. Współorganizowanie letniego wypoczynku dla dzieci z rodzin zagrożonych ubóstwem.</w:t>
            </w:r>
          </w:p>
          <w:p w14:paraId="129E8539" w14:textId="77777777" w:rsidR="00B870F8" w:rsidRPr="00B870F8" w:rsidRDefault="00B870F8" w:rsidP="00B870F8">
            <w:pPr>
              <w:spacing w:after="0" w:line="240" w:lineRule="auto"/>
              <w:rPr>
                <w:rFonts w:cstheme="minorHAnsi"/>
              </w:rPr>
            </w:pPr>
            <w:r w:rsidRPr="00B870F8">
              <w:rPr>
                <w:rFonts w:cstheme="minorHAnsi"/>
              </w:rPr>
              <w:t>7. Udział przedstawiciela GOPS w pracach Gminnej Komisji Rozwiązywania Problemów Alkoholowych.</w:t>
            </w:r>
          </w:p>
          <w:p w14:paraId="666996E6" w14:textId="77777777" w:rsidR="00B870F8" w:rsidRPr="00B870F8" w:rsidRDefault="00B870F8" w:rsidP="00B870F8">
            <w:pPr>
              <w:spacing w:after="0" w:line="240" w:lineRule="auto"/>
              <w:rPr>
                <w:rFonts w:cstheme="minorHAnsi"/>
              </w:rPr>
            </w:pPr>
            <w:r w:rsidRPr="00B870F8">
              <w:rPr>
                <w:rFonts w:cstheme="minorHAnsi"/>
              </w:rPr>
              <w:t xml:space="preserve">8. Współpraca z Punktem Pomocy Kryzysowej w Brzegu pod kątem pomocy poszczególnym rodzinom i osobom.  </w:t>
            </w:r>
          </w:p>
          <w:p w14:paraId="7BCEE26C" w14:textId="77777777" w:rsidR="00B870F8" w:rsidRPr="00B870F8" w:rsidRDefault="00B870F8" w:rsidP="00B870F8">
            <w:pPr>
              <w:spacing w:after="0" w:line="240" w:lineRule="auto"/>
              <w:rPr>
                <w:rFonts w:cstheme="minorHAnsi"/>
              </w:rPr>
            </w:pPr>
            <w:r w:rsidRPr="00B870F8">
              <w:rPr>
                <w:rFonts w:cstheme="minorHAnsi"/>
              </w:rPr>
              <w:t>9. Pomoc asystenta rodziny dla rodzin, które borykają się z bezradnością i problemami opiekuńczymi z dziećmi.</w:t>
            </w:r>
          </w:p>
          <w:p w14:paraId="4AD14684" w14:textId="77777777" w:rsidR="00B870F8" w:rsidRPr="00B870F8" w:rsidRDefault="00B870F8" w:rsidP="00B870F8">
            <w:pPr>
              <w:spacing w:after="0" w:line="240" w:lineRule="auto"/>
              <w:rPr>
                <w:rFonts w:cstheme="minorHAnsi"/>
              </w:rPr>
            </w:pPr>
            <w:r w:rsidRPr="00B870F8">
              <w:rPr>
                <w:rFonts w:cstheme="minorHAnsi"/>
              </w:rPr>
              <w:t>10. Celem zapewnienia opieki usługowej dla osób tego wymagających z naszego terenu podpisano w 2023 roku Aneks do  porozumienia w sprawie świadczenia usług opiekuńczych z Brzeskim Stowarzyszeniem Chorych na SM.</w:t>
            </w:r>
          </w:p>
          <w:p w14:paraId="598B0467" w14:textId="77777777" w:rsidR="00B870F8" w:rsidRPr="00B870F8" w:rsidRDefault="00B870F8" w:rsidP="00B870F8">
            <w:pPr>
              <w:spacing w:after="0" w:line="240" w:lineRule="auto"/>
              <w:rPr>
                <w:rFonts w:cstheme="minorHAnsi"/>
              </w:rPr>
            </w:pPr>
            <w:r w:rsidRPr="00B870F8">
              <w:rPr>
                <w:rFonts w:cstheme="minorHAnsi"/>
              </w:rPr>
              <w:t xml:space="preserve">11. Udzielano pomocy w formie produktów żywnościowych przekazanych przez Opolski Bank Żywności. Z tej formy pomocy skorzystało w 2023 roku </w:t>
            </w:r>
            <w:r w:rsidRPr="00B870F8">
              <w:rPr>
                <w:rFonts w:cstheme="minorHAnsi"/>
                <w:b/>
                <w:bCs/>
              </w:rPr>
              <w:t xml:space="preserve">62 </w:t>
            </w:r>
            <w:r w:rsidRPr="00B870F8">
              <w:rPr>
                <w:rFonts w:cstheme="minorHAnsi"/>
              </w:rPr>
              <w:t>osoby z terenu naszej gminy.</w:t>
            </w:r>
          </w:p>
          <w:p w14:paraId="3429D02A" w14:textId="05A3AC79" w:rsidR="002E033C" w:rsidRDefault="002E033C" w:rsidP="002E033C">
            <w:pPr>
              <w:spacing w:after="0" w:line="240" w:lineRule="auto"/>
              <w:rPr>
                <w:rFonts w:cstheme="minorHAnsi"/>
              </w:rPr>
            </w:pPr>
          </w:p>
        </w:tc>
      </w:tr>
      <w:tr w:rsidR="002E033C" w14:paraId="7897AF84" w14:textId="77777777" w:rsidTr="002E033C">
        <w:tc>
          <w:tcPr>
            <w:tcW w:w="13992" w:type="dxa"/>
            <w:gridSpan w:val="2"/>
            <w:shd w:val="clear" w:color="auto" w:fill="C5E0B3" w:themeFill="accent6" w:themeFillTint="66"/>
          </w:tcPr>
          <w:p w14:paraId="47A02307" w14:textId="77777777" w:rsidR="002E033C" w:rsidRDefault="002E033C" w:rsidP="002E033C">
            <w:pPr>
              <w:spacing w:after="0" w:line="240" w:lineRule="auto"/>
              <w:jc w:val="center"/>
              <w:rPr>
                <w:b/>
              </w:rPr>
            </w:pPr>
          </w:p>
          <w:p w14:paraId="656C9A28" w14:textId="77777777" w:rsidR="002E033C" w:rsidRDefault="002E033C" w:rsidP="002E033C">
            <w:pPr>
              <w:spacing w:after="0" w:line="240" w:lineRule="auto"/>
              <w:jc w:val="center"/>
              <w:rPr>
                <w:b/>
              </w:rPr>
            </w:pPr>
            <w:r>
              <w:rPr>
                <w:rFonts w:eastAsia="Calibri"/>
                <w:b/>
              </w:rPr>
              <w:t>Wieloletni program osłonowy w zakresie dożywiania  „ Posiłek w szkole i domu” na lata 2019-2023</w:t>
            </w:r>
          </w:p>
          <w:p w14:paraId="1262EFD6" w14:textId="77777777" w:rsidR="002E033C" w:rsidRDefault="002E033C" w:rsidP="002E033C">
            <w:pPr>
              <w:spacing w:after="0" w:line="240" w:lineRule="auto"/>
              <w:jc w:val="center"/>
              <w:rPr>
                <w:b/>
              </w:rPr>
            </w:pPr>
          </w:p>
        </w:tc>
      </w:tr>
      <w:tr w:rsidR="002E033C" w14:paraId="6388FD65" w14:textId="77777777" w:rsidTr="002E033C">
        <w:tc>
          <w:tcPr>
            <w:tcW w:w="3255" w:type="dxa"/>
            <w:shd w:val="clear" w:color="auto" w:fill="D9E2F3" w:themeFill="accent5" w:themeFillTint="33"/>
          </w:tcPr>
          <w:p w14:paraId="6E3565CB" w14:textId="77777777" w:rsidR="002E033C" w:rsidRDefault="002E033C" w:rsidP="002E033C">
            <w:pPr>
              <w:spacing w:after="0" w:line="240" w:lineRule="auto"/>
              <w:rPr>
                <w:rFonts w:cstheme="minorHAnsi"/>
              </w:rPr>
            </w:pPr>
          </w:p>
          <w:p w14:paraId="118F0CEB" w14:textId="77777777" w:rsidR="002E033C" w:rsidRDefault="002E033C" w:rsidP="002E033C">
            <w:pPr>
              <w:spacing w:after="0" w:line="240" w:lineRule="auto"/>
              <w:rPr>
                <w:rFonts w:cstheme="minorHAnsi"/>
              </w:rPr>
            </w:pPr>
            <w:r>
              <w:rPr>
                <w:rFonts w:eastAsia="Calibri"/>
              </w:rPr>
              <w:t>Akt regulujący</w:t>
            </w:r>
          </w:p>
          <w:p w14:paraId="37EF43B3" w14:textId="77777777" w:rsidR="002E033C" w:rsidRDefault="002E033C" w:rsidP="002E033C">
            <w:pPr>
              <w:spacing w:after="0" w:line="240" w:lineRule="auto"/>
              <w:rPr>
                <w:rFonts w:cstheme="minorHAnsi"/>
              </w:rPr>
            </w:pPr>
          </w:p>
        </w:tc>
        <w:tc>
          <w:tcPr>
            <w:tcW w:w="10737" w:type="dxa"/>
            <w:shd w:val="clear" w:color="auto" w:fill="D9E2F3" w:themeFill="accent5" w:themeFillTint="33"/>
          </w:tcPr>
          <w:p w14:paraId="710509EF" w14:textId="77777777" w:rsidR="002E033C" w:rsidRDefault="002E033C" w:rsidP="002E033C">
            <w:pPr>
              <w:spacing w:after="0" w:line="240" w:lineRule="auto"/>
              <w:rPr>
                <w:rFonts w:cstheme="minorHAnsi"/>
              </w:rPr>
            </w:pPr>
          </w:p>
          <w:p w14:paraId="695B02D8" w14:textId="77777777" w:rsidR="002E033C" w:rsidRDefault="002E033C" w:rsidP="002E033C">
            <w:pPr>
              <w:spacing w:after="0" w:line="240" w:lineRule="auto"/>
              <w:rPr>
                <w:rFonts w:cstheme="minorHAnsi"/>
              </w:rPr>
            </w:pPr>
            <w:r>
              <w:rPr>
                <w:rFonts w:eastAsia="Calibri"/>
              </w:rPr>
              <w:t>UCHWAŁA Nr III/36/2019 Rady Gminy Olszanka z dnia 29 stycznia 2019r.</w:t>
            </w:r>
          </w:p>
        </w:tc>
      </w:tr>
      <w:tr w:rsidR="002E033C" w14:paraId="7A826781" w14:textId="77777777" w:rsidTr="002E033C">
        <w:tc>
          <w:tcPr>
            <w:tcW w:w="3255" w:type="dxa"/>
          </w:tcPr>
          <w:p w14:paraId="196DFF3C" w14:textId="77777777" w:rsidR="002E033C" w:rsidRDefault="002E033C" w:rsidP="002E033C">
            <w:pPr>
              <w:spacing w:after="0" w:line="240" w:lineRule="auto"/>
              <w:rPr>
                <w:rFonts w:cstheme="minorHAnsi"/>
              </w:rPr>
            </w:pPr>
          </w:p>
          <w:p w14:paraId="2BE557B9" w14:textId="77777777" w:rsidR="002E033C" w:rsidRDefault="002E033C" w:rsidP="002E033C">
            <w:pPr>
              <w:spacing w:after="0" w:line="240" w:lineRule="auto"/>
              <w:rPr>
                <w:rFonts w:cstheme="minorHAnsi"/>
              </w:rPr>
            </w:pPr>
            <w:r>
              <w:rPr>
                <w:rFonts w:eastAsia="Calibri"/>
              </w:rPr>
              <w:t>Cel Programu</w:t>
            </w:r>
          </w:p>
          <w:p w14:paraId="18630D28" w14:textId="77777777" w:rsidR="002E033C" w:rsidRDefault="002E033C" w:rsidP="002E033C">
            <w:pPr>
              <w:spacing w:after="0" w:line="240" w:lineRule="auto"/>
              <w:rPr>
                <w:rFonts w:cstheme="minorHAnsi"/>
              </w:rPr>
            </w:pPr>
          </w:p>
        </w:tc>
        <w:tc>
          <w:tcPr>
            <w:tcW w:w="10737" w:type="dxa"/>
          </w:tcPr>
          <w:p w14:paraId="07EB7716" w14:textId="77777777" w:rsidR="008E426A" w:rsidRPr="008E426A" w:rsidRDefault="008E426A" w:rsidP="008E426A">
            <w:pPr>
              <w:numPr>
                <w:ilvl w:val="0"/>
                <w:numId w:val="11"/>
              </w:numPr>
              <w:spacing w:after="0" w:line="240" w:lineRule="auto"/>
              <w:rPr>
                <w:rFonts w:cstheme="minorHAnsi"/>
              </w:rPr>
            </w:pPr>
            <w:r w:rsidRPr="008E426A">
              <w:rPr>
                <w:rFonts w:cstheme="minorHAnsi"/>
              </w:rPr>
              <w:t xml:space="preserve">Celem Programu jest zapewnienie posiłku dzieciom, uczniom i młodzieży oraz objęcie pomocą osób dorosłych, zwłaszcza starszych, chorych lub niepełnosprawnych i samotnych. </w:t>
            </w:r>
          </w:p>
          <w:p w14:paraId="281CF8D2" w14:textId="6F444A0D" w:rsidR="002E033C" w:rsidRDefault="008E426A" w:rsidP="008E426A">
            <w:pPr>
              <w:pStyle w:val="Akapitzlist"/>
              <w:numPr>
                <w:ilvl w:val="0"/>
                <w:numId w:val="11"/>
              </w:numPr>
              <w:spacing w:after="0" w:line="240" w:lineRule="auto"/>
              <w:rPr>
                <w:rFonts w:cstheme="minorHAnsi"/>
              </w:rPr>
            </w:pPr>
            <w:r w:rsidRPr="008E426A">
              <w:rPr>
                <w:rFonts w:cstheme="minorHAnsi"/>
              </w:rPr>
              <w:t>Program zakłada również wzmocnienie opiekuńczej funkcji szkoły podstawowej poprzez tworzenie warunków umożliwiających spożywanie przez uczniów posiłku w trakcie pobytu w szkole.</w:t>
            </w:r>
          </w:p>
        </w:tc>
      </w:tr>
      <w:tr w:rsidR="002E033C" w14:paraId="56DBF350" w14:textId="77777777" w:rsidTr="002E033C">
        <w:tc>
          <w:tcPr>
            <w:tcW w:w="3255" w:type="dxa"/>
          </w:tcPr>
          <w:p w14:paraId="77C9AA2F" w14:textId="77777777" w:rsidR="002E033C" w:rsidRDefault="002E033C" w:rsidP="002E033C">
            <w:pPr>
              <w:spacing w:after="0" w:line="240" w:lineRule="auto"/>
              <w:rPr>
                <w:rFonts w:cstheme="minorHAnsi"/>
              </w:rPr>
            </w:pPr>
          </w:p>
          <w:p w14:paraId="0E92C3B0" w14:textId="77777777" w:rsidR="002E033C" w:rsidRDefault="002E033C" w:rsidP="002E033C">
            <w:pPr>
              <w:spacing w:after="0" w:line="240" w:lineRule="auto"/>
              <w:rPr>
                <w:rFonts w:cstheme="minorHAnsi"/>
              </w:rPr>
            </w:pPr>
            <w:r>
              <w:rPr>
                <w:rFonts w:eastAsia="Calibri"/>
              </w:rPr>
              <w:t>Sposoby realizacji</w:t>
            </w:r>
          </w:p>
          <w:p w14:paraId="2F69FF18" w14:textId="77777777" w:rsidR="002E033C" w:rsidRDefault="002E033C" w:rsidP="002E033C">
            <w:pPr>
              <w:spacing w:after="0" w:line="240" w:lineRule="auto"/>
              <w:rPr>
                <w:rFonts w:cstheme="minorHAnsi"/>
              </w:rPr>
            </w:pPr>
          </w:p>
        </w:tc>
        <w:tc>
          <w:tcPr>
            <w:tcW w:w="10737" w:type="dxa"/>
          </w:tcPr>
          <w:p w14:paraId="63D33C3C" w14:textId="77777777" w:rsidR="008E426A" w:rsidRPr="008E426A" w:rsidRDefault="008E426A" w:rsidP="008E426A">
            <w:pPr>
              <w:pStyle w:val="Akapitzlist"/>
              <w:numPr>
                <w:ilvl w:val="0"/>
                <w:numId w:val="10"/>
              </w:numPr>
              <w:rPr>
                <w:rFonts w:eastAsia="Calibri"/>
              </w:rPr>
            </w:pPr>
            <w:r w:rsidRPr="008E426A">
              <w:rPr>
                <w:rFonts w:eastAsia="Calibri"/>
              </w:rPr>
              <w:t>Pokrywanie kosztów posiłków dla dzieci i młodzieży z terenu gminy Olszanka w placówkach edukacyjnych. Tą formą pomocy objęto 9 dzieci z terenu naszej gminy.</w:t>
            </w:r>
          </w:p>
          <w:p w14:paraId="39BAB458" w14:textId="77777777" w:rsidR="008E426A" w:rsidRPr="008E426A" w:rsidRDefault="008E426A" w:rsidP="008E426A">
            <w:pPr>
              <w:pStyle w:val="Akapitzlist"/>
              <w:numPr>
                <w:ilvl w:val="0"/>
                <w:numId w:val="10"/>
              </w:numPr>
              <w:rPr>
                <w:rFonts w:eastAsia="Calibri"/>
              </w:rPr>
            </w:pPr>
            <w:r w:rsidRPr="008E426A">
              <w:rPr>
                <w:rFonts w:eastAsia="Calibri"/>
              </w:rPr>
              <w:lastRenderedPageBreak/>
              <w:t>W ramach w/w programu udzielono świadczenia pieniężne na zakup żywności dla osób i rodzin znajdujących się w trudnej sytuacji. W 2023 roku, tą  formą pomocy objęto 74 osoby.</w:t>
            </w:r>
          </w:p>
          <w:p w14:paraId="3E0617A2" w14:textId="77777777" w:rsidR="002E033C" w:rsidRDefault="002E033C" w:rsidP="002E033C">
            <w:pPr>
              <w:spacing w:after="0" w:line="240" w:lineRule="auto"/>
              <w:rPr>
                <w:rFonts w:cstheme="minorHAnsi"/>
              </w:rPr>
            </w:pPr>
          </w:p>
          <w:p w14:paraId="0AC58715" w14:textId="77777777" w:rsidR="002E033C" w:rsidRDefault="002E033C" w:rsidP="002E033C">
            <w:pPr>
              <w:spacing w:after="0" w:line="240" w:lineRule="auto"/>
              <w:rPr>
                <w:rFonts w:cstheme="minorHAnsi"/>
              </w:rPr>
            </w:pPr>
          </w:p>
        </w:tc>
      </w:tr>
      <w:tr w:rsidR="002E033C" w14:paraId="5D0B2DA5" w14:textId="77777777" w:rsidTr="002E033C">
        <w:tc>
          <w:tcPr>
            <w:tcW w:w="13992" w:type="dxa"/>
            <w:gridSpan w:val="2"/>
            <w:shd w:val="clear" w:color="auto" w:fill="C5E0B3" w:themeFill="accent6" w:themeFillTint="66"/>
          </w:tcPr>
          <w:p w14:paraId="4F12373A" w14:textId="77777777" w:rsidR="002E033C" w:rsidRDefault="002E033C" w:rsidP="002E033C">
            <w:pPr>
              <w:spacing w:after="0" w:line="240" w:lineRule="auto"/>
              <w:jc w:val="center"/>
              <w:rPr>
                <w:b/>
                <w:bCs/>
              </w:rPr>
            </w:pPr>
            <w:r>
              <w:rPr>
                <w:rFonts w:eastAsia="Calibri"/>
                <w:b/>
                <w:bCs/>
              </w:rPr>
              <w:lastRenderedPageBreak/>
              <w:t>Gminny program przeciwdziałania przemocy w rodzinie oraz ochrony ofiar przemocy w rodzinie na lata 2021 – 2025</w:t>
            </w:r>
          </w:p>
          <w:p w14:paraId="08DD8CE2" w14:textId="77777777" w:rsidR="002E033C" w:rsidRDefault="002E033C" w:rsidP="002E033C">
            <w:pPr>
              <w:spacing w:after="0" w:line="240" w:lineRule="auto"/>
              <w:jc w:val="center"/>
              <w:rPr>
                <w:b/>
                <w:bCs/>
              </w:rPr>
            </w:pPr>
          </w:p>
          <w:p w14:paraId="3672614A" w14:textId="77777777" w:rsidR="002E033C" w:rsidRDefault="002E033C" w:rsidP="002E033C">
            <w:pPr>
              <w:spacing w:after="0" w:line="240" w:lineRule="auto"/>
              <w:jc w:val="center"/>
              <w:rPr>
                <w:b/>
                <w:bCs/>
              </w:rPr>
            </w:pPr>
          </w:p>
        </w:tc>
      </w:tr>
      <w:tr w:rsidR="002E033C" w14:paraId="7AD93A70" w14:textId="77777777" w:rsidTr="002E033C">
        <w:tc>
          <w:tcPr>
            <w:tcW w:w="3255" w:type="dxa"/>
            <w:shd w:val="clear" w:color="auto" w:fill="BDD6EE" w:themeFill="accent1" w:themeFillTint="66"/>
          </w:tcPr>
          <w:p w14:paraId="10E30403" w14:textId="77777777" w:rsidR="002E033C" w:rsidRDefault="002E033C" w:rsidP="002E033C">
            <w:pPr>
              <w:spacing w:after="0" w:line="240" w:lineRule="auto"/>
              <w:jc w:val="center"/>
              <w:rPr>
                <w:rFonts w:cstheme="minorHAnsi"/>
              </w:rPr>
            </w:pPr>
            <w:r>
              <w:rPr>
                <w:rFonts w:eastAsia="Calibri"/>
              </w:rPr>
              <w:t>Akt regulujący</w:t>
            </w:r>
          </w:p>
        </w:tc>
        <w:tc>
          <w:tcPr>
            <w:tcW w:w="10737" w:type="dxa"/>
            <w:shd w:val="clear" w:color="auto" w:fill="BDD6EE" w:themeFill="accent1" w:themeFillTint="66"/>
          </w:tcPr>
          <w:p w14:paraId="701D9E3C" w14:textId="77777777" w:rsidR="002E033C" w:rsidRDefault="002E033C" w:rsidP="002E033C">
            <w:pPr>
              <w:spacing w:after="0" w:line="240" w:lineRule="auto"/>
              <w:rPr>
                <w:rFonts w:cstheme="minorHAnsi"/>
              </w:rPr>
            </w:pPr>
            <w:r>
              <w:rPr>
                <w:rFonts w:eastAsia="Calibri"/>
              </w:rPr>
              <w:t>UCHWAŁA NR XXXV/220/2021 Rady Gminy Olszanka z dnia 25 października 2021r.</w:t>
            </w:r>
          </w:p>
          <w:p w14:paraId="3B4C5803" w14:textId="77777777" w:rsidR="002E033C" w:rsidRDefault="002E033C" w:rsidP="002E033C">
            <w:pPr>
              <w:spacing w:after="0" w:line="240" w:lineRule="auto"/>
              <w:rPr>
                <w:rFonts w:cstheme="minorHAnsi"/>
              </w:rPr>
            </w:pPr>
          </w:p>
        </w:tc>
      </w:tr>
      <w:tr w:rsidR="002E033C" w14:paraId="7D8A4579" w14:textId="77777777" w:rsidTr="002E033C">
        <w:tc>
          <w:tcPr>
            <w:tcW w:w="3255" w:type="dxa"/>
            <w:shd w:val="clear" w:color="auto" w:fill="FFFFFF" w:themeFill="background1"/>
          </w:tcPr>
          <w:p w14:paraId="7AA3C23C" w14:textId="77777777" w:rsidR="002E033C" w:rsidRDefault="002E033C" w:rsidP="002E033C">
            <w:pPr>
              <w:spacing w:after="0" w:line="240" w:lineRule="auto"/>
              <w:jc w:val="center"/>
              <w:rPr>
                <w:color w:val="FFFFFF" w:themeColor="background1"/>
              </w:rPr>
            </w:pPr>
          </w:p>
          <w:p w14:paraId="775F7932" w14:textId="77777777" w:rsidR="002E033C" w:rsidRDefault="002E033C" w:rsidP="002E033C">
            <w:pPr>
              <w:spacing w:after="0" w:line="240" w:lineRule="auto"/>
              <w:jc w:val="center"/>
              <w:rPr>
                <w:color w:val="FFFFFF" w:themeColor="background1"/>
              </w:rPr>
            </w:pPr>
            <w:r>
              <w:rPr>
                <w:rFonts w:eastAsia="Calibri"/>
                <w:color w:val="FFFFFF" w:themeColor="background1"/>
              </w:rPr>
              <w:t xml:space="preserve">Cel </w:t>
            </w:r>
          </w:p>
          <w:p w14:paraId="24B967AE" w14:textId="77777777" w:rsidR="002E033C" w:rsidRDefault="002E033C" w:rsidP="002E033C">
            <w:pPr>
              <w:spacing w:after="0" w:line="240" w:lineRule="auto"/>
              <w:jc w:val="center"/>
              <w:rPr>
                <w:color w:val="FFFFFF" w:themeColor="background1"/>
              </w:rPr>
            </w:pPr>
          </w:p>
          <w:p w14:paraId="77CB4311" w14:textId="77777777" w:rsidR="002E033C" w:rsidRDefault="002E033C" w:rsidP="002E033C">
            <w:pPr>
              <w:spacing w:after="0" w:line="240" w:lineRule="auto"/>
              <w:jc w:val="center"/>
              <w:rPr>
                <w:color w:val="FFFFFF" w:themeColor="background1"/>
              </w:rPr>
            </w:pPr>
          </w:p>
          <w:p w14:paraId="4BD8E09B" w14:textId="77777777" w:rsidR="002E033C" w:rsidRDefault="002E033C" w:rsidP="002E033C">
            <w:pPr>
              <w:spacing w:after="0" w:line="240" w:lineRule="auto"/>
              <w:rPr>
                <w:rFonts w:cstheme="minorHAnsi"/>
              </w:rPr>
            </w:pPr>
            <w:r>
              <w:rPr>
                <w:rFonts w:eastAsia="Calibri"/>
              </w:rPr>
              <w:t>Cel Programu</w:t>
            </w:r>
          </w:p>
          <w:p w14:paraId="5A2D76D8" w14:textId="77777777" w:rsidR="002E033C" w:rsidRDefault="002E033C" w:rsidP="002E033C">
            <w:pPr>
              <w:spacing w:after="0" w:line="240" w:lineRule="auto"/>
              <w:jc w:val="center"/>
              <w:rPr>
                <w:color w:val="FFFFFF" w:themeColor="background1"/>
              </w:rPr>
            </w:pPr>
            <w:r>
              <w:rPr>
                <w:rFonts w:eastAsia="Calibri"/>
                <w:color w:val="FFFFFF" w:themeColor="background1"/>
              </w:rPr>
              <w:t>ce</w:t>
            </w:r>
          </w:p>
          <w:p w14:paraId="1D3522D3" w14:textId="77777777" w:rsidR="002E033C" w:rsidRDefault="002E033C" w:rsidP="002E033C">
            <w:pPr>
              <w:spacing w:after="0" w:line="240" w:lineRule="auto"/>
              <w:jc w:val="center"/>
              <w:rPr>
                <w:color w:val="FFFFFF" w:themeColor="background1"/>
              </w:rPr>
            </w:pPr>
          </w:p>
          <w:p w14:paraId="1A85B0C7" w14:textId="77777777" w:rsidR="002E033C" w:rsidRDefault="002E033C" w:rsidP="002E033C">
            <w:pPr>
              <w:spacing w:after="0" w:line="240" w:lineRule="auto"/>
              <w:jc w:val="center"/>
              <w:rPr>
                <w:color w:val="FFFFFF" w:themeColor="background1"/>
              </w:rPr>
            </w:pPr>
          </w:p>
          <w:p w14:paraId="15DB77A5" w14:textId="77777777" w:rsidR="002E033C" w:rsidRDefault="002E033C" w:rsidP="002E033C">
            <w:pPr>
              <w:spacing w:after="0" w:line="240" w:lineRule="auto"/>
              <w:jc w:val="center"/>
              <w:rPr>
                <w:color w:val="FFFFFF" w:themeColor="background1"/>
              </w:rPr>
            </w:pPr>
          </w:p>
        </w:tc>
        <w:tc>
          <w:tcPr>
            <w:tcW w:w="10737" w:type="dxa"/>
            <w:shd w:val="clear" w:color="auto" w:fill="FFFFFF" w:themeFill="background1"/>
          </w:tcPr>
          <w:p w14:paraId="1F89B502" w14:textId="77777777" w:rsidR="002E033C" w:rsidRDefault="002E033C" w:rsidP="002E033C">
            <w:pPr>
              <w:spacing w:after="0" w:line="240" w:lineRule="auto"/>
              <w:rPr>
                <w:rFonts w:cstheme="minorHAnsi"/>
              </w:rPr>
            </w:pPr>
          </w:p>
          <w:p w14:paraId="00F1CCD2" w14:textId="77777777" w:rsidR="002E033C" w:rsidRDefault="002E033C" w:rsidP="002E033C">
            <w:pPr>
              <w:spacing w:after="0" w:line="240" w:lineRule="auto"/>
              <w:rPr>
                <w:rFonts w:cstheme="minorHAnsi"/>
              </w:rPr>
            </w:pPr>
            <w:r>
              <w:rPr>
                <w:rFonts w:eastAsia="Calibri"/>
              </w:rPr>
              <w:t>Celem Programu jest</w:t>
            </w:r>
          </w:p>
          <w:p w14:paraId="574B4584" w14:textId="77777777" w:rsidR="002E033C" w:rsidRDefault="002E033C" w:rsidP="002E033C">
            <w:pPr>
              <w:spacing w:after="0" w:line="240" w:lineRule="auto"/>
              <w:rPr>
                <w:rFonts w:cstheme="minorHAnsi"/>
              </w:rPr>
            </w:pPr>
            <w:r>
              <w:rPr>
                <w:rFonts w:eastAsia="Calibri"/>
              </w:rPr>
              <w:t>1.Zwiększenie  wiedzy dotyczącej problematyki przemocy w rodzinie oraz w środowisku lokalnym ze szczególnym uwzględnieniem środowiska seniorów w aspekcie psychologicznym i społecznym.</w:t>
            </w:r>
          </w:p>
          <w:p w14:paraId="7DB6BFC1" w14:textId="77777777" w:rsidR="002E033C" w:rsidRDefault="002E033C" w:rsidP="002E033C">
            <w:pPr>
              <w:spacing w:after="0" w:line="240" w:lineRule="auto"/>
              <w:rPr>
                <w:rFonts w:cstheme="minorHAnsi"/>
              </w:rPr>
            </w:pPr>
            <w:r>
              <w:rPr>
                <w:rFonts w:eastAsia="Calibri"/>
              </w:rPr>
              <w:t xml:space="preserve">2.Zapewnienie stałego dostępu ofiarom i świadkom przemocy do pomocy terapeutycznej i prawnej a sprawcą przemocy do programów </w:t>
            </w:r>
            <w:proofErr w:type="spellStart"/>
            <w:r>
              <w:rPr>
                <w:rFonts w:eastAsia="Calibri"/>
              </w:rPr>
              <w:t>korekcyjno</w:t>
            </w:r>
            <w:proofErr w:type="spellEnd"/>
            <w:r>
              <w:rPr>
                <w:rFonts w:eastAsia="Calibri"/>
              </w:rPr>
              <w:t xml:space="preserve"> – edukacyjnych.</w:t>
            </w:r>
          </w:p>
          <w:p w14:paraId="66E73C82" w14:textId="77777777" w:rsidR="002E033C" w:rsidRDefault="002E033C" w:rsidP="002E033C">
            <w:pPr>
              <w:spacing w:after="0" w:line="240" w:lineRule="auto"/>
              <w:rPr>
                <w:rFonts w:cstheme="minorHAnsi"/>
              </w:rPr>
            </w:pPr>
            <w:r>
              <w:rPr>
                <w:rFonts w:eastAsia="Calibri"/>
              </w:rPr>
              <w:t>3. Zwiększenie skuteczności działań interwencyjnych wobec osób stosujących przemoc w rodzinie.</w:t>
            </w:r>
          </w:p>
          <w:p w14:paraId="5009288F" w14:textId="77777777" w:rsidR="002E033C" w:rsidRDefault="002E033C" w:rsidP="002E033C">
            <w:pPr>
              <w:spacing w:after="0" w:line="240" w:lineRule="auto"/>
              <w:rPr>
                <w:rFonts w:cstheme="minorHAnsi"/>
              </w:rPr>
            </w:pPr>
            <w:r>
              <w:rPr>
                <w:rFonts w:eastAsia="Calibri"/>
              </w:rPr>
              <w:t>4. Zwiększenie pomocy i ochrony ofiar przemocy w rodzinie.</w:t>
            </w:r>
          </w:p>
          <w:p w14:paraId="0A65CDEB" w14:textId="77777777" w:rsidR="002E033C" w:rsidRDefault="002E033C" w:rsidP="002E033C">
            <w:pPr>
              <w:spacing w:after="0" w:line="240" w:lineRule="auto"/>
              <w:rPr>
                <w:rFonts w:cstheme="minorHAnsi"/>
              </w:rPr>
            </w:pPr>
            <w:r>
              <w:rPr>
                <w:rFonts w:eastAsia="Calibri"/>
              </w:rPr>
              <w:t>5.Wzrost skuteczności działań interwencyjnych, diagnostycznych i pomocowych służb pracujących nad problematyką przemocy w rodzinie.</w:t>
            </w:r>
          </w:p>
          <w:p w14:paraId="7E996D49" w14:textId="77777777" w:rsidR="002E033C" w:rsidRDefault="002E033C" w:rsidP="002E033C">
            <w:pPr>
              <w:spacing w:after="0" w:line="240" w:lineRule="auto"/>
              <w:rPr>
                <w:rFonts w:cstheme="minorHAnsi"/>
              </w:rPr>
            </w:pPr>
            <w:r>
              <w:rPr>
                <w:rFonts w:eastAsia="Calibri"/>
              </w:rPr>
              <w:t>6. Zwiększenie bezpieczeństwa dzieci w rodzinach w których dochodzi do przemocy w rodzinie.</w:t>
            </w:r>
          </w:p>
          <w:p w14:paraId="5F027D35" w14:textId="77777777" w:rsidR="002E033C" w:rsidRDefault="002E033C" w:rsidP="002E033C">
            <w:pPr>
              <w:spacing w:after="0" w:line="240" w:lineRule="auto"/>
              <w:rPr>
                <w:color w:val="FFFFFF" w:themeColor="background1"/>
              </w:rPr>
            </w:pPr>
          </w:p>
        </w:tc>
      </w:tr>
      <w:tr w:rsidR="002E033C" w14:paraId="019CFD02" w14:textId="77777777" w:rsidTr="002E033C">
        <w:tc>
          <w:tcPr>
            <w:tcW w:w="3255" w:type="dxa"/>
            <w:shd w:val="clear" w:color="auto" w:fill="FFFFFF" w:themeFill="background1"/>
          </w:tcPr>
          <w:p w14:paraId="3C983063" w14:textId="77777777" w:rsidR="002E033C" w:rsidRDefault="002E033C" w:rsidP="002E033C">
            <w:pPr>
              <w:spacing w:after="0" w:line="240" w:lineRule="auto"/>
              <w:jc w:val="center"/>
              <w:rPr>
                <w:color w:val="FFFFFF" w:themeColor="background1"/>
              </w:rPr>
            </w:pPr>
            <w:r>
              <w:rPr>
                <w:rFonts w:eastAsia="Calibri"/>
                <w:color w:val="FFFFFF" w:themeColor="background1"/>
              </w:rPr>
              <w:t>Sposoby realizacji</w:t>
            </w:r>
          </w:p>
          <w:p w14:paraId="35852281" w14:textId="77777777" w:rsidR="002E033C" w:rsidRDefault="002E033C" w:rsidP="002E033C">
            <w:pPr>
              <w:spacing w:after="0" w:line="240" w:lineRule="auto"/>
              <w:rPr>
                <w:rFonts w:cstheme="minorHAnsi"/>
              </w:rPr>
            </w:pPr>
            <w:r>
              <w:rPr>
                <w:rFonts w:eastAsia="Calibri"/>
              </w:rPr>
              <w:t>Sposoby realizacji</w:t>
            </w:r>
          </w:p>
          <w:p w14:paraId="4F896EDA" w14:textId="77777777" w:rsidR="002E033C" w:rsidRDefault="002E033C" w:rsidP="002E033C">
            <w:pPr>
              <w:spacing w:after="0" w:line="240" w:lineRule="auto"/>
              <w:jc w:val="center"/>
              <w:rPr>
                <w:color w:val="FFFFFF" w:themeColor="background1"/>
              </w:rPr>
            </w:pPr>
          </w:p>
          <w:p w14:paraId="666E7FAE" w14:textId="77777777" w:rsidR="002E033C" w:rsidRDefault="002E033C" w:rsidP="002E033C">
            <w:pPr>
              <w:spacing w:after="0" w:line="240" w:lineRule="auto"/>
              <w:jc w:val="center"/>
              <w:rPr>
                <w:color w:val="FFFFFF" w:themeColor="background1"/>
              </w:rPr>
            </w:pPr>
          </w:p>
          <w:p w14:paraId="382511ED" w14:textId="77777777" w:rsidR="002E033C" w:rsidRDefault="002E033C" w:rsidP="002E033C">
            <w:pPr>
              <w:spacing w:after="0" w:line="240" w:lineRule="auto"/>
              <w:jc w:val="center"/>
              <w:rPr>
                <w:color w:val="FFFFFF" w:themeColor="background1"/>
              </w:rPr>
            </w:pPr>
            <w:r>
              <w:rPr>
                <w:rFonts w:eastAsia="Calibri"/>
                <w:color w:val="FFFFFF" w:themeColor="background1"/>
              </w:rPr>
              <w:t>Spo</w:t>
            </w:r>
          </w:p>
        </w:tc>
        <w:tc>
          <w:tcPr>
            <w:tcW w:w="10737" w:type="dxa"/>
            <w:shd w:val="clear" w:color="auto" w:fill="FFFFFF" w:themeFill="background1"/>
          </w:tcPr>
          <w:p w14:paraId="63A4AAEF" w14:textId="77777777" w:rsidR="008E426A" w:rsidRPr="008E426A" w:rsidRDefault="008E426A" w:rsidP="008E426A">
            <w:pPr>
              <w:spacing w:after="0" w:line="240" w:lineRule="auto"/>
              <w:rPr>
                <w:rFonts w:eastAsia="Calibri"/>
              </w:rPr>
            </w:pPr>
            <w:r w:rsidRPr="008E426A">
              <w:rPr>
                <w:rFonts w:eastAsia="Calibri"/>
              </w:rPr>
              <w:t>1.Kontynuowanie działalności funkcjonującego na terenie Gminy Olszanka od 2011 roku Gminnego Zespołu Interdyscyplinarnego ds. Przeciwdziałania Przemocy w Rodzinie w celu szybkiego i skutecznego podejmowania działań zmierzających do zapewnienia bezpieczeństwa oraz zatrzymania przemocy w rodzinie, a także planowania i realizacji działań pomocowych w oparciu o diagnozę potrzeb, poprzez zadania Zespołu Interdyscyplinarnego.</w:t>
            </w:r>
          </w:p>
          <w:p w14:paraId="3F3E8B4F" w14:textId="77777777" w:rsidR="008E426A" w:rsidRPr="008E426A" w:rsidRDefault="008E426A" w:rsidP="008E426A">
            <w:pPr>
              <w:spacing w:after="0" w:line="240" w:lineRule="auto"/>
              <w:rPr>
                <w:rFonts w:eastAsia="Calibri"/>
              </w:rPr>
            </w:pPr>
            <w:r w:rsidRPr="008E426A">
              <w:rPr>
                <w:rFonts w:eastAsia="Calibri"/>
              </w:rPr>
              <w:t>2. Wszczynanie i prowadzenie procedury Niebieskiej Karty w rodzinach dotkniętych przemocą. W 2023 roku procedury Niebieskiej Karty prowadzona była w 8 rodzinach.</w:t>
            </w:r>
          </w:p>
          <w:p w14:paraId="5D733289" w14:textId="77777777" w:rsidR="008E426A" w:rsidRPr="008E426A" w:rsidRDefault="008E426A" w:rsidP="008E426A">
            <w:pPr>
              <w:spacing w:after="0" w:line="240" w:lineRule="auto"/>
              <w:rPr>
                <w:rFonts w:eastAsia="Calibri"/>
              </w:rPr>
            </w:pPr>
            <w:r w:rsidRPr="008E426A">
              <w:rPr>
                <w:rFonts w:eastAsia="Calibri"/>
              </w:rPr>
              <w:t>3. W ramach realizacji działań podejmowanych w oparciu o procedury Niebieskiej Karty realizowano między innymi :</w:t>
            </w:r>
          </w:p>
          <w:p w14:paraId="27668DA2" w14:textId="77777777" w:rsidR="008E426A" w:rsidRPr="008E426A" w:rsidRDefault="008E426A" w:rsidP="008E426A">
            <w:pPr>
              <w:spacing w:after="0" w:line="240" w:lineRule="auto"/>
              <w:rPr>
                <w:rFonts w:eastAsia="Calibri"/>
              </w:rPr>
            </w:pPr>
            <w:r w:rsidRPr="008E426A">
              <w:rPr>
                <w:rFonts w:eastAsia="Calibri"/>
              </w:rPr>
              <w:t>monitoring sytuacji w rodzinach, kierowano wnioski do Sądu Rodzinnego o wgląd w sytuację rodziny ze szczególnym uwzględnieniem sytuacji dzieci w tych rodzinach, składano wnioski do Gminnej Komisji Rozwiązywania Problemów Alkoholowych w sprawie zastosowania obowiązku podjęcia leczenia odwykowego, zawiadamiano prokuraturę o podejrzeniu popełnienia przestępstwa.</w:t>
            </w:r>
          </w:p>
          <w:p w14:paraId="24544DDB" w14:textId="77777777" w:rsidR="008E426A" w:rsidRPr="008E426A" w:rsidRDefault="008E426A" w:rsidP="008E426A">
            <w:pPr>
              <w:spacing w:after="0" w:line="240" w:lineRule="auto"/>
              <w:rPr>
                <w:rFonts w:eastAsia="Calibri"/>
              </w:rPr>
            </w:pPr>
            <w:r w:rsidRPr="008E426A">
              <w:rPr>
                <w:rFonts w:eastAsia="Calibri"/>
              </w:rPr>
              <w:lastRenderedPageBreak/>
              <w:t xml:space="preserve">4. Praca z rodziną prowadzona przez przydzielonego asystenta rodziny ( asystent rodziny pracował  z </w:t>
            </w:r>
            <w:r w:rsidRPr="008E426A">
              <w:rPr>
                <w:rFonts w:eastAsia="Calibri"/>
                <w:b/>
                <w:bCs/>
              </w:rPr>
              <w:t>6</w:t>
            </w:r>
            <w:r w:rsidRPr="008E426A">
              <w:rPr>
                <w:rFonts w:eastAsia="Calibri"/>
              </w:rPr>
              <w:t xml:space="preserve"> rodzinami w których znajdowało się </w:t>
            </w:r>
            <w:r w:rsidRPr="008E426A">
              <w:rPr>
                <w:rFonts w:eastAsia="Calibri"/>
                <w:b/>
                <w:bCs/>
              </w:rPr>
              <w:t>18</w:t>
            </w:r>
            <w:r w:rsidRPr="008E426A">
              <w:rPr>
                <w:rFonts w:eastAsia="Calibri"/>
              </w:rPr>
              <w:t xml:space="preserve"> dzieci ).</w:t>
            </w:r>
          </w:p>
          <w:p w14:paraId="513B8168" w14:textId="16F4597D" w:rsidR="008E426A" w:rsidRPr="008E426A" w:rsidRDefault="008E426A" w:rsidP="008E426A">
            <w:pPr>
              <w:spacing w:after="0" w:line="240" w:lineRule="auto"/>
              <w:rPr>
                <w:rFonts w:eastAsia="Calibri"/>
              </w:rPr>
            </w:pPr>
            <w:r w:rsidRPr="008E426A">
              <w:rPr>
                <w:rFonts w:eastAsia="Calibri"/>
              </w:rPr>
              <w:t>5. Z pomocy Punku Pomocy Kryzysowej w Brzegu</w:t>
            </w:r>
            <w:r w:rsidR="001716A7">
              <w:rPr>
                <w:rFonts w:eastAsia="Calibri"/>
              </w:rPr>
              <w:t xml:space="preserve">, </w:t>
            </w:r>
            <w:r w:rsidRPr="008E426A">
              <w:rPr>
                <w:rFonts w:eastAsia="Calibri"/>
              </w:rPr>
              <w:t xml:space="preserve"> w którego kosztach działalności p</w:t>
            </w:r>
            <w:r w:rsidR="001716A7">
              <w:rPr>
                <w:rFonts w:eastAsia="Calibri"/>
              </w:rPr>
              <w:t>arty</w:t>
            </w:r>
            <w:r w:rsidRPr="008E426A">
              <w:rPr>
                <w:rFonts w:eastAsia="Calibri"/>
              </w:rPr>
              <w:t xml:space="preserve">cypuje Gmina Olszanka skorzystało w 2023 roku łącznie </w:t>
            </w:r>
            <w:r w:rsidRPr="008E426A">
              <w:rPr>
                <w:rFonts w:eastAsia="Calibri"/>
                <w:b/>
                <w:bCs/>
              </w:rPr>
              <w:t>37</w:t>
            </w:r>
            <w:r w:rsidRPr="008E426A">
              <w:rPr>
                <w:rFonts w:eastAsia="Calibri"/>
              </w:rPr>
              <w:t xml:space="preserve"> osób (20 kobiet, 11 mężczyzn i 6 dzieci ) z terenu naszej Gminy.</w:t>
            </w:r>
          </w:p>
          <w:p w14:paraId="4D925393" w14:textId="77777777" w:rsidR="002E033C" w:rsidRDefault="002E033C" w:rsidP="002E033C">
            <w:pPr>
              <w:spacing w:after="0" w:line="240" w:lineRule="auto"/>
              <w:rPr>
                <w:rFonts w:cstheme="minorHAnsi"/>
              </w:rPr>
            </w:pPr>
          </w:p>
        </w:tc>
      </w:tr>
      <w:tr w:rsidR="00CE2649" w14:paraId="6100E598" w14:textId="77777777" w:rsidTr="00CE2649">
        <w:tc>
          <w:tcPr>
            <w:tcW w:w="13992" w:type="dxa"/>
            <w:gridSpan w:val="2"/>
            <w:shd w:val="clear" w:color="auto" w:fill="C5E0B3" w:themeFill="accent6" w:themeFillTint="66"/>
          </w:tcPr>
          <w:p w14:paraId="27AF08F7" w14:textId="77777777" w:rsidR="00CE2649" w:rsidRDefault="00CE2649" w:rsidP="00CE2649">
            <w:pPr>
              <w:spacing w:after="0" w:line="240" w:lineRule="auto"/>
              <w:jc w:val="center"/>
              <w:rPr>
                <w:rFonts w:eastAsia="Calibri"/>
                <w:b/>
                <w:bCs/>
              </w:rPr>
            </w:pPr>
          </w:p>
          <w:p w14:paraId="3B9A0CC4" w14:textId="77777777" w:rsidR="00CE2649" w:rsidRDefault="00CE2649" w:rsidP="00CE2649">
            <w:pPr>
              <w:spacing w:after="0" w:line="240" w:lineRule="auto"/>
              <w:jc w:val="center"/>
              <w:rPr>
                <w:rFonts w:eastAsia="Calibri"/>
                <w:b/>
                <w:bCs/>
              </w:rPr>
            </w:pPr>
          </w:p>
          <w:p w14:paraId="0110F732" w14:textId="00F7C054" w:rsidR="00CE2649" w:rsidRPr="00CE2649" w:rsidRDefault="00CE2649" w:rsidP="00CE2649">
            <w:pPr>
              <w:spacing w:after="0" w:line="240" w:lineRule="auto"/>
              <w:jc w:val="center"/>
              <w:rPr>
                <w:rFonts w:eastAsia="Calibri"/>
                <w:b/>
                <w:bCs/>
              </w:rPr>
            </w:pPr>
            <w:r w:rsidRPr="00CE2649">
              <w:rPr>
                <w:rFonts w:eastAsia="Calibri"/>
                <w:b/>
                <w:bCs/>
              </w:rPr>
              <w:t>Program opieki nad zabytkami Gminy Olszanka na lata 2022-2025</w:t>
            </w:r>
          </w:p>
          <w:p w14:paraId="22BA52A2" w14:textId="77777777" w:rsidR="00CE2649" w:rsidRPr="008E426A" w:rsidRDefault="00CE2649" w:rsidP="008E426A">
            <w:pPr>
              <w:spacing w:after="0" w:line="240" w:lineRule="auto"/>
              <w:rPr>
                <w:rFonts w:eastAsia="Calibri"/>
              </w:rPr>
            </w:pPr>
          </w:p>
        </w:tc>
      </w:tr>
      <w:tr w:rsidR="00CE2649" w14:paraId="44131E5E" w14:textId="77777777" w:rsidTr="009E3E8A">
        <w:tc>
          <w:tcPr>
            <w:tcW w:w="3255" w:type="dxa"/>
            <w:shd w:val="clear" w:color="auto" w:fill="BDD6EE" w:themeFill="accent1" w:themeFillTint="66"/>
          </w:tcPr>
          <w:p w14:paraId="51E66567" w14:textId="7A4F4AB4" w:rsidR="00CE2649" w:rsidRDefault="00CE2649" w:rsidP="002E033C">
            <w:pPr>
              <w:spacing w:after="0" w:line="240" w:lineRule="auto"/>
              <w:jc w:val="center"/>
              <w:rPr>
                <w:rFonts w:eastAsia="Calibri"/>
                <w:color w:val="FFFFFF" w:themeColor="background1"/>
              </w:rPr>
            </w:pPr>
            <w:r>
              <w:rPr>
                <w:rFonts w:eastAsia="Calibri"/>
              </w:rPr>
              <w:t xml:space="preserve"> Akt regulujący</w:t>
            </w:r>
          </w:p>
          <w:p w14:paraId="2F790051" w14:textId="13D6FAFB" w:rsidR="00CE2649" w:rsidRDefault="00CE2649" w:rsidP="002E033C">
            <w:pPr>
              <w:spacing w:after="0" w:line="240" w:lineRule="auto"/>
              <w:jc w:val="center"/>
              <w:rPr>
                <w:rFonts w:eastAsia="Calibri"/>
                <w:color w:val="FFFFFF" w:themeColor="background1"/>
              </w:rPr>
            </w:pPr>
          </w:p>
        </w:tc>
        <w:tc>
          <w:tcPr>
            <w:tcW w:w="10737" w:type="dxa"/>
            <w:shd w:val="clear" w:color="auto" w:fill="BDD6EE" w:themeFill="accent1" w:themeFillTint="66"/>
          </w:tcPr>
          <w:p w14:paraId="4B3EBACF" w14:textId="77777777" w:rsidR="00CE2649" w:rsidRPr="00C439B4" w:rsidRDefault="00CE2649" w:rsidP="00CE2649">
            <w:pPr>
              <w:spacing w:after="0" w:line="240" w:lineRule="auto"/>
              <w:rPr>
                <w:rFonts w:cstheme="minorHAnsi"/>
              </w:rPr>
            </w:pPr>
            <w:r w:rsidRPr="00C439B4">
              <w:rPr>
                <w:rFonts w:eastAsia="Calibri"/>
              </w:rPr>
              <w:t>UCHWAŁA NR LII/322/2023 Rady Gminy Olszanka z dnia 22 lutego 2023r.</w:t>
            </w:r>
          </w:p>
          <w:p w14:paraId="500DFF97" w14:textId="54EB3250" w:rsidR="00CE2649" w:rsidRPr="008E426A" w:rsidRDefault="00CE2649" w:rsidP="008E426A">
            <w:pPr>
              <w:spacing w:after="0" w:line="240" w:lineRule="auto"/>
              <w:rPr>
                <w:rFonts w:eastAsia="Calibri"/>
              </w:rPr>
            </w:pPr>
          </w:p>
        </w:tc>
      </w:tr>
      <w:tr w:rsidR="00CE2649" w14:paraId="110B4028" w14:textId="77777777" w:rsidTr="002E033C">
        <w:tc>
          <w:tcPr>
            <w:tcW w:w="3255" w:type="dxa"/>
            <w:shd w:val="clear" w:color="auto" w:fill="FFFFFF" w:themeFill="background1"/>
          </w:tcPr>
          <w:p w14:paraId="28D19775" w14:textId="77777777" w:rsidR="00CE2649" w:rsidRDefault="00CE2649" w:rsidP="002E033C">
            <w:pPr>
              <w:spacing w:after="0" w:line="240" w:lineRule="auto"/>
              <w:jc w:val="center"/>
              <w:rPr>
                <w:rFonts w:eastAsia="Calibri"/>
                <w:color w:val="FFFFFF" w:themeColor="background1"/>
              </w:rPr>
            </w:pPr>
          </w:p>
          <w:p w14:paraId="4675A3D2" w14:textId="77777777" w:rsidR="00CE2649" w:rsidRDefault="00CE2649" w:rsidP="00CE2649">
            <w:pPr>
              <w:spacing w:after="0" w:line="240" w:lineRule="auto"/>
              <w:jc w:val="center"/>
              <w:rPr>
                <w:rFonts w:cstheme="minorHAnsi"/>
              </w:rPr>
            </w:pPr>
            <w:r>
              <w:rPr>
                <w:rFonts w:eastAsia="Calibri"/>
              </w:rPr>
              <w:t>Cel Programu</w:t>
            </w:r>
          </w:p>
          <w:p w14:paraId="69417012" w14:textId="77777777" w:rsidR="00CE2649" w:rsidRDefault="00CE2649" w:rsidP="002E033C">
            <w:pPr>
              <w:spacing w:after="0" w:line="240" w:lineRule="auto"/>
              <w:jc w:val="center"/>
              <w:rPr>
                <w:rFonts w:eastAsia="Calibri"/>
                <w:color w:val="FFFFFF" w:themeColor="background1"/>
              </w:rPr>
            </w:pPr>
          </w:p>
          <w:p w14:paraId="457A05CD" w14:textId="77777777" w:rsidR="00CE2649" w:rsidRDefault="00CE2649" w:rsidP="002E033C">
            <w:pPr>
              <w:spacing w:after="0" w:line="240" w:lineRule="auto"/>
              <w:jc w:val="center"/>
              <w:rPr>
                <w:rFonts w:eastAsia="Calibri"/>
                <w:color w:val="FFFFFF" w:themeColor="background1"/>
              </w:rPr>
            </w:pPr>
          </w:p>
          <w:p w14:paraId="0F8E3AA7" w14:textId="77777777" w:rsidR="00CE2649" w:rsidRDefault="00CE2649" w:rsidP="002E033C">
            <w:pPr>
              <w:spacing w:after="0" w:line="240" w:lineRule="auto"/>
              <w:jc w:val="center"/>
              <w:rPr>
                <w:rFonts w:eastAsia="Calibri"/>
                <w:color w:val="FFFFFF" w:themeColor="background1"/>
              </w:rPr>
            </w:pPr>
          </w:p>
        </w:tc>
        <w:tc>
          <w:tcPr>
            <w:tcW w:w="10737" w:type="dxa"/>
            <w:shd w:val="clear" w:color="auto" w:fill="FFFFFF" w:themeFill="background1"/>
          </w:tcPr>
          <w:p w14:paraId="6636E5DF" w14:textId="77777777" w:rsidR="00CE2649" w:rsidRPr="00C439B4" w:rsidRDefault="00CE2649" w:rsidP="00CE2649">
            <w:pPr>
              <w:suppressAutoHyphens w:val="0"/>
              <w:spacing w:after="0" w:line="240" w:lineRule="auto"/>
              <w:jc w:val="both"/>
              <w:rPr>
                <w:rFonts w:eastAsia="Times New Roman" w:cstheme="minorHAnsi"/>
                <w:lang w:eastAsia="pl-PL"/>
              </w:rPr>
            </w:pPr>
            <w:r w:rsidRPr="00C439B4">
              <w:rPr>
                <w:rFonts w:eastAsia="Times New Roman" w:cstheme="minorHAnsi"/>
                <w:lang w:eastAsia="pl-PL"/>
              </w:rPr>
              <w:t>1.Uwzględnienie uwarunkowań ochrony zabytków, w tym krajobrazu kulturowego i dziedzictwa archeologicznego, łącznie z uwarunkowaniami ochrony przyrody i równowagi ekologicznej.</w:t>
            </w:r>
          </w:p>
          <w:p w14:paraId="631D89DB" w14:textId="77777777" w:rsidR="00CE2649" w:rsidRPr="00C439B4" w:rsidRDefault="00CE2649" w:rsidP="00CE2649">
            <w:pPr>
              <w:suppressAutoHyphens w:val="0"/>
              <w:spacing w:after="0" w:line="240" w:lineRule="auto"/>
              <w:jc w:val="both"/>
              <w:rPr>
                <w:rFonts w:eastAsia="Times New Roman" w:cstheme="minorHAnsi"/>
                <w:lang w:eastAsia="pl-PL"/>
              </w:rPr>
            </w:pPr>
            <w:r w:rsidRPr="00C439B4">
              <w:rPr>
                <w:rFonts w:eastAsia="Times New Roman" w:cstheme="minorHAnsi"/>
                <w:lang w:eastAsia="pl-PL"/>
              </w:rPr>
              <w:t>2.Zachamowanie procesów degradacji zabytków i doprowadzenie do poprawy stanu ich zachowania.</w:t>
            </w:r>
          </w:p>
          <w:p w14:paraId="7F3E7B55" w14:textId="77777777" w:rsidR="00CE2649" w:rsidRPr="00C439B4" w:rsidRDefault="00CE2649" w:rsidP="00CE2649">
            <w:pPr>
              <w:suppressAutoHyphens w:val="0"/>
              <w:spacing w:after="0" w:line="240" w:lineRule="auto"/>
              <w:jc w:val="both"/>
              <w:rPr>
                <w:rFonts w:eastAsia="Times New Roman" w:cstheme="minorHAnsi"/>
                <w:lang w:eastAsia="pl-PL"/>
              </w:rPr>
            </w:pPr>
            <w:r w:rsidRPr="00C439B4">
              <w:rPr>
                <w:rFonts w:eastAsia="Times New Roman" w:cstheme="minorHAnsi"/>
                <w:lang w:eastAsia="pl-PL"/>
              </w:rPr>
              <w:t>3.Wyeksponowanie poszczególnych zabytków oraz walorów krajobrazu kulturowego.</w:t>
            </w:r>
          </w:p>
          <w:p w14:paraId="1B0E77D9" w14:textId="77777777" w:rsidR="00CE2649" w:rsidRPr="00C439B4" w:rsidRDefault="00CE2649" w:rsidP="00CE2649">
            <w:pPr>
              <w:suppressAutoHyphens w:val="0"/>
              <w:spacing w:after="0" w:line="240" w:lineRule="auto"/>
              <w:jc w:val="both"/>
              <w:rPr>
                <w:rFonts w:ascii="Times New Roman" w:eastAsia="Times New Roman" w:hAnsi="Times New Roman" w:cs="Times New Roman"/>
                <w:sz w:val="24"/>
                <w:szCs w:val="24"/>
                <w:lang w:eastAsia="pl-PL"/>
              </w:rPr>
            </w:pPr>
            <w:r w:rsidRPr="00C439B4">
              <w:rPr>
                <w:rFonts w:eastAsia="Times New Roman" w:cstheme="minorHAnsi"/>
                <w:lang w:eastAsia="pl-PL"/>
              </w:rPr>
              <w:t>4.Podejmowanie działań zwiększających atrakcyjność zabytków dla potrzeb społecznych, turystycznych i edukacyjnych oraz wspieranie inicjatyw sprzyjających wzrostowi środków finansowych na opiekę nad zabytkami</w:t>
            </w:r>
            <w:r w:rsidRPr="00C439B4">
              <w:rPr>
                <w:rFonts w:ascii="Times New Roman" w:eastAsia="Times New Roman" w:hAnsi="Times New Roman" w:cs="Times New Roman"/>
                <w:sz w:val="24"/>
                <w:szCs w:val="24"/>
                <w:lang w:eastAsia="pl-PL"/>
              </w:rPr>
              <w:t>.</w:t>
            </w:r>
          </w:p>
          <w:p w14:paraId="5E6CDA9A" w14:textId="77777777" w:rsidR="00CE2649" w:rsidRPr="008E426A" w:rsidRDefault="00CE2649" w:rsidP="008E426A">
            <w:pPr>
              <w:spacing w:after="0" w:line="240" w:lineRule="auto"/>
              <w:rPr>
                <w:rFonts w:eastAsia="Calibri"/>
              </w:rPr>
            </w:pPr>
          </w:p>
        </w:tc>
      </w:tr>
      <w:tr w:rsidR="00CE2649" w14:paraId="44AEA94C" w14:textId="77777777" w:rsidTr="002E033C">
        <w:tc>
          <w:tcPr>
            <w:tcW w:w="3255" w:type="dxa"/>
            <w:shd w:val="clear" w:color="auto" w:fill="FFFFFF" w:themeFill="background1"/>
          </w:tcPr>
          <w:p w14:paraId="59151B18" w14:textId="15209E0E" w:rsidR="00CE2649" w:rsidRDefault="00CE2649" w:rsidP="002E033C">
            <w:pPr>
              <w:spacing w:after="0" w:line="240" w:lineRule="auto"/>
              <w:jc w:val="center"/>
              <w:rPr>
                <w:rFonts w:eastAsia="Calibri"/>
                <w:color w:val="FFFFFF" w:themeColor="background1"/>
              </w:rPr>
            </w:pPr>
            <w:r>
              <w:rPr>
                <w:rFonts w:eastAsia="Calibri"/>
                <w:color w:val="FFFFFF" w:themeColor="background1"/>
              </w:rPr>
              <w:t>S</w:t>
            </w:r>
            <w:r w:rsidR="000028D0">
              <w:rPr>
                <w:rFonts w:eastAsia="Calibri"/>
              </w:rPr>
              <w:t xml:space="preserve"> Sposoby realizacji</w:t>
            </w:r>
          </w:p>
          <w:p w14:paraId="0B806886" w14:textId="77777777" w:rsidR="00CE2649" w:rsidRDefault="00CE2649" w:rsidP="002E033C">
            <w:pPr>
              <w:spacing w:after="0" w:line="240" w:lineRule="auto"/>
              <w:jc w:val="center"/>
              <w:rPr>
                <w:rFonts w:eastAsia="Calibri"/>
                <w:color w:val="FFFFFF" w:themeColor="background1"/>
              </w:rPr>
            </w:pPr>
          </w:p>
          <w:p w14:paraId="1289A5A3" w14:textId="77777777" w:rsidR="00CE2649" w:rsidRDefault="00CE2649" w:rsidP="002E033C">
            <w:pPr>
              <w:spacing w:after="0" w:line="240" w:lineRule="auto"/>
              <w:jc w:val="center"/>
              <w:rPr>
                <w:rFonts w:eastAsia="Calibri"/>
                <w:color w:val="FFFFFF" w:themeColor="background1"/>
              </w:rPr>
            </w:pPr>
          </w:p>
        </w:tc>
        <w:tc>
          <w:tcPr>
            <w:tcW w:w="10737" w:type="dxa"/>
            <w:shd w:val="clear" w:color="auto" w:fill="FFFFFF" w:themeFill="background1"/>
          </w:tcPr>
          <w:p w14:paraId="45ACC9C3" w14:textId="77777777" w:rsidR="000028D0" w:rsidRPr="00E12071" w:rsidRDefault="000028D0" w:rsidP="000028D0">
            <w:pPr>
              <w:suppressAutoHyphens w:val="0"/>
              <w:spacing w:after="0" w:line="240" w:lineRule="auto"/>
              <w:jc w:val="both"/>
              <w:rPr>
                <w:rFonts w:eastAsia="Calibri"/>
              </w:rPr>
            </w:pPr>
            <w:r w:rsidRPr="00E12071">
              <w:rPr>
                <w:rFonts w:eastAsia="Calibri"/>
              </w:rPr>
              <w:t>1.Prowadzenie i aktualizowanie Gminnej ewidencji zabytków:</w:t>
            </w:r>
          </w:p>
          <w:p w14:paraId="10C51895" w14:textId="77777777" w:rsidR="000028D0" w:rsidRPr="00E12071" w:rsidRDefault="000028D0" w:rsidP="000028D0">
            <w:pPr>
              <w:suppressAutoHyphens w:val="0"/>
              <w:spacing w:after="0" w:line="240" w:lineRule="auto"/>
              <w:jc w:val="both"/>
              <w:rPr>
                <w:rFonts w:eastAsia="Calibri"/>
              </w:rPr>
            </w:pPr>
            <w:r w:rsidRPr="00E12071">
              <w:rPr>
                <w:rFonts w:eastAsia="Calibri"/>
              </w:rPr>
              <w:t>- włączenie do Gminnej ewidencji zabytków nowej karty adresowej zabytku- układ ruralistyczny miejscowości Obórki;</w:t>
            </w:r>
          </w:p>
          <w:p w14:paraId="744CBE54" w14:textId="77777777" w:rsidR="000028D0" w:rsidRPr="00E12071" w:rsidRDefault="000028D0" w:rsidP="000028D0">
            <w:pPr>
              <w:suppressAutoHyphens w:val="0"/>
              <w:spacing w:after="0" w:line="240" w:lineRule="auto"/>
              <w:jc w:val="both"/>
              <w:rPr>
                <w:rFonts w:eastAsia="Calibri"/>
              </w:rPr>
            </w:pPr>
            <w:r w:rsidRPr="00E12071">
              <w:rPr>
                <w:rFonts w:eastAsia="Calibri"/>
              </w:rPr>
              <w:t>- włączenie do Gminnej ewidencji zabytków nowej karty adresowej zabytku- stodoły w m. Krzyżowice nr 6 (aktualizacja poprzedniej karty);</w:t>
            </w:r>
          </w:p>
          <w:p w14:paraId="3F2E912E" w14:textId="77777777" w:rsidR="000028D0" w:rsidRPr="00E12071" w:rsidRDefault="000028D0" w:rsidP="000028D0">
            <w:pPr>
              <w:suppressAutoHyphens w:val="0"/>
              <w:spacing w:after="0" w:line="240" w:lineRule="auto"/>
              <w:jc w:val="both"/>
              <w:rPr>
                <w:rFonts w:eastAsia="Calibri"/>
              </w:rPr>
            </w:pPr>
            <w:r w:rsidRPr="00E12071">
              <w:rPr>
                <w:rFonts w:eastAsia="Calibri"/>
              </w:rPr>
              <w:t>- wyłączenie z Gminnej ewidencji zabytków karty adresowej budynku gospodarczego i stodoły w m. Czeska Wieś 110.</w:t>
            </w:r>
          </w:p>
          <w:p w14:paraId="78846481" w14:textId="464C5F03" w:rsidR="000028D0" w:rsidRPr="00E12071" w:rsidRDefault="000028D0" w:rsidP="000028D0">
            <w:pPr>
              <w:suppressAutoHyphens w:val="0"/>
              <w:spacing w:after="0" w:line="240" w:lineRule="auto"/>
              <w:jc w:val="both"/>
              <w:rPr>
                <w:rFonts w:eastAsia="Calibri"/>
              </w:rPr>
            </w:pPr>
            <w:r w:rsidRPr="00E12071">
              <w:rPr>
                <w:rFonts w:eastAsia="Calibri"/>
              </w:rPr>
              <w:t xml:space="preserve">2. Podpisanie umowy </w:t>
            </w:r>
            <w:proofErr w:type="spellStart"/>
            <w:r w:rsidRPr="00E12071">
              <w:rPr>
                <w:rFonts w:eastAsia="Calibri"/>
              </w:rPr>
              <w:t>ws</w:t>
            </w:r>
            <w:proofErr w:type="spellEnd"/>
            <w:r w:rsidRPr="00E12071">
              <w:rPr>
                <w:rFonts w:eastAsia="Calibri"/>
              </w:rPr>
              <w:t>. współfinansowania Powiatowego Konserwatora Zabytków w 2023r.</w:t>
            </w:r>
            <w:r w:rsidR="001716A7">
              <w:rPr>
                <w:rFonts w:eastAsia="Calibri"/>
              </w:rPr>
              <w:t xml:space="preserve"> na okres od 1.01.2023r.-28.02.2023r.</w:t>
            </w:r>
          </w:p>
          <w:p w14:paraId="0A109E0E" w14:textId="77777777" w:rsidR="000028D0" w:rsidRPr="00E12071" w:rsidRDefault="000028D0" w:rsidP="000028D0">
            <w:pPr>
              <w:suppressAutoHyphens w:val="0"/>
              <w:spacing w:after="0" w:line="240" w:lineRule="auto"/>
              <w:jc w:val="both"/>
              <w:rPr>
                <w:rFonts w:eastAsia="Calibri"/>
              </w:rPr>
            </w:pPr>
            <w:r w:rsidRPr="00E12071">
              <w:rPr>
                <w:rFonts w:eastAsia="Calibri"/>
              </w:rPr>
              <w:t>3.Wnioskowanie o środki finansowe z Rządowego Programu Odbudowy Zabytków na zadania:</w:t>
            </w:r>
          </w:p>
          <w:p w14:paraId="3A8C35DC" w14:textId="77777777" w:rsidR="000028D0" w:rsidRPr="00E12071" w:rsidRDefault="000028D0" w:rsidP="000028D0">
            <w:pPr>
              <w:suppressAutoHyphens w:val="0"/>
              <w:spacing w:after="0" w:line="240" w:lineRule="auto"/>
              <w:jc w:val="both"/>
              <w:rPr>
                <w:rFonts w:eastAsia="Calibri"/>
              </w:rPr>
            </w:pPr>
            <w:r w:rsidRPr="00E12071">
              <w:rPr>
                <w:rFonts w:eastAsia="Calibri"/>
              </w:rPr>
              <w:t xml:space="preserve">- Ochrona dziedzictwa kulturowego na „Szlaku Polichromii Brzeskich” poprzez Renowację nawy bocznej Kościoła               w Jankowicach Wielkich”;  </w:t>
            </w:r>
          </w:p>
          <w:p w14:paraId="2FFB0A4C" w14:textId="77777777" w:rsidR="000028D0" w:rsidRPr="00E12071" w:rsidRDefault="000028D0" w:rsidP="000028D0">
            <w:pPr>
              <w:suppressAutoHyphens w:val="0"/>
              <w:spacing w:after="0" w:line="240" w:lineRule="auto"/>
              <w:jc w:val="both"/>
              <w:rPr>
                <w:rFonts w:eastAsia="Calibri"/>
              </w:rPr>
            </w:pPr>
            <w:r w:rsidRPr="00E12071">
              <w:rPr>
                <w:rFonts w:eastAsia="Calibri"/>
              </w:rPr>
              <w:t>- Ochrona dziedzictwa kulturowego na „Szlaku Polichromii Brzeskich” poprzez wymianę pokrycia dachu Kościoła               w Przylesiu.</w:t>
            </w:r>
          </w:p>
          <w:p w14:paraId="4CC6C320" w14:textId="77777777" w:rsidR="000028D0" w:rsidRPr="00E12071" w:rsidRDefault="000028D0" w:rsidP="000028D0">
            <w:pPr>
              <w:suppressAutoHyphens w:val="0"/>
              <w:spacing w:after="0" w:line="240" w:lineRule="auto"/>
              <w:jc w:val="both"/>
              <w:rPr>
                <w:rFonts w:eastAsia="Calibri"/>
              </w:rPr>
            </w:pPr>
            <w:r w:rsidRPr="00E12071">
              <w:rPr>
                <w:rFonts w:eastAsia="Calibri"/>
              </w:rPr>
              <w:t xml:space="preserve"> 4.Zaplanowanie wydatków związanych z dotacją celową  na dofinansowanie zadań inwestycyjnych obiektów                   zabytkowych, jednostkom niezaliczanym do sektora finansów publicznych  w ramach Rządowego Programu Odbudowy Zabytków.</w:t>
            </w:r>
          </w:p>
          <w:p w14:paraId="45A421BA" w14:textId="77777777" w:rsidR="00CE2649" w:rsidRPr="008E426A" w:rsidRDefault="00CE2649" w:rsidP="008E426A">
            <w:pPr>
              <w:spacing w:after="0" w:line="240" w:lineRule="auto"/>
              <w:rPr>
                <w:rFonts w:eastAsia="Calibri"/>
              </w:rPr>
            </w:pPr>
          </w:p>
        </w:tc>
      </w:tr>
      <w:tr w:rsidR="009E3E8A" w14:paraId="7FFCBAFD" w14:textId="77777777" w:rsidTr="009E3E8A">
        <w:tc>
          <w:tcPr>
            <w:tcW w:w="13992" w:type="dxa"/>
            <w:gridSpan w:val="2"/>
            <w:shd w:val="clear" w:color="auto" w:fill="C5E0B3" w:themeFill="accent6" w:themeFillTint="66"/>
          </w:tcPr>
          <w:p w14:paraId="2DF35AF3" w14:textId="77777777" w:rsidR="009E3E8A" w:rsidRDefault="009E3E8A" w:rsidP="009E3E8A">
            <w:pPr>
              <w:spacing w:after="0" w:line="240" w:lineRule="auto"/>
              <w:jc w:val="center"/>
              <w:rPr>
                <w:rFonts w:eastAsia="Calibri"/>
                <w:b/>
                <w:bCs/>
              </w:rPr>
            </w:pPr>
            <w:r w:rsidRPr="009E3E8A">
              <w:rPr>
                <w:rFonts w:eastAsia="Calibri"/>
                <w:b/>
                <w:bCs/>
              </w:rPr>
              <w:lastRenderedPageBreak/>
              <w:t>GMINNY PROGRAM OCHRONY ŚRODOWISKA DLA GMINY OLSZANKA</w:t>
            </w:r>
            <w:r>
              <w:rPr>
                <w:rFonts w:eastAsia="Calibri"/>
                <w:b/>
                <w:bCs/>
              </w:rPr>
              <w:t xml:space="preserve"> </w:t>
            </w:r>
            <w:r w:rsidRPr="009E3E8A">
              <w:rPr>
                <w:rFonts w:eastAsia="Calibri"/>
                <w:b/>
                <w:bCs/>
              </w:rPr>
              <w:t>NA LATA 2023-2026 z perspektywą do roku 2029</w:t>
            </w:r>
          </w:p>
          <w:p w14:paraId="346ACB0F" w14:textId="67BB4C29" w:rsidR="009E3E8A" w:rsidRPr="009E3E8A" w:rsidRDefault="009E3E8A" w:rsidP="009E3E8A">
            <w:pPr>
              <w:spacing w:after="0" w:line="240" w:lineRule="auto"/>
              <w:jc w:val="center"/>
              <w:rPr>
                <w:rFonts w:eastAsia="Calibri"/>
                <w:b/>
                <w:bCs/>
              </w:rPr>
            </w:pPr>
          </w:p>
        </w:tc>
      </w:tr>
      <w:tr w:rsidR="009E3E8A" w14:paraId="3F790996" w14:textId="77777777" w:rsidTr="009E3E8A">
        <w:tc>
          <w:tcPr>
            <w:tcW w:w="3255" w:type="dxa"/>
            <w:shd w:val="clear" w:color="auto" w:fill="BDD6EE" w:themeFill="accent1" w:themeFillTint="66"/>
          </w:tcPr>
          <w:p w14:paraId="743FBB41" w14:textId="2C768120" w:rsidR="009E3E8A" w:rsidRDefault="009E3E8A" w:rsidP="002E033C">
            <w:pPr>
              <w:spacing w:after="0" w:line="240" w:lineRule="auto"/>
              <w:jc w:val="center"/>
              <w:rPr>
                <w:rFonts w:eastAsia="Calibri"/>
                <w:color w:val="FFFFFF" w:themeColor="background1"/>
              </w:rPr>
            </w:pPr>
            <w:r>
              <w:rPr>
                <w:rFonts w:eastAsia="Calibri"/>
              </w:rPr>
              <w:t>Akt regulujący</w:t>
            </w:r>
            <w:r w:rsidRPr="009E3E8A">
              <w:rPr>
                <w:rFonts w:eastAsia="Calibri"/>
                <w:color w:val="FFFFFF" w:themeColor="background1"/>
              </w:rPr>
              <w:t xml:space="preserve"> </w:t>
            </w:r>
          </w:p>
          <w:p w14:paraId="125D1DFB" w14:textId="5944805D" w:rsidR="009E3E8A" w:rsidRDefault="009E3E8A" w:rsidP="002E033C">
            <w:pPr>
              <w:spacing w:after="0" w:line="240" w:lineRule="auto"/>
              <w:jc w:val="center"/>
              <w:rPr>
                <w:rFonts w:eastAsia="Calibri"/>
                <w:color w:val="FFFFFF" w:themeColor="background1"/>
              </w:rPr>
            </w:pPr>
          </w:p>
        </w:tc>
        <w:tc>
          <w:tcPr>
            <w:tcW w:w="10737" w:type="dxa"/>
            <w:shd w:val="clear" w:color="auto" w:fill="BDD6EE" w:themeFill="accent1" w:themeFillTint="66"/>
          </w:tcPr>
          <w:p w14:paraId="2E4EE20C" w14:textId="77777777" w:rsidR="009E3E8A" w:rsidRDefault="009E3E8A" w:rsidP="009E3E8A">
            <w:pPr>
              <w:pStyle w:val="Standard"/>
              <w:rPr>
                <w:rFonts w:asciiTheme="minorHAnsi" w:eastAsia="Calibri" w:hAnsiTheme="minorHAnsi" w:cstheme="minorHAnsi"/>
                <w:color w:val="000000"/>
                <w:sz w:val="22"/>
                <w:szCs w:val="22"/>
              </w:rPr>
            </w:pPr>
            <w:r w:rsidRPr="009439E5">
              <w:rPr>
                <w:rFonts w:asciiTheme="minorHAnsi" w:eastAsia="Calibri" w:hAnsiTheme="minorHAnsi" w:cstheme="minorHAnsi"/>
                <w:color w:val="000000"/>
                <w:sz w:val="22"/>
                <w:szCs w:val="22"/>
              </w:rPr>
              <w:t>UCHWAŁA NR LXII/382/2023 Rady Gminy Olszanka z dnia 15.12.2023 r.</w:t>
            </w:r>
            <w:r w:rsidRPr="009439E5">
              <w:rPr>
                <w:rFonts w:asciiTheme="minorHAnsi" w:hAnsiTheme="minorHAnsi" w:cstheme="minorHAnsi"/>
                <w:color w:val="000000"/>
                <w:sz w:val="22"/>
                <w:szCs w:val="22"/>
              </w:rPr>
              <w:t xml:space="preserve"> </w:t>
            </w:r>
            <w:r w:rsidRPr="009439E5">
              <w:rPr>
                <w:rFonts w:asciiTheme="minorHAnsi" w:eastAsia="Calibri" w:hAnsiTheme="minorHAnsi" w:cstheme="minorHAnsi"/>
                <w:color w:val="000000"/>
                <w:sz w:val="22"/>
                <w:szCs w:val="22"/>
              </w:rPr>
              <w:t>w sprawie przyjęcia Programu Ochrony Środowiska dla Gminy Olszanka na lata 2023-2026 z perspektywą do roku 2029</w:t>
            </w:r>
          </w:p>
          <w:p w14:paraId="1953D0AC" w14:textId="6FDB72E8" w:rsidR="009439E5" w:rsidRPr="009439E5" w:rsidRDefault="009439E5" w:rsidP="009E3E8A">
            <w:pPr>
              <w:pStyle w:val="Standard"/>
              <w:rPr>
                <w:rFonts w:asciiTheme="minorHAnsi" w:hAnsiTheme="minorHAnsi" w:cstheme="minorHAnsi"/>
                <w:color w:val="000000"/>
                <w:sz w:val="22"/>
                <w:szCs w:val="22"/>
              </w:rPr>
            </w:pPr>
          </w:p>
        </w:tc>
      </w:tr>
      <w:tr w:rsidR="009E3E8A" w14:paraId="54EF8737" w14:textId="77777777" w:rsidTr="002E033C">
        <w:tc>
          <w:tcPr>
            <w:tcW w:w="3255" w:type="dxa"/>
            <w:shd w:val="clear" w:color="auto" w:fill="FFFFFF" w:themeFill="background1"/>
          </w:tcPr>
          <w:p w14:paraId="232368FA" w14:textId="77777777" w:rsidR="009E3E8A" w:rsidRDefault="009E3E8A" w:rsidP="002E033C">
            <w:pPr>
              <w:spacing w:after="0" w:line="240" w:lineRule="auto"/>
              <w:jc w:val="center"/>
              <w:rPr>
                <w:color w:val="000000"/>
              </w:rPr>
            </w:pPr>
            <w:r>
              <w:rPr>
                <w:color w:val="000000"/>
              </w:rPr>
              <w:t>Cel programu</w:t>
            </w:r>
          </w:p>
          <w:p w14:paraId="50970C64" w14:textId="7C3314F0" w:rsidR="009E3E8A" w:rsidRDefault="009E3E8A" w:rsidP="002E033C">
            <w:pPr>
              <w:spacing w:after="0" w:line="240" w:lineRule="auto"/>
              <w:jc w:val="center"/>
              <w:rPr>
                <w:rFonts w:eastAsia="Calibri"/>
                <w:color w:val="FFFFFF" w:themeColor="background1"/>
              </w:rPr>
            </w:pPr>
          </w:p>
        </w:tc>
        <w:tc>
          <w:tcPr>
            <w:tcW w:w="10737" w:type="dxa"/>
            <w:shd w:val="clear" w:color="auto" w:fill="FFFFFF" w:themeFill="background1"/>
          </w:tcPr>
          <w:p w14:paraId="2471BAFC" w14:textId="77777777" w:rsidR="009E3E8A" w:rsidRPr="009E3E8A" w:rsidRDefault="009E3E8A" w:rsidP="009E3E8A">
            <w:pPr>
              <w:spacing w:after="0" w:line="240" w:lineRule="auto"/>
              <w:rPr>
                <w:rFonts w:eastAsia="Calibri"/>
              </w:rPr>
            </w:pPr>
            <w:r w:rsidRPr="009E3E8A">
              <w:rPr>
                <w:rFonts w:eastAsia="Calibri"/>
              </w:rPr>
              <w:t>Program Ochrony Środowiska dla gminy Olszanka na lata 2023-2026 z perspektywą do roku</w:t>
            </w:r>
          </w:p>
          <w:p w14:paraId="3A1F1430" w14:textId="77777777" w:rsidR="009E3E8A" w:rsidRPr="009E3E8A" w:rsidRDefault="009E3E8A" w:rsidP="009E3E8A">
            <w:pPr>
              <w:spacing w:after="0" w:line="240" w:lineRule="auto"/>
              <w:rPr>
                <w:rFonts w:eastAsia="Calibri"/>
              </w:rPr>
            </w:pPr>
            <w:r w:rsidRPr="009E3E8A">
              <w:rPr>
                <w:rFonts w:eastAsia="Calibri"/>
              </w:rPr>
              <w:t>2029 jest podstawowym narzędziem prowadzenia polityki ochrony środowiska na terenie gminy.</w:t>
            </w:r>
          </w:p>
          <w:p w14:paraId="55564995" w14:textId="77777777" w:rsidR="009E3E8A" w:rsidRPr="009E3E8A" w:rsidRDefault="009E3E8A" w:rsidP="009E3E8A">
            <w:pPr>
              <w:spacing w:after="0" w:line="240" w:lineRule="auto"/>
              <w:rPr>
                <w:rFonts w:eastAsia="Calibri"/>
              </w:rPr>
            </w:pPr>
            <w:r w:rsidRPr="009E3E8A">
              <w:rPr>
                <w:rFonts w:eastAsia="Calibri"/>
              </w:rPr>
              <w:t>Według założeń, przedstawionych w niniejszym opracowaniu, sporządzenie programu doprowadzi do</w:t>
            </w:r>
          </w:p>
          <w:p w14:paraId="6A51B24B" w14:textId="77777777" w:rsidR="009E3E8A" w:rsidRPr="009E3E8A" w:rsidRDefault="009E3E8A" w:rsidP="009E3E8A">
            <w:pPr>
              <w:spacing w:after="0" w:line="240" w:lineRule="auto"/>
              <w:rPr>
                <w:rFonts w:eastAsia="Calibri"/>
              </w:rPr>
            </w:pPr>
            <w:r w:rsidRPr="009E3E8A">
              <w:rPr>
                <w:rFonts w:eastAsia="Calibri"/>
              </w:rPr>
              <w:t>poprawy stanu środowiska naturalnego, efektywnego zarządzania środowiskiem, zapewni skuteczne</w:t>
            </w:r>
          </w:p>
          <w:p w14:paraId="5B31C6EE" w14:textId="77777777" w:rsidR="009E3E8A" w:rsidRPr="009E3E8A" w:rsidRDefault="009E3E8A" w:rsidP="009E3E8A">
            <w:pPr>
              <w:spacing w:after="0" w:line="240" w:lineRule="auto"/>
              <w:rPr>
                <w:rFonts w:eastAsia="Calibri"/>
              </w:rPr>
            </w:pPr>
            <w:r w:rsidRPr="009E3E8A">
              <w:rPr>
                <w:rFonts w:eastAsia="Calibri"/>
              </w:rPr>
              <w:t>mechanizmy chroniące środowisko przed degradacją, a także stworzy warunki dla wdrożenia wymagań</w:t>
            </w:r>
          </w:p>
          <w:p w14:paraId="1FA97094" w14:textId="77777777" w:rsidR="009E3E8A" w:rsidRPr="009E3E8A" w:rsidRDefault="009E3E8A" w:rsidP="009E3E8A">
            <w:pPr>
              <w:spacing w:after="0" w:line="240" w:lineRule="auto"/>
              <w:rPr>
                <w:rFonts w:eastAsia="Calibri"/>
              </w:rPr>
            </w:pPr>
            <w:r w:rsidRPr="009E3E8A">
              <w:rPr>
                <w:rFonts w:eastAsia="Calibri"/>
              </w:rPr>
              <w:t>obowiązującego w tym zakresie prawa.</w:t>
            </w:r>
          </w:p>
          <w:p w14:paraId="4250A89F" w14:textId="77777777" w:rsidR="009E3E8A" w:rsidRPr="009E3E8A" w:rsidRDefault="009E3E8A" w:rsidP="009E3E8A">
            <w:pPr>
              <w:spacing w:after="0" w:line="240" w:lineRule="auto"/>
              <w:rPr>
                <w:rFonts w:eastAsia="Calibri"/>
              </w:rPr>
            </w:pPr>
            <w:r w:rsidRPr="009E3E8A">
              <w:rPr>
                <w:rFonts w:eastAsia="Calibri"/>
              </w:rPr>
              <w:t>Opracowanie, jakim jest Program Ochrony Środowiska określa politykę środowiskową, a także</w:t>
            </w:r>
          </w:p>
          <w:p w14:paraId="2B61A0D9" w14:textId="77777777" w:rsidR="009E3E8A" w:rsidRPr="009E3E8A" w:rsidRDefault="009E3E8A" w:rsidP="009E3E8A">
            <w:pPr>
              <w:spacing w:after="0" w:line="240" w:lineRule="auto"/>
              <w:rPr>
                <w:rFonts w:eastAsia="Calibri"/>
              </w:rPr>
            </w:pPr>
            <w:r w:rsidRPr="009E3E8A">
              <w:rPr>
                <w:rFonts w:eastAsia="Calibri"/>
              </w:rPr>
              <w:t>wyznacza cele i zadania środowiskowe, które odnoszą się do aspektów środowiskowych,</w:t>
            </w:r>
          </w:p>
          <w:p w14:paraId="5B646A70" w14:textId="77777777" w:rsidR="009E3E8A" w:rsidRPr="009E3E8A" w:rsidRDefault="009E3E8A" w:rsidP="009E3E8A">
            <w:pPr>
              <w:spacing w:after="0" w:line="240" w:lineRule="auto"/>
              <w:rPr>
                <w:rFonts w:eastAsia="Calibri"/>
              </w:rPr>
            </w:pPr>
            <w:r w:rsidRPr="009E3E8A">
              <w:rPr>
                <w:rFonts w:eastAsia="Calibri"/>
              </w:rPr>
              <w:t>usystematyzowanych według priorytetów. Podczas tworzenia dokumentu, przyjęto założenie,</w:t>
            </w:r>
          </w:p>
          <w:p w14:paraId="36544113" w14:textId="77777777" w:rsidR="009E3E8A" w:rsidRPr="009E3E8A" w:rsidRDefault="009E3E8A" w:rsidP="009E3E8A">
            <w:pPr>
              <w:spacing w:after="0" w:line="240" w:lineRule="auto"/>
              <w:rPr>
                <w:rFonts w:eastAsia="Calibri"/>
              </w:rPr>
            </w:pPr>
            <w:r w:rsidRPr="009E3E8A">
              <w:rPr>
                <w:rFonts w:eastAsia="Calibri"/>
              </w:rPr>
              <w:t>iż powinien on spełniać rolę narzędzia pracy przyszłych użytkowników, ułatwiającego</w:t>
            </w:r>
          </w:p>
          <w:p w14:paraId="59514F71" w14:textId="77777777" w:rsidR="009E3E8A" w:rsidRPr="009E3E8A" w:rsidRDefault="009E3E8A" w:rsidP="009E3E8A">
            <w:pPr>
              <w:spacing w:after="0" w:line="240" w:lineRule="auto"/>
              <w:rPr>
                <w:rFonts w:eastAsia="Calibri"/>
              </w:rPr>
            </w:pPr>
            <w:r w:rsidRPr="009E3E8A">
              <w:rPr>
                <w:rFonts w:eastAsia="Calibri"/>
              </w:rPr>
              <w:t>i przyśpieszającego rozwiązywanie poszczególnych zagadnień. Niniejsze opracowanie zawiera między</w:t>
            </w:r>
          </w:p>
          <w:p w14:paraId="1F617E37" w14:textId="77777777" w:rsidR="009E3E8A" w:rsidRPr="009E3E8A" w:rsidRDefault="009E3E8A" w:rsidP="009E3E8A">
            <w:pPr>
              <w:spacing w:after="0" w:line="240" w:lineRule="auto"/>
              <w:rPr>
                <w:rFonts w:eastAsia="Calibri"/>
              </w:rPr>
            </w:pPr>
            <w:r w:rsidRPr="009E3E8A">
              <w:rPr>
                <w:rFonts w:eastAsia="Calibri"/>
              </w:rPr>
              <w:t>innymi rozpoznanie aktualnego stanu środowiska w gminie, przedstawia propozycje oraz opis zadań,</w:t>
            </w:r>
          </w:p>
          <w:p w14:paraId="7A33C77D" w14:textId="77777777" w:rsidR="009E3E8A" w:rsidRPr="009E3E8A" w:rsidRDefault="009E3E8A" w:rsidP="009E3E8A">
            <w:pPr>
              <w:spacing w:after="0" w:line="240" w:lineRule="auto"/>
              <w:rPr>
                <w:rFonts w:eastAsia="Calibri"/>
              </w:rPr>
            </w:pPr>
            <w:r w:rsidRPr="009E3E8A">
              <w:rPr>
                <w:rFonts w:eastAsia="Calibri"/>
              </w:rPr>
              <w:t>które niezbędne są do kompleksowego rozwiązania problemów związanych z ochroną środowiska.</w:t>
            </w:r>
          </w:p>
          <w:p w14:paraId="2F78F980" w14:textId="77777777" w:rsidR="009E3E8A" w:rsidRPr="009E3E8A" w:rsidRDefault="009E3E8A" w:rsidP="009E3E8A">
            <w:pPr>
              <w:spacing w:after="0" w:line="240" w:lineRule="auto"/>
              <w:rPr>
                <w:rFonts w:eastAsia="Calibri"/>
              </w:rPr>
            </w:pPr>
            <w:r w:rsidRPr="009E3E8A">
              <w:rPr>
                <w:rFonts w:eastAsia="Calibri"/>
              </w:rPr>
              <w:t>Przedmiotowy dokument wspomaga dążenie do uzyskania w gminie sukcesywnego</w:t>
            </w:r>
          </w:p>
          <w:p w14:paraId="4F087D57" w14:textId="77777777" w:rsidR="009E3E8A" w:rsidRPr="009E3E8A" w:rsidRDefault="009E3E8A" w:rsidP="009E3E8A">
            <w:pPr>
              <w:spacing w:after="0" w:line="240" w:lineRule="auto"/>
              <w:rPr>
                <w:rFonts w:eastAsia="Calibri"/>
              </w:rPr>
            </w:pPr>
            <w:r w:rsidRPr="009E3E8A">
              <w:rPr>
                <w:rFonts w:eastAsia="Calibri"/>
              </w:rPr>
              <w:t>ograniczenia degradacji środowiska, ochronę i rozwój jego walorów oraz racjonalne gospodarowanie</w:t>
            </w:r>
          </w:p>
          <w:p w14:paraId="4DC335B0" w14:textId="13BD4448" w:rsidR="009E3E8A" w:rsidRPr="008E426A" w:rsidRDefault="009E3E8A" w:rsidP="009E3E8A">
            <w:pPr>
              <w:spacing w:after="0" w:line="240" w:lineRule="auto"/>
              <w:rPr>
                <w:rFonts w:eastAsia="Calibri"/>
              </w:rPr>
            </w:pPr>
            <w:r w:rsidRPr="009E3E8A">
              <w:rPr>
                <w:rFonts w:eastAsia="Calibri"/>
              </w:rPr>
              <w:t>zasobami środowiska z uwzględnieniem konieczności jego ochrony.</w:t>
            </w:r>
          </w:p>
        </w:tc>
      </w:tr>
      <w:tr w:rsidR="009E3E8A" w14:paraId="49CC25B4" w14:textId="77777777" w:rsidTr="002E033C">
        <w:tc>
          <w:tcPr>
            <w:tcW w:w="3255" w:type="dxa"/>
            <w:shd w:val="clear" w:color="auto" w:fill="FFFFFF" w:themeFill="background1"/>
          </w:tcPr>
          <w:p w14:paraId="5B6DD029" w14:textId="77777777" w:rsidR="009E3E8A" w:rsidRDefault="009E3E8A" w:rsidP="009E3E8A">
            <w:pPr>
              <w:spacing w:after="0" w:line="240" w:lineRule="auto"/>
              <w:jc w:val="center"/>
              <w:rPr>
                <w:rFonts w:eastAsia="Calibri"/>
                <w:color w:val="FFFFFF" w:themeColor="background1"/>
              </w:rPr>
            </w:pPr>
            <w:r>
              <w:rPr>
                <w:rFonts w:eastAsia="Calibri"/>
              </w:rPr>
              <w:t>Sposoby realizacji</w:t>
            </w:r>
          </w:p>
          <w:p w14:paraId="40471B25" w14:textId="77777777" w:rsidR="009E3E8A" w:rsidRDefault="009E3E8A" w:rsidP="002E033C">
            <w:pPr>
              <w:spacing w:after="0" w:line="240" w:lineRule="auto"/>
              <w:jc w:val="center"/>
              <w:rPr>
                <w:rFonts w:eastAsia="Calibri"/>
                <w:color w:val="FFFFFF" w:themeColor="background1"/>
              </w:rPr>
            </w:pPr>
          </w:p>
        </w:tc>
        <w:tc>
          <w:tcPr>
            <w:tcW w:w="10737" w:type="dxa"/>
            <w:shd w:val="clear" w:color="auto" w:fill="FFFFFF" w:themeFill="background1"/>
          </w:tcPr>
          <w:p w14:paraId="4828D882" w14:textId="77777777" w:rsidR="009E3E8A" w:rsidRPr="00DE0993" w:rsidRDefault="009E3E8A" w:rsidP="009E3E8A">
            <w:pPr>
              <w:pStyle w:val="Standard"/>
              <w:jc w:val="both"/>
              <w:rPr>
                <w:rFonts w:asciiTheme="minorHAnsi" w:hAnsiTheme="minorHAnsi" w:cstheme="minorHAnsi"/>
                <w:color w:val="000000"/>
                <w:sz w:val="22"/>
                <w:szCs w:val="22"/>
              </w:rPr>
            </w:pPr>
            <w:r w:rsidRPr="00DE0993">
              <w:rPr>
                <w:rFonts w:asciiTheme="minorHAnsi" w:hAnsiTheme="minorHAnsi" w:cstheme="minorHAnsi"/>
                <w:color w:val="000000"/>
                <w:sz w:val="22"/>
                <w:szCs w:val="22"/>
              </w:rPr>
              <w:t>Do osiągnięcia celu Programu konieczna jest realizacja zadań wskazanych w harmonogramie</w:t>
            </w:r>
          </w:p>
          <w:p w14:paraId="6206CC9D" w14:textId="77777777" w:rsidR="009E3E8A" w:rsidRPr="00DE0993" w:rsidRDefault="009E3E8A" w:rsidP="009E3E8A">
            <w:pPr>
              <w:pStyle w:val="Standard"/>
              <w:jc w:val="both"/>
              <w:rPr>
                <w:rFonts w:asciiTheme="minorHAnsi" w:hAnsiTheme="minorHAnsi" w:cstheme="minorHAnsi"/>
                <w:color w:val="000000"/>
                <w:sz w:val="22"/>
                <w:szCs w:val="22"/>
              </w:rPr>
            </w:pPr>
            <w:r w:rsidRPr="00DE0993">
              <w:rPr>
                <w:rFonts w:asciiTheme="minorHAnsi" w:hAnsiTheme="minorHAnsi" w:cstheme="minorHAnsi"/>
                <w:color w:val="000000"/>
                <w:sz w:val="22"/>
                <w:szCs w:val="22"/>
              </w:rPr>
              <w:t>realizacji działań naprawczych oraz uwzględnianie ogólnych kierunków działań, które wpływają na</w:t>
            </w:r>
          </w:p>
          <w:p w14:paraId="39E497A0" w14:textId="77777777" w:rsidR="009E3E8A" w:rsidRPr="00DE0993" w:rsidRDefault="009E3E8A" w:rsidP="009E3E8A">
            <w:pPr>
              <w:pStyle w:val="Standard"/>
              <w:jc w:val="both"/>
              <w:rPr>
                <w:rFonts w:asciiTheme="minorHAnsi" w:hAnsiTheme="minorHAnsi" w:cstheme="minorHAnsi"/>
                <w:color w:val="000000"/>
                <w:sz w:val="22"/>
                <w:szCs w:val="22"/>
              </w:rPr>
            </w:pPr>
            <w:r w:rsidRPr="00DE0993">
              <w:rPr>
                <w:rFonts w:asciiTheme="minorHAnsi" w:hAnsiTheme="minorHAnsi" w:cstheme="minorHAnsi"/>
                <w:color w:val="000000"/>
                <w:sz w:val="22"/>
                <w:szCs w:val="22"/>
              </w:rPr>
              <w:t>poprawę stanu jakości powietrza w sposób pośredni.</w:t>
            </w:r>
          </w:p>
          <w:p w14:paraId="1199A0E1" w14:textId="77777777" w:rsidR="009E3E8A" w:rsidRPr="00DE0993" w:rsidRDefault="009E3E8A" w:rsidP="009E3E8A">
            <w:pPr>
              <w:pStyle w:val="Standard"/>
              <w:jc w:val="both"/>
              <w:rPr>
                <w:rFonts w:asciiTheme="minorHAnsi" w:hAnsiTheme="minorHAnsi" w:cstheme="minorHAnsi"/>
                <w:color w:val="000000"/>
                <w:sz w:val="22"/>
                <w:szCs w:val="22"/>
              </w:rPr>
            </w:pPr>
            <w:r w:rsidRPr="00DE0993">
              <w:rPr>
                <w:rFonts w:asciiTheme="minorHAnsi" w:hAnsiTheme="minorHAnsi" w:cstheme="minorHAnsi"/>
                <w:color w:val="000000"/>
                <w:sz w:val="22"/>
                <w:szCs w:val="22"/>
              </w:rPr>
              <w:t>Program wskazuje następujące kierunki działań naprawczych:</w:t>
            </w:r>
          </w:p>
          <w:p w14:paraId="4DBDA3B7" w14:textId="1A21BAD0" w:rsidR="009E3E8A" w:rsidRPr="00DE0993" w:rsidRDefault="00DE0993" w:rsidP="009E3E8A">
            <w:pPr>
              <w:pStyle w:val="Standar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1. </w:t>
            </w:r>
            <w:r w:rsidR="009E3E8A" w:rsidRPr="00DE0993">
              <w:rPr>
                <w:rFonts w:asciiTheme="minorHAnsi" w:hAnsiTheme="minorHAnsi" w:cstheme="minorHAnsi"/>
                <w:color w:val="000000"/>
                <w:sz w:val="22"/>
                <w:szCs w:val="22"/>
              </w:rPr>
              <w:t>Wprowadzenie ograniczeń w stosowaniu urządzeń w instalacjach małej mocy tzw. uchwały</w:t>
            </w:r>
          </w:p>
          <w:p w14:paraId="7F3E845C" w14:textId="77777777" w:rsidR="009E3E8A" w:rsidRPr="00DE0993" w:rsidRDefault="009E3E8A" w:rsidP="009E3E8A">
            <w:pPr>
              <w:pStyle w:val="Standard"/>
              <w:jc w:val="both"/>
              <w:rPr>
                <w:rFonts w:asciiTheme="minorHAnsi" w:hAnsiTheme="minorHAnsi" w:cstheme="minorHAnsi"/>
                <w:color w:val="000000"/>
                <w:sz w:val="22"/>
                <w:szCs w:val="22"/>
              </w:rPr>
            </w:pPr>
            <w:r w:rsidRPr="00DE0993">
              <w:rPr>
                <w:rFonts w:asciiTheme="minorHAnsi" w:hAnsiTheme="minorHAnsi" w:cstheme="minorHAnsi"/>
                <w:color w:val="000000"/>
                <w:sz w:val="22"/>
                <w:szCs w:val="22"/>
              </w:rPr>
              <w:t>Antysmogowej</w:t>
            </w:r>
          </w:p>
          <w:p w14:paraId="7CE93142" w14:textId="344D4CDB" w:rsidR="009E3E8A" w:rsidRPr="00DE0993" w:rsidRDefault="00DE0993" w:rsidP="009E3E8A">
            <w:pPr>
              <w:pStyle w:val="Standard"/>
              <w:jc w:val="both"/>
              <w:rPr>
                <w:rFonts w:asciiTheme="minorHAnsi" w:hAnsiTheme="minorHAnsi" w:cstheme="minorHAnsi"/>
                <w:color w:val="000000"/>
                <w:sz w:val="22"/>
                <w:szCs w:val="22"/>
              </w:rPr>
            </w:pPr>
            <w:r>
              <w:rPr>
                <w:rFonts w:asciiTheme="minorHAnsi" w:hAnsiTheme="minorHAnsi" w:cstheme="minorHAnsi"/>
                <w:color w:val="000000"/>
                <w:sz w:val="22"/>
                <w:szCs w:val="22"/>
              </w:rPr>
              <w:t>2.</w:t>
            </w:r>
            <w:r w:rsidR="009E3E8A" w:rsidRPr="00DE0993">
              <w:rPr>
                <w:rFonts w:asciiTheme="minorHAnsi" w:hAnsiTheme="minorHAnsi" w:cstheme="minorHAnsi"/>
                <w:color w:val="000000"/>
                <w:sz w:val="22"/>
                <w:szCs w:val="22"/>
              </w:rPr>
              <w:t xml:space="preserve"> Ograniczenie emisji z instalacji o małej mocy do 1 MW włącznie, w których następuje</w:t>
            </w:r>
            <w:r w:rsidR="001716A7">
              <w:rPr>
                <w:rFonts w:asciiTheme="minorHAnsi" w:hAnsiTheme="minorHAnsi" w:cstheme="minorHAnsi"/>
                <w:color w:val="000000"/>
                <w:sz w:val="22"/>
                <w:szCs w:val="22"/>
              </w:rPr>
              <w:t xml:space="preserve"> s</w:t>
            </w:r>
            <w:r w:rsidR="009E3E8A" w:rsidRPr="00DE0993">
              <w:rPr>
                <w:rFonts w:asciiTheme="minorHAnsi" w:hAnsiTheme="minorHAnsi" w:cstheme="minorHAnsi"/>
                <w:color w:val="000000"/>
                <w:sz w:val="22"/>
                <w:szCs w:val="22"/>
              </w:rPr>
              <w:t>palanie</w:t>
            </w:r>
            <w:r w:rsidR="001716A7">
              <w:rPr>
                <w:rFonts w:asciiTheme="minorHAnsi" w:hAnsiTheme="minorHAnsi" w:cstheme="minorHAnsi"/>
                <w:color w:val="000000"/>
                <w:sz w:val="22"/>
                <w:szCs w:val="22"/>
              </w:rPr>
              <w:t xml:space="preserve"> </w:t>
            </w:r>
            <w:r w:rsidR="009E3E8A" w:rsidRPr="00DE0993">
              <w:rPr>
                <w:rFonts w:asciiTheme="minorHAnsi" w:hAnsiTheme="minorHAnsi" w:cstheme="minorHAnsi"/>
                <w:color w:val="000000"/>
                <w:sz w:val="22"/>
                <w:szCs w:val="22"/>
              </w:rPr>
              <w:t>paliw stałych</w:t>
            </w:r>
          </w:p>
          <w:p w14:paraId="1913B17B" w14:textId="2C24F9FF" w:rsidR="009E3E8A" w:rsidRPr="00DE0993" w:rsidRDefault="00DE0993" w:rsidP="009E3E8A">
            <w:pPr>
              <w:pStyle w:val="Standard"/>
              <w:jc w:val="both"/>
              <w:rPr>
                <w:rFonts w:asciiTheme="minorHAnsi" w:hAnsiTheme="minorHAnsi" w:cstheme="minorHAnsi"/>
                <w:color w:val="000000"/>
                <w:sz w:val="22"/>
                <w:szCs w:val="22"/>
              </w:rPr>
            </w:pPr>
            <w:r>
              <w:rPr>
                <w:rFonts w:asciiTheme="minorHAnsi" w:hAnsiTheme="minorHAnsi" w:cstheme="minorHAnsi"/>
                <w:color w:val="000000"/>
                <w:sz w:val="22"/>
                <w:szCs w:val="22"/>
              </w:rPr>
              <w:t>3.</w:t>
            </w:r>
            <w:r w:rsidR="009E3E8A" w:rsidRPr="00DE0993">
              <w:rPr>
                <w:rFonts w:asciiTheme="minorHAnsi" w:hAnsiTheme="minorHAnsi" w:cstheme="minorHAnsi"/>
                <w:color w:val="000000"/>
                <w:sz w:val="22"/>
                <w:szCs w:val="22"/>
              </w:rPr>
              <w:t xml:space="preserve"> Działania promocyjne i edukacyjne (ulotki, imprezy, akcje edukacyjne, audycje, konferencje)</w:t>
            </w:r>
          </w:p>
          <w:p w14:paraId="02E9436C" w14:textId="15E7FC7E" w:rsidR="009E3E8A" w:rsidRPr="001716A7" w:rsidRDefault="009E3E8A" w:rsidP="001716A7">
            <w:pPr>
              <w:pStyle w:val="Standard"/>
              <w:jc w:val="both"/>
              <w:rPr>
                <w:rFonts w:asciiTheme="minorHAnsi" w:hAnsiTheme="minorHAnsi" w:cstheme="minorHAnsi"/>
                <w:color w:val="000000"/>
                <w:sz w:val="22"/>
                <w:szCs w:val="22"/>
              </w:rPr>
            </w:pPr>
            <w:r w:rsidRPr="00DE0993">
              <w:rPr>
                <w:rFonts w:asciiTheme="minorHAnsi" w:hAnsiTheme="minorHAnsi" w:cstheme="minorHAnsi"/>
                <w:color w:val="000000"/>
                <w:sz w:val="22"/>
                <w:szCs w:val="22"/>
              </w:rPr>
              <w:t>oraz informacyjne i szkoleniowe</w:t>
            </w:r>
            <w:r w:rsidR="001716A7">
              <w:rPr>
                <w:rFonts w:asciiTheme="minorHAnsi" w:hAnsiTheme="minorHAnsi" w:cstheme="minorHAnsi"/>
                <w:color w:val="000000"/>
                <w:sz w:val="22"/>
                <w:szCs w:val="22"/>
              </w:rPr>
              <w:t>.</w:t>
            </w:r>
          </w:p>
        </w:tc>
      </w:tr>
    </w:tbl>
    <w:p w14:paraId="7EA2D797" w14:textId="77777777" w:rsidR="000778EF" w:rsidRDefault="000778EF">
      <w:pPr>
        <w:sectPr w:rsidR="000778EF" w:rsidSect="00341CFF">
          <w:footerReference w:type="default" r:id="rId33"/>
          <w:pgSz w:w="16838" w:h="11906" w:orient="landscape"/>
          <w:pgMar w:top="1276" w:right="1418" w:bottom="1418" w:left="1418" w:header="0" w:footer="709" w:gutter="0"/>
          <w:cols w:space="708"/>
          <w:formProt w:val="0"/>
          <w:docGrid w:linePitch="360" w:charSpace="4096"/>
        </w:sectPr>
      </w:pPr>
    </w:p>
    <w:p w14:paraId="5D36E39F" w14:textId="77777777" w:rsidR="0053398F" w:rsidRDefault="0053398F" w:rsidP="0053398F">
      <w:pPr>
        <w:pStyle w:val="Nagwek2"/>
        <w:rPr>
          <w:b/>
          <w:color w:val="002060"/>
        </w:rPr>
      </w:pPr>
    </w:p>
    <w:p w14:paraId="4835BFF4" w14:textId="771E9940" w:rsidR="000778EF" w:rsidRDefault="00000000" w:rsidP="0053398F">
      <w:pPr>
        <w:pStyle w:val="Nagwek2"/>
        <w:numPr>
          <w:ilvl w:val="0"/>
          <w:numId w:val="10"/>
        </w:numPr>
        <w:rPr>
          <w:b/>
          <w:color w:val="002060"/>
        </w:rPr>
      </w:pPr>
      <w:bookmarkStart w:id="56" w:name="_Hlk135212027"/>
      <w:bookmarkStart w:id="57" w:name="_Toc165288356"/>
      <w:r>
        <w:rPr>
          <w:b/>
          <w:color w:val="002060"/>
        </w:rPr>
        <w:t>Fundusz Sołecki</w:t>
      </w:r>
      <w:bookmarkEnd w:id="57"/>
    </w:p>
    <w:bookmarkEnd w:id="56"/>
    <w:p w14:paraId="5111E202" w14:textId="77777777" w:rsidR="000778EF" w:rsidRDefault="000778EF" w:rsidP="0053398F">
      <w:pPr>
        <w:tabs>
          <w:tab w:val="left" w:pos="720"/>
        </w:tabs>
        <w:rPr>
          <w:rFonts w:ascii="Times New Roman" w:hAnsi="Times New Roman" w:cs="Times New Roman"/>
          <w:sz w:val="24"/>
          <w:szCs w:val="24"/>
        </w:rPr>
      </w:pPr>
    </w:p>
    <w:p w14:paraId="4EB076BA" w14:textId="77777777" w:rsidR="00691D48" w:rsidRPr="00691D48" w:rsidRDefault="00691D48" w:rsidP="00691D48">
      <w:r w:rsidRPr="00691D48">
        <w:t>Zgodnie z ustawą z dnia 21 lutego 2014 r. o funduszu sołeckim (Dz. U z 2014 r. poz. 301) Rada Gminy rozstrzyga o wyodrębnieniu w budżecie gminy środków stanowiących fundusz sołecki podejmując do dnia 31 marca roku poprzedzającego rok budżetowy uchwałę, w której wyraża zgodę albo nie wyraża zgody na wyodrębnienie funduszu sołeckiego w danym roku budżetowym. Uchwała o nie wyrażeniu zgody na wyodrębnienie funduszu ma zastosowanie wyłącznie do roku budżetowego następującego po roku, w którym została podjęta.</w:t>
      </w:r>
    </w:p>
    <w:p w14:paraId="62C7923D" w14:textId="77777777" w:rsidR="00691D48" w:rsidRPr="00691D48" w:rsidRDefault="00691D48" w:rsidP="00691D48">
      <w:r w:rsidRPr="00691D48">
        <w:t>Rada Gminy nie wyodrębniła środków na fundusz sołecki na rok 2023 uchwałą nr XL/253/2022 z dnia 7 marca 2022 r. w sprawie nie wyrażenia zgody na wyodrębnienie funduszu sołeckiego na rok 2023.</w:t>
      </w:r>
    </w:p>
    <w:p w14:paraId="1D4211BE" w14:textId="2428EB68" w:rsidR="00691D48" w:rsidRPr="00691D48" w:rsidRDefault="00691D48" w:rsidP="00691D48">
      <w:r w:rsidRPr="00691D48">
        <w:t>W skład Gminy Olszanka wchodzi 10 sołectw. Wyrażenie zgody na utworzenie funduszu sołeckiego wiązał</w:t>
      </w:r>
      <w:r w:rsidR="00BE5CB3">
        <w:t>o</w:t>
      </w:r>
      <w:r w:rsidRPr="00691D48">
        <w:t xml:space="preserve">by się ze znacznym rozdrobnieniem środków budżetowych gminy i ograniczeniem jej możliwości inwestycyjnych, biorąc pod uwagę dochody gminy oraz zaplanowane  inwestycje realizowane z Rządowego Funduszu </w:t>
      </w:r>
      <w:r w:rsidRPr="00691D48">
        <w:rPr>
          <w:bCs/>
        </w:rPr>
        <w:t>Polski Ład.</w:t>
      </w:r>
      <w:r w:rsidR="00BE5CB3">
        <w:t xml:space="preserve">  </w:t>
      </w:r>
      <w:r w:rsidRPr="00691D48">
        <w:t>Pomimo niewyodrębnienia środków funduszu sołeckiego na rok 2023</w:t>
      </w:r>
      <w:r w:rsidR="00BE5CB3">
        <w:t>, G</w:t>
      </w:r>
      <w:r w:rsidRPr="00691D48">
        <w:t>mina realizowała zadania inwestycyjne i przedsięwzięcia na rzecz mieszkańców.</w:t>
      </w:r>
    </w:p>
    <w:p w14:paraId="7C1D2E8F" w14:textId="77777777" w:rsidR="000778EF" w:rsidRDefault="000778EF">
      <w:pPr>
        <w:rPr>
          <w:b/>
        </w:rPr>
      </w:pPr>
    </w:p>
    <w:p w14:paraId="27EAC4AB" w14:textId="77777777" w:rsidR="000778EF" w:rsidRDefault="000778EF">
      <w:pPr>
        <w:rPr>
          <w:color w:val="FF0000"/>
        </w:rPr>
      </w:pPr>
    </w:p>
    <w:p w14:paraId="32138301" w14:textId="542A33F8" w:rsidR="0053398F" w:rsidRDefault="0053398F" w:rsidP="0053398F">
      <w:pPr>
        <w:pStyle w:val="Nagwek2"/>
        <w:numPr>
          <w:ilvl w:val="0"/>
          <w:numId w:val="10"/>
        </w:numPr>
        <w:rPr>
          <w:b/>
          <w:color w:val="002060"/>
        </w:rPr>
      </w:pPr>
      <w:bookmarkStart w:id="58" w:name="_Toc165288357"/>
      <w:r>
        <w:rPr>
          <w:b/>
          <w:color w:val="002060"/>
        </w:rPr>
        <w:t>Marszałkowska Inicjatywa Sołecka</w:t>
      </w:r>
      <w:bookmarkEnd w:id="58"/>
    </w:p>
    <w:p w14:paraId="2D4472A9" w14:textId="77777777" w:rsidR="00691D48" w:rsidRDefault="00691D48" w:rsidP="00691D48">
      <w:r>
        <w:t>Gmina Olszanka  uczestniczyła  po raz kolejny w projekcie pn. „MARSZAŁKOWSKA INICJATYWA SOŁECKA – Opolskie w latach 2023-2025”.</w:t>
      </w:r>
    </w:p>
    <w:p w14:paraId="35EF8B79" w14:textId="77777777" w:rsidR="00691D48" w:rsidRDefault="00691D48" w:rsidP="00691D48">
      <w:r>
        <w:t xml:space="preserve"> W roku 2023 r. do projektu przystąpiły trzy sołectwa z naszej gminy tj. Czeska Wieś, Krzyżowice i Michałów. </w:t>
      </w:r>
    </w:p>
    <w:p w14:paraId="41C65EC6" w14:textId="77777777" w:rsidR="00691D48" w:rsidRDefault="00691D48" w:rsidP="00691D48">
      <w:r>
        <w:t>Sołectwo Czeska Wieś zrealizowało zadanie pod nazwą „Remont toalety w budynku świetlicy wiejskiej w Czeskiej Wsi”. Celem zadania był remont toalety, dzięki temu świetlica wiejska stała się atrakcyjniejsza dla mieszkańców i zachęciła ich do organizacji w niej imprez i wydarzeń kulturalnych. Całkowity koszt zadania – 10 000,00 zł.</w:t>
      </w:r>
    </w:p>
    <w:p w14:paraId="722EA625" w14:textId="77777777" w:rsidR="00691D48" w:rsidRDefault="00691D48" w:rsidP="00691D48">
      <w:r>
        <w:t>Sołectwo Krzyżowice zrealizowało zadanie pod nazwą „Remont i doposażenie zaplecza kuchennego w świetlicy wiejskiej w Krzyżowicach”. Celem zadania było odtworzenie funkcjonalności zaplecza kuchennego znajdującego się w świetlicy wiejskiej poprzez jego remont oraz zakup sprzętu AGD co pozwoliło mieszkańcom organizować spotkania i imprezy kulturalne co wpłynęło pozytywnie na chęć integracji lokalnej społeczności. Całkowity koszt zadania – 10 000,00 zł.</w:t>
      </w:r>
    </w:p>
    <w:p w14:paraId="02A8DFF1" w14:textId="77777777" w:rsidR="00691D48" w:rsidRDefault="00691D48" w:rsidP="00691D48">
      <w:r>
        <w:t>Sołectwo Michałów zrealizowało zadanie pod nazwą „Renowacja podłogi w świetlicy wiejskiej”. Celem zadania była renowacja drewnianej podłogi na scenie  w świetlicy wiejskiej w celu poprawy estetyki świetlicy. Całkowity koszt zadania – 10 000,00 zł.</w:t>
      </w:r>
    </w:p>
    <w:p w14:paraId="23A3D5D4" w14:textId="77777777" w:rsidR="00691D48" w:rsidRDefault="00691D48" w:rsidP="00691D48">
      <w:r>
        <w:t>Łączna kwota zrealizowanych zadań w 2023 r. wyniosła 30 000,00 zł</w:t>
      </w:r>
    </w:p>
    <w:p w14:paraId="5F4EDF1D" w14:textId="77777777" w:rsidR="00691D48" w:rsidRDefault="00691D48" w:rsidP="00691D48">
      <w:r>
        <w:t>Na wymienione powyżej  zadania otrzymano pomoc finansową z budżetu Województwa Opolskiego w wysokości   19 500,00 zł. Wkład własny z budżetu Gminy Olszanka wynosił 10 500,00 zł.</w:t>
      </w:r>
    </w:p>
    <w:p w14:paraId="2FF47D6C" w14:textId="77777777" w:rsidR="000778EF" w:rsidRDefault="000778EF">
      <w:pPr>
        <w:rPr>
          <w:rFonts w:cstheme="minorHAnsi"/>
        </w:rPr>
      </w:pPr>
    </w:p>
    <w:p w14:paraId="378D3FE3" w14:textId="77777777" w:rsidR="00691D48" w:rsidRDefault="00691D48">
      <w:pPr>
        <w:rPr>
          <w:rFonts w:cstheme="minorHAnsi"/>
        </w:rPr>
      </w:pPr>
    </w:p>
    <w:p w14:paraId="517C6BB4" w14:textId="77777777" w:rsidR="000778EF" w:rsidRDefault="00000000" w:rsidP="0053398F">
      <w:pPr>
        <w:pStyle w:val="Nagwek2"/>
        <w:numPr>
          <w:ilvl w:val="0"/>
          <w:numId w:val="10"/>
        </w:numPr>
        <w:rPr>
          <w:b/>
          <w:color w:val="002060"/>
        </w:rPr>
      </w:pPr>
      <w:bookmarkStart w:id="59" w:name="_Toc165288358"/>
      <w:r>
        <w:rPr>
          <w:b/>
          <w:color w:val="002060"/>
        </w:rPr>
        <w:t>Realizacja Uchwał Rady Gminy.</w:t>
      </w:r>
      <w:bookmarkEnd w:id="59"/>
    </w:p>
    <w:p w14:paraId="72E91EF3" w14:textId="77777777" w:rsidR="002161EA" w:rsidRDefault="002161EA" w:rsidP="002161EA">
      <w:pPr>
        <w:pStyle w:val="Akapitzlist"/>
        <w:jc w:val="both"/>
      </w:pPr>
    </w:p>
    <w:p w14:paraId="03DAF17A" w14:textId="745551AD" w:rsidR="009D11C2" w:rsidRPr="009D11C2" w:rsidRDefault="009D11C2" w:rsidP="002161EA">
      <w:pPr>
        <w:pStyle w:val="Akapitzlist"/>
        <w:jc w:val="both"/>
        <w:rPr>
          <w:rFonts w:cstheme="minorHAnsi"/>
        </w:rPr>
      </w:pPr>
      <w:r>
        <w:t>W 2023 roku Rada Gminy podjęła 77 uchwał.  Tabela poniżej przedstawia zakres podjętych uchwał wraz z ich liczbą i sposobem realizacji</w:t>
      </w:r>
      <w:r w:rsidR="002161EA">
        <w:t>.</w:t>
      </w:r>
    </w:p>
    <w:p w14:paraId="016E9563" w14:textId="77777777" w:rsidR="009D11C2" w:rsidRPr="009D11C2" w:rsidRDefault="009D11C2" w:rsidP="002161EA">
      <w:pPr>
        <w:pStyle w:val="Akapitzlist"/>
        <w:jc w:val="both"/>
        <w:rPr>
          <w:rFonts w:cstheme="minorHAnsi"/>
        </w:rPr>
      </w:pPr>
    </w:p>
    <w:tbl>
      <w:tblPr>
        <w:tblStyle w:val="Tabela-Siatka"/>
        <w:tblW w:w="9060" w:type="dxa"/>
        <w:tblLayout w:type="fixed"/>
        <w:tblLook w:val="04A0" w:firstRow="1" w:lastRow="0" w:firstColumn="1" w:lastColumn="0" w:noHBand="0" w:noVBand="1"/>
      </w:tblPr>
      <w:tblGrid>
        <w:gridCol w:w="561"/>
        <w:gridCol w:w="3902"/>
        <w:gridCol w:w="1108"/>
        <w:gridCol w:w="3489"/>
      </w:tblGrid>
      <w:tr w:rsidR="009D11C2" w14:paraId="4624404C" w14:textId="77777777" w:rsidTr="000B3A84">
        <w:tc>
          <w:tcPr>
            <w:tcW w:w="561" w:type="dxa"/>
            <w:shd w:val="clear" w:color="auto" w:fill="9CC2E5" w:themeFill="accent1" w:themeFillTint="99"/>
          </w:tcPr>
          <w:p w14:paraId="0A65B60F" w14:textId="77777777" w:rsidR="009D11C2" w:rsidRDefault="009D11C2" w:rsidP="000B3A84">
            <w:pPr>
              <w:rPr>
                <w:rFonts w:cstheme="minorHAnsi"/>
              </w:rPr>
            </w:pPr>
            <w:r>
              <w:rPr>
                <w:rFonts w:eastAsia="Calibri"/>
              </w:rPr>
              <w:t>Lp.</w:t>
            </w:r>
          </w:p>
        </w:tc>
        <w:tc>
          <w:tcPr>
            <w:tcW w:w="3902" w:type="dxa"/>
            <w:shd w:val="clear" w:color="auto" w:fill="9CC2E5" w:themeFill="accent1" w:themeFillTint="99"/>
          </w:tcPr>
          <w:p w14:paraId="7B060EAD" w14:textId="77777777" w:rsidR="009D11C2" w:rsidRDefault="009D11C2" w:rsidP="000B3A84">
            <w:pPr>
              <w:rPr>
                <w:rFonts w:cstheme="minorHAnsi"/>
              </w:rPr>
            </w:pPr>
            <w:r>
              <w:rPr>
                <w:rFonts w:eastAsia="Calibri"/>
              </w:rPr>
              <w:t>Tematyka uchwał</w:t>
            </w:r>
          </w:p>
        </w:tc>
        <w:tc>
          <w:tcPr>
            <w:tcW w:w="1108" w:type="dxa"/>
            <w:shd w:val="clear" w:color="auto" w:fill="9CC2E5" w:themeFill="accent1" w:themeFillTint="99"/>
          </w:tcPr>
          <w:p w14:paraId="326DF527" w14:textId="77777777" w:rsidR="009D11C2" w:rsidRDefault="009D11C2" w:rsidP="000B3A84">
            <w:pPr>
              <w:rPr>
                <w:rFonts w:cstheme="minorHAnsi"/>
              </w:rPr>
            </w:pPr>
            <w:r>
              <w:rPr>
                <w:rFonts w:eastAsia="Calibri"/>
              </w:rPr>
              <w:t>Liczba podjętych uchwał</w:t>
            </w:r>
          </w:p>
        </w:tc>
        <w:tc>
          <w:tcPr>
            <w:tcW w:w="3489" w:type="dxa"/>
            <w:shd w:val="clear" w:color="auto" w:fill="9CC2E5" w:themeFill="accent1" w:themeFillTint="99"/>
          </w:tcPr>
          <w:p w14:paraId="3F62A36C" w14:textId="77777777" w:rsidR="009D11C2" w:rsidRDefault="009D11C2" w:rsidP="000B3A84">
            <w:pPr>
              <w:rPr>
                <w:rFonts w:cstheme="minorHAnsi"/>
              </w:rPr>
            </w:pPr>
            <w:r>
              <w:rPr>
                <w:rFonts w:eastAsia="Calibri"/>
              </w:rPr>
              <w:t xml:space="preserve">Sposób realizacji </w:t>
            </w:r>
          </w:p>
        </w:tc>
      </w:tr>
      <w:tr w:rsidR="009D11C2" w14:paraId="7D98C9C3" w14:textId="77777777" w:rsidTr="000B3A84">
        <w:tc>
          <w:tcPr>
            <w:tcW w:w="561" w:type="dxa"/>
          </w:tcPr>
          <w:p w14:paraId="77C38A2F" w14:textId="77777777" w:rsidR="009D11C2" w:rsidRDefault="009D11C2" w:rsidP="000B3A84">
            <w:pPr>
              <w:rPr>
                <w:rFonts w:cstheme="minorHAnsi"/>
              </w:rPr>
            </w:pPr>
            <w:r>
              <w:rPr>
                <w:rFonts w:eastAsia="Calibri"/>
              </w:rPr>
              <w:t>1.</w:t>
            </w:r>
          </w:p>
        </w:tc>
        <w:tc>
          <w:tcPr>
            <w:tcW w:w="3902" w:type="dxa"/>
          </w:tcPr>
          <w:p w14:paraId="23992077" w14:textId="77777777" w:rsidR="009D11C2" w:rsidRDefault="009D11C2" w:rsidP="000B3A84">
            <w:pPr>
              <w:rPr>
                <w:rFonts w:cstheme="minorHAnsi"/>
              </w:rPr>
            </w:pPr>
            <w:r>
              <w:rPr>
                <w:rFonts w:eastAsia="Calibri"/>
              </w:rPr>
              <w:t>Zmiany do budżetu Gminy na 2023r. oraz uchwała w sprawie uchwalenia budżetu na 2024r.</w:t>
            </w:r>
          </w:p>
        </w:tc>
        <w:tc>
          <w:tcPr>
            <w:tcW w:w="1108" w:type="dxa"/>
          </w:tcPr>
          <w:p w14:paraId="447F4494" w14:textId="77777777" w:rsidR="009D11C2" w:rsidRDefault="009D11C2" w:rsidP="000B3A84">
            <w:pPr>
              <w:rPr>
                <w:rFonts w:cstheme="minorHAnsi"/>
              </w:rPr>
            </w:pPr>
            <w:r>
              <w:rPr>
                <w:rFonts w:eastAsia="Calibri"/>
              </w:rPr>
              <w:t>13</w:t>
            </w:r>
          </w:p>
        </w:tc>
        <w:tc>
          <w:tcPr>
            <w:tcW w:w="3489" w:type="dxa"/>
          </w:tcPr>
          <w:p w14:paraId="6176C951" w14:textId="77777777" w:rsidR="009D11C2" w:rsidRDefault="009D11C2" w:rsidP="000B3A84">
            <w:pPr>
              <w:rPr>
                <w:rFonts w:cstheme="minorHAnsi"/>
              </w:rPr>
            </w:pPr>
            <w:r>
              <w:rPr>
                <w:rFonts w:eastAsia="Calibri"/>
              </w:rPr>
              <w:t xml:space="preserve">Realizowane na bieżąco: </w:t>
            </w:r>
          </w:p>
          <w:p w14:paraId="25160351" w14:textId="77777777" w:rsidR="009D11C2" w:rsidRDefault="009D11C2" w:rsidP="000B3A84">
            <w:pPr>
              <w:rPr>
                <w:rFonts w:cstheme="minorHAnsi"/>
              </w:rPr>
            </w:pPr>
            <w:r>
              <w:rPr>
                <w:rFonts w:eastAsia="Calibri"/>
              </w:rPr>
              <w:t>- wprowadzono zmiany do planów finansowych jednostek budżetowych,</w:t>
            </w:r>
          </w:p>
          <w:p w14:paraId="5889FA90" w14:textId="77777777" w:rsidR="009D11C2" w:rsidRDefault="009D11C2" w:rsidP="000B3A84">
            <w:pPr>
              <w:rPr>
                <w:rFonts w:cstheme="minorHAnsi"/>
              </w:rPr>
            </w:pPr>
            <w:r>
              <w:rPr>
                <w:rFonts w:eastAsia="Calibri"/>
              </w:rPr>
              <w:t>- zabezpieczono sposób realizacji inwestycji,</w:t>
            </w:r>
          </w:p>
          <w:p w14:paraId="405E52BC" w14:textId="479BED9A" w:rsidR="009D11C2" w:rsidRDefault="009D11C2" w:rsidP="000B3A84">
            <w:pPr>
              <w:rPr>
                <w:rFonts w:cstheme="minorHAnsi"/>
              </w:rPr>
            </w:pPr>
            <w:r>
              <w:rPr>
                <w:rFonts w:eastAsia="Calibri"/>
              </w:rPr>
              <w:t>- zabezpieczono sposób realizacji zadań bieżących</w:t>
            </w:r>
            <w:r w:rsidR="00C233CB">
              <w:rPr>
                <w:rFonts w:eastAsia="Calibri"/>
              </w:rPr>
              <w:t>.</w:t>
            </w:r>
          </w:p>
        </w:tc>
      </w:tr>
      <w:tr w:rsidR="009D11C2" w14:paraId="30D07290" w14:textId="77777777" w:rsidTr="000B3A84">
        <w:tc>
          <w:tcPr>
            <w:tcW w:w="561" w:type="dxa"/>
          </w:tcPr>
          <w:p w14:paraId="69814B61" w14:textId="77777777" w:rsidR="009D11C2" w:rsidRDefault="009D11C2" w:rsidP="000B3A84">
            <w:pPr>
              <w:rPr>
                <w:rFonts w:cstheme="minorHAnsi"/>
              </w:rPr>
            </w:pPr>
            <w:r>
              <w:rPr>
                <w:rFonts w:eastAsia="Calibri"/>
              </w:rPr>
              <w:t>2.</w:t>
            </w:r>
          </w:p>
        </w:tc>
        <w:tc>
          <w:tcPr>
            <w:tcW w:w="3902" w:type="dxa"/>
          </w:tcPr>
          <w:p w14:paraId="2035A6BA" w14:textId="77777777" w:rsidR="009D11C2" w:rsidRDefault="009D11C2" w:rsidP="000B3A84">
            <w:pPr>
              <w:rPr>
                <w:rFonts w:cstheme="minorHAnsi"/>
              </w:rPr>
            </w:pPr>
            <w:r w:rsidRPr="00E76160">
              <w:t>Zmiany Wieloletniej Prognozy Finansowej 202</w:t>
            </w:r>
            <w:r>
              <w:t>3</w:t>
            </w:r>
            <w:r w:rsidRPr="00E76160">
              <w:t>-203</w:t>
            </w:r>
            <w:r>
              <w:t>0</w:t>
            </w:r>
            <w:r w:rsidRPr="00E76160">
              <w:t xml:space="preserve"> </w:t>
            </w:r>
            <w:r>
              <w:t>oraz uchwalenie Wieloletniej Prognozy Finansowej na lata 2024-2035</w:t>
            </w:r>
          </w:p>
        </w:tc>
        <w:tc>
          <w:tcPr>
            <w:tcW w:w="1108" w:type="dxa"/>
          </w:tcPr>
          <w:p w14:paraId="4549E2EB" w14:textId="77777777" w:rsidR="009D11C2" w:rsidRDefault="009D11C2" w:rsidP="000B3A84">
            <w:pPr>
              <w:rPr>
                <w:rFonts w:cstheme="minorHAnsi"/>
              </w:rPr>
            </w:pPr>
            <w:r>
              <w:rPr>
                <w:rFonts w:eastAsia="Calibri"/>
              </w:rPr>
              <w:t>6</w:t>
            </w:r>
          </w:p>
        </w:tc>
        <w:tc>
          <w:tcPr>
            <w:tcW w:w="3489" w:type="dxa"/>
          </w:tcPr>
          <w:p w14:paraId="3E9337CC" w14:textId="77777777" w:rsidR="009D11C2" w:rsidRDefault="009D11C2" w:rsidP="000B3A84">
            <w:pPr>
              <w:rPr>
                <w:rFonts w:cstheme="minorHAnsi"/>
              </w:rPr>
            </w:pPr>
            <w:r>
              <w:rPr>
                <w:rFonts w:eastAsia="Calibri"/>
              </w:rPr>
              <w:t xml:space="preserve">Uchwały podjęte dla okresu objętego prognozą, który nie może być krótszy niż okres, na który zaciągnięto bądź planuje się zaciągnąć zobowiązania określono wielkości budżetowe, w szczególności: dochody, wydatki, wynik budżetu i związane z nim kwoty przychodów i rozchodów oraz dług jednostki samorządu terytorialnego. Na podstawie tych wielkości określone zostały wskaźniki wynikające z art. 242 i 243 </w:t>
            </w:r>
            <w:proofErr w:type="spellStart"/>
            <w:r>
              <w:rPr>
                <w:rFonts w:eastAsia="Calibri"/>
              </w:rPr>
              <w:t>ufp</w:t>
            </w:r>
            <w:proofErr w:type="spellEnd"/>
            <w:r>
              <w:rPr>
                <w:rFonts w:eastAsia="Calibri"/>
              </w:rPr>
              <w:t>. Ponadto zabezpieczono środki finansowe na przedsięwzięcia wieloletnie.</w:t>
            </w:r>
          </w:p>
        </w:tc>
      </w:tr>
      <w:tr w:rsidR="009D11C2" w14:paraId="1BFA3A78" w14:textId="77777777" w:rsidTr="000B3A84">
        <w:tc>
          <w:tcPr>
            <w:tcW w:w="561" w:type="dxa"/>
          </w:tcPr>
          <w:p w14:paraId="47C7D5E7" w14:textId="77777777" w:rsidR="009D11C2" w:rsidRDefault="009D11C2" w:rsidP="000B3A84">
            <w:pPr>
              <w:spacing w:after="0" w:line="240" w:lineRule="auto"/>
              <w:rPr>
                <w:rFonts w:cstheme="minorHAnsi"/>
              </w:rPr>
            </w:pPr>
            <w:r>
              <w:rPr>
                <w:rFonts w:eastAsia="Calibri"/>
              </w:rPr>
              <w:t>3.</w:t>
            </w:r>
          </w:p>
        </w:tc>
        <w:tc>
          <w:tcPr>
            <w:tcW w:w="3902" w:type="dxa"/>
          </w:tcPr>
          <w:p w14:paraId="5865E5B8" w14:textId="77777777" w:rsidR="009D11C2" w:rsidRDefault="009D11C2" w:rsidP="000B3A84">
            <w:pPr>
              <w:spacing w:after="0" w:line="240" w:lineRule="auto"/>
              <w:rPr>
                <w:rFonts w:cstheme="minorHAnsi"/>
              </w:rPr>
            </w:pPr>
            <w:r>
              <w:rPr>
                <w:rFonts w:eastAsia="Calibri"/>
              </w:rPr>
              <w:t>Kredyty</w:t>
            </w:r>
          </w:p>
        </w:tc>
        <w:tc>
          <w:tcPr>
            <w:tcW w:w="1108" w:type="dxa"/>
          </w:tcPr>
          <w:p w14:paraId="582AA5C6" w14:textId="77777777" w:rsidR="009D11C2" w:rsidRDefault="009D11C2" w:rsidP="000B3A84">
            <w:pPr>
              <w:spacing w:after="0" w:line="240" w:lineRule="auto"/>
              <w:rPr>
                <w:rFonts w:cstheme="minorHAnsi"/>
              </w:rPr>
            </w:pPr>
            <w:r>
              <w:rPr>
                <w:rFonts w:eastAsia="Calibri"/>
              </w:rPr>
              <w:t>1</w:t>
            </w:r>
          </w:p>
        </w:tc>
        <w:tc>
          <w:tcPr>
            <w:tcW w:w="3489" w:type="dxa"/>
          </w:tcPr>
          <w:p w14:paraId="77268647" w14:textId="68BF8B8E" w:rsidR="009D11C2" w:rsidRDefault="009D11C2" w:rsidP="000B3A84">
            <w:pPr>
              <w:spacing w:after="0" w:line="240" w:lineRule="auto"/>
              <w:rPr>
                <w:rFonts w:cstheme="minorHAnsi"/>
              </w:rPr>
            </w:pPr>
            <w:r w:rsidRPr="00D601FC">
              <w:rPr>
                <w:rFonts w:eastAsia="Calibri"/>
              </w:rPr>
              <w:t>Uchwała w sprawie zaciągnięcia kredytu</w:t>
            </w:r>
            <w:r w:rsidR="00C233CB">
              <w:rPr>
                <w:rFonts w:eastAsia="Calibri"/>
              </w:rPr>
              <w:t>.</w:t>
            </w:r>
          </w:p>
        </w:tc>
      </w:tr>
      <w:tr w:rsidR="009D11C2" w14:paraId="4BD5FFD4" w14:textId="77777777" w:rsidTr="000B3A84">
        <w:tc>
          <w:tcPr>
            <w:tcW w:w="561" w:type="dxa"/>
          </w:tcPr>
          <w:p w14:paraId="69A1DDFD" w14:textId="77777777" w:rsidR="009D11C2" w:rsidRDefault="009D11C2" w:rsidP="000B3A84">
            <w:pPr>
              <w:rPr>
                <w:rFonts w:cstheme="minorHAnsi"/>
              </w:rPr>
            </w:pPr>
            <w:r>
              <w:rPr>
                <w:rFonts w:eastAsia="Calibri"/>
              </w:rPr>
              <w:t>4.</w:t>
            </w:r>
          </w:p>
        </w:tc>
        <w:tc>
          <w:tcPr>
            <w:tcW w:w="3902" w:type="dxa"/>
          </w:tcPr>
          <w:p w14:paraId="01CE2F4C" w14:textId="77777777" w:rsidR="009D11C2" w:rsidRDefault="009D11C2" w:rsidP="000B3A84">
            <w:pPr>
              <w:rPr>
                <w:rFonts w:cstheme="minorHAnsi"/>
              </w:rPr>
            </w:pPr>
            <w:r>
              <w:rPr>
                <w:rFonts w:eastAsia="Calibri"/>
              </w:rPr>
              <w:t>Funkcjonowanie Rady Gminy</w:t>
            </w:r>
          </w:p>
        </w:tc>
        <w:tc>
          <w:tcPr>
            <w:tcW w:w="1108" w:type="dxa"/>
          </w:tcPr>
          <w:p w14:paraId="5DF917CD" w14:textId="77777777" w:rsidR="009D11C2" w:rsidRDefault="009D11C2" w:rsidP="000B3A84">
            <w:pPr>
              <w:rPr>
                <w:rFonts w:cstheme="minorHAnsi"/>
              </w:rPr>
            </w:pPr>
            <w:r>
              <w:rPr>
                <w:rFonts w:eastAsia="Calibri"/>
              </w:rPr>
              <w:t>3</w:t>
            </w:r>
          </w:p>
        </w:tc>
        <w:tc>
          <w:tcPr>
            <w:tcW w:w="3489" w:type="dxa"/>
          </w:tcPr>
          <w:p w14:paraId="3812FF39" w14:textId="68B655DD" w:rsidR="009D11C2" w:rsidRDefault="009D11C2" w:rsidP="000B3A84">
            <w:pPr>
              <w:rPr>
                <w:rFonts w:cstheme="minorHAnsi"/>
              </w:rPr>
            </w:pPr>
            <w:r>
              <w:rPr>
                <w:rFonts w:eastAsia="Calibri"/>
              </w:rPr>
              <w:t>Uchwały realizowane bezpośrednio przez Radę Gminy ( plany pracy)</w:t>
            </w:r>
            <w:r w:rsidR="00C233CB">
              <w:rPr>
                <w:rFonts w:eastAsia="Calibri"/>
              </w:rPr>
              <w:t>.</w:t>
            </w:r>
          </w:p>
        </w:tc>
      </w:tr>
      <w:tr w:rsidR="009D11C2" w14:paraId="289BAA2F" w14:textId="77777777" w:rsidTr="000B3A84">
        <w:tc>
          <w:tcPr>
            <w:tcW w:w="561" w:type="dxa"/>
          </w:tcPr>
          <w:p w14:paraId="6BC444D9" w14:textId="77777777" w:rsidR="009D11C2" w:rsidRDefault="009D11C2" w:rsidP="000B3A84">
            <w:pPr>
              <w:rPr>
                <w:rFonts w:cstheme="minorHAnsi"/>
              </w:rPr>
            </w:pPr>
            <w:r>
              <w:rPr>
                <w:rFonts w:eastAsia="Calibri"/>
              </w:rPr>
              <w:t>5.</w:t>
            </w:r>
          </w:p>
        </w:tc>
        <w:tc>
          <w:tcPr>
            <w:tcW w:w="3902" w:type="dxa"/>
          </w:tcPr>
          <w:p w14:paraId="63923B0E" w14:textId="77777777" w:rsidR="009D11C2" w:rsidRDefault="009D11C2" w:rsidP="000B3A84">
            <w:pPr>
              <w:rPr>
                <w:rFonts w:cstheme="minorHAnsi"/>
              </w:rPr>
            </w:pPr>
            <w:r>
              <w:rPr>
                <w:rFonts w:eastAsia="Calibri"/>
              </w:rPr>
              <w:t>Uchwalenie strategii, programów i planów, regulaminów i zasad</w:t>
            </w:r>
          </w:p>
        </w:tc>
        <w:tc>
          <w:tcPr>
            <w:tcW w:w="1108" w:type="dxa"/>
          </w:tcPr>
          <w:p w14:paraId="7BF07C99" w14:textId="77777777" w:rsidR="009D11C2" w:rsidRDefault="009D11C2" w:rsidP="000B3A84">
            <w:pPr>
              <w:rPr>
                <w:rFonts w:cstheme="minorHAnsi"/>
              </w:rPr>
            </w:pPr>
            <w:r>
              <w:rPr>
                <w:rFonts w:eastAsia="Calibri"/>
              </w:rPr>
              <w:t>8</w:t>
            </w:r>
          </w:p>
        </w:tc>
        <w:tc>
          <w:tcPr>
            <w:tcW w:w="3489" w:type="dxa"/>
          </w:tcPr>
          <w:p w14:paraId="53E8E4BB" w14:textId="202D81A5" w:rsidR="009D11C2" w:rsidRDefault="009D11C2" w:rsidP="000B3A84">
            <w:pPr>
              <w:rPr>
                <w:rFonts w:cstheme="minorHAnsi"/>
              </w:rPr>
            </w:pPr>
            <w:r w:rsidRPr="00E76160">
              <w:t>Uchwały dot. programów uchwalonych i realizowanych w 202</w:t>
            </w:r>
            <w:r>
              <w:t>3</w:t>
            </w:r>
            <w:r w:rsidRPr="00E76160">
              <w:t xml:space="preserve">r. zgodnie z obowiązującymi w tym zakresie ustawami, w tym Program współpracy z organizacjami pozarządowymi, Program </w:t>
            </w:r>
            <w:r>
              <w:lastRenderedPageBreak/>
              <w:t xml:space="preserve">utrzymania czystości i porządku, Program opieki nad zabytkami, Program opieki nad zwierzętami bezdomnymi, Regulamin dostarczania wody i odprowadzania ścieków, </w:t>
            </w:r>
            <w:r w:rsidR="00C233CB">
              <w:t>P</w:t>
            </w:r>
            <w:r>
              <w:t>rogram Ochrony Środowiska</w:t>
            </w:r>
            <w:r w:rsidR="00C233CB">
              <w:t>.</w:t>
            </w:r>
          </w:p>
        </w:tc>
      </w:tr>
      <w:tr w:rsidR="009D11C2" w14:paraId="4BE2B303" w14:textId="77777777" w:rsidTr="000B3A84">
        <w:tc>
          <w:tcPr>
            <w:tcW w:w="561" w:type="dxa"/>
          </w:tcPr>
          <w:p w14:paraId="76DC9527" w14:textId="77777777" w:rsidR="009D11C2" w:rsidRDefault="009D11C2" w:rsidP="000B3A84">
            <w:pPr>
              <w:rPr>
                <w:rFonts w:cstheme="minorHAnsi"/>
              </w:rPr>
            </w:pPr>
            <w:r>
              <w:rPr>
                <w:rFonts w:eastAsia="Calibri"/>
              </w:rPr>
              <w:t>6.</w:t>
            </w:r>
          </w:p>
        </w:tc>
        <w:tc>
          <w:tcPr>
            <w:tcW w:w="3902" w:type="dxa"/>
          </w:tcPr>
          <w:p w14:paraId="0752EF55" w14:textId="77777777" w:rsidR="009D11C2" w:rsidRDefault="009D11C2" w:rsidP="000B3A84">
            <w:pPr>
              <w:rPr>
                <w:rFonts w:cstheme="minorHAnsi"/>
              </w:rPr>
            </w:pPr>
            <w:r>
              <w:rPr>
                <w:rFonts w:eastAsia="Calibri"/>
              </w:rPr>
              <w:t>Przekazanie środków finansowych innym jednostkom samorządu terytorialnego, instytucjom i organizacjom, mieszkańcom</w:t>
            </w:r>
          </w:p>
        </w:tc>
        <w:tc>
          <w:tcPr>
            <w:tcW w:w="1108" w:type="dxa"/>
          </w:tcPr>
          <w:p w14:paraId="13B45497" w14:textId="77777777" w:rsidR="009D11C2" w:rsidRDefault="009D11C2" w:rsidP="000B3A84">
            <w:pPr>
              <w:rPr>
                <w:rFonts w:cstheme="minorHAnsi"/>
              </w:rPr>
            </w:pPr>
          </w:p>
          <w:p w14:paraId="081DEDFD" w14:textId="77777777" w:rsidR="009D11C2" w:rsidRDefault="009D11C2" w:rsidP="000B3A84">
            <w:pPr>
              <w:rPr>
                <w:rFonts w:cstheme="minorHAnsi"/>
              </w:rPr>
            </w:pPr>
            <w:r>
              <w:rPr>
                <w:rFonts w:eastAsia="Calibri"/>
              </w:rPr>
              <w:t>8</w:t>
            </w:r>
          </w:p>
        </w:tc>
        <w:tc>
          <w:tcPr>
            <w:tcW w:w="3489" w:type="dxa"/>
          </w:tcPr>
          <w:p w14:paraId="7F3FC12C" w14:textId="104887C0" w:rsidR="009D11C2" w:rsidRDefault="009D11C2" w:rsidP="000B3A84">
            <w:pPr>
              <w:rPr>
                <w:rFonts w:cstheme="minorHAnsi"/>
              </w:rPr>
            </w:pPr>
            <w:r>
              <w:rPr>
                <w:rFonts w:eastAsia="Calibri"/>
              </w:rPr>
              <w:t xml:space="preserve">Uchwały dot. przekazania dotacji na realizację zadań inwestycyjnych i zadań bieżących innym podmiotom oraz przyjęcia dotacji od innych jednostek na realizację zadań. </w:t>
            </w:r>
            <w:r w:rsidR="00C233CB">
              <w:rPr>
                <w:rFonts w:eastAsia="Calibri"/>
              </w:rPr>
              <w:t>U</w:t>
            </w:r>
            <w:r>
              <w:rPr>
                <w:rFonts w:eastAsia="Calibri"/>
              </w:rPr>
              <w:t>dzielanie dotacji z zakresu ochrony środowiska. Sposób realizacji każdorazowo określa porozumienie bądź umowa na realizację zadania. Powyższe znajduje również odzwierciedlenie w Sprawozdaniu z wykonania budżetu Gminy</w:t>
            </w:r>
            <w:r w:rsidR="00C233CB">
              <w:rPr>
                <w:rFonts w:eastAsia="Calibri"/>
              </w:rPr>
              <w:t>.</w:t>
            </w:r>
          </w:p>
        </w:tc>
      </w:tr>
      <w:tr w:rsidR="009D11C2" w14:paraId="4B9BECC4" w14:textId="77777777" w:rsidTr="000B3A84">
        <w:tc>
          <w:tcPr>
            <w:tcW w:w="561" w:type="dxa"/>
          </w:tcPr>
          <w:p w14:paraId="52FA6802" w14:textId="77777777" w:rsidR="009D11C2" w:rsidRDefault="009D11C2" w:rsidP="000B3A84">
            <w:pPr>
              <w:rPr>
                <w:rFonts w:cstheme="minorHAnsi"/>
              </w:rPr>
            </w:pPr>
            <w:r>
              <w:rPr>
                <w:rFonts w:eastAsia="Calibri"/>
              </w:rPr>
              <w:t>7.</w:t>
            </w:r>
          </w:p>
        </w:tc>
        <w:tc>
          <w:tcPr>
            <w:tcW w:w="3902" w:type="dxa"/>
          </w:tcPr>
          <w:p w14:paraId="6B750079" w14:textId="77777777" w:rsidR="009D11C2" w:rsidRDefault="009D11C2" w:rsidP="000B3A84">
            <w:pPr>
              <w:rPr>
                <w:rFonts w:cstheme="minorHAnsi"/>
              </w:rPr>
            </w:pPr>
            <w:r>
              <w:rPr>
                <w:rFonts w:eastAsia="Calibri"/>
              </w:rPr>
              <w:t>Nadanie nazwy ulicy w miejscowości /zaliczenie dróg do kategorii dróg gminnych/</w:t>
            </w:r>
          </w:p>
        </w:tc>
        <w:tc>
          <w:tcPr>
            <w:tcW w:w="1108" w:type="dxa"/>
          </w:tcPr>
          <w:p w14:paraId="02A00371" w14:textId="77777777" w:rsidR="009D11C2" w:rsidRDefault="009D11C2" w:rsidP="000B3A84">
            <w:pPr>
              <w:rPr>
                <w:rFonts w:cstheme="minorHAnsi"/>
              </w:rPr>
            </w:pPr>
            <w:r>
              <w:rPr>
                <w:rFonts w:cstheme="minorHAnsi"/>
              </w:rPr>
              <w:t>2</w:t>
            </w:r>
          </w:p>
        </w:tc>
        <w:tc>
          <w:tcPr>
            <w:tcW w:w="3489" w:type="dxa"/>
          </w:tcPr>
          <w:p w14:paraId="4FB0C5AA" w14:textId="498C7F81" w:rsidR="009D11C2" w:rsidRDefault="009D11C2" w:rsidP="000B3A84">
            <w:pPr>
              <w:rPr>
                <w:rFonts w:cstheme="minorHAnsi"/>
              </w:rPr>
            </w:pPr>
            <w:r>
              <w:rPr>
                <w:rFonts w:eastAsia="Calibri"/>
              </w:rPr>
              <w:t>Realizacja zgodnie z podjętą uchwałą</w:t>
            </w:r>
            <w:r w:rsidR="00C233CB">
              <w:rPr>
                <w:rFonts w:eastAsia="Calibri"/>
              </w:rPr>
              <w:t>.</w:t>
            </w:r>
          </w:p>
        </w:tc>
      </w:tr>
      <w:tr w:rsidR="009D11C2" w14:paraId="6781D800" w14:textId="77777777" w:rsidTr="000B3A84">
        <w:tc>
          <w:tcPr>
            <w:tcW w:w="561" w:type="dxa"/>
          </w:tcPr>
          <w:p w14:paraId="37D6FC29" w14:textId="77777777" w:rsidR="009D11C2" w:rsidRDefault="009D11C2" w:rsidP="000B3A84">
            <w:pPr>
              <w:rPr>
                <w:rFonts w:cstheme="minorHAnsi"/>
              </w:rPr>
            </w:pPr>
            <w:r>
              <w:rPr>
                <w:rFonts w:eastAsia="Calibri"/>
              </w:rPr>
              <w:t>8.</w:t>
            </w:r>
          </w:p>
        </w:tc>
        <w:tc>
          <w:tcPr>
            <w:tcW w:w="3902" w:type="dxa"/>
          </w:tcPr>
          <w:p w14:paraId="4D948C62" w14:textId="77777777" w:rsidR="009D11C2" w:rsidRDefault="009D11C2" w:rsidP="000B3A84">
            <w:pPr>
              <w:rPr>
                <w:rFonts w:cstheme="minorHAnsi"/>
              </w:rPr>
            </w:pPr>
            <w:r>
              <w:rPr>
                <w:rFonts w:eastAsia="Calibri"/>
              </w:rPr>
              <w:t>Gospodarka odpadami</w:t>
            </w:r>
          </w:p>
        </w:tc>
        <w:tc>
          <w:tcPr>
            <w:tcW w:w="1108" w:type="dxa"/>
          </w:tcPr>
          <w:p w14:paraId="56DA5D1F" w14:textId="77777777" w:rsidR="009D11C2" w:rsidRDefault="009D11C2" w:rsidP="000B3A84">
            <w:pPr>
              <w:rPr>
                <w:rFonts w:cstheme="minorHAnsi"/>
              </w:rPr>
            </w:pPr>
            <w:r>
              <w:rPr>
                <w:rFonts w:eastAsia="Calibri"/>
              </w:rPr>
              <w:t>2</w:t>
            </w:r>
          </w:p>
        </w:tc>
        <w:tc>
          <w:tcPr>
            <w:tcW w:w="3489" w:type="dxa"/>
          </w:tcPr>
          <w:p w14:paraId="12336015" w14:textId="77777777" w:rsidR="009D11C2" w:rsidRDefault="009D11C2" w:rsidP="000B3A84">
            <w:pPr>
              <w:rPr>
                <w:rFonts w:cstheme="minorHAnsi"/>
              </w:rPr>
            </w:pPr>
            <w:r>
              <w:rPr>
                <w:rFonts w:eastAsia="Calibri"/>
              </w:rPr>
              <w:t xml:space="preserve">Uchwały dot. spraw z zakresu gospodarki odpadami, </w:t>
            </w:r>
            <w:proofErr w:type="spellStart"/>
            <w:r>
              <w:rPr>
                <w:rFonts w:eastAsia="Calibri"/>
              </w:rPr>
              <w:t>tj</w:t>
            </w:r>
            <w:proofErr w:type="spellEnd"/>
            <w:r>
              <w:rPr>
                <w:rFonts w:eastAsia="Calibri"/>
              </w:rPr>
              <w:t>:</w:t>
            </w:r>
          </w:p>
          <w:p w14:paraId="57F9B5BB" w14:textId="2E045EE4" w:rsidR="009D11C2" w:rsidRDefault="009D11C2" w:rsidP="000B3A84">
            <w:pPr>
              <w:rPr>
                <w:rFonts w:eastAsia="Calibri"/>
              </w:rPr>
            </w:pPr>
            <w:r>
              <w:rPr>
                <w:rFonts w:eastAsia="Calibri"/>
              </w:rPr>
              <w:t xml:space="preserve">- </w:t>
            </w:r>
            <w:r w:rsidRPr="00670E60">
              <w:rPr>
                <w:rFonts w:eastAsia="Calibri"/>
              </w:rPr>
              <w:t>w sprawie wymagań, jakie powinien spełniać przedsiębiorca ubiegający się o uzyskanie zezwolenia</w:t>
            </w:r>
            <w:r>
              <w:rPr>
                <w:rFonts w:eastAsia="Calibri"/>
              </w:rPr>
              <w:t xml:space="preserve"> </w:t>
            </w:r>
            <w:r w:rsidRPr="00670E60">
              <w:rPr>
                <w:rFonts w:eastAsia="Calibri"/>
              </w:rPr>
              <w:t>w zakresie opróżniania zbiorników bezodpływowych lub osadników w instalacjach przydomowych</w:t>
            </w:r>
            <w:r>
              <w:rPr>
                <w:rFonts w:eastAsia="Calibri"/>
              </w:rPr>
              <w:t xml:space="preserve"> </w:t>
            </w:r>
            <w:r w:rsidRPr="00670E60">
              <w:rPr>
                <w:rFonts w:eastAsia="Calibri"/>
              </w:rPr>
              <w:t>oczyszczalni ścieków i transportu nieczystości ciekłych na terenie Gminy Olszanka</w:t>
            </w:r>
            <w:r>
              <w:rPr>
                <w:rFonts w:eastAsia="Calibri"/>
              </w:rPr>
              <w:t>- realizacja uchwał  na bieżąco</w:t>
            </w:r>
            <w:r w:rsidR="00C233CB">
              <w:rPr>
                <w:rFonts w:eastAsia="Calibri"/>
              </w:rPr>
              <w:t>,</w:t>
            </w:r>
          </w:p>
          <w:p w14:paraId="21BDB84D" w14:textId="78B9214C" w:rsidR="009D11C2" w:rsidRDefault="009D11C2" w:rsidP="000B3A84">
            <w:pPr>
              <w:rPr>
                <w:rFonts w:eastAsia="Calibri"/>
              </w:rPr>
            </w:pPr>
            <w:r>
              <w:rPr>
                <w:rFonts w:eastAsia="Calibri"/>
              </w:rPr>
              <w:t xml:space="preserve">- </w:t>
            </w:r>
            <w:r w:rsidRPr="00670E60">
              <w:rPr>
                <w:rFonts w:eastAsia="Calibri"/>
              </w:rPr>
              <w:t>określenia górnych stawek opłat ponoszonych przez właścicieli nieruchomości, którzy</w:t>
            </w:r>
            <w:r>
              <w:rPr>
                <w:rFonts w:eastAsia="Calibri"/>
              </w:rPr>
              <w:t xml:space="preserve"> </w:t>
            </w:r>
            <w:r w:rsidRPr="00670E60">
              <w:rPr>
                <w:rFonts w:eastAsia="Calibri"/>
              </w:rPr>
              <w:t>nie są obowiązani do ponoszenia opłat za gospodarowanie odpadami komunalnymi na rzecz gminy,</w:t>
            </w:r>
            <w:r>
              <w:rPr>
                <w:rFonts w:eastAsia="Calibri"/>
              </w:rPr>
              <w:t xml:space="preserve"> </w:t>
            </w:r>
            <w:r w:rsidRPr="00670E60">
              <w:rPr>
                <w:rFonts w:eastAsia="Calibri"/>
              </w:rPr>
              <w:t>za usługi w zakresie odbierania odpadów komunalnych oraz opróżniania zbiorników</w:t>
            </w:r>
            <w:r>
              <w:rPr>
                <w:rFonts w:eastAsia="Calibri"/>
              </w:rPr>
              <w:t xml:space="preserve"> </w:t>
            </w:r>
            <w:r w:rsidRPr="00670E60">
              <w:rPr>
                <w:rFonts w:eastAsia="Calibri"/>
              </w:rPr>
              <w:t xml:space="preserve">bezodpływowych lub osadników w instalacjach przydomowych </w:t>
            </w:r>
            <w:r w:rsidRPr="00670E60">
              <w:rPr>
                <w:rFonts w:eastAsia="Calibri"/>
              </w:rPr>
              <w:lastRenderedPageBreak/>
              <w:t>oczyszczalni ścieków i transportu</w:t>
            </w:r>
            <w:r>
              <w:rPr>
                <w:rFonts w:eastAsia="Calibri"/>
              </w:rPr>
              <w:t xml:space="preserve"> </w:t>
            </w:r>
            <w:r w:rsidRPr="00670E60">
              <w:rPr>
                <w:rFonts w:eastAsia="Calibri"/>
              </w:rPr>
              <w:t>nieczystości ciekłych</w:t>
            </w:r>
            <w:r w:rsidR="00C233CB">
              <w:rPr>
                <w:rFonts w:eastAsia="Calibri"/>
              </w:rPr>
              <w:t>.</w:t>
            </w:r>
          </w:p>
          <w:p w14:paraId="065434FF" w14:textId="77777777" w:rsidR="009D11C2" w:rsidRPr="00670E60" w:rsidRDefault="009D11C2" w:rsidP="000B3A84">
            <w:pPr>
              <w:rPr>
                <w:rFonts w:eastAsia="Calibri"/>
              </w:rPr>
            </w:pPr>
          </w:p>
        </w:tc>
      </w:tr>
      <w:tr w:rsidR="009D11C2" w14:paraId="3B9BFB65" w14:textId="77777777" w:rsidTr="000B3A84">
        <w:tc>
          <w:tcPr>
            <w:tcW w:w="561" w:type="dxa"/>
          </w:tcPr>
          <w:p w14:paraId="7B486F22" w14:textId="77777777" w:rsidR="009D11C2" w:rsidRDefault="009D11C2" w:rsidP="000B3A84">
            <w:pPr>
              <w:rPr>
                <w:rFonts w:cstheme="minorHAnsi"/>
              </w:rPr>
            </w:pPr>
            <w:r>
              <w:rPr>
                <w:rFonts w:eastAsia="Calibri"/>
              </w:rPr>
              <w:t>9.</w:t>
            </w:r>
          </w:p>
        </w:tc>
        <w:tc>
          <w:tcPr>
            <w:tcW w:w="3902" w:type="dxa"/>
          </w:tcPr>
          <w:p w14:paraId="24DC6436" w14:textId="77777777" w:rsidR="009D11C2" w:rsidRDefault="009D11C2" w:rsidP="000B3A84">
            <w:pPr>
              <w:rPr>
                <w:rFonts w:cstheme="minorHAnsi"/>
              </w:rPr>
            </w:pPr>
            <w:r>
              <w:rPr>
                <w:rFonts w:eastAsia="Calibri"/>
              </w:rPr>
              <w:t>Rozpatrywanie skarg/petycji</w:t>
            </w:r>
          </w:p>
        </w:tc>
        <w:tc>
          <w:tcPr>
            <w:tcW w:w="1108" w:type="dxa"/>
          </w:tcPr>
          <w:p w14:paraId="35FD4502" w14:textId="77777777" w:rsidR="009D11C2" w:rsidRDefault="009D11C2" w:rsidP="000B3A84">
            <w:pPr>
              <w:rPr>
                <w:rFonts w:cstheme="minorHAnsi"/>
              </w:rPr>
            </w:pPr>
            <w:r>
              <w:rPr>
                <w:rFonts w:eastAsia="Calibri"/>
              </w:rPr>
              <w:t>3</w:t>
            </w:r>
          </w:p>
        </w:tc>
        <w:tc>
          <w:tcPr>
            <w:tcW w:w="3489" w:type="dxa"/>
          </w:tcPr>
          <w:p w14:paraId="504D2BF3" w14:textId="77777777" w:rsidR="009D11C2" w:rsidRDefault="009D11C2" w:rsidP="000B3A84">
            <w:pPr>
              <w:rPr>
                <w:rFonts w:cstheme="minorHAnsi"/>
              </w:rPr>
            </w:pPr>
            <w:r>
              <w:rPr>
                <w:rFonts w:eastAsia="Calibri"/>
              </w:rPr>
              <w:t xml:space="preserve">Rada Gminy rozpatrywała skargi/petycje zgodnie z właściwościami.   </w:t>
            </w:r>
          </w:p>
        </w:tc>
      </w:tr>
      <w:tr w:rsidR="009D11C2" w14:paraId="35A6EBF4" w14:textId="77777777" w:rsidTr="000B3A84">
        <w:tc>
          <w:tcPr>
            <w:tcW w:w="561" w:type="dxa"/>
          </w:tcPr>
          <w:p w14:paraId="6A081DAB" w14:textId="77777777" w:rsidR="009D11C2" w:rsidRDefault="009D11C2" w:rsidP="000B3A84">
            <w:pPr>
              <w:rPr>
                <w:rFonts w:cstheme="minorHAnsi"/>
              </w:rPr>
            </w:pPr>
            <w:r>
              <w:rPr>
                <w:rFonts w:eastAsia="Calibri"/>
              </w:rPr>
              <w:t>10.</w:t>
            </w:r>
          </w:p>
        </w:tc>
        <w:tc>
          <w:tcPr>
            <w:tcW w:w="3902" w:type="dxa"/>
          </w:tcPr>
          <w:p w14:paraId="54670A01" w14:textId="77777777" w:rsidR="009D11C2" w:rsidRDefault="009D11C2" w:rsidP="000B3A84">
            <w:pPr>
              <w:rPr>
                <w:rFonts w:cstheme="minorHAnsi"/>
              </w:rPr>
            </w:pPr>
            <w:r>
              <w:rPr>
                <w:rFonts w:eastAsia="Calibri"/>
              </w:rPr>
              <w:t>Podatki i opłaty lokalne oraz zasady ich pobierania</w:t>
            </w:r>
          </w:p>
        </w:tc>
        <w:tc>
          <w:tcPr>
            <w:tcW w:w="1108" w:type="dxa"/>
          </w:tcPr>
          <w:p w14:paraId="0FF79CE3" w14:textId="77777777" w:rsidR="009D11C2" w:rsidRDefault="009D11C2" w:rsidP="000B3A84">
            <w:pPr>
              <w:rPr>
                <w:rFonts w:cstheme="minorHAnsi"/>
              </w:rPr>
            </w:pPr>
            <w:r>
              <w:rPr>
                <w:rFonts w:eastAsia="Calibri"/>
              </w:rPr>
              <w:t>2</w:t>
            </w:r>
          </w:p>
        </w:tc>
        <w:tc>
          <w:tcPr>
            <w:tcW w:w="3489" w:type="dxa"/>
          </w:tcPr>
          <w:p w14:paraId="294A5FBF" w14:textId="77777777" w:rsidR="009D11C2" w:rsidRDefault="009D11C2" w:rsidP="000B3A84">
            <w:pPr>
              <w:rPr>
                <w:rFonts w:cstheme="minorHAnsi"/>
              </w:rPr>
            </w:pPr>
            <w:r>
              <w:rPr>
                <w:rFonts w:eastAsia="Calibri"/>
              </w:rPr>
              <w:t>Podjęte uchwały dot. ustalenia stawek podatków i opłat lokalnych: – podatku od nieruchomości , poboru i sposobu zapłaty,</w:t>
            </w:r>
          </w:p>
          <w:p w14:paraId="2547ED78" w14:textId="713F63F5" w:rsidR="009D11C2" w:rsidRDefault="009D11C2" w:rsidP="000B3A84">
            <w:pPr>
              <w:rPr>
                <w:rFonts w:cstheme="minorHAnsi"/>
              </w:rPr>
            </w:pPr>
            <w:r>
              <w:rPr>
                <w:rFonts w:eastAsia="Calibri"/>
              </w:rPr>
              <w:t>- podatku od środków transportowych oraz zwolnień do tego podatku</w:t>
            </w:r>
            <w:r w:rsidR="00C233CB">
              <w:rPr>
                <w:rFonts w:eastAsia="Calibri"/>
              </w:rPr>
              <w:t>.</w:t>
            </w:r>
            <w:r>
              <w:rPr>
                <w:rFonts w:eastAsia="Calibri"/>
              </w:rPr>
              <w:t xml:space="preserve"> </w:t>
            </w:r>
          </w:p>
          <w:p w14:paraId="536DC838" w14:textId="6DD15F8A" w:rsidR="009D11C2" w:rsidRDefault="009D11C2" w:rsidP="000B3A84">
            <w:pPr>
              <w:rPr>
                <w:rFonts w:cstheme="minorHAnsi"/>
              </w:rPr>
            </w:pPr>
            <w:r>
              <w:rPr>
                <w:rFonts w:eastAsia="Calibri"/>
              </w:rPr>
              <w:t>Realizacja uchwał na bieżąco</w:t>
            </w:r>
            <w:r w:rsidR="00C233CB">
              <w:rPr>
                <w:rFonts w:eastAsia="Calibri"/>
              </w:rPr>
              <w:t>.</w:t>
            </w:r>
          </w:p>
        </w:tc>
      </w:tr>
      <w:tr w:rsidR="009D11C2" w14:paraId="4691A07C" w14:textId="77777777" w:rsidTr="000B3A84">
        <w:tc>
          <w:tcPr>
            <w:tcW w:w="561" w:type="dxa"/>
          </w:tcPr>
          <w:p w14:paraId="5FB6C0C9" w14:textId="77777777" w:rsidR="009D11C2" w:rsidRDefault="009D11C2" w:rsidP="000B3A84">
            <w:pPr>
              <w:rPr>
                <w:rFonts w:cstheme="minorHAnsi"/>
              </w:rPr>
            </w:pPr>
            <w:r>
              <w:rPr>
                <w:rFonts w:eastAsia="Calibri"/>
              </w:rPr>
              <w:t>11.</w:t>
            </w:r>
          </w:p>
        </w:tc>
        <w:tc>
          <w:tcPr>
            <w:tcW w:w="3902" w:type="dxa"/>
          </w:tcPr>
          <w:p w14:paraId="010ED45D" w14:textId="77777777" w:rsidR="009D11C2" w:rsidRDefault="009D11C2" w:rsidP="000B3A84">
            <w:pPr>
              <w:rPr>
                <w:rFonts w:cstheme="minorHAnsi"/>
              </w:rPr>
            </w:pPr>
            <w:r>
              <w:rPr>
                <w:rFonts w:eastAsia="Calibri"/>
              </w:rPr>
              <w:t>Funkcjonowanie oświaty</w:t>
            </w:r>
          </w:p>
          <w:p w14:paraId="30F59222" w14:textId="77777777" w:rsidR="009D11C2" w:rsidRDefault="009D11C2" w:rsidP="000B3A84">
            <w:pPr>
              <w:rPr>
                <w:rFonts w:cstheme="minorHAnsi"/>
              </w:rPr>
            </w:pPr>
          </w:p>
        </w:tc>
        <w:tc>
          <w:tcPr>
            <w:tcW w:w="1108" w:type="dxa"/>
          </w:tcPr>
          <w:p w14:paraId="57F3EB7B" w14:textId="77777777" w:rsidR="009D11C2" w:rsidRDefault="009D11C2" w:rsidP="000B3A84">
            <w:pPr>
              <w:rPr>
                <w:rFonts w:cstheme="minorHAnsi"/>
              </w:rPr>
            </w:pPr>
            <w:r>
              <w:rPr>
                <w:rFonts w:eastAsia="Calibri"/>
              </w:rPr>
              <w:t>4</w:t>
            </w:r>
          </w:p>
        </w:tc>
        <w:tc>
          <w:tcPr>
            <w:tcW w:w="3489" w:type="dxa"/>
          </w:tcPr>
          <w:p w14:paraId="439DBDD0" w14:textId="77777777" w:rsidR="009D11C2" w:rsidRDefault="009D11C2" w:rsidP="000B3A84">
            <w:pPr>
              <w:rPr>
                <w:rFonts w:eastAsia="Calibri"/>
              </w:rPr>
            </w:pPr>
            <w:r>
              <w:rPr>
                <w:rFonts w:eastAsia="Calibri"/>
              </w:rPr>
              <w:t>Realizacja zgodnie z podjętymi uchwałami:</w:t>
            </w:r>
          </w:p>
          <w:p w14:paraId="1587BAEB" w14:textId="144B11F1" w:rsidR="009D11C2" w:rsidRPr="00670E60" w:rsidRDefault="009D11C2" w:rsidP="000B3A84">
            <w:pPr>
              <w:rPr>
                <w:rFonts w:eastAsia="Calibri"/>
              </w:rPr>
            </w:pPr>
            <w:r>
              <w:rPr>
                <w:rFonts w:eastAsia="Calibri"/>
              </w:rPr>
              <w:t>-</w:t>
            </w:r>
            <w:r>
              <w:t xml:space="preserve"> </w:t>
            </w:r>
            <w:r w:rsidRPr="00670E60">
              <w:rPr>
                <w:rFonts w:eastAsia="Calibri"/>
              </w:rPr>
              <w:t>określenia zasad i rozmiaru zniżek tygodniowego obowiązkowego wymiaru zajęć,</w:t>
            </w:r>
            <w:r>
              <w:rPr>
                <w:rFonts w:eastAsia="Calibri"/>
              </w:rPr>
              <w:t xml:space="preserve"> </w:t>
            </w:r>
            <w:r w:rsidRPr="00670E60">
              <w:rPr>
                <w:rFonts w:eastAsia="Calibri"/>
              </w:rPr>
              <w:t>przyznawania zwolnień od obowiązku ich realizacji nauczycielom, którym powierzono stanowisko</w:t>
            </w:r>
            <w:r>
              <w:rPr>
                <w:rFonts w:eastAsia="Calibri"/>
              </w:rPr>
              <w:t xml:space="preserve"> </w:t>
            </w:r>
            <w:r w:rsidRPr="00670E60">
              <w:rPr>
                <w:rFonts w:eastAsia="Calibri"/>
              </w:rPr>
              <w:t>dyrektora, wicedyrektora lub inne stanowisko kierownicze, ustalenia tygodniowego obowiązkowego</w:t>
            </w:r>
            <w:r>
              <w:rPr>
                <w:rFonts w:eastAsia="Calibri"/>
              </w:rPr>
              <w:t xml:space="preserve"> </w:t>
            </w:r>
            <w:r w:rsidRPr="00670E60">
              <w:rPr>
                <w:rFonts w:eastAsia="Calibri"/>
              </w:rPr>
              <w:t>wymiaru zajęć nauczycieli, o których mowa w art. 42 ust. 7 pkt.3 ustawy Karta Nauczyciela</w:t>
            </w:r>
            <w:r>
              <w:rPr>
                <w:rFonts w:eastAsia="Calibri"/>
              </w:rPr>
              <w:t xml:space="preserve"> </w:t>
            </w:r>
            <w:r w:rsidRPr="00670E60">
              <w:rPr>
                <w:rFonts w:eastAsia="Calibri"/>
              </w:rPr>
              <w:t>w jednostkach oświatowych prowadzonych przez Gminę Olszanka</w:t>
            </w:r>
            <w:r w:rsidR="00C233CB">
              <w:rPr>
                <w:rFonts w:eastAsia="Calibri"/>
              </w:rPr>
              <w:t>,</w:t>
            </w:r>
          </w:p>
          <w:p w14:paraId="7AE69A7B" w14:textId="462B1D52" w:rsidR="009D11C2" w:rsidRDefault="009D11C2" w:rsidP="00C233CB">
            <w:pPr>
              <w:spacing w:after="0" w:line="240" w:lineRule="auto"/>
              <w:rPr>
                <w:rFonts w:eastAsia="Calibri"/>
              </w:rPr>
            </w:pPr>
            <w:r>
              <w:rPr>
                <w:rFonts w:eastAsia="Calibri"/>
              </w:rPr>
              <w:t xml:space="preserve">- </w:t>
            </w:r>
            <w:r w:rsidRPr="00670E60">
              <w:rPr>
                <w:rFonts w:eastAsia="Calibri"/>
              </w:rPr>
              <w:t xml:space="preserve"> opłat</w:t>
            </w:r>
            <w:r>
              <w:rPr>
                <w:rFonts w:eastAsia="Calibri"/>
              </w:rPr>
              <w:t>y</w:t>
            </w:r>
            <w:r w:rsidRPr="00670E60">
              <w:rPr>
                <w:rFonts w:eastAsia="Calibri"/>
              </w:rPr>
              <w:t xml:space="preserve"> za</w:t>
            </w:r>
            <w:r w:rsidR="00C233CB">
              <w:rPr>
                <w:rFonts w:eastAsia="Calibri"/>
              </w:rPr>
              <w:t xml:space="preserve"> </w:t>
            </w:r>
            <w:r w:rsidRPr="00670E60">
              <w:rPr>
                <w:rFonts w:eastAsia="Calibri"/>
              </w:rPr>
              <w:t>korzystanie z wychowania przedszkolnego w przedszkolach prowadzonych przez Gminę Olszanka</w:t>
            </w:r>
            <w:r w:rsidR="00C233CB">
              <w:rPr>
                <w:rFonts w:eastAsia="Calibri"/>
              </w:rPr>
              <w:t>,</w:t>
            </w:r>
          </w:p>
          <w:p w14:paraId="7BC16D78" w14:textId="77777777" w:rsidR="009D11C2" w:rsidRDefault="009D11C2" w:rsidP="000B3A84">
            <w:pPr>
              <w:rPr>
                <w:rFonts w:cstheme="minorHAnsi"/>
              </w:rPr>
            </w:pPr>
            <w:r>
              <w:rPr>
                <w:rFonts w:eastAsia="Calibri"/>
              </w:rPr>
              <w:t>- ustalenie zasad zwrotu rodzicom kosztów dowozu dzieci niepełnosprawnych do szkół i przedszkoli, jeżeli dowożenie zapewniają rodzice.</w:t>
            </w:r>
          </w:p>
        </w:tc>
      </w:tr>
      <w:tr w:rsidR="009D11C2" w14:paraId="2F050283" w14:textId="77777777" w:rsidTr="000B3A84">
        <w:tc>
          <w:tcPr>
            <w:tcW w:w="561" w:type="dxa"/>
          </w:tcPr>
          <w:p w14:paraId="5BC693AE" w14:textId="77777777" w:rsidR="009D11C2" w:rsidRDefault="009D11C2" w:rsidP="000B3A84">
            <w:pPr>
              <w:rPr>
                <w:rFonts w:cstheme="minorHAnsi"/>
              </w:rPr>
            </w:pPr>
            <w:r>
              <w:rPr>
                <w:rFonts w:eastAsia="Calibri"/>
              </w:rPr>
              <w:t>12.</w:t>
            </w:r>
          </w:p>
        </w:tc>
        <w:tc>
          <w:tcPr>
            <w:tcW w:w="3902" w:type="dxa"/>
          </w:tcPr>
          <w:p w14:paraId="6C1C63DC" w14:textId="77777777" w:rsidR="009D11C2" w:rsidRDefault="009D11C2" w:rsidP="000B3A84">
            <w:pPr>
              <w:rPr>
                <w:rFonts w:cstheme="minorHAnsi"/>
              </w:rPr>
            </w:pPr>
            <w:r>
              <w:rPr>
                <w:rFonts w:eastAsia="Calibri"/>
              </w:rPr>
              <w:t>Przyjęcie sprawozdania finansowego i udzielenie absolutorium, wotum zaufania</w:t>
            </w:r>
          </w:p>
        </w:tc>
        <w:tc>
          <w:tcPr>
            <w:tcW w:w="1108" w:type="dxa"/>
          </w:tcPr>
          <w:p w14:paraId="182FCD1C" w14:textId="77777777" w:rsidR="009D11C2" w:rsidRDefault="009D11C2" w:rsidP="000B3A84">
            <w:pPr>
              <w:rPr>
                <w:rFonts w:cstheme="minorHAnsi"/>
              </w:rPr>
            </w:pPr>
            <w:r>
              <w:rPr>
                <w:rFonts w:eastAsia="Calibri"/>
              </w:rPr>
              <w:t>3</w:t>
            </w:r>
          </w:p>
        </w:tc>
        <w:tc>
          <w:tcPr>
            <w:tcW w:w="3489" w:type="dxa"/>
          </w:tcPr>
          <w:p w14:paraId="7CDC6B15" w14:textId="77777777" w:rsidR="009D11C2" w:rsidRDefault="009D11C2" w:rsidP="000B3A84">
            <w:pPr>
              <w:rPr>
                <w:rFonts w:cstheme="minorHAnsi"/>
              </w:rPr>
            </w:pPr>
            <w:r>
              <w:rPr>
                <w:rFonts w:eastAsia="Calibri"/>
              </w:rPr>
              <w:t xml:space="preserve">Realizacja z dniem zatwierdzenia sprawozdania finansowego przez organ stanowiący </w:t>
            </w:r>
            <w:proofErr w:type="spellStart"/>
            <w:r>
              <w:rPr>
                <w:rFonts w:eastAsia="Calibri"/>
              </w:rPr>
              <w:t>jst</w:t>
            </w:r>
            <w:proofErr w:type="spellEnd"/>
            <w:r>
              <w:rPr>
                <w:rFonts w:eastAsia="Calibri"/>
              </w:rPr>
              <w:t xml:space="preserve"> nastąpiło </w:t>
            </w:r>
            <w:r>
              <w:rPr>
                <w:rFonts w:eastAsia="Calibri"/>
              </w:rPr>
              <w:lastRenderedPageBreak/>
              <w:t>przeksięgowanie wyniku finansowego za rok ubiegły.</w:t>
            </w:r>
          </w:p>
        </w:tc>
      </w:tr>
      <w:tr w:rsidR="009D11C2" w14:paraId="0A7E93E2" w14:textId="77777777" w:rsidTr="000B3A84">
        <w:tc>
          <w:tcPr>
            <w:tcW w:w="561" w:type="dxa"/>
          </w:tcPr>
          <w:p w14:paraId="6E3E150F" w14:textId="77777777" w:rsidR="009D11C2" w:rsidRDefault="009D11C2" w:rsidP="000B3A84">
            <w:pPr>
              <w:rPr>
                <w:rFonts w:cstheme="minorHAnsi"/>
              </w:rPr>
            </w:pPr>
            <w:r>
              <w:rPr>
                <w:rFonts w:eastAsia="Calibri"/>
              </w:rPr>
              <w:lastRenderedPageBreak/>
              <w:t>13.</w:t>
            </w:r>
          </w:p>
        </w:tc>
        <w:tc>
          <w:tcPr>
            <w:tcW w:w="3902" w:type="dxa"/>
          </w:tcPr>
          <w:p w14:paraId="5EBAC680" w14:textId="77777777" w:rsidR="009D11C2" w:rsidRDefault="009D11C2" w:rsidP="000B3A84">
            <w:pPr>
              <w:rPr>
                <w:rFonts w:cstheme="minorHAnsi"/>
              </w:rPr>
            </w:pPr>
            <w:r>
              <w:rPr>
                <w:rFonts w:eastAsia="Calibri"/>
              </w:rPr>
              <w:t>Zgoda na dzierżawy i darowizny</w:t>
            </w:r>
          </w:p>
        </w:tc>
        <w:tc>
          <w:tcPr>
            <w:tcW w:w="1108" w:type="dxa"/>
          </w:tcPr>
          <w:p w14:paraId="3E5E05A0" w14:textId="77777777" w:rsidR="009D11C2" w:rsidRDefault="009D11C2" w:rsidP="000B3A84">
            <w:pPr>
              <w:rPr>
                <w:rFonts w:cstheme="minorHAnsi"/>
              </w:rPr>
            </w:pPr>
            <w:r>
              <w:rPr>
                <w:rFonts w:eastAsia="Calibri"/>
              </w:rPr>
              <w:t>6</w:t>
            </w:r>
          </w:p>
        </w:tc>
        <w:tc>
          <w:tcPr>
            <w:tcW w:w="3489" w:type="dxa"/>
          </w:tcPr>
          <w:p w14:paraId="380A9EE5" w14:textId="77777777" w:rsidR="009D11C2" w:rsidRDefault="009D11C2" w:rsidP="000B3A84">
            <w:pPr>
              <w:rPr>
                <w:rFonts w:cstheme="minorHAnsi"/>
              </w:rPr>
            </w:pPr>
            <w:r>
              <w:rPr>
                <w:rFonts w:eastAsia="Calibri"/>
              </w:rPr>
              <w:t>Uchwały dotyczyły wyrażenia zgody na zawarcie kolejnych umów dzierżawnych .</w:t>
            </w:r>
          </w:p>
        </w:tc>
      </w:tr>
      <w:tr w:rsidR="009D11C2" w14:paraId="61A807DB" w14:textId="77777777" w:rsidTr="000B3A84">
        <w:tc>
          <w:tcPr>
            <w:tcW w:w="561" w:type="dxa"/>
          </w:tcPr>
          <w:p w14:paraId="34FBECAA" w14:textId="77777777" w:rsidR="009D11C2" w:rsidRDefault="009D11C2" w:rsidP="000B3A84">
            <w:pPr>
              <w:rPr>
                <w:rFonts w:cstheme="minorHAnsi"/>
              </w:rPr>
            </w:pPr>
            <w:r>
              <w:rPr>
                <w:rFonts w:eastAsia="Calibri"/>
              </w:rPr>
              <w:t>14.</w:t>
            </w:r>
          </w:p>
        </w:tc>
        <w:tc>
          <w:tcPr>
            <w:tcW w:w="3902" w:type="dxa"/>
          </w:tcPr>
          <w:p w14:paraId="3FB30C00" w14:textId="77777777" w:rsidR="009D11C2" w:rsidRDefault="009D11C2" w:rsidP="000B3A84">
            <w:pPr>
              <w:rPr>
                <w:rFonts w:cstheme="minorHAnsi"/>
              </w:rPr>
            </w:pPr>
            <w:r>
              <w:rPr>
                <w:rFonts w:eastAsia="Calibri"/>
              </w:rPr>
              <w:t>Jednostki pomocnicze</w:t>
            </w:r>
          </w:p>
        </w:tc>
        <w:tc>
          <w:tcPr>
            <w:tcW w:w="1108" w:type="dxa"/>
          </w:tcPr>
          <w:p w14:paraId="52E03876" w14:textId="77777777" w:rsidR="009D11C2" w:rsidRDefault="009D11C2" w:rsidP="000B3A84">
            <w:pPr>
              <w:rPr>
                <w:rFonts w:cstheme="minorHAnsi"/>
              </w:rPr>
            </w:pPr>
            <w:r>
              <w:rPr>
                <w:rFonts w:eastAsia="Calibri"/>
              </w:rPr>
              <w:t>1</w:t>
            </w:r>
          </w:p>
        </w:tc>
        <w:tc>
          <w:tcPr>
            <w:tcW w:w="3489" w:type="dxa"/>
          </w:tcPr>
          <w:p w14:paraId="7EE2E63F" w14:textId="7F10B04C" w:rsidR="009D11C2" w:rsidRDefault="009D11C2" w:rsidP="000B3A84">
            <w:pPr>
              <w:rPr>
                <w:rFonts w:cstheme="minorHAnsi"/>
              </w:rPr>
            </w:pPr>
            <w:r>
              <w:rPr>
                <w:rFonts w:eastAsia="Calibri"/>
              </w:rPr>
              <w:t>Rozpatrzenie ponownie złożonego wniosku Sołectwa Przylesie o przyznanie środków z funduszu sołeckiego na rok 2024</w:t>
            </w:r>
            <w:r w:rsidR="00C233CB">
              <w:rPr>
                <w:rFonts w:eastAsia="Calibri"/>
              </w:rPr>
              <w:t>.</w:t>
            </w:r>
          </w:p>
        </w:tc>
      </w:tr>
      <w:tr w:rsidR="009D11C2" w14:paraId="3D1A3B72" w14:textId="77777777" w:rsidTr="000B3A84">
        <w:tc>
          <w:tcPr>
            <w:tcW w:w="561" w:type="dxa"/>
          </w:tcPr>
          <w:p w14:paraId="064237E6" w14:textId="77777777" w:rsidR="009D11C2" w:rsidRPr="00532EEF" w:rsidRDefault="009D11C2" w:rsidP="000B3A84">
            <w:pPr>
              <w:spacing w:after="0" w:line="240" w:lineRule="auto"/>
              <w:rPr>
                <w:rFonts w:cstheme="minorHAnsi"/>
              </w:rPr>
            </w:pPr>
            <w:r w:rsidRPr="00532EEF">
              <w:rPr>
                <w:rFonts w:eastAsia="Calibri"/>
              </w:rPr>
              <w:t xml:space="preserve">15. </w:t>
            </w:r>
          </w:p>
        </w:tc>
        <w:tc>
          <w:tcPr>
            <w:tcW w:w="3902" w:type="dxa"/>
          </w:tcPr>
          <w:p w14:paraId="35673624" w14:textId="77777777" w:rsidR="009D11C2" w:rsidRPr="00532EEF" w:rsidRDefault="009D11C2" w:rsidP="000B3A84">
            <w:pPr>
              <w:spacing w:after="0" w:line="240" w:lineRule="auto"/>
              <w:rPr>
                <w:rFonts w:cstheme="minorHAnsi"/>
              </w:rPr>
            </w:pPr>
            <w:r>
              <w:rPr>
                <w:rFonts w:eastAsia="Calibri"/>
              </w:rPr>
              <w:t>Prowadzenie handlu przez rolników</w:t>
            </w:r>
          </w:p>
        </w:tc>
        <w:tc>
          <w:tcPr>
            <w:tcW w:w="1108" w:type="dxa"/>
          </w:tcPr>
          <w:p w14:paraId="5394D6C6" w14:textId="77777777" w:rsidR="009D11C2" w:rsidRPr="00532EEF" w:rsidRDefault="009D11C2" w:rsidP="000B3A84">
            <w:pPr>
              <w:spacing w:after="0" w:line="240" w:lineRule="auto"/>
              <w:rPr>
                <w:rFonts w:cstheme="minorHAnsi"/>
              </w:rPr>
            </w:pPr>
            <w:r w:rsidRPr="00532EEF">
              <w:rPr>
                <w:rFonts w:eastAsia="Calibri"/>
              </w:rPr>
              <w:t>2</w:t>
            </w:r>
          </w:p>
        </w:tc>
        <w:tc>
          <w:tcPr>
            <w:tcW w:w="3489" w:type="dxa"/>
          </w:tcPr>
          <w:p w14:paraId="10003FA7" w14:textId="77777777" w:rsidR="009D11C2" w:rsidRPr="00532EEF" w:rsidRDefault="009D11C2" w:rsidP="000B3A84">
            <w:pPr>
              <w:spacing w:after="0" w:line="240" w:lineRule="auto"/>
              <w:rPr>
                <w:rFonts w:eastAsia="Calibri"/>
              </w:rPr>
            </w:pPr>
            <w:r>
              <w:rPr>
                <w:rFonts w:eastAsia="Calibri"/>
              </w:rPr>
              <w:t>W</w:t>
            </w:r>
            <w:r w:rsidRPr="00532EEF">
              <w:rPr>
                <w:rFonts w:eastAsia="Calibri"/>
              </w:rPr>
              <w:t>yznaczenia miejsca do prowadzenia handlu w piątki i soboty przez rolników i ich</w:t>
            </w:r>
          </w:p>
          <w:p w14:paraId="74969559" w14:textId="77777777" w:rsidR="009D11C2" w:rsidRPr="00532EEF" w:rsidRDefault="009D11C2" w:rsidP="000B3A84">
            <w:pPr>
              <w:spacing w:after="0" w:line="240" w:lineRule="auto"/>
              <w:rPr>
                <w:rFonts w:eastAsia="Calibri"/>
              </w:rPr>
            </w:pPr>
            <w:r w:rsidRPr="00532EEF">
              <w:rPr>
                <w:rFonts w:eastAsia="Calibri"/>
              </w:rPr>
              <w:t>domowników oraz uchwalenia regulaminu prowadzenia handlu w piątki i soboty przez rolników</w:t>
            </w:r>
          </w:p>
          <w:p w14:paraId="4FEC7390" w14:textId="3E4847D3" w:rsidR="009D11C2" w:rsidRPr="00532EEF" w:rsidRDefault="009D11C2" w:rsidP="000B3A84">
            <w:pPr>
              <w:spacing w:after="0" w:line="240" w:lineRule="auto"/>
              <w:rPr>
                <w:rFonts w:cstheme="minorHAnsi"/>
              </w:rPr>
            </w:pPr>
            <w:r w:rsidRPr="00532EEF">
              <w:rPr>
                <w:rFonts w:eastAsia="Calibri"/>
              </w:rPr>
              <w:t>i ich domowników na wyznaczonym miejscu</w:t>
            </w:r>
            <w:r w:rsidR="00C233CB">
              <w:rPr>
                <w:rFonts w:eastAsia="Calibri"/>
              </w:rPr>
              <w:t>.</w:t>
            </w:r>
          </w:p>
        </w:tc>
      </w:tr>
      <w:tr w:rsidR="009D11C2" w14:paraId="02A3F608" w14:textId="77777777" w:rsidTr="000B3A84">
        <w:tc>
          <w:tcPr>
            <w:tcW w:w="561" w:type="dxa"/>
          </w:tcPr>
          <w:p w14:paraId="32675FFA" w14:textId="77777777" w:rsidR="009D11C2" w:rsidRPr="00532EEF" w:rsidRDefault="009D11C2" w:rsidP="000B3A84">
            <w:pPr>
              <w:spacing w:after="0" w:line="240" w:lineRule="auto"/>
              <w:rPr>
                <w:rFonts w:eastAsia="Calibri"/>
              </w:rPr>
            </w:pPr>
            <w:r w:rsidRPr="00532EEF">
              <w:rPr>
                <w:rFonts w:eastAsia="Calibri"/>
              </w:rPr>
              <w:t>16.</w:t>
            </w:r>
          </w:p>
        </w:tc>
        <w:tc>
          <w:tcPr>
            <w:tcW w:w="3902" w:type="dxa"/>
          </w:tcPr>
          <w:p w14:paraId="42D9D250" w14:textId="77777777" w:rsidR="009D11C2" w:rsidRPr="00532EEF" w:rsidRDefault="009D11C2" w:rsidP="000B3A84">
            <w:pPr>
              <w:spacing w:after="0" w:line="240" w:lineRule="auto"/>
              <w:rPr>
                <w:rFonts w:eastAsia="Calibri"/>
              </w:rPr>
            </w:pPr>
            <w:r w:rsidRPr="00532EEF">
              <w:rPr>
                <w:rFonts w:eastAsia="Calibri"/>
              </w:rPr>
              <w:t xml:space="preserve"> </w:t>
            </w:r>
            <w:r>
              <w:rPr>
                <w:rFonts w:eastAsia="Calibri"/>
              </w:rPr>
              <w:t>Wybory ławników</w:t>
            </w:r>
          </w:p>
        </w:tc>
        <w:tc>
          <w:tcPr>
            <w:tcW w:w="1108" w:type="dxa"/>
          </w:tcPr>
          <w:p w14:paraId="39660E65" w14:textId="77777777" w:rsidR="009D11C2" w:rsidRPr="00532EEF" w:rsidRDefault="009D11C2" w:rsidP="000B3A84">
            <w:pPr>
              <w:spacing w:after="0" w:line="240" w:lineRule="auto"/>
              <w:rPr>
                <w:rFonts w:eastAsia="Calibri"/>
              </w:rPr>
            </w:pPr>
            <w:r w:rsidRPr="00532EEF">
              <w:rPr>
                <w:rFonts w:eastAsia="Calibri"/>
              </w:rPr>
              <w:t>1</w:t>
            </w:r>
          </w:p>
        </w:tc>
        <w:tc>
          <w:tcPr>
            <w:tcW w:w="3489" w:type="dxa"/>
          </w:tcPr>
          <w:p w14:paraId="1B430F89" w14:textId="77777777" w:rsidR="009D11C2" w:rsidRPr="00532EEF" w:rsidRDefault="009D11C2" w:rsidP="000B3A84">
            <w:pPr>
              <w:spacing w:after="0" w:line="240" w:lineRule="auto"/>
              <w:rPr>
                <w:rFonts w:eastAsia="Calibri"/>
              </w:rPr>
            </w:pPr>
            <w:r>
              <w:rPr>
                <w:rFonts w:eastAsia="Calibri"/>
              </w:rPr>
              <w:t>P</w:t>
            </w:r>
            <w:r w:rsidRPr="00532EEF">
              <w:rPr>
                <w:rFonts w:eastAsia="Calibri"/>
              </w:rPr>
              <w:t>owołani</w:t>
            </w:r>
            <w:r>
              <w:rPr>
                <w:rFonts w:eastAsia="Calibri"/>
              </w:rPr>
              <w:t>e</w:t>
            </w:r>
            <w:r w:rsidRPr="00532EEF">
              <w:rPr>
                <w:rFonts w:eastAsia="Calibri"/>
              </w:rPr>
              <w:t xml:space="preserve"> Zespołu do przedstawienia opinii o kandydatach na ławników do Sądu</w:t>
            </w:r>
          </w:p>
          <w:p w14:paraId="76B7C240" w14:textId="75F83900" w:rsidR="009D11C2" w:rsidRPr="00532EEF" w:rsidRDefault="009D11C2" w:rsidP="000B3A84">
            <w:pPr>
              <w:spacing w:after="0" w:line="240" w:lineRule="auto"/>
              <w:rPr>
                <w:rFonts w:eastAsia="Calibri"/>
              </w:rPr>
            </w:pPr>
            <w:r w:rsidRPr="00532EEF">
              <w:rPr>
                <w:rFonts w:eastAsia="Calibri"/>
              </w:rPr>
              <w:t>Rejonowego w Brzegu na kadencję 2024 – 2027</w:t>
            </w:r>
            <w:r w:rsidR="00C233CB">
              <w:rPr>
                <w:rFonts w:eastAsia="Calibri"/>
              </w:rPr>
              <w:t>.</w:t>
            </w:r>
          </w:p>
        </w:tc>
      </w:tr>
      <w:tr w:rsidR="009D11C2" w14:paraId="5FC77970" w14:textId="77777777" w:rsidTr="000B3A84">
        <w:tc>
          <w:tcPr>
            <w:tcW w:w="561" w:type="dxa"/>
          </w:tcPr>
          <w:p w14:paraId="67225038" w14:textId="77777777" w:rsidR="009D11C2" w:rsidRDefault="009D11C2" w:rsidP="000B3A84">
            <w:pPr>
              <w:spacing w:after="0" w:line="240" w:lineRule="auto"/>
              <w:rPr>
                <w:rFonts w:eastAsia="Calibri"/>
              </w:rPr>
            </w:pPr>
            <w:r>
              <w:rPr>
                <w:rFonts w:eastAsia="Calibri"/>
              </w:rPr>
              <w:t>17.</w:t>
            </w:r>
          </w:p>
        </w:tc>
        <w:tc>
          <w:tcPr>
            <w:tcW w:w="3902" w:type="dxa"/>
          </w:tcPr>
          <w:p w14:paraId="2A6C60D8" w14:textId="77777777" w:rsidR="009D11C2" w:rsidRDefault="009D11C2" w:rsidP="000B3A84">
            <w:pPr>
              <w:spacing w:after="0" w:line="240" w:lineRule="auto"/>
              <w:rPr>
                <w:rFonts w:eastAsia="Calibri"/>
              </w:rPr>
            </w:pPr>
            <w:r>
              <w:rPr>
                <w:rFonts w:eastAsia="Calibri"/>
              </w:rPr>
              <w:t>Zwolnienie samorządowego zakładu budżetowego ZGK</w:t>
            </w:r>
          </w:p>
        </w:tc>
        <w:tc>
          <w:tcPr>
            <w:tcW w:w="1108" w:type="dxa"/>
          </w:tcPr>
          <w:p w14:paraId="1ACC098D" w14:textId="77777777" w:rsidR="009D11C2" w:rsidRDefault="009D11C2" w:rsidP="000B3A84">
            <w:pPr>
              <w:spacing w:after="0" w:line="240" w:lineRule="auto"/>
              <w:rPr>
                <w:rFonts w:eastAsia="Calibri"/>
              </w:rPr>
            </w:pPr>
            <w:r>
              <w:rPr>
                <w:rFonts w:eastAsia="Calibri"/>
              </w:rPr>
              <w:t>1</w:t>
            </w:r>
          </w:p>
        </w:tc>
        <w:tc>
          <w:tcPr>
            <w:tcW w:w="3489" w:type="dxa"/>
          </w:tcPr>
          <w:p w14:paraId="209719DA" w14:textId="4EAF9C8D" w:rsidR="009D11C2" w:rsidRPr="006E150A" w:rsidRDefault="009D11C2" w:rsidP="000B3A84">
            <w:pPr>
              <w:spacing w:after="0" w:line="240" w:lineRule="auto"/>
              <w:rPr>
                <w:rFonts w:eastAsia="Calibri"/>
              </w:rPr>
            </w:pPr>
            <w:r>
              <w:rPr>
                <w:rFonts w:eastAsia="Calibri"/>
              </w:rPr>
              <w:t>Zwolnienie ZGK z wpłaty nadwyżki środków obrotowych</w:t>
            </w:r>
            <w:r w:rsidR="00C233CB">
              <w:rPr>
                <w:rFonts w:eastAsia="Calibri"/>
              </w:rPr>
              <w:t>.</w:t>
            </w:r>
          </w:p>
        </w:tc>
      </w:tr>
      <w:tr w:rsidR="009D11C2" w14:paraId="1710F369" w14:textId="77777777" w:rsidTr="000B3A84">
        <w:tc>
          <w:tcPr>
            <w:tcW w:w="561" w:type="dxa"/>
          </w:tcPr>
          <w:p w14:paraId="028AB534" w14:textId="77777777" w:rsidR="009D11C2" w:rsidRDefault="009D11C2" w:rsidP="000B3A84">
            <w:pPr>
              <w:spacing w:after="0" w:line="240" w:lineRule="auto"/>
              <w:rPr>
                <w:rFonts w:eastAsia="Calibri"/>
              </w:rPr>
            </w:pPr>
            <w:r>
              <w:rPr>
                <w:rFonts w:eastAsia="Calibri"/>
              </w:rPr>
              <w:t>18.</w:t>
            </w:r>
          </w:p>
        </w:tc>
        <w:tc>
          <w:tcPr>
            <w:tcW w:w="3902" w:type="dxa"/>
          </w:tcPr>
          <w:p w14:paraId="1E563481" w14:textId="77777777" w:rsidR="009D11C2" w:rsidRDefault="009D11C2" w:rsidP="000B3A84">
            <w:pPr>
              <w:spacing w:after="0" w:line="240" w:lineRule="auto"/>
              <w:rPr>
                <w:rFonts w:eastAsia="Calibri"/>
              </w:rPr>
            </w:pPr>
            <w:r>
              <w:rPr>
                <w:rFonts w:eastAsia="Calibri"/>
              </w:rPr>
              <w:t>Obszar rewitalizacji</w:t>
            </w:r>
          </w:p>
        </w:tc>
        <w:tc>
          <w:tcPr>
            <w:tcW w:w="1108" w:type="dxa"/>
          </w:tcPr>
          <w:p w14:paraId="6C28FD93" w14:textId="77777777" w:rsidR="009D11C2" w:rsidRDefault="009D11C2" w:rsidP="000B3A84">
            <w:pPr>
              <w:spacing w:after="0" w:line="240" w:lineRule="auto"/>
              <w:rPr>
                <w:rFonts w:eastAsia="Calibri"/>
              </w:rPr>
            </w:pPr>
            <w:r>
              <w:rPr>
                <w:rFonts w:eastAsia="Calibri"/>
              </w:rPr>
              <w:t>2</w:t>
            </w:r>
          </w:p>
        </w:tc>
        <w:tc>
          <w:tcPr>
            <w:tcW w:w="3489" w:type="dxa"/>
          </w:tcPr>
          <w:p w14:paraId="7B94D088" w14:textId="4215A843" w:rsidR="009D11C2" w:rsidRDefault="009D11C2" w:rsidP="000B3A84">
            <w:pPr>
              <w:spacing w:after="0" w:line="240" w:lineRule="auto"/>
              <w:rPr>
                <w:rFonts w:eastAsia="Calibri"/>
              </w:rPr>
            </w:pPr>
            <w:r>
              <w:rPr>
                <w:rFonts w:eastAsia="Calibri"/>
              </w:rPr>
              <w:t>W</w:t>
            </w:r>
            <w:r w:rsidRPr="00532EEF">
              <w:rPr>
                <w:rFonts w:eastAsia="Calibri"/>
              </w:rPr>
              <w:t>yznaczeni</w:t>
            </w:r>
            <w:r>
              <w:rPr>
                <w:rFonts w:eastAsia="Calibri"/>
              </w:rPr>
              <w:t>e</w:t>
            </w:r>
            <w:r w:rsidRPr="00532EEF">
              <w:rPr>
                <w:rFonts w:eastAsia="Calibri"/>
              </w:rPr>
              <w:t xml:space="preserve"> obszaru zdegradowanego i obszaru rewitalizacji</w:t>
            </w:r>
            <w:r>
              <w:rPr>
                <w:rFonts w:eastAsia="Calibri"/>
              </w:rPr>
              <w:t xml:space="preserve"> oraz </w:t>
            </w:r>
            <w:r w:rsidRPr="00532EEF">
              <w:rPr>
                <w:rFonts w:eastAsia="Calibri"/>
              </w:rPr>
              <w:t>przystąpieni</w:t>
            </w:r>
            <w:r>
              <w:rPr>
                <w:rFonts w:eastAsia="Calibri"/>
              </w:rPr>
              <w:t>e</w:t>
            </w:r>
            <w:r w:rsidRPr="00532EEF">
              <w:rPr>
                <w:rFonts w:eastAsia="Calibri"/>
              </w:rPr>
              <w:t xml:space="preserve"> do sporządzenia</w:t>
            </w:r>
            <w:r>
              <w:rPr>
                <w:rFonts w:eastAsia="Calibri"/>
              </w:rPr>
              <w:t xml:space="preserve"> </w:t>
            </w:r>
            <w:r w:rsidRPr="00532EEF">
              <w:rPr>
                <w:rFonts w:eastAsia="Calibri"/>
              </w:rPr>
              <w:t>Gminnego Programu Rewitalizacji dla Gminy Olszanka na lata 2024-2030</w:t>
            </w:r>
            <w:r w:rsidR="00C233CB">
              <w:rPr>
                <w:rFonts w:eastAsia="Calibri"/>
              </w:rPr>
              <w:t>.</w:t>
            </w:r>
          </w:p>
        </w:tc>
      </w:tr>
      <w:tr w:rsidR="009D11C2" w14:paraId="3B6AC6DE" w14:textId="77777777" w:rsidTr="000B3A84">
        <w:tc>
          <w:tcPr>
            <w:tcW w:w="561" w:type="dxa"/>
          </w:tcPr>
          <w:p w14:paraId="0056BC52" w14:textId="77777777" w:rsidR="009D11C2" w:rsidRDefault="009D11C2" w:rsidP="000B3A84">
            <w:pPr>
              <w:spacing w:after="0" w:line="240" w:lineRule="auto"/>
              <w:rPr>
                <w:rFonts w:eastAsia="Calibri"/>
              </w:rPr>
            </w:pPr>
            <w:r>
              <w:rPr>
                <w:rFonts w:eastAsia="Calibri"/>
              </w:rPr>
              <w:t>19.</w:t>
            </w:r>
          </w:p>
        </w:tc>
        <w:tc>
          <w:tcPr>
            <w:tcW w:w="3902" w:type="dxa"/>
          </w:tcPr>
          <w:p w14:paraId="1A83399B" w14:textId="77777777" w:rsidR="009D11C2" w:rsidRDefault="009D11C2" w:rsidP="000B3A84">
            <w:pPr>
              <w:spacing w:after="0" w:line="240" w:lineRule="auto"/>
              <w:rPr>
                <w:rFonts w:eastAsia="Calibri"/>
              </w:rPr>
            </w:pPr>
            <w:r>
              <w:rPr>
                <w:rFonts w:eastAsia="Calibri"/>
              </w:rPr>
              <w:t>Miejscowy Plan Zagospodarowania Przestrzennego Gminy Olszanka</w:t>
            </w:r>
          </w:p>
        </w:tc>
        <w:tc>
          <w:tcPr>
            <w:tcW w:w="1108" w:type="dxa"/>
          </w:tcPr>
          <w:p w14:paraId="3745C268" w14:textId="77777777" w:rsidR="009D11C2" w:rsidRDefault="009D11C2" w:rsidP="000B3A84">
            <w:pPr>
              <w:spacing w:after="0" w:line="240" w:lineRule="auto"/>
              <w:rPr>
                <w:rFonts w:eastAsia="Calibri"/>
              </w:rPr>
            </w:pPr>
            <w:r>
              <w:rPr>
                <w:rFonts w:eastAsia="Calibri"/>
              </w:rPr>
              <w:t>2</w:t>
            </w:r>
          </w:p>
        </w:tc>
        <w:tc>
          <w:tcPr>
            <w:tcW w:w="3489" w:type="dxa"/>
          </w:tcPr>
          <w:p w14:paraId="0A3FE27D" w14:textId="77777777" w:rsidR="009D11C2" w:rsidRPr="00532EEF" w:rsidRDefault="009D11C2" w:rsidP="000B3A84">
            <w:pPr>
              <w:spacing w:after="0" w:line="240" w:lineRule="auto"/>
              <w:rPr>
                <w:rFonts w:eastAsia="Calibri"/>
              </w:rPr>
            </w:pPr>
            <w:r>
              <w:rPr>
                <w:rFonts w:eastAsia="Calibri"/>
              </w:rPr>
              <w:t>P</w:t>
            </w:r>
            <w:r w:rsidRPr="00532EEF">
              <w:rPr>
                <w:rFonts w:eastAsia="Calibri"/>
              </w:rPr>
              <w:t>rzystąpieni</w:t>
            </w:r>
            <w:r>
              <w:rPr>
                <w:rFonts w:eastAsia="Calibri"/>
              </w:rPr>
              <w:t>e</w:t>
            </w:r>
            <w:r w:rsidRPr="00532EEF">
              <w:rPr>
                <w:rFonts w:eastAsia="Calibri"/>
              </w:rPr>
              <w:t xml:space="preserve"> do sporządzenia zmiany miejscowego planu zagospodarowania</w:t>
            </w:r>
          </w:p>
          <w:p w14:paraId="4FE07EC5" w14:textId="77777777" w:rsidR="009D11C2" w:rsidRPr="00532EEF" w:rsidRDefault="009D11C2" w:rsidP="000B3A84">
            <w:pPr>
              <w:spacing w:after="0" w:line="240" w:lineRule="auto"/>
              <w:rPr>
                <w:rFonts w:eastAsia="Calibri"/>
              </w:rPr>
            </w:pPr>
            <w:r w:rsidRPr="00532EEF">
              <w:rPr>
                <w:rFonts w:eastAsia="Calibri"/>
              </w:rPr>
              <w:t>przestrzennego gminy Olszanka w rejonie węzła autostradowego „Przylesie”, pomiędzy drogą</w:t>
            </w:r>
          </w:p>
          <w:p w14:paraId="726C2F98" w14:textId="53E4E06A" w:rsidR="009D11C2" w:rsidRDefault="009D11C2" w:rsidP="000B3A84">
            <w:pPr>
              <w:spacing w:after="0" w:line="240" w:lineRule="auto"/>
              <w:rPr>
                <w:rFonts w:eastAsia="Calibri"/>
              </w:rPr>
            </w:pPr>
            <w:r w:rsidRPr="00532EEF">
              <w:rPr>
                <w:rFonts w:eastAsia="Calibri"/>
              </w:rPr>
              <w:t>wojewódzką nr 401 i autostradą A4</w:t>
            </w:r>
            <w:r w:rsidR="00C233CB">
              <w:rPr>
                <w:rFonts w:eastAsia="Calibri"/>
              </w:rPr>
              <w:t>.</w:t>
            </w:r>
          </w:p>
        </w:tc>
      </w:tr>
      <w:tr w:rsidR="009D11C2" w14:paraId="6B56E1E7" w14:textId="77777777" w:rsidTr="000B3A84">
        <w:tc>
          <w:tcPr>
            <w:tcW w:w="561" w:type="dxa"/>
          </w:tcPr>
          <w:p w14:paraId="0A5BF4D0" w14:textId="77777777" w:rsidR="009D11C2" w:rsidRDefault="009D11C2" w:rsidP="000B3A84">
            <w:pPr>
              <w:spacing w:after="0" w:line="240" w:lineRule="auto"/>
              <w:rPr>
                <w:rFonts w:eastAsia="Calibri"/>
              </w:rPr>
            </w:pPr>
            <w:r>
              <w:rPr>
                <w:rFonts w:eastAsia="Calibri"/>
              </w:rPr>
              <w:t>20.</w:t>
            </w:r>
          </w:p>
        </w:tc>
        <w:tc>
          <w:tcPr>
            <w:tcW w:w="3902" w:type="dxa"/>
          </w:tcPr>
          <w:p w14:paraId="04CB91F4" w14:textId="77777777" w:rsidR="009D11C2" w:rsidRDefault="009D11C2" w:rsidP="000B3A84">
            <w:pPr>
              <w:spacing w:after="0" w:line="240" w:lineRule="auto"/>
              <w:rPr>
                <w:rFonts w:eastAsia="Calibri"/>
              </w:rPr>
            </w:pPr>
            <w:r>
              <w:rPr>
                <w:rFonts w:eastAsia="Calibri"/>
              </w:rPr>
              <w:t>Pomoc społeczna</w:t>
            </w:r>
          </w:p>
        </w:tc>
        <w:tc>
          <w:tcPr>
            <w:tcW w:w="1108" w:type="dxa"/>
          </w:tcPr>
          <w:p w14:paraId="10AAEE92" w14:textId="77777777" w:rsidR="009D11C2" w:rsidRDefault="009D11C2" w:rsidP="000B3A84">
            <w:pPr>
              <w:spacing w:after="0" w:line="240" w:lineRule="auto"/>
              <w:rPr>
                <w:rFonts w:eastAsia="Calibri"/>
              </w:rPr>
            </w:pPr>
            <w:r>
              <w:rPr>
                <w:rFonts w:eastAsia="Calibri"/>
              </w:rPr>
              <w:t>7</w:t>
            </w:r>
          </w:p>
        </w:tc>
        <w:tc>
          <w:tcPr>
            <w:tcW w:w="3489" w:type="dxa"/>
          </w:tcPr>
          <w:p w14:paraId="088F21F9" w14:textId="77777777" w:rsidR="009D11C2" w:rsidRPr="00E77247" w:rsidRDefault="009D11C2" w:rsidP="000B3A84">
            <w:pPr>
              <w:spacing w:after="0" w:line="240" w:lineRule="auto"/>
              <w:rPr>
                <w:rFonts w:eastAsia="Calibri"/>
              </w:rPr>
            </w:pPr>
            <w:r>
              <w:rPr>
                <w:rFonts w:eastAsia="Calibri"/>
              </w:rPr>
              <w:t>P</w:t>
            </w:r>
            <w:r w:rsidRPr="00E77247">
              <w:rPr>
                <w:rFonts w:eastAsia="Calibri"/>
              </w:rPr>
              <w:t>odwyższeni</w:t>
            </w:r>
            <w:r>
              <w:rPr>
                <w:rFonts w:eastAsia="Calibri"/>
              </w:rPr>
              <w:t>e</w:t>
            </w:r>
            <w:r w:rsidRPr="00E77247">
              <w:rPr>
                <w:rFonts w:eastAsia="Calibri"/>
              </w:rPr>
              <w:t xml:space="preserve"> kryterium dochodowego uprawniającego do przyznania świadczenia</w:t>
            </w:r>
          </w:p>
          <w:p w14:paraId="7616F325" w14:textId="77777777" w:rsidR="009D11C2" w:rsidRPr="00E77247" w:rsidRDefault="009D11C2" w:rsidP="000B3A84">
            <w:pPr>
              <w:spacing w:after="0" w:line="240" w:lineRule="auto"/>
              <w:rPr>
                <w:rFonts w:eastAsia="Calibri"/>
              </w:rPr>
            </w:pPr>
            <w:r w:rsidRPr="00E77247">
              <w:rPr>
                <w:rFonts w:eastAsia="Calibri"/>
              </w:rPr>
              <w:t>pieniężnego w formie zasiłku celowego na zakup posiłku lub żywności dla osób objętych</w:t>
            </w:r>
          </w:p>
          <w:p w14:paraId="697ABA4A" w14:textId="77777777" w:rsidR="009D11C2" w:rsidRPr="00E77247" w:rsidRDefault="009D11C2" w:rsidP="000B3A84">
            <w:pPr>
              <w:spacing w:after="0" w:line="240" w:lineRule="auto"/>
              <w:rPr>
                <w:rFonts w:eastAsia="Calibri"/>
              </w:rPr>
            </w:pPr>
            <w:r w:rsidRPr="00E77247">
              <w:rPr>
                <w:rFonts w:eastAsia="Calibri"/>
              </w:rPr>
              <w:t>wieloletnim programem wspierania finansowego gmin w zakresie dożywiania „Posiłek w szkole i w</w:t>
            </w:r>
          </w:p>
          <w:p w14:paraId="24499FCC" w14:textId="77777777" w:rsidR="009D11C2" w:rsidRDefault="009D11C2" w:rsidP="000B3A84">
            <w:pPr>
              <w:spacing w:after="0" w:line="240" w:lineRule="auto"/>
              <w:rPr>
                <w:rFonts w:eastAsia="Calibri"/>
              </w:rPr>
            </w:pPr>
            <w:r w:rsidRPr="00E77247">
              <w:rPr>
                <w:rFonts w:eastAsia="Calibri"/>
              </w:rPr>
              <w:t>domu”</w:t>
            </w:r>
            <w:r>
              <w:rPr>
                <w:rFonts w:eastAsia="Calibri"/>
              </w:rPr>
              <w:t xml:space="preserve">; </w:t>
            </w:r>
          </w:p>
          <w:p w14:paraId="378412B4" w14:textId="77777777" w:rsidR="009D11C2" w:rsidRDefault="009D11C2" w:rsidP="000B3A84">
            <w:pPr>
              <w:spacing w:after="0" w:line="240" w:lineRule="auto"/>
              <w:rPr>
                <w:rFonts w:eastAsia="Calibri"/>
              </w:rPr>
            </w:pPr>
            <w:r>
              <w:rPr>
                <w:rFonts w:eastAsia="Calibri"/>
              </w:rPr>
              <w:t>W</w:t>
            </w:r>
            <w:r w:rsidRPr="00E77247">
              <w:rPr>
                <w:rFonts w:eastAsia="Calibri"/>
              </w:rPr>
              <w:t>ieloletni program osłonow</w:t>
            </w:r>
            <w:r>
              <w:rPr>
                <w:rFonts w:eastAsia="Calibri"/>
              </w:rPr>
              <w:t xml:space="preserve">y </w:t>
            </w:r>
            <w:r w:rsidRPr="00E77247">
              <w:rPr>
                <w:rFonts w:eastAsia="Calibri"/>
              </w:rPr>
              <w:t xml:space="preserve">„Posiłek w szkole i w domu” </w:t>
            </w:r>
            <w:r>
              <w:rPr>
                <w:rFonts w:eastAsia="Calibri"/>
              </w:rPr>
              <w:t>;</w:t>
            </w:r>
          </w:p>
          <w:p w14:paraId="60CE42B4" w14:textId="77777777" w:rsidR="009D11C2" w:rsidRDefault="009D11C2" w:rsidP="000B3A84">
            <w:pPr>
              <w:spacing w:after="0" w:line="240" w:lineRule="auto"/>
              <w:rPr>
                <w:rFonts w:eastAsia="Calibri"/>
              </w:rPr>
            </w:pPr>
            <w:r>
              <w:rPr>
                <w:rFonts w:eastAsia="Calibri"/>
              </w:rPr>
              <w:lastRenderedPageBreak/>
              <w:t>Z</w:t>
            </w:r>
            <w:r w:rsidRPr="00E77247">
              <w:rPr>
                <w:rFonts w:eastAsia="Calibri"/>
              </w:rPr>
              <w:t>asad</w:t>
            </w:r>
            <w:r>
              <w:rPr>
                <w:rFonts w:eastAsia="Calibri"/>
              </w:rPr>
              <w:t>y</w:t>
            </w:r>
            <w:r w:rsidRPr="00E77247">
              <w:rPr>
                <w:rFonts w:eastAsia="Calibri"/>
              </w:rPr>
              <w:t xml:space="preserve"> zwrotu wydatków za świadczenia w formie posiłku albo świadczenia</w:t>
            </w:r>
            <w:r>
              <w:rPr>
                <w:rFonts w:eastAsia="Calibri"/>
              </w:rPr>
              <w:t xml:space="preserve"> </w:t>
            </w:r>
            <w:r w:rsidRPr="00E77247">
              <w:rPr>
                <w:rFonts w:eastAsia="Calibri"/>
              </w:rPr>
              <w:t>rzeczowego w postaci produktów żywnościowych dla osób objętych pomocą społeczną w ramach</w:t>
            </w:r>
            <w:r>
              <w:rPr>
                <w:rFonts w:eastAsia="Calibri"/>
              </w:rPr>
              <w:t xml:space="preserve"> </w:t>
            </w:r>
            <w:r w:rsidRPr="00E77247">
              <w:rPr>
                <w:rFonts w:eastAsia="Calibri"/>
              </w:rPr>
              <w:t>wieloletni ego rządowego programu „Posiłek w szkole i w domu”</w:t>
            </w:r>
            <w:r>
              <w:rPr>
                <w:rFonts w:eastAsia="Calibri"/>
              </w:rPr>
              <w:t>;</w:t>
            </w:r>
          </w:p>
          <w:p w14:paraId="63E1DFE3" w14:textId="0E8226B1" w:rsidR="009D11C2" w:rsidRDefault="009D11C2" w:rsidP="000B3A84">
            <w:pPr>
              <w:spacing w:after="0" w:line="240" w:lineRule="auto"/>
              <w:rPr>
                <w:rFonts w:eastAsia="Calibri"/>
              </w:rPr>
            </w:pPr>
            <w:r>
              <w:rPr>
                <w:rFonts w:eastAsia="Calibri"/>
              </w:rPr>
              <w:t>P</w:t>
            </w:r>
            <w:r w:rsidRPr="00E77247">
              <w:rPr>
                <w:rFonts w:eastAsia="Calibri"/>
              </w:rPr>
              <w:t>owoływania i odwoływania członków zespołu interdyscyplinarnego</w:t>
            </w:r>
            <w:r w:rsidR="00C233CB">
              <w:rPr>
                <w:rFonts w:eastAsia="Calibri"/>
              </w:rPr>
              <w:t>.</w:t>
            </w:r>
          </w:p>
        </w:tc>
      </w:tr>
    </w:tbl>
    <w:p w14:paraId="174E2C95" w14:textId="77777777" w:rsidR="00BE5CB3" w:rsidRDefault="0053398F" w:rsidP="0053398F">
      <w:pPr>
        <w:rPr>
          <w:rFonts w:cstheme="minorHAnsi"/>
        </w:rPr>
      </w:pPr>
      <w:r>
        <w:rPr>
          <w:rFonts w:cstheme="minorHAnsi"/>
        </w:rPr>
        <w:t xml:space="preserve">                                                                              </w:t>
      </w:r>
      <w:r>
        <w:rPr>
          <w:rFonts w:cstheme="minorHAnsi"/>
        </w:rPr>
        <w:tab/>
        <w:t xml:space="preserve">                      </w:t>
      </w:r>
    </w:p>
    <w:p w14:paraId="1E4698AB" w14:textId="77777777" w:rsidR="00C233CB" w:rsidRDefault="00C233CB" w:rsidP="0053398F">
      <w:pPr>
        <w:rPr>
          <w:rFonts w:cstheme="minorHAnsi"/>
        </w:rPr>
      </w:pPr>
    </w:p>
    <w:p w14:paraId="74495B47" w14:textId="77777777" w:rsidR="00C233CB" w:rsidRDefault="00C233CB" w:rsidP="0053398F">
      <w:pPr>
        <w:rPr>
          <w:rFonts w:cstheme="minorHAnsi"/>
        </w:rPr>
      </w:pPr>
    </w:p>
    <w:p w14:paraId="3B67CD23" w14:textId="50DBB226" w:rsidR="0053398F" w:rsidRDefault="0053398F" w:rsidP="0053398F">
      <w:pPr>
        <w:rPr>
          <w:rFonts w:cstheme="minorHAnsi"/>
        </w:rPr>
      </w:pPr>
      <w:r>
        <w:rPr>
          <w:rFonts w:cstheme="minorHAnsi"/>
        </w:rPr>
        <w:t xml:space="preserve">        </w:t>
      </w:r>
    </w:p>
    <w:p w14:paraId="08CD8B70" w14:textId="4A4949EE" w:rsidR="000778EF" w:rsidRDefault="0053398F" w:rsidP="0053398F">
      <w:pPr>
        <w:jc w:val="center"/>
        <w:rPr>
          <w:rFonts w:cstheme="minorHAnsi"/>
        </w:rPr>
      </w:pPr>
      <w:r>
        <w:rPr>
          <w:rFonts w:cstheme="minorHAnsi"/>
        </w:rPr>
        <w:t xml:space="preserve">                                                                                    Wójt Gminy Olszanka</w:t>
      </w:r>
    </w:p>
    <w:p w14:paraId="506AFA57" w14:textId="77777777" w:rsidR="000778EF" w:rsidRDefault="00000000">
      <w:pPr>
        <w:jc w:val="center"/>
        <w:rPr>
          <w:rFonts w:cstheme="minorHAnsi"/>
        </w:rPr>
      </w:pPr>
      <w:r>
        <w:rPr>
          <w:rFonts w:cstheme="minorHAnsi"/>
        </w:rPr>
        <w:t xml:space="preserve">                                                                                    (-) Aneta </w:t>
      </w:r>
      <w:proofErr w:type="spellStart"/>
      <w:r>
        <w:rPr>
          <w:rFonts w:cstheme="minorHAnsi"/>
        </w:rPr>
        <w:t>Rabczewska</w:t>
      </w:r>
      <w:proofErr w:type="spellEnd"/>
    </w:p>
    <w:sectPr w:rsidR="000778EF" w:rsidSect="00341CFF">
      <w:footerReference w:type="default" r:id="rId34"/>
      <w:pgSz w:w="11906" w:h="16838"/>
      <w:pgMar w:top="1418" w:right="1418" w:bottom="1418" w:left="1276" w:header="0" w:footer="709"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951E0" w14:textId="77777777" w:rsidR="00341CFF" w:rsidRDefault="00341CFF">
      <w:pPr>
        <w:spacing w:after="0" w:line="240" w:lineRule="auto"/>
      </w:pPr>
      <w:r>
        <w:separator/>
      </w:r>
    </w:p>
  </w:endnote>
  <w:endnote w:type="continuationSeparator" w:id="0">
    <w:p w14:paraId="3B645D1F" w14:textId="77777777" w:rsidR="00341CFF" w:rsidRDefault="00341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font1208">
    <w:charset w:val="EE"/>
    <w:family w:val="auto"/>
    <w:pitch w:val="variable"/>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Palatino-Roman">
    <w:panose1 w:val="00000000000000000000"/>
    <w:charset w:val="00"/>
    <w:family w:val="auto"/>
    <w:notTrueType/>
    <w:pitch w:val="default"/>
    <w:sig w:usb0="00000003" w:usb1="00000000" w:usb2="00000000" w:usb3="00000000" w:csb0="00000001" w:csb1="00000000"/>
  </w:font>
  <w:font w:name="BookAntiqua">
    <w:panose1 w:val="00000000000000000000"/>
    <w:charset w:val="80"/>
    <w:family w:val="auto"/>
    <w:notTrueType/>
    <w:pitch w:val="default"/>
    <w:sig w:usb0="00000000"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8306306"/>
      <w:docPartObj>
        <w:docPartGallery w:val="Page Numbers (Bottom of Page)"/>
        <w:docPartUnique/>
      </w:docPartObj>
    </w:sdtPr>
    <w:sdtContent>
      <w:p w14:paraId="3C2CBF0E" w14:textId="77777777" w:rsidR="000778EF" w:rsidRDefault="00000000">
        <w:pPr>
          <w:pStyle w:val="Stopka"/>
          <w:jc w:val="right"/>
        </w:pPr>
        <w:r>
          <w:fldChar w:fldCharType="begin"/>
        </w:r>
        <w:r>
          <w:instrText>PAGE</w:instrText>
        </w:r>
        <w:r>
          <w:fldChar w:fldCharType="separate"/>
        </w:r>
        <w:r>
          <w:t>20</w:t>
        </w:r>
        <w:r>
          <w:fldChar w:fldCharType="end"/>
        </w:r>
      </w:p>
      <w:p w14:paraId="1BAA569A" w14:textId="77777777" w:rsidR="000778EF" w:rsidRDefault="00000000">
        <w:pPr>
          <w:pStyle w:val="Stopka"/>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636389"/>
      <w:docPartObj>
        <w:docPartGallery w:val="Page Numbers (Bottom of Page)"/>
        <w:docPartUnique/>
      </w:docPartObj>
    </w:sdtPr>
    <w:sdtContent>
      <w:p w14:paraId="6D4EB5F8" w14:textId="77777777" w:rsidR="000778EF" w:rsidRDefault="00000000">
        <w:pPr>
          <w:pStyle w:val="Stopka"/>
          <w:jc w:val="center"/>
        </w:pPr>
        <w:r>
          <w:fldChar w:fldCharType="begin"/>
        </w:r>
        <w:r>
          <w:instrText>PAGE</w:instrText>
        </w:r>
        <w:r>
          <w:fldChar w:fldCharType="separate"/>
        </w:r>
        <w:r>
          <w:t>48</w:t>
        </w:r>
        <w:r>
          <w:fldChar w:fldCharType="end"/>
        </w:r>
      </w:p>
      <w:p w14:paraId="7FA7E333" w14:textId="77777777" w:rsidR="000778EF" w:rsidRDefault="00000000">
        <w:pPr>
          <w:pStyle w:val="Stopka"/>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045288"/>
      <w:docPartObj>
        <w:docPartGallery w:val="Page Numbers (Bottom of Page)"/>
        <w:docPartUnique/>
      </w:docPartObj>
    </w:sdtPr>
    <w:sdtContent>
      <w:p w14:paraId="0D659B4E" w14:textId="77777777" w:rsidR="000778EF" w:rsidRDefault="00000000">
        <w:pPr>
          <w:pStyle w:val="Stopka"/>
          <w:jc w:val="center"/>
        </w:pPr>
        <w:r>
          <w:fldChar w:fldCharType="begin"/>
        </w:r>
        <w:r>
          <w:instrText>PAGE</w:instrText>
        </w:r>
        <w:r>
          <w:fldChar w:fldCharType="separate"/>
        </w:r>
        <w:r>
          <w:t>54</w:t>
        </w:r>
        <w:r>
          <w:fldChar w:fldCharType="end"/>
        </w:r>
      </w:p>
      <w:p w14:paraId="0E03A7F3" w14:textId="77777777" w:rsidR="000778EF" w:rsidRDefault="00000000">
        <w:pPr>
          <w:pStyle w:val="Stopka"/>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9996753"/>
      <w:docPartObj>
        <w:docPartGallery w:val="Page Numbers (Bottom of Page)"/>
        <w:docPartUnique/>
      </w:docPartObj>
    </w:sdtPr>
    <w:sdtContent>
      <w:p w14:paraId="150D880B" w14:textId="77777777" w:rsidR="000778EF" w:rsidRDefault="00000000">
        <w:pPr>
          <w:pStyle w:val="Stopka"/>
          <w:jc w:val="center"/>
        </w:pPr>
        <w:r>
          <w:fldChar w:fldCharType="begin"/>
        </w:r>
        <w:r>
          <w:instrText>PAGE</w:instrText>
        </w:r>
        <w:r>
          <w:fldChar w:fldCharType="separate"/>
        </w:r>
        <w:r>
          <w:t>65</w:t>
        </w:r>
        <w:r>
          <w:fldChar w:fldCharType="end"/>
        </w:r>
      </w:p>
      <w:p w14:paraId="4328CC43" w14:textId="77777777" w:rsidR="000778EF" w:rsidRDefault="00000000">
        <w:pPr>
          <w:pStyle w:val="Stopka"/>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05D34" w14:textId="77777777" w:rsidR="00341CFF" w:rsidRDefault="00341CFF">
      <w:pPr>
        <w:spacing w:after="0" w:line="240" w:lineRule="auto"/>
      </w:pPr>
      <w:r>
        <w:separator/>
      </w:r>
    </w:p>
  </w:footnote>
  <w:footnote w:type="continuationSeparator" w:id="0">
    <w:p w14:paraId="449608EB" w14:textId="77777777" w:rsidR="00341CFF" w:rsidRDefault="00341C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56B24"/>
    <w:multiLevelType w:val="multilevel"/>
    <w:tmpl w:val="47A28D96"/>
    <w:lvl w:ilvl="0">
      <w:start w:val="1"/>
      <w:numFmt w:val="decimal"/>
      <w:lvlText w:val="%1."/>
      <w:lvlJc w:val="left"/>
      <w:pPr>
        <w:tabs>
          <w:tab w:val="num" w:pos="0"/>
        </w:tabs>
        <w:ind w:left="720" w:hanging="360"/>
      </w:pPr>
      <w:rPr>
        <w:b/>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 w15:restartNumberingAfterBreak="0">
    <w:nsid w:val="03190408"/>
    <w:multiLevelType w:val="multilevel"/>
    <w:tmpl w:val="8C5AF31C"/>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08E72472"/>
    <w:multiLevelType w:val="multilevel"/>
    <w:tmpl w:val="CCAECB2E"/>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 w15:restartNumberingAfterBreak="0">
    <w:nsid w:val="0BC0002D"/>
    <w:multiLevelType w:val="multilevel"/>
    <w:tmpl w:val="F3769DC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1646808"/>
    <w:multiLevelType w:val="hybridMultilevel"/>
    <w:tmpl w:val="E70E87C6"/>
    <w:lvl w:ilvl="0" w:tplc="77B27A58">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7BF3AA4"/>
    <w:multiLevelType w:val="multilevel"/>
    <w:tmpl w:val="CAC68D44"/>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9367179"/>
    <w:multiLevelType w:val="multilevel"/>
    <w:tmpl w:val="F2BE1F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97674F7"/>
    <w:multiLevelType w:val="hybridMultilevel"/>
    <w:tmpl w:val="AF024C00"/>
    <w:lvl w:ilvl="0" w:tplc="9732C2EE">
      <w:start w:val="4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5D2980"/>
    <w:multiLevelType w:val="hybridMultilevel"/>
    <w:tmpl w:val="6D805E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06049E6"/>
    <w:multiLevelType w:val="hybridMultilevel"/>
    <w:tmpl w:val="E188A04A"/>
    <w:lvl w:ilvl="0" w:tplc="3B4058E0">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0532906"/>
    <w:multiLevelType w:val="multilevel"/>
    <w:tmpl w:val="F48C54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30E92892"/>
    <w:multiLevelType w:val="multilevel"/>
    <w:tmpl w:val="42C62614"/>
    <w:lvl w:ilvl="0">
      <w:start w:val="1"/>
      <w:numFmt w:val="decimal"/>
      <w:lvlText w:val="%1."/>
      <w:lvlJc w:val="left"/>
      <w:pPr>
        <w:tabs>
          <w:tab w:val="num" w:pos="0"/>
        </w:tabs>
        <w:ind w:left="1080" w:hanging="360"/>
      </w:pPr>
    </w:lvl>
    <w:lvl w:ilvl="1">
      <w:start w:val="1"/>
      <w:numFmt w:val="decimal"/>
      <w:lvlText w:val="%1.%2"/>
      <w:lvlJc w:val="left"/>
      <w:pPr>
        <w:tabs>
          <w:tab w:val="num" w:pos="0"/>
        </w:tabs>
        <w:ind w:left="928"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12" w15:restartNumberingAfterBreak="0">
    <w:nsid w:val="337719E0"/>
    <w:multiLevelType w:val="hybridMultilevel"/>
    <w:tmpl w:val="9536D150"/>
    <w:lvl w:ilvl="0" w:tplc="2BC691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7C67569"/>
    <w:multiLevelType w:val="multilevel"/>
    <w:tmpl w:val="42C62614"/>
    <w:lvl w:ilvl="0">
      <w:start w:val="1"/>
      <w:numFmt w:val="decimal"/>
      <w:lvlText w:val="%1."/>
      <w:lvlJc w:val="left"/>
      <w:pPr>
        <w:tabs>
          <w:tab w:val="num" w:pos="0"/>
        </w:tabs>
        <w:ind w:left="1080" w:hanging="360"/>
      </w:pPr>
    </w:lvl>
    <w:lvl w:ilvl="1">
      <w:start w:val="1"/>
      <w:numFmt w:val="decimal"/>
      <w:lvlText w:val="%1.%2"/>
      <w:lvlJc w:val="left"/>
      <w:pPr>
        <w:tabs>
          <w:tab w:val="num" w:pos="0"/>
        </w:tabs>
        <w:ind w:left="928"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14" w15:restartNumberingAfterBreak="0">
    <w:nsid w:val="3B3647D3"/>
    <w:multiLevelType w:val="multilevel"/>
    <w:tmpl w:val="42C62614"/>
    <w:lvl w:ilvl="0">
      <w:start w:val="1"/>
      <w:numFmt w:val="decimal"/>
      <w:lvlText w:val="%1."/>
      <w:lvlJc w:val="left"/>
      <w:pPr>
        <w:tabs>
          <w:tab w:val="num" w:pos="0"/>
        </w:tabs>
        <w:ind w:left="1080" w:hanging="360"/>
      </w:pPr>
    </w:lvl>
    <w:lvl w:ilvl="1">
      <w:start w:val="1"/>
      <w:numFmt w:val="decimal"/>
      <w:lvlText w:val="%1.%2"/>
      <w:lvlJc w:val="left"/>
      <w:pPr>
        <w:tabs>
          <w:tab w:val="num" w:pos="0"/>
        </w:tabs>
        <w:ind w:left="928"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15" w15:restartNumberingAfterBreak="0">
    <w:nsid w:val="3C9137DE"/>
    <w:multiLevelType w:val="hybridMultilevel"/>
    <w:tmpl w:val="D72EA45E"/>
    <w:lvl w:ilvl="0" w:tplc="4DCAAF70">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2741D1B"/>
    <w:multiLevelType w:val="multilevel"/>
    <w:tmpl w:val="42C62614"/>
    <w:lvl w:ilvl="0">
      <w:start w:val="1"/>
      <w:numFmt w:val="decimal"/>
      <w:lvlText w:val="%1."/>
      <w:lvlJc w:val="left"/>
      <w:pPr>
        <w:tabs>
          <w:tab w:val="num" w:pos="0"/>
        </w:tabs>
        <w:ind w:left="1080" w:hanging="360"/>
      </w:pPr>
    </w:lvl>
    <w:lvl w:ilvl="1">
      <w:start w:val="1"/>
      <w:numFmt w:val="decimal"/>
      <w:lvlText w:val="%1.%2"/>
      <w:lvlJc w:val="left"/>
      <w:pPr>
        <w:tabs>
          <w:tab w:val="num" w:pos="0"/>
        </w:tabs>
        <w:ind w:left="928"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17" w15:restartNumberingAfterBreak="0">
    <w:nsid w:val="462D5E1F"/>
    <w:multiLevelType w:val="multilevel"/>
    <w:tmpl w:val="42C62614"/>
    <w:lvl w:ilvl="0">
      <w:start w:val="1"/>
      <w:numFmt w:val="decimal"/>
      <w:lvlText w:val="%1."/>
      <w:lvlJc w:val="left"/>
      <w:pPr>
        <w:tabs>
          <w:tab w:val="num" w:pos="0"/>
        </w:tabs>
        <w:ind w:left="1080" w:hanging="360"/>
      </w:pPr>
    </w:lvl>
    <w:lvl w:ilvl="1">
      <w:start w:val="1"/>
      <w:numFmt w:val="decimal"/>
      <w:lvlText w:val="%1.%2"/>
      <w:lvlJc w:val="left"/>
      <w:pPr>
        <w:tabs>
          <w:tab w:val="num" w:pos="0"/>
        </w:tabs>
        <w:ind w:left="928"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18" w15:restartNumberingAfterBreak="0">
    <w:nsid w:val="59305258"/>
    <w:multiLevelType w:val="hybridMultilevel"/>
    <w:tmpl w:val="540CDAD6"/>
    <w:lvl w:ilvl="0" w:tplc="42DA2D62">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BE65BD5"/>
    <w:multiLevelType w:val="multilevel"/>
    <w:tmpl w:val="86DA0102"/>
    <w:lvl w:ilvl="0">
      <w:start w:val="1"/>
      <w:numFmt w:val="bullet"/>
      <w:lvlText w:val="-"/>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5D3C0E46"/>
    <w:multiLevelType w:val="multilevel"/>
    <w:tmpl w:val="9B84A05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5EE707B5"/>
    <w:multiLevelType w:val="multilevel"/>
    <w:tmpl w:val="FA10E58C"/>
    <w:lvl w:ilvl="0">
      <w:start w:val="1"/>
      <w:numFmt w:val="decimal"/>
      <w:lvlText w:val="%1."/>
      <w:lvlJc w:val="left"/>
      <w:pPr>
        <w:tabs>
          <w:tab w:val="num" w:pos="0"/>
        </w:tabs>
        <w:ind w:left="786" w:hanging="360"/>
      </w:pPr>
    </w:lvl>
    <w:lvl w:ilvl="1">
      <w:start w:val="1"/>
      <w:numFmt w:val="decimal"/>
      <w:lvlText w:val="%1.%2."/>
      <w:lvlJc w:val="left"/>
      <w:pPr>
        <w:tabs>
          <w:tab w:val="num" w:pos="0"/>
        </w:tabs>
        <w:ind w:left="-1690" w:hanging="360"/>
      </w:pPr>
    </w:lvl>
    <w:lvl w:ilvl="2">
      <w:start w:val="1"/>
      <w:numFmt w:val="decimal"/>
      <w:lvlText w:val="%1.%2.%3."/>
      <w:lvlJc w:val="left"/>
      <w:pPr>
        <w:tabs>
          <w:tab w:val="num" w:pos="0"/>
        </w:tabs>
        <w:ind w:left="-1330" w:hanging="720"/>
      </w:pPr>
    </w:lvl>
    <w:lvl w:ilvl="3">
      <w:start w:val="1"/>
      <w:numFmt w:val="decimal"/>
      <w:lvlText w:val="%1.%2.%3.%4."/>
      <w:lvlJc w:val="left"/>
      <w:pPr>
        <w:tabs>
          <w:tab w:val="num" w:pos="0"/>
        </w:tabs>
        <w:ind w:left="-1330" w:hanging="720"/>
      </w:pPr>
    </w:lvl>
    <w:lvl w:ilvl="4">
      <w:start w:val="1"/>
      <w:numFmt w:val="decimal"/>
      <w:lvlText w:val="%1.%2.%3.%4.%5."/>
      <w:lvlJc w:val="left"/>
      <w:pPr>
        <w:tabs>
          <w:tab w:val="num" w:pos="0"/>
        </w:tabs>
        <w:ind w:left="-970" w:hanging="1080"/>
      </w:pPr>
    </w:lvl>
    <w:lvl w:ilvl="5">
      <w:start w:val="1"/>
      <w:numFmt w:val="decimal"/>
      <w:lvlText w:val="%1.%2.%3.%4.%5.%6."/>
      <w:lvlJc w:val="left"/>
      <w:pPr>
        <w:tabs>
          <w:tab w:val="num" w:pos="0"/>
        </w:tabs>
        <w:ind w:left="-970" w:hanging="1080"/>
      </w:pPr>
    </w:lvl>
    <w:lvl w:ilvl="6">
      <w:start w:val="1"/>
      <w:numFmt w:val="decimal"/>
      <w:lvlText w:val="%1.%2.%3.%4.%5.%6.%7."/>
      <w:lvlJc w:val="left"/>
      <w:pPr>
        <w:tabs>
          <w:tab w:val="num" w:pos="0"/>
        </w:tabs>
        <w:ind w:left="-610" w:hanging="1440"/>
      </w:pPr>
    </w:lvl>
    <w:lvl w:ilvl="7">
      <w:start w:val="1"/>
      <w:numFmt w:val="decimal"/>
      <w:lvlText w:val="%1.%2.%3.%4.%5.%6.%7.%8."/>
      <w:lvlJc w:val="left"/>
      <w:pPr>
        <w:tabs>
          <w:tab w:val="num" w:pos="0"/>
        </w:tabs>
        <w:ind w:left="-610" w:hanging="1440"/>
      </w:pPr>
    </w:lvl>
    <w:lvl w:ilvl="8">
      <w:start w:val="1"/>
      <w:numFmt w:val="decimal"/>
      <w:lvlText w:val="%1.%2.%3.%4.%5.%6.%7.%8.%9."/>
      <w:lvlJc w:val="left"/>
      <w:pPr>
        <w:tabs>
          <w:tab w:val="num" w:pos="0"/>
        </w:tabs>
        <w:ind w:left="-250" w:hanging="1800"/>
      </w:pPr>
    </w:lvl>
  </w:abstractNum>
  <w:abstractNum w:abstractNumId="22" w15:restartNumberingAfterBreak="0">
    <w:nsid w:val="625760A6"/>
    <w:multiLevelType w:val="hybridMultilevel"/>
    <w:tmpl w:val="83D2B47E"/>
    <w:lvl w:ilvl="0" w:tplc="EA2ADFE8">
      <w:start w:val="5"/>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64C80A4E"/>
    <w:multiLevelType w:val="multilevel"/>
    <w:tmpl w:val="207C93BC"/>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4" w15:restartNumberingAfterBreak="0">
    <w:nsid w:val="6FDD4BC8"/>
    <w:multiLevelType w:val="hybridMultilevel"/>
    <w:tmpl w:val="F20C7FB4"/>
    <w:lvl w:ilvl="0" w:tplc="23F82AB0">
      <w:start w:val="5"/>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75DC57BD"/>
    <w:multiLevelType w:val="multilevel"/>
    <w:tmpl w:val="42C62614"/>
    <w:lvl w:ilvl="0">
      <w:start w:val="1"/>
      <w:numFmt w:val="decimal"/>
      <w:lvlText w:val="%1."/>
      <w:lvlJc w:val="left"/>
      <w:pPr>
        <w:tabs>
          <w:tab w:val="num" w:pos="0"/>
        </w:tabs>
        <w:ind w:left="1080" w:hanging="360"/>
      </w:pPr>
    </w:lvl>
    <w:lvl w:ilvl="1">
      <w:start w:val="1"/>
      <w:numFmt w:val="decimal"/>
      <w:lvlText w:val="%1.%2"/>
      <w:lvlJc w:val="left"/>
      <w:pPr>
        <w:tabs>
          <w:tab w:val="num" w:pos="0"/>
        </w:tabs>
        <w:ind w:left="928"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26" w15:restartNumberingAfterBreak="0">
    <w:nsid w:val="79E507A0"/>
    <w:multiLevelType w:val="hybridMultilevel"/>
    <w:tmpl w:val="9F341C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B1D4889"/>
    <w:multiLevelType w:val="multilevel"/>
    <w:tmpl w:val="FA10E58C"/>
    <w:lvl w:ilvl="0">
      <w:start w:val="1"/>
      <w:numFmt w:val="decimal"/>
      <w:lvlText w:val="%1."/>
      <w:lvlJc w:val="left"/>
      <w:pPr>
        <w:tabs>
          <w:tab w:val="num" w:pos="0"/>
        </w:tabs>
        <w:ind w:left="786" w:hanging="360"/>
      </w:pPr>
    </w:lvl>
    <w:lvl w:ilvl="1">
      <w:start w:val="1"/>
      <w:numFmt w:val="decimal"/>
      <w:lvlText w:val="%1.%2."/>
      <w:lvlJc w:val="left"/>
      <w:pPr>
        <w:tabs>
          <w:tab w:val="num" w:pos="0"/>
        </w:tabs>
        <w:ind w:left="-1690" w:hanging="360"/>
      </w:pPr>
    </w:lvl>
    <w:lvl w:ilvl="2">
      <w:start w:val="1"/>
      <w:numFmt w:val="decimal"/>
      <w:lvlText w:val="%1.%2.%3."/>
      <w:lvlJc w:val="left"/>
      <w:pPr>
        <w:tabs>
          <w:tab w:val="num" w:pos="0"/>
        </w:tabs>
        <w:ind w:left="-1330" w:hanging="720"/>
      </w:pPr>
    </w:lvl>
    <w:lvl w:ilvl="3">
      <w:start w:val="1"/>
      <w:numFmt w:val="decimal"/>
      <w:lvlText w:val="%1.%2.%3.%4."/>
      <w:lvlJc w:val="left"/>
      <w:pPr>
        <w:tabs>
          <w:tab w:val="num" w:pos="0"/>
        </w:tabs>
        <w:ind w:left="-1330" w:hanging="720"/>
      </w:pPr>
    </w:lvl>
    <w:lvl w:ilvl="4">
      <w:start w:val="1"/>
      <w:numFmt w:val="decimal"/>
      <w:lvlText w:val="%1.%2.%3.%4.%5."/>
      <w:lvlJc w:val="left"/>
      <w:pPr>
        <w:tabs>
          <w:tab w:val="num" w:pos="0"/>
        </w:tabs>
        <w:ind w:left="-970" w:hanging="1080"/>
      </w:pPr>
    </w:lvl>
    <w:lvl w:ilvl="5">
      <w:start w:val="1"/>
      <w:numFmt w:val="decimal"/>
      <w:lvlText w:val="%1.%2.%3.%4.%5.%6."/>
      <w:lvlJc w:val="left"/>
      <w:pPr>
        <w:tabs>
          <w:tab w:val="num" w:pos="0"/>
        </w:tabs>
        <w:ind w:left="-970" w:hanging="1080"/>
      </w:pPr>
    </w:lvl>
    <w:lvl w:ilvl="6">
      <w:start w:val="1"/>
      <w:numFmt w:val="decimal"/>
      <w:lvlText w:val="%1.%2.%3.%4.%5.%6.%7."/>
      <w:lvlJc w:val="left"/>
      <w:pPr>
        <w:tabs>
          <w:tab w:val="num" w:pos="0"/>
        </w:tabs>
        <w:ind w:left="-610" w:hanging="1440"/>
      </w:pPr>
    </w:lvl>
    <w:lvl w:ilvl="7">
      <w:start w:val="1"/>
      <w:numFmt w:val="decimal"/>
      <w:lvlText w:val="%1.%2.%3.%4.%5.%6.%7.%8."/>
      <w:lvlJc w:val="left"/>
      <w:pPr>
        <w:tabs>
          <w:tab w:val="num" w:pos="0"/>
        </w:tabs>
        <w:ind w:left="-610" w:hanging="1440"/>
      </w:pPr>
    </w:lvl>
    <w:lvl w:ilvl="8">
      <w:start w:val="1"/>
      <w:numFmt w:val="decimal"/>
      <w:lvlText w:val="%1.%2.%3.%4.%5.%6.%7.%8.%9."/>
      <w:lvlJc w:val="left"/>
      <w:pPr>
        <w:tabs>
          <w:tab w:val="num" w:pos="0"/>
        </w:tabs>
        <w:ind w:left="-250" w:hanging="1800"/>
      </w:pPr>
    </w:lvl>
  </w:abstractNum>
  <w:abstractNum w:abstractNumId="28" w15:restartNumberingAfterBreak="0">
    <w:nsid w:val="7D8F2EC3"/>
    <w:multiLevelType w:val="multilevel"/>
    <w:tmpl w:val="3B602D9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947469781">
    <w:abstractNumId w:val="5"/>
  </w:num>
  <w:num w:numId="2" w16cid:durableId="1404570908">
    <w:abstractNumId w:val="0"/>
  </w:num>
  <w:num w:numId="3" w16cid:durableId="264273600">
    <w:abstractNumId w:val="27"/>
  </w:num>
  <w:num w:numId="4" w16cid:durableId="2128695007">
    <w:abstractNumId w:val="17"/>
  </w:num>
  <w:num w:numId="5" w16cid:durableId="453333814">
    <w:abstractNumId w:val="2"/>
  </w:num>
  <w:num w:numId="6" w16cid:durableId="1730616909">
    <w:abstractNumId w:val="28"/>
  </w:num>
  <w:num w:numId="7" w16cid:durableId="1826437362">
    <w:abstractNumId w:val="19"/>
  </w:num>
  <w:num w:numId="8" w16cid:durableId="779449675">
    <w:abstractNumId w:val="23"/>
  </w:num>
  <w:num w:numId="9" w16cid:durableId="796221630">
    <w:abstractNumId w:val="6"/>
  </w:num>
  <w:num w:numId="10" w16cid:durableId="1360667605">
    <w:abstractNumId w:val="3"/>
  </w:num>
  <w:num w:numId="11" w16cid:durableId="1141069772">
    <w:abstractNumId w:val="20"/>
  </w:num>
  <w:num w:numId="12" w16cid:durableId="1280793559">
    <w:abstractNumId w:val="10"/>
  </w:num>
  <w:num w:numId="13" w16cid:durableId="1495803998">
    <w:abstractNumId w:val="23"/>
    <w:lvlOverride w:ilvl="0">
      <w:startOverride w:val="1"/>
    </w:lvlOverride>
  </w:num>
  <w:num w:numId="14" w16cid:durableId="1199125184">
    <w:abstractNumId w:val="1"/>
  </w:num>
  <w:num w:numId="15" w16cid:durableId="1677610305">
    <w:abstractNumId w:val="8"/>
  </w:num>
  <w:num w:numId="16" w16cid:durableId="185170476">
    <w:abstractNumId w:val="26"/>
  </w:num>
  <w:num w:numId="17" w16cid:durableId="1297878625">
    <w:abstractNumId w:val="16"/>
  </w:num>
  <w:num w:numId="18" w16cid:durableId="764612340">
    <w:abstractNumId w:val="11"/>
  </w:num>
  <w:num w:numId="19" w16cid:durableId="203100869">
    <w:abstractNumId w:val="12"/>
  </w:num>
  <w:num w:numId="20" w16cid:durableId="876549232">
    <w:abstractNumId w:val="14"/>
  </w:num>
  <w:num w:numId="21" w16cid:durableId="1091657674">
    <w:abstractNumId w:val="9"/>
  </w:num>
  <w:num w:numId="22" w16cid:durableId="769816698">
    <w:abstractNumId w:val="25"/>
  </w:num>
  <w:num w:numId="23" w16cid:durableId="1472020081">
    <w:abstractNumId w:val="21"/>
  </w:num>
  <w:num w:numId="24" w16cid:durableId="1121923780">
    <w:abstractNumId w:val="7"/>
  </w:num>
  <w:num w:numId="25" w16cid:durableId="682976757">
    <w:abstractNumId w:val="15"/>
  </w:num>
  <w:num w:numId="26" w16cid:durableId="1729763397">
    <w:abstractNumId w:val="4"/>
  </w:num>
  <w:num w:numId="27" w16cid:durableId="350030565">
    <w:abstractNumId w:val="18"/>
  </w:num>
  <w:num w:numId="28" w16cid:durableId="1280992695">
    <w:abstractNumId w:val="22"/>
  </w:num>
  <w:num w:numId="29" w16cid:durableId="1132288402">
    <w:abstractNumId w:val="24"/>
  </w:num>
  <w:num w:numId="30" w16cid:durableId="230937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8EF"/>
    <w:rsid w:val="000028D0"/>
    <w:rsid w:val="000038C9"/>
    <w:rsid w:val="00004850"/>
    <w:rsid w:val="00015512"/>
    <w:rsid w:val="00031D24"/>
    <w:rsid w:val="00037D4A"/>
    <w:rsid w:val="00043FCC"/>
    <w:rsid w:val="000778EF"/>
    <w:rsid w:val="000A7CB7"/>
    <w:rsid w:val="000C51EF"/>
    <w:rsid w:val="000E53A7"/>
    <w:rsid w:val="000F727A"/>
    <w:rsid w:val="001069A4"/>
    <w:rsid w:val="00110B09"/>
    <w:rsid w:val="00126F92"/>
    <w:rsid w:val="00152CD7"/>
    <w:rsid w:val="001716A7"/>
    <w:rsid w:val="00176337"/>
    <w:rsid w:val="00187537"/>
    <w:rsid w:val="00193801"/>
    <w:rsid w:val="001C16B9"/>
    <w:rsid w:val="001C3D44"/>
    <w:rsid w:val="001D12D5"/>
    <w:rsid w:val="001E0109"/>
    <w:rsid w:val="001E1A1F"/>
    <w:rsid w:val="001E235C"/>
    <w:rsid w:val="001F5D38"/>
    <w:rsid w:val="001F648D"/>
    <w:rsid w:val="00203B30"/>
    <w:rsid w:val="002074C5"/>
    <w:rsid w:val="002161EA"/>
    <w:rsid w:val="00223462"/>
    <w:rsid w:val="00225B13"/>
    <w:rsid w:val="00227C57"/>
    <w:rsid w:val="00251569"/>
    <w:rsid w:val="00253BA3"/>
    <w:rsid w:val="002705D4"/>
    <w:rsid w:val="00271B84"/>
    <w:rsid w:val="00276E7A"/>
    <w:rsid w:val="002B4D6B"/>
    <w:rsid w:val="002C78F8"/>
    <w:rsid w:val="002C7C70"/>
    <w:rsid w:val="002E033C"/>
    <w:rsid w:val="002F3552"/>
    <w:rsid w:val="00301218"/>
    <w:rsid w:val="0031504A"/>
    <w:rsid w:val="00333EFA"/>
    <w:rsid w:val="00341CFF"/>
    <w:rsid w:val="00343ADA"/>
    <w:rsid w:val="00355B31"/>
    <w:rsid w:val="00361758"/>
    <w:rsid w:val="00362AA9"/>
    <w:rsid w:val="003A3974"/>
    <w:rsid w:val="003A5866"/>
    <w:rsid w:val="003B33C7"/>
    <w:rsid w:val="003B3B15"/>
    <w:rsid w:val="003B607B"/>
    <w:rsid w:val="003B6B18"/>
    <w:rsid w:val="00400BC8"/>
    <w:rsid w:val="0041160E"/>
    <w:rsid w:val="00437267"/>
    <w:rsid w:val="004535A5"/>
    <w:rsid w:val="00454240"/>
    <w:rsid w:val="00471456"/>
    <w:rsid w:val="00471BC4"/>
    <w:rsid w:val="004939C5"/>
    <w:rsid w:val="004B0D97"/>
    <w:rsid w:val="004D3D74"/>
    <w:rsid w:val="004D6DEA"/>
    <w:rsid w:val="004E343A"/>
    <w:rsid w:val="005041F5"/>
    <w:rsid w:val="0053256C"/>
    <w:rsid w:val="00532764"/>
    <w:rsid w:val="0053398F"/>
    <w:rsid w:val="0053713C"/>
    <w:rsid w:val="00540C6D"/>
    <w:rsid w:val="00547ADC"/>
    <w:rsid w:val="0055283A"/>
    <w:rsid w:val="0055572C"/>
    <w:rsid w:val="0055770D"/>
    <w:rsid w:val="00561B07"/>
    <w:rsid w:val="00565074"/>
    <w:rsid w:val="005654FB"/>
    <w:rsid w:val="00571F96"/>
    <w:rsid w:val="00574170"/>
    <w:rsid w:val="0057594F"/>
    <w:rsid w:val="00584F36"/>
    <w:rsid w:val="00586292"/>
    <w:rsid w:val="005D251A"/>
    <w:rsid w:val="00601BBE"/>
    <w:rsid w:val="006148E0"/>
    <w:rsid w:val="00616178"/>
    <w:rsid w:val="00616B68"/>
    <w:rsid w:val="00635752"/>
    <w:rsid w:val="0063724C"/>
    <w:rsid w:val="0064573D"/>
    <w:rsid w:val="00646521"/>
    <w:rsid w:val="006565A1"/>
    <w:rsid w:val="0065761C"/>
    <w:rsid w:val="006824DA"/>
    <w:rsid w:val="00685F41"/>
    <w:rsid w:val="00691D48"/>
    <w:rsid w:val="00694AF7"/>
    <w:rsid w:val="006A1B4A"/>
    <w:rsid w:val="006A2958"/>
    <w:rsid w:val="006E150A"/>
    <w:rsid w:val="006F469C"/>
    <w:rsid w:val="007075B8"/>
    <w:rsid w:val="00746A6A"/>
    <w:rsid w:val="007627B2"/>
    <w:rsid w:val="00770511"/>
    <w:rsid w:val="00774BE6"/>
    <w:rsid w:val="007831AB"/>
    <w:rsid w:val="0079451D"/>
    <w:rsid w:val="00795C29"/>
    <w:rsid w:val="007B3D83"/>
    <w:rsid w:val="007C32AA"/>
    <w:rsid w:val="007C32CC"/>
    <w:rsid w:val="007F0348"/>
    <w:rsid w:val="00821154"/>
    <w:rsid w:val="00822546"/>
    <w:rsid w:val="008308F9"/>
    <w:rsid w:val="00835A7F"/>
    <w:rsid w:val="008362B5"/>
    <w:rsid w:val="00841D11"/>
    <w:rsid w:val="00852B65"/>
    <w:rsid w:val="00857473"/>
    <w:rsid w:val="00863BDA"/>
    <w:rsid w:val="008663CB"/>
    <w:rsid w:val="00874592"/>
    <w:rsid w:val="00886D39"/>
    <w:rsid w:val="008B4397"/>
    <w:rsid w:val="008B6592"/>
    <w:rsid w:val="008C7CA8"/>
    <w:rsid w:val="008E426A"/>
    <w:rsid w:val="008F2740"/>
    <w:rsid w:val="008F6A99"/>
    <w:rsid w:val="00913ADE"/>
    <w:rsid w:val="009175A9"/>
    <w:rsid w:val="00941A92"/>
    <w:rsid w:val="00942AD3"/>
    <w:rsid w:val="00942C46"/>
    <w:rsid w:val="009439E5"/>
    <w:rsid w:val="00953ABE"/>
    <w:rsid w:val="00977241"/>
    <w:rsid w:val="009A652C"/>
    <w:rsid w:val="009C6033"/>
    <w:rsid w:val="009D11C2"/>
    <w:rsid w:val="009D2AB4"/>
    <w:rsid w:val="009D67A5"/>
    <w:rsid w:val="009E3E8A"/>
    <w:rsid w:val="009F1CD0"/>
    <w:rsid w:val="00A0209E"/>
    <w:rsid w:val="00A04058"/>
    <w:rsid w:val="00A0479A"/>
    <w:rsid w:val="00A22E1A"/>
    <w:rsid w:val="00A239D9"/>
    <w:rsid w:val="00A57654"/>
    <w:rsid w:val="00A624D5"/>
    <w:rsid w:val="00AA7C25"/>
    <w:rsid w:val="00AC1AFC"/>
    <w:rsid w:val="00AD435C"/>
    <w:rsid w:val="00AE57D8"/>
    <w:rsid w:val="00AF26D4"/>
    <w:rsid w:val="00B00A5B"/>
    <w:rsid w:val="00B03376"/>
    <w:rsid w:val="00B12F1B"/>
    <w:rsid w:val="00B22FF3"/>
    <w:rsid w:val="00B2574A"/>
    <w:rsid w:val="00B36C71"/>
    <w:rsid w:val="00B50784"/>
    <w:rsid w:val="00B50D5E"/>
    <w:rsid w:val="00B63582"/>
    <w:rsid w:val="00B67404"/>
    <w:rsid w:val="00B870F8"/>
    <w:rsid w:val="00BA15E5"/>
    <w:rsid w:val="00BA462E"/>
    <w:rsid w:val="00BA6FF7"/>
    <w:rsid w:val="00BE5CB3"/>
    <w:rsid w:val="00BE6112"/>
    <w:rsid w:val="00BE757F"/>
    <w:rsid w:val="00BF0100"/>
    <w:rsid w:val="00BF7F67"/>
    <w:rsid w:val="00C13F6A"/>
    <w:rsid w:val="00C233CB"/>
    <w:rsid w:val="00C27707"/>
    <w:rsid w:val="00C349C3"/>
    <w:rsid w:val="00C51DD6"/>
    <w:rsid w:val="00C65486"/>
    <w:rsid w:val="00C66583"/>
    <w:rsid w:val="00C82072"/>
    <w:rsid w:val="00C92F2C"/>
    <w:rsid w:val="00C94C8E"/>
    <w:rsid w:val="00C96981"/>
    <w:rsid w:val="00CA75A4"/>
    <w:rsid w:val="00CC22CF"/>
    <w:rsid w:val="00CD2D24"/>
    <w:rsid w:val="00CE2649"/>
    <w:rsid w:val="00CE5FA8"/>
    <w:rsid w:val="00CF3045"/>
    <w:rsid w:val="00CF5210"/>
    <w:rsid w:val="00D0364F"/>
    <w:rsid w:val="00D0404C"/>
    <w:rsid w:val="00D05545"/>
    <w:rsid w:val="00D068F7"/>
    <w:rsid w:val="00D16530"/>
    <w:rsid w:val="00D21465"/>
    <w:rsid w:val="00D44712"/>
    <w:rsid w:val="00D601FC"/>
    <w:rsid w:val="00D61008"/>
    <w:rsid w:val="00D624E6"/>
    <w:rsid w:val="00D747B6"/>
    <w:rsid w:val="00D74DE4"/>
    <w:rsid w:val="00D75FC0"/>
    <w:rsid w:val="00D90A4F"/>
    <w:rsid w:val="00D9238A"/>
    <w:rsid w:val="00D93CD6"/>
    <w:rsid w:val="00DA3512"/>
    <w:rsid w:val="00DA3F0D"/>
    <w:rsid w:val="00DA5BBD"/>
    <w:rsid w:val="00DB3F30"/>
    <w:rsid w:val="00DC0576"/>
    <w:rsid w:val="00DE0993"/>
    <w:rsid w:val="00DE1216"/>
    <w:rsid w:val="00DE1E9F"/>
    <w:rsid w:val="00E10527"/>
    <w:rsid w:val="00E13A7F"/>
    <w:rsid w:val="00E56E4C"/>
    <w:rsid w:val="00E74304"/>
    <w:rsid w:val="00E932C0"/>
    <w:rsid w:val="00E95894"/>
    <w:rsid w:val="00EA4A00"/>
    <w:rsid w:val="00EA79A1"/>
    <w:rsid w:val="00EB1ADB"/>
    <w:rsid w:val="00EB6A99"/>
    <w:rsid w:val="00EC5D40"/>
    <w:rsid w:val="00ED5B5A"/>
    <w:rsid w:val="00EE7A30"/>
    <w:rsid w:val="00F019B4"/>
    <w:rsid w:val="00F03477"/>
    <w:rsid w:val="00F3638F"/>
    <w:rsid w:val="00F52DD3"/>
    <w:rsid w:val="00F54710"/>
    <w:rsid w:val="00F559E3"/>
    <w:rsid w:val="00F6012B"/>
    <w:rsid w:val="00F661E9"/>
    <w:rsid w:val="00F753AD"/>
    <w:rsid w:val="00F8182E"/>
    <w:rsid w:val="00F84803"/>
    <w:rsid w:val="00F8706A"/>
    <w:rsid w:val="00F95547"/>
    <w:rsid w:val="00FA4CB4"/>
    <w:rsid w:val="00FA7575"/>
    <w:rsid w:val="00FC412D"/>
    <w:rsid w:val="00FC5CFE"/>
    <w:rsid w:val="00FD0DB1"/>
    <w:rsid w:val="00FD6071"/>
    <w:rsid w:val="00FF2C2F"/>
    <w:rsid w:val="00FF367B"/>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A3827"/>
  <w15:docId w15:val="{31439A0B-149F-4A57-BFAD-A8C7C5B72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E3E8A"/>
    <w:pPr>
      <w:spacing w:after="160" w:line="259" w:lineRule="auto"/>
    </w:pPr>
  </w:style>
  <w:style w:type="paragraph" w:styleId="Nagwek1">
    <w:name w:val="heading 1"/>
    <w:basedOn w:val="Normalny"/>
    <w:next w:val="Normalny"/>
    <w:link w:val="Nagwek1Znak"/>
    <w:uiPriority w:val="9"/>
    <w:qFormat/>
    <w:rsid w:val="00C51B0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5B43D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984E1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qFormat/>
    <w:rsid w:val="00C51B0E"/>
    <w:rPr>
      <w:rFonts w:asciiTheme="majorHAnsi" w:eastAsiaTheme="majorEastAsia" w:hAnsiTheme="majorHAnsi" w:cstheme="majorBidi"/>
      <w:color w:val="2E74B5" w:themeColor="accent1" w:themeShade="BF"/>
      <w:sz w:val="32"/>
      <w:szCs w:val="32"/>
    </w:rPr>
  </w:style>
  <w:style w:type="character" w:customStyle="1" w:styleId="NagwekZnak">
    <w:name w:val="Nagłówek Znak"/>
    <w:basedOn w:val="Domylnaczcionkaakapitu"/>
    <w:link w:val="Nagwek"/>
    <w:uiPriority w:val="99"/>
    <w:qFormat/>
    <w:rsid w:val="00DA7BF8"/>
  </w:style>
  <w:style w:type="character" w:customStyle="1" w:styleId="StopkaZnak">
    <w:name w:val="Stopka Znak"/>
    <w:basedOn w:val="Domylnaczcionkaakapitu"/>
    <w:link w:val="Stopka"/>
    <w:uiPriority w:val="99"/>
    <w:qFormat/>
    <w:rsid w:val="00DA7BF8"/>
  </w:style>
  <w:style w:type="character" w:customStyle="1" w:styleId="TekstprzypisudolnegoZnak">
    <w:name w:val="Tekst przypisu dolnego Znak"/>
    <w:basedOn w:val="Domylnaczcionkaakapitu"/>
    <w:link w:val="Tekstprzypisudolnego"/>
    <w:uiPriority w:val="99"/>
    <w:semiHidden/>
    <w:qFormat/>
    <w:rsid w:val="005B43D8"/>
    <w:rPr>
      <w:sz w:val="20"/>
      <w:szCs w:val="20"/>
    </w:rPr>
  </w:style>
  <w:style w:type="character" w:customStyle="1" w:styleId="Zakotwiczenieprzypisudolnego">
    <w:name w:val="Zakotwiczenie przypisu dolnego"/>
    <w:rPr>
      <w:vertAlign w:val="superscript"/>
    </w:rPr>
  </w:style>
  <w:style w:type="character" w:customStyle="1" w:styleId="FootnoteCharacters">
    <w:name w:val="Footnote Characters"/>
    <w:basedOn w:val="Domylnaczcionkaakapitu"/>
    <w:uiPriority w:val="99"/>
    <w:semiHidden/>
    <w:unhideWhenUsed/>
    <w:qFormat/>
    <w:rsid w:val="005B43D8"/>
    <w:rPr>
      <w:vertAlign w:val="superscript"/>
    </w:rPr>
  </w:style>
  <w:style w:type="character" w:customStyle="1" w:styleId="Nagwek2Znak">
    <w:name w:val="Nagłówek 2 Znak"/>
    <w:basedOn w:val="Domylnaczcionkaakapitu"/>
    <w:link w:val="Nagwek2"/>
    <w:uiPriority w:val="9"/>
    <w:qFormat/>
    <w:rsid w:val="005B43D8"/>
    <w:rPr>
      <w:rFonts w:asciiTheme="majorHAnsi" w:eastAsiaTheme="majorEastAsia" w:hAnsiTheme="majorHAnsi" w:cstheme="majorBidi"/>
      <w:color w:val="2E74B5" w:themeColor="accent1" w:themeShade="BF"/>
      <w:sz w:val="26"/>
      <w:szCs w:val="26"/>
    </w:rPr>
  </w:style>
  <w:style w:type="character" w:customStyle="1" w:styleId="czeinternetowe">
    <w:name w:val="Łącze internetowe"/>
    <w:basedOn w:val="Domylnaczcionkaakapitu"/>
    <w:uiPriority w:val="99"/>
    <w:unhideWhenUsed/>
    <w:rsid w:val="00B1708D"/>
    <w:rPr>
      <w:color w:val="0563C1" w:themeColor="hyperlink"/>
      <w:u w:val="single"/>
    </w:rPr>
  </w:style>
  <w:style w:type="character" w:customStyle="1" w:styleId="TekstpodstawowywcityZnak">
    <w:name w:val="Tekst podstawowy wcięty Znak"/>
    <w:basedOn w:val="Domylnaczcionkaakapitu"/>
    <w:link w:val="Tekstpodstawowywcity"/>
    <w:semiHidden/>
    <w:qFormat/>
    <w:rsid w:val="0080692E"/>
    <w:rPr>
      <w:rFonts w:ascii="Times New Roman" w:eastAsia="Times New Roman" w:hAnsi="Times New Roman" w:cs="Times New Roman"/>
      <w:b/>
      <w:color w:val="FF0000"/>
      <w:sz w:val="18"/>
      <w:szCs w:val="20"/>
      <w:lang w:eastAsia="pl-PL"/>
    </w:rPr>
  </w:style>
  <w:style w:type="character" w:customStyle="1" w:styleId="Nagwek3Znak">
    <w:name w:val="Nagłówek 3 Znak"/>
    <w:basedOn w:val="Domylnaczcionkaakapitu"/>
    <w:link w:val="Nagwek3"/>
    <w:uiPriority w:val="9"/>
    <w:qFormat/>
    <w:rsid w:val="00984E19"/>
    <w:rPr>
      <w:rFonts w:asciiTheme="majorHAnsi" w:eastAsiaTheme="majorEastAsia" w:hAnsiTheme="majorHAnsi" w:cstheme="majorBidi"/>
      <w:color w:val="1F4D78" w:themeColor="accent1" w:themeShade="7F"/>
      <w:sz w:val="24"/>
      <w:szCs w:val="24"/>
    </w:rPr>
  </w:style>
  <w:style w:type="character" w:customStyle="1" w:styleId="TekstprzypisukocowegoZnak">
    <w:name w:val="Tekst przypisu końcowego Znak"/>
    <w:basedOn w:val="Domylnaczcionkaakapitu"/>
    <w:link w:val="Tekstprzypisukocowego"/>
    <w:uiPriority w:val="99"/>
    <w:semiHidden/>
    <w:qFormat/>
    <w:rsid w:val="00DD7F63"/>
    <w:rPr>
      <w:sz w:val="20"/>
      <w:szCs w:val="20"/>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unhideWhenUsed/>
    <w:qFormat/>
    <w:rsid w:val="00DD7F63"/>
    <w:rPr>
      <w:vertAlign w:val="superscript"/>
    </w:rPr>
  </w:style>
  <w:style w:type="character" w:customStyle="1" w:styleId="TekstpodstawowyZnak">
    <w:name w:val="Tekst podstawowy Znak"/>
    <w:basedOn w:val="Domylnaczcionkaakapitu"/>
    <w:link w:val="Tekstpodstawowy"/>
    <w:qFormat/>
    <w:rsid w:val="00985F79"/>
    <w:rPr>
      <w:rFonts w:ascii="Times New Roman" w:eastAsia="Lucida Sans Unicode" w:hAnsi="Times New Roman" w:cs="Times New Roman"/>
      <w:kern w:val="2"/>
      <w:sz w:val="24"/>
      <w:szCs w:val="24"/>
    </w:rPr>
  </w:style>
  <w:style w:type="character" w:styleId="Odwoaniedokomentarza">
    <w:name w:val="annotation reference"/>
    <w:basedOn w:val="Domylnaczcionkaakapitu"/>
    <w:uiPriority w:val="99"/>
    <w:semiHidden/>
    <w:unhideWhenUsed/>
    <w:qFormat/>
    <w:rsid w:val="005C37C7"/>
    <w:rPr>
      <w:sz w:val="16"/>
      <w:szCs w:val="16"/>
    </w:rPr>
  </w:style>
  <w:style w:type="character" w:customStyle="1" w:styleId="TekstkomentarzaZnak">
    <w:name w:val="Tekst komentarza Znak"/>
    <w:basedOn w:val="Domylnaczcionkaakapitu"/>
    <w:link w:val="Tekstkomentarza"/>
    <w:uiPriority w:val="99"/>
    <w:semiHidden/>
    <w:qFormat/>
    <w:rsid w:val="005C37C7"/>
    <w:rPr>
      <w:sz w:val="20"/>
      <w:szCs w:val="20"/>
    </w:rPr>
  </w:style>
  <w:style w:type="character" w:customStyle="1" w:styleId="TematkomentarzaZnak">
    <w:name w:val="Temat komentarza Znak"/>
    <w:basedOn w:val="TekstkomentarzaZnak"/>
    <w:link w:val="Tematkomentarza"/>
    <w:uiPriority w:val="99"/>
    <w:semiHidden/>
    <w:qFormat/>
    <w:rsid w:val="005C37C7"/>
    <w:rPr>
      <w:b/>
      <w:bCs/>
      <w:sz w:val="20"/>
      <w:szCs w:val="20"/>
    </w:rPr>
  </w:style>
  <w:style w:type="character" w:customStyle="1" w:styleId="TekstdymkaZnak">
    <w:name w:val="Tekst dymka Znak"/>
    <w:basedOn w:val="Domylnaczcionkaakapitu"/>
    <w:link w:val="Tekstdymka"/>
    <w:uiPriority w:val="99"/>
    <w:semiHidden/>
    <w:qFormat/>
    <w:rsid w:val="005C37C7"/>
    <w:rPr>
      <w:rFonts w:ascii="Segoe UI" w:hAnsi="Segoe UI" w:cs="Segoe UI"/>
      <w:sz w:val="18"/>
      <w:szCs w:val="18"/>
    </w:rPr>
  </w:style>
  <w:style w:type="character" w:styleId="Pogrubienie">
    <w:name w:val="Strong"/>
    <w:basedOn w:val="Domylnaczcionkaakapitu"/>
    <w:uiPriority w:val="22"/>
    <w:qFormat/>
    <w:rsid w:val="00CA1A1E"/>
    <w:rPr>
      <w:b/>
      <w:bCs/>
    </w:rPr>
  </w:style>
  <w:style w:type="character" w:customStyle="1" w:styleId="apple-converted-space">
    <w:name w:val="apple-converted-space"/>
    <w:basedOn w:val="Domylnaczcionkaakapitu"/>
    <w:qFormat/>
    <w:rsid w:val="00CA1A1E"/>
  </w:style>
  <w:style w:type="character" w:customStyle="1" w:styleId="BezodstpwZnak">
    <w:name w:val="Bez odstępów Znak"/>
    <w:basedOn w:val="Domylnaczcionkaakapitu"/>
    <w:link w:val="Bezodstpw"/>
    <w:uiPriority w:val="1"/>
    <w:qFormat/>
    <w:rsid w:val="00817400"/>
    <w:rPr>
      <w:rFonts w:eastAsiaTheme="minorEastAsia"/>
      <w:lang w:eastAsia="pl-PL"/>
    </w:rPr>
  </w:style>
  <w:style w:type="character" w:customStyle="1" w:styleId="Wyrnienie">
    <w:name w:val="Wyróżnienie"/>
    <w:basedOn w:val="Domylnaczcionkaakapitu"/>
    <w:uiPriority w:val="20"/>
    <w:qFormat/>
    <w:rsid w:val="005C48AD"/>
    <w:rPr>
      <w:i/>
      <w:iCs/>
    </w:rPr>
  </w:style>
  <w:style w:type="character" w:customStyle="1" w:styleId="czeindeksu">
    <w:name w:val="Łącze indeksu"/>
    <w:qFormat/>
  </w:style>
  <w:style w:type="paragraph" w:styleId="Nagwek">
    <w:name w:val="header"/>
    <w:basedOn w:val="Normalny"/>
    <w:next w:val="Tekstpodstawowy"/>
    <w:link w:val="NagwekZnak"/>
    <w:uiPriority w:val="99"/>
    <w:unhideWhenUsed/>
    <w:rsid w:val="00DA7BF8"/>
    <w:pPr>
      <w:tabs>
        <w:tab w:val="center" w:pos="4536"/>
        <w:tab w:val="right" w:pos="9072"/>
      </w:tabs>
      <w:spacing w:after="0" w:line="240" w:lineRule="auto"/>
    </w:pPr>
  </w:style>
  <w:style w:type="paragraph" w:styleId="Tekstpodstawowy">
    <w:name w:val="Body Text"/>
    <w:basedOn w:val="Normalny"/>
    <w:link w:val="TekstpodstawowyZnak"/>
    <w:rsid w:val="00985F79"/>
    <w:pPr>
      <w:widowControl w:val="0"/>
      <w:spacing w:after="120" w:line="240" w:lineRule="auto"/>
    </w:pPr>
    <w:rPr>
      <w:rFonts w:ascii="Times New Roman" w:eastAsia="Lucida Sans Unicode" w:hAnsi="Times New Roman" w:cs="Times New Roman"/>
      <w:kern w:val="2"/>
      <w:sz w:val="24"/>
      <w:szCs w:val="24"/>
    </w:r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Akapitzlist">
    <w:name w:val="List Paragraph"/>
    <w:basedOn w:val="Normalny"/>
    <w:uiPriority w:val="34"/>
    <w:qFormat/>
    <w:rsid w:val="00C51B0E"/>
    <w:pPr>
      <w:ind w:left="720"/>
      <w:contextualSpacing/>
    </w:pPr>
  </w:style>
  <w:style w:type="paragraph" w:styleId="Nagwekspisutreci">
    <w:name w:val="TOC Heading"/>
    <w:basedOn w:val="Nagwek1"/>
    <w:next w:val="Normalny"/>
    <w:uiPriority w:val="39"/>
    <w:unhideWhenUsed/>
    <w:qFormat/>
    <w:rsid w:val="00C51B0E"/>
    <w:rPr>
      <w:lang w:eastAsia="pl-PL"/>
    </w:rPr>
  </w:style>
  <w:style w:type="paragraph" w:styleId="Spistreci2">
    <w:name w:val="toc 2"/>
    <w:basedOn w:val="Normalny"/>
    <w:next w:val="Normalny"/>
    <w:autoRedefine/>
    <w:uiPriority w:val="39"/>
    <w:unhideWhenUsed/>
    <w:rsid w:val="00C51B0E"/>
    <w:pPr>
      <w:spacing w:before="240" w:after="0"/>
    </w:pPr>
    <w:rPr>
      <w:b/>
      <w:bCs/>
      <w:sz w:val="20"/>
      <w:szCs w:val="20"/>
    </w:rPr>
  </w:style>
  <w:style w:type="paragraph" w:styleId="Spistreci1">
    <w:name w:val="toc 1"/>
    <w:basedOn w:val="Normalny"/>
    <w:next w:val="Normalny"/>
    <w:autoRedefine/>
    <w:uiPriority w:val="39"/>
    <w:unhideWhenUsed/>
    <w:rsid w:val="00C51B0E"/>
    <w:pPr>
      <w:spacing w:before="360" w:after="0"/>
    </w:pPr>
    <w:rPr>
      <w:rFonts w:asciiTheme="majorHAnsi" w:hAnsiTheme="majorHAnsi"/>
      <w:b/>
      <w:bCs/>
      <w:caps/>
      <w:sz w:val="24"/>
      <w:szCs w:val="24"/>
    </w:rPr>
  </w:style>
  <w:style w:type="paragraph" w:styleId="Spistreci3">
    <w:name w:val="toc 3"/>
    <w:basedOn w:val="Normalny"/>
    <w:next w:val="Normalny"/>
    <w:autoRedefine/>
    <w:uiPriority w:val="39"/>
    <w:unhideWhenUsed/>
    <w:rsid w:val="00C51B0E"/>
    <w:pPr>
      <w:spacing w:after="0"/>
      <w:ind w:left="220"/>
    </w:pPr>
    <w:rPr>
      <w:sz w:val="20"/>
      <w:szCs w:val="20"/>
    </w:rPr>
  </w:style>
  <w:style w:type="paragraph" w:customStyle="1" w:styleId="Gwkaistopka">
    <w:name w:val="Główka i stopka"/>
    <w:basedOn w:val="Normalny"/>
    <w:qFormat/>
  </w:style>
  <w:style w:type="paragraph" w:styleId="Stopka">
    <w:name w:val="footer"/>
    <w:basedOn w:val="Normalny"/>
    <w:link w:val="StopkaZnak"/>
    <w:uiPriority w:val="99"/>
    <w:unhideWhenUsed/>
    <w:rsid w:val="00DA7BF8"/>
    <w:pPr>
      <w:tabs>
        <w:tab w:val="center" w:pos="4536"/>
        <w:tab w:val="right" w:pos="9072"/>
      </w:tabs>
      <w:spacing w:after="0" w:line="240" w:lineRule="auto"/>
    </w:pPr>
  </w:style>
  <w:style w:type="paragraph" w:styleId="Tekstprzypisudolnego">
    <w:name w:val="footnote text"/>
    <w:basedOn w:val="Normalny"/>
    <w:link w:val="TekstprzypisudolnegoZnak"/>
    <w:uiPriority w:val="99"/>
    <w:semiHidden/>
    <w:unhideWhenUsed/>
    <w:rsid w:val="005B43D8"/>
    <w:pPr>
      <w:spacing w:after="0" w:line="240" w:lineRule="auto"/>
    </w:pPr>
    <w:rPr>
      <w:sz w:val="20"/>
      <w:szCs w:val="20"/>
    </w:rPr>
  </w:style>
  <w:style w:type="paragraph" w:styleId="Spistreci4">
    <w:name w:val="toc 4"/>
    <w:basedOn w:val="Normalny"/>
    <w:next w:val="Normalny"/>
    <w:autoRedefine/>
    <w:uiPriority w:val="39"/>
    <w:unhideWhenUsed/>
    <w:rsid w:val="00B1708D"/>
    <w:pPr>
      <w:spacing w:after="0"/>
      <w:ind w:left="440"/>
    </w:pPr>
    <w:rPr>
      <w:sz w:val="20"/>
      <w:szCs w:val="20"/>
    </w:rPr>
  </w:style>
  <w:style w:type="paragraph" w:styleId="Spistreci5">
    <w:name w:val="toc 5"/>
    <w:basedOn w:val="Normalny"/>
    <w:next w:val="Normalny"/>
    <w:autoRedefine/>
    <w:uiPriority w:val="39"/>
    <w:unhideWhenUsed/>
    <w:rsid w:val="00B1708D"/>
    <w:pPr>
      <w:spacing w:after="0"/>
      <w:ind w:left="660"/>
    </w:pPr>
    <w:rPr>
      <w:sz w:val="20"/>
      <w:szCs w:val="20"/>
    </w:rPr>
  </w:style>
  <w:style w:type="paragraph" w:styleId="Spistreci6">
    <w:name w:val="toc 6"/>
    <w:basedOn w:val="Normalny"/>
    <w:next w:val="Normalny"/>
    <w:autoRedefine/>
    <w:uiPriority w:val="39"/>
    <w:unhideWhenUsed/>
    <w:rsid w:val="00B1708D"/>
    <w:pPr>
      <w:spacing w:after="0"/>
      <w:ind w:left="880"/>
    </w:pPr>
    <w:rPr>
      <w:sz w:val="20"/>
      <w:szCs w:val="20"/>
    </w:rPr>
  </w:style>
  <w:style w:type="paragraph" w:styleId="Spistreci7">
    <w:name w:val="toc 7"/>
    <w:basedOn w:val="Normalny"/>
    <w:next w:val="Normalny"/>
    <w:autoRedefine/>
    <w:uiPriority w:val="39"/>
    <w:unhideWhenUsed/>
    <w:rsid w:val="00B1708D"/>
    <w:pPr>
      <w:spacing w:after="0"/>
      <w:ind w:left="1100"/>
    </w:pPr>
    <w:rPr>
      <w:sz w:val="20"/>
      <w:szCs w:val="20"/>
    </w:rPr>
  </w:style>
  <w:style w:type="paragraph" w:styleId="Spistreci8">
    <w:name w:val="toc 8"/>
    <w:basedOn w:val="Normalny"/>
    <w:next w:val="Normalny"/>
    <w:autoRedefine/>
    <w:uiPriority w:val="39"/>
    <w:unhideWhenUsed/>
    <w:rsid w:val="00B1708D"/>
    <w:pPr>
      <w:spacing w:after="0"/>
      <w:ind w:left="1320"/>
    </w:pPr>
    <w:rPr>
      <w:sz w:val="20"/>
      <w:szCs w:val="20"/>
    </w:rPr>
  </w:style>
  <w:style w:type="paragraph" w:styleId="Spistreci9">
    <w:name w:val="toc 9"/>
    <w:basedOn w:val="Normalny"/>
    <w:next w:val="Normalny"/>
    <w:autoRedefine/>
    <w:uiPriority w:val="39"/>
    <w:unhideWhenUsed/>
    <w:rsid w:val="00B1708D"/>
    <w:pPr>
      <w:spacing w:after="0"/>
      <w:ind w:left="1540"/>
    </w:pPr>
    <w:rPr>
      <w:sz w:val="20"/>
      <w:szCs w:val="20"/>
    </w:rPr>
  </w:style>
  <w:style w:type="paragraph" w:styleId="Tekstpodstawowywcity">
    <w:name w:val="Body Text Indent"/>
    <w:basedOn w:val="Normalny"/>
    <w:link w:val="TekstpodstawowywcityZnak"/>
    <w:semiHidden/>
    <w:rsid w:val="0080692E"/>
    <w:pPr>
      <w:spacing w:after="0" w:line="240" w:lineRule="auto"/>
      <w:jc w:val="center"/>
    </w:pPr>
    <w:rPr>
      <w:rFonts w:ascii="Times New Roman" w:eastAsia="Times New Roman" w:hAnsi="Times New Roman" w:cs="Times New Roman"/>
      <w:b/>
      <w:color w:val="FF0000"/>
      <w:sz w:val="18"/>
      <w:szCs w:val="20"/>
      <w:lang w:eastAsia="pl-PL"/>
    </w:rPr>
  </w:style>
  <w:style w:type="paragraph" w:styleId="NormalnyWeb">
    <w:name w:val="Normal (Web)"/>
    <w:basedOn w:val="Normalny"/>
    <w:uiPriority w:val="99"/>
    <w:qFormat/>
    <w:rsid w:val="0003696B"/>
    <w:pPr>
      <w:spacing w:beforeAutospacing="1" w:afterAutospacing="1"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DD7F63"/>
    <w:pPr>
      <w:spacing w:after="0" w:line="240" w:lineRule="auto"/>
    </w:pPr>
    <w:rPr>
      <w:sz w:val="20"/>
      <w:szCs w:val="20"/>
    </w:rPr>
  </w:style>
  <w:style w:type="paragraph" w:styleId="Tekstkomentarza">
    <w:name w:val="annotation text"/>
    <w:basedOn w:val="Normalny"/>
    <w:link w:val="TekstkomentarzaZnak"/>
    <w:uiPriority w:val="99"/>
    <w:semiHidden/>
    <w:unhideWhenUsed/>
    <w:qFormat/>
    <w:rsid w:val="005C37C7"/>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5C37C7"/>
    <w:rPr>
      <w:b/>
      <w:bCs/>
    </w:rPr>
  </w:style>
  <w:style w:type="paragraph" w:styleId="Tekstdymka">
    <w:name w:val="Balloon Text"/>
    <w:basedOn w:val="Normalny"/>
    <w:link w:val="TekstdymkaZnak"/>
    <w:uiPriority w:val="99"/>
    <w:semiHidden/>
    <w:unhideWhenUsed/>
    <w:qFormat/>
    <w:rsid w:val="005C37C7"/>
    <w:pPr>
      <w:spacing w:after="0" w:line="240" w:lineRule="auto"/>
    </w:pPr>
    <w:rPr>
      <w:rFonts w:ascii="Segoe UI" w:hAnsi="Segoe UI" w:cs="Segoe UI"/>
      <w:sz w:val="18"/>
      <w:szCs w:val="18"/>
    </w:rPr>
  </w:style>
  <w:style w:type="paragraph" w:customStyle="1" w:styleId="Default">
    <w:name w:val="Default"/>
    <w:qFormat/>
    <w:rsid w:val="000D5F9F"/>
    <w:rPr>
      <w:rFonts w:ascii="Times New Roman" w:eastAsia="Calibri" w:hAnsi="Times New Roman" w:cs="Times New Roman"/>
      <w:color w:val="000000"/>
      <w:sz w:val="24"/>
      <w:szCs w:val="24"/>
    </w:rPr>
  </w:style>
  <w:style w:type="paragraph" w:styleId="Bezodstpw">
    <w:name w:val="No Spacing"/>
    <w:link w:val="BezodstpwZnak"/>
    <w:uiPriority w:val="1"/>
    <w:qFormat/>
    <w:rsid w:val="00817400"/>
    <w:rPr>
      <w:rFonts w:ascii="Calibri" w:eastAsiaTheme="minorEastAsia" w:hAnsi="Calibri"/>
      <w:lang w:eastAsia="pl-PL"/>
    </w:rPr>
  </w:style>
  <w:style w:type="paragraph" w:customStyle="1" w:styleId="Domynie">
    <w:name w:val="Domy徑nie"/>
    <w:qFormat/>
    <w:rsid w:val="004E3CFB"/>
    <w:pPr>
      <w:widowControl w:val="0"/>
    </w:pPr>
    <w:rPr>
      <w:rFonts w:ascii="Times New Roman" w:eastAsia="Times New Roman" w:hAnsi="Times New Roman" w:cs="Times New Roman"/>
      <w:kern w:val="2"/>
      <w:sz w:val="24"/>
      <w:szCs w:val="24"/>
      <w:lang w:eastAsia="zh-CN" w:bidi="hi-IN"/>
    </w:rPr>
  </w:style>
  <w:style w:type="paragraph" w:customStyle="1" w:styleId="Bezodstpw1">
    <w:name w:val="Bez odstępów1"/>
    <w:qFormat/>
    <w:rsid w:val="000A27C9"/>
    <w:rPr>
      <w:rFonts w:eastAsia="Times New Roman" w:cs="Times New Roman"/>
    </w:rPr>
  </w:style>
  <w:style w:type="paragraph" w:customStyle="1" w:styleId="default0">
    <w:name w:val="default"/>
    <w:basedOn w:val="Normalny"/>
    <w:qFormat/>
    <w:rsid w:val="00940FD4"/>
    <w:pPr>
      <w:spacing w:beforeAutospacing="1" w:afterAutospacing="1" w:line="240" w:lineRule="auto"/>
    </w:pPr>
    <w:rPr>
      <w:rFonts w:ascii="Times New Roman" w:eastAsia="Times New Roman" w:hAnsi="Times New Roman" w:cs="Times New Roman"/>
      <w:sz w:val="24"/>
      <w:szCs w:val="24"/>
      <w:lang w:eastAsia="pl-PL"/>
    </w:rPr>
  </w:style>
  <w:style w:type="paragraph" w:customStyle="1" w:styleId="western">
    <w:name w:val="western"/>
    <w:basedOn w:val="Normalny"/>
    <w:qFormat/>
    <w:rsid w:val="00060096"/>
    <w:pPr>
      <w:spacing w:beforeAutospacing="1" w:afterAutospacing="1" w:line="240" w:lineRule="auto"/>
    </w:pPr>
    <w:rPr>
      <w:rFonts w:ascii="Times New Roman" w:hAnsi="Times New Roman" w:cs="Times New Roman"/>
      <w:sz w:val="24"/>
      <w:szCs w:val="24"/>
      <w:lang w:eastAsia="pl-PL"/>
    </w:rPr>
  </w:style>
  <w:style w:type="paragraph" w:customStyle="1" w:styleId="Standard">
    <w:name w:val="Standard"/>
    <w:qFormat/>
    <w:rsid w:val="00D240A4"/>
    <w:pPr>
      <w:textAlignment w:val="baseline"/>
    </w:pPr>
    <w:rPr>
      <w:rFonts w:ascii="Liberation Serif" w:eastAsia="NSimSun" w:hAnsi="Liberation Serif" w:cs="Arial"/>
      <w:kern w:val="2"/>
      <w:sz w:val="24"/>
      <w:szCs w:val="24"/>
      <w:lang w:eastAsia="zh-CN" w:bidi="hi-IN"/>
    </w:rPr>
  </w:style>
  <w:style w:type="paragraph" w:customStyle="1" w:styleId="Zawartoramki">
    <w:name w:val="Zawartość ramki"/>
    <w:basedOn w:val="Normalny"/>
    <w:qFormat/>
  </w:style>
  <w:style w:type="table" w:styleId="Tabela-Siatka">
    <w:name w:val="Table Grid"/>
    <w:basedOn w:val="Standardowy"/>
    <w:uiPriority w:val="39"/>
    <w:rsid w:val="002546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097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295C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uiPriority w:val="39"/>
    <w:rsid w:val="007E6F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uiPriority w:val="39"/>
    <w:rsid w:val="00B537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uiPriority w:val="39"/>
    <w:rsid w:val="00DD4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uiPriority w:val="39"/>
    <w:rsid w:val="00DD4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8362B5"/>
    <w:rPr>
      <w:color w:val="0563C1" w:themeColor="hyperlink"/>
      <w:u w:val="single"/>
    </w:rPr>
  </w:style>
  <w:style w:type="table" w:customStyle="1" w:styleId="Tabela-Siatka5">
    <w:name w:val="Tabela - Siatka5"/>
    <w:basedOn w:val="Standardowy"/>
    <w:next w:val="Tabela-Siatka"/>
    <w:uiPriority w:val="39"/>
    <w:rsid w:val="00B22FF3"/>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835A7F"/>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FA7575"/>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next w:val="Tabela-Siatka"/>
    <w:uiPriority w:val="39"/>
    <w:rsid w:val="001E1A1F"/>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przypisukocowego">
    <w:name w:val="endnote reference"/>
    <w:basedOn w:val="Domylnaczcionkaakapitu"/>
    <w:uiPriority w:val="99"/>
    <w:semiHidden/>
    <w:unhideWhenUsed/>
    <w:rsid w:val="00BE6112"/>
    <w:rPr>
      <w:vertAlign w:val="superscript"/>
    </w:rPr>
  </w:style>
  <w:style w:type="character" w:customStyle="1" w:styleId="hgkelc">
    <w:name w:val="hgkelc"/>
    <w:basedOn w:val="Domylnaczcionkaakapitu"/>
    <w:rsid w:val="00694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48317">
      <w:bodyDiv w:val="1"/>
      <w:marLeft w:val="0"/>
      <w:marRight w:val="0"/>
      <w:marTop w:val="0"/>
      <w:marBottom w:val="0"/>
      <w:divBdr>
        <w:top w:val="none" w:sz="0" w:space="0" w:color="auto"/>
        <w:left w:val="none" w:sz="0" w:space="0" w:color="auto"/>
        <w:bottom w:val="none" w:sz="0" w:space="0" w:color="auto"/>
        <w:right w:val="none" w:sz="0" w:space="0" w:color="auto"/>
      </w:divBdr>
    </w:div>
    <w:div w:id="298799776">
      <w:bodyDiv w:val="1"/>
      <w:marLeft w:val="0"/>
      <w:marRight w:val="0"/>
      <w:marTop w:val="0"/>
      <w:marBottom w:val="0"/>
      <w:divBdr>
        <w:top w:val="none" w:sz="0" w:space="0" w:color="auto"/>
        <w:left w:val="none" w:sz="0" w:space="0" w:color="auto"/>
        <w:bottom w:val="none" w:sz="0" w:space="0" w:color="auto"/>
        <w:right w:val="none" w:sz="0" w:space="0" w:color="auto"/>
      </w:divBdr>
    </w:div>
    <w:div w:id="382754460">
      <w:bodyDiv w:val="1"/>
      <w:marLeft w:val="0"/>
      <w:marRight w:val="0"/>
      <w:marTop w:val="0"/>
      <w:marBottom w:val="0"/>
      <w:divBdr>
        <w:top w:val="none" w:sz="0" w:space="0" w:color="auto"/>
        <w:left w:val="none" w:sz="0" w:space="0" w:color="auto"/>
        <w:bottom w:val="none" w:sz="0" w:space="0" w:color="auto"/>
        <w:right w:val="none" w:sz="0" w:space="0" w:color="auto"/>
      </w:divBdr>
    </w:div>
    <w:div w:id="424156300">
      <w:bodyDiv w:val="1"/>
      <w:marLeft w:val="0"/>
      <w:marRight w:val="0"/>
      <w:marTop w:val="0"/>
      <w:marBottom w:val="0"/>
      <w:divBdr>
        <w:top w:val="none" w:sz="0" w:space="0" w:color="auto"/>
        <w:left w:val="none" w:sz="0" w:space="0" w:color="auto"/>
        <w:bottom w:val="none" w:sz="0" w:space="0" w:color="auto"/>
        <w:right w:val="none" w:sz="0" w:space="0" w:color="auto"/>
      </w:divBdr>
    </w:div>
    <w:div w:id="672876052">
      <w:bodyDiv w:val="1"/>
      <w:marLeft w:val="0"/>
      <w:marRight w:val="0"/>
      <w:marTop w:val="0"/>
      <w:marBottom w:val="0"/>
      <w:divBdr>
        <w:top w:val="none" w:sz="0" w:space="0" w:color="auto"/>
        <w:left w:val="none" w:sz="0" w:space="0" w:color="auto"/>
        <w:bottom w:val="none" w:sz="0" w:space="0" w:color="auto"/>
        <w:right w:val="none" w:sz="0" w:space="0" w:color="auto"/>
      </w:divBdr>
    </w:div>
    <w:div w:id="839783275">
      <w:bodyDiv w:val="1"/>
      <w:marLeft w:val="0"/>
      <w:marRight w:val="0"/>
      <w:marTop w:val="0"/>
      <w:marBottom w:val="0"/>
      <w:divBdr>
        <w:top w:val="none" w:sz="0" w:space="0" w:color="auto"/>
        <w:left w:val="none" w:sz="0" w:space="0" w:color="auto"/>
        <w:bottom w:val="none" w:sz="0" w:space="0" w:color="auto"/>
        <w:right w:val="none" w:sz="0" w:space="0" w:color="auto"/>
      </w:divBdr>
    </w:div>
    <w:div w:id="988361226">
      <w:bodyDiv w:val="1"/>
      <w:marLeft w:val="0"/>
      <w:marRight w:val="0"/>
      <w:marTop w:val="0"/>
      <w:marBottom w:val="0"/>
      <w:divBdr>
        <w:top w:val="none" w:sz="0" w:space="0" w:color="auto"/>
        <w:left w:val="none" w:sz="0" w:space="0" w:color="auto"/>
        <w:bottom w:val="none" w:sz="0" w:space="0" w:color="auto"/>
        <w:right w:val="none" w:sz="0" w:space="0" w:color="auto"/>
      </w:divBdr>
    </w:div>
    <w:div w:id="1237320628">
      <w:bodyDiv w:val="1"/>
      <w:marLeft w:val="0"/>
      <w:marRight w:val="0"/>
      <w:marTop w:val="0"/>
      <w:marBottom w:val="0"/>
      <w:divBdr>
        <w:top w:val="none" w:sz="0" w:space="0" w:color="auto"/>
        <w:left w:val="none" w:sz="0" w:space="0" w:color="auto"/>
        <w:bottom w:val="none" w:sz="0" w:space="0" w:color="auto"/>
        <w:right w:val="none" w:sz="0" w:space="0" w:color="auto"/>
      </w:divBdr>
    </w:div>
    <w:div w:id="1463957817">
      <w:bodyDiv w:val="1"/>
      <w:marLeft w:val="0"/>
      <w:marRight w:val="0"/>
      <w:marTop w:val="0"/>
      <w:marBottom w:val="0"/>
      <w:divBdr>
        <w:top w:val="none" w:sz="0" w:space="0" w:color="auto"/>
        <w:left w:val="none" w:sz="0" w:space="0" w:color="auto"/>
        <w:bottom w:val="none" w:sz="0" w:space="0" w:color="auto"/>
        <w:right w:val="none" w:sz="0" w:space="0" w:color="auto"/>
      </w:divBdr>
    </w:div>
    <w:div w:id="16582196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chart" Target="charts/chart6.xml"/><Relationship Id="rId26" Type="http://schemas.openxmlformats.org/officeDocument/2006/relationships/chart" Target="charts/chart14.xml"/><Relationship Id="rId3" Type="http://schemas.openxmlformats.org/officeDocument/2006/relationships/styles" Target="styles.xml"/><Relationship Id="rId21" Type="http://schemas.openxmlformats.org/officeDocument/2006/relationships/chart" Target="charts/chart9.xm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29" Type="http://schemas.openxmlformats.org/officeDocument/2006/relationships/chart" Target="charts/chart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12.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chart" Target="charts/chart16.xm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chart" Target="charts/chart7.xml"/><Relationship Id="rId31" Type="http://schemas.openxmlformats.org/officeDocument/2006/relationships/chart" Target="charts/chart1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fontTable" Target="fontTable.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7.xlsx"/></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1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r>
              <a:rPr lang="pl-PL"/>
              <a:t>Subwencja oświatowa w latach 2016-2023</a:t>
            </a:r>
            <a:endParaRPr lang="en-US"/>
          </a:p>
        </c:rich>
      </c:tx>
      <c:layout>
        <c:manualLayout>
          <c:xMode val="edge"/>
          <c:yMode val="edge"/>
          <c:x val="0.16632509477981919"/>
          <c:y val="1.5873015873015872E-2"/>
        </c:manualLayout>
      </c:layout>
      <c:overlay val="0"/>
      <c:spPr>
        <a:noFill/>
        <a:ln>
          <a:noFill/>
        </a:ln>
        <a:effectLst/>
      </c:spPr>
      <c:txPr>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endParaRPr lang="pl-PL"/>
        </a:p>
      </c:txPr>
    </c:title>
    <c:autoTitleDeleted val="0"/>
    <c:plotArea>
      <c:layout/>
      <c:barChart>
        <c:barDir val="col"/>
        <c:grouping val="clustered"/>
        <c:varyColors val="0"/>
        <c:ser>
          <c:idx val="0"/>
          <c:order val="0"/>
          <c:tx>
            <c:strRef>
              <c:f>Arkusz1!$B$1</c:f>
              <c:strCache>
                <c:ptCount val="1"/>
                <c:pt idx="0">
                  <c:v>Seria 1</c:v>
                </c:pt>
              </c:strCache>
            </c:strRef>
          </c:tx>
          <c:spPr>
            <a:gradFill>
              <a:gsLst>
                <a:gs pos="0">
                  <a:schemeClr val="accent6"/>
                </a:gs>
                <a:gs pos="100000">
                  <a:schemeClr val="accent6">
                    <a:lumMod val="84000"/>
                  </a:schemeClr>
                </a:gs>
              </a:gsLst>
              <a:lin ang="5400000" scaled="1"/>
            </a:gradFill>
            <a:ln>
              <a:noFill/>
            </a:ln>
            <a:effectLst>
              <a:outerShdw blurRad="76200" dir="18900000" sy="23000" kx="-1200000" algn="bl" rotWithShape="0">
                <a:prstClr val="black">
                  <a:alpha val="20000"/>
                </a:prstClr>
              </a:outerShdw>
            </a:effectLst>
          </c:spPr>
          <c:invertIfNegative val="0"/>
          <c:dLbls>
            <c:dLbl>
              <c:idx val="7"/>
              <c:layout>
                <c:manualLayout>
                  <c:x val="0"/>
                  <c:y val="0.1000199975003124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DFF-447F-969E-2BA25A2E911A}"/>
                </c:ext>
              </c:extLst>
            </c:dLbl>
            <c:spPr>
              <a:noFill/>
              <a:ln>
                <a:noFill/>
              </a:ln>
              <a:effectLst/>
            </c:spPr>
            <c:txPr>
              <a:bodyPr rot="0" spcFirstLastPara="1" vertOverflow="ellipsis" vert="horz" wrap="square" lIns="38100" tIns="19050" rIns="38100" bIns="19050" anchor="ctr" anchorCtr="1">
                <a:spAutoFit/>
              </a:bodyPr>
              <a:lstStyle/>
              <a:p>
                <a:pPr>
                  <a:defRPr sz="940" b="1" i="0" u="none" strike="noStrike" kern="1200" baseline="0">
                    <a:solidFill>
                      <a:schemeClr val="lt1"/>
                    </a:solidFill>
                    <a:latin typeface="+mn-lt"/>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Arkusz1!$A$2:$A$9</c:f>
              <c:numCache>
                <c:formatCode>General</c:formatCode>
                <c:ptCount val="8"/>
                <c:pt idx="0">
                  <c:v>2016</c:v>
                </c:pt>
                <c:pt idx="1">
                  <c:v>2017</c:v>
                </c:pt>
                <c:pt idx="2">
                  <c:v>2018</c:v>
                </c:pt>
                <c:pt idx="3">
                  <c:v>2019</c:v>
                </c:pt>
                <c:pt idx="4">
                  <c:v>2020</c:v>
                </c:pt>
                <c:pt idx="5">
                  <c:v>2021</c:v>
                </c:pt>
                <c:pt idx="6">
                  <c:v>2022</c:v>
                </c:pt>
                <c:pt idx="7">
                  <c:v>2023</c:v>
                </c:pt>
              </c:numCache>
            </c:numRef>
          </c:cat>
          <c:val>
            <c:numRef>
              <c:f>Arkusz1!$B$2:$B$9</c:f>
              <c:numCache>
                <c:formatCode>#,##0</c:formatCode>
                <c:ptCount val="8"/>
                <c:pt idx="0">
                  <c:v>3864134</c:v>
                </c:pt>
                <c:pt idx="1">
                  <c:v>3977558</c:v>
                </c:pt>
                <c:pt idx="2">
                  <c:v>4200574</c:v>
                </c:pt>
                <c:pt idx="3">
                  <c:v>4589345</c:v>
                </c:pt>
                <c:pt idx="4">
                  <c:v>4843427</c:v>
                </c:pt>
                <c:pt idx="5">
                  <c:v>5068667</c:v>
                </c:pt>
                <c:pt idx="6">
                  <c:v>5749685</c:v>
                </c:pt>
                <c:pt idx="7">
                  <c:v>6753752</c:v>
                </c:pt>
              </c:numCache>
            </c:numRef>
          </c:val>
          <c:extLst>
            <c:ext xmlns:c16="http://schemas.microsoft.com/office/drawing/2014/chart" uri="{C3380CC4-5D6E-409C-BE32-E72D297353CC}">
              <c16:uniqueId val="{00000001-CDFF-447F-969E-2BA25A2E911A}"/>
            </c:ext>
          </c:extLst>
        </c:ser>
        <c:dLbls>
          <c:dLblPos val="inEnd"/>
          <c:showLegendKey val="0"/>
          <c:showVal val="1"/>
          <c:showCatName val="0"/>
          <c:showSerName val="0"/>
          <c:showPercent val="0"/>
          <c:showBubbleSize val="0"/>
        </c:dLbls>
        <c:gapWidth val="41"/>
        <c:axId val="499886064"/>
        <c:axId val="499888024"/>
      </c:barChart>
      <c:catAx>
        <c:axId val="4998860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pl-PL"/>
          </a:p>
        </c:txPr>
        <c:crossAx val="499888024"/>
        <c:crosses val="autoZero"/>
        <c:auto val="1"/>
        <c:lblAlgn val="ctr"/>
        <c:lblOffset val="100"/>
        <c:noMultiLvlLbl val="0"/>
      </c:catAx>
      <c:valAx>
        <c:axId val="499888024"/>
        <c:scaling>
          <c:orientation val="minMax"/>
        </c:scaling>
        <c:delete val="1"/>
        <c:axPos val="l"/>
        <c:numFmt formatCode="#,##0" sourceLinked="1"/>
        <c:majorTickMark val="none"/>
        <c:minorTickMark val="none"/>
        <c:tickLblPos val="nextTo"/>
        <c:crossAx val="499886064"/>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pl-PL"/>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a:t>Dotacja przekazywana do Stowarzyszenia Szkół Katolickich </a:t>
            </a:r>
          </a:p>
          <a:p>
            <a:pPr>
              <a:defRPr/>
            </a:pPr>
            <a:r>
              <a:rPr lang="pl-PL"/>
              <a:t>w Częstochowie (Szkoła Podstawowa w Michałowie) </a:t>
            </a:r>
          </a:p>
          <a:p>
            <a:pPr>
              <a:defRPr/>
            </a:pPr>
            <a:r>
              <a:rPr lang="pl-PL"/>
              <a:t>w latach 2016-2023</a:t>
            </a:r>
          </a:p>
        </c:rich>
      </c:tx>
      <c:layout>
        <c:manualLayout>
          <c:xMode val="edge"/>
          <c:yMode val="edge"/>
          <c:x val="0.14722222222222223"/>
          <c:y val="5.158730158730158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9.7006059083040136E-2"/>
          <c:y val="0.21348096348096351"/>
          <c:w val="0.87321752666554975"/>
          <c:h val="0.6886236685449284"/>
        </c:manualLayout>
      </c:layout>
      <c:barChart>
        <c:barDir val="col"/>
        <c:grouping val="clustered"/>
        <c:varyColors val="0"/>
        <c:ser>
          <c:idx val="0"/>
          <c:order val="0"/>
          <c:tx>
            <c:strRef>
              <c:f>Arkusz1!$B$1</c:f>
              <c:strCache>
                <c:ptCount val="1"/>
                <c:pt idx="0">
                  <c:v>Seria 1</c:v>
                </c:pt>
              </c:strCache>
            </c:strRef>
          </c:tx>
          <c:spPr>
            <a:solidFill>
              <a:schemeClr val="accent6"/>
            </a:solidFill>
            <a:ln>
              <a:noFill/>
            </a:ln>
            <a:effectLst/>
          </c:spPr>
          <c:invertIfNegative val="0"/>
          <c:dPt>
            <c:idx val="0"/>
            <c:invertIfNegative val="0"/>
            <c:bubble3D val="0"/>
            <c:extLst>
              <c:ext xmlns:c16="http://schemas.microsoft.com/office/drawing/2014/chart" uri="{C3380CC4-5D6E-409C-BE32-E72D297353CC}">
                <c16:uniqueId val="{00000000-05D5-44E8-97C8-C4741771B2AB}"/>
              </c:ext>
            </c:extLst>
          </c:dPt>
          <c:dPt>
            <c:idx val="1"/>
            <c:invertIfNegative val="0"/>
            <c:bubble3D val="0"/>
            <c:extLst>
              <c:ext xmlns:c16="http://schemas.microsoft.com/office/drawing/2014/chart" uri="{C3380CC4-5D6E-409C-BE32-E72D297353CC}">
                <c16:uniqueId val="{00000001-05D5-44E8-97C8-C4741771B2AB}"/>
              </c:ext>
            </c:extLst>
          </c:dPt>
          <c:dPt>
            <c:idx val="2"/>
            <c:invertIfNegative val="0"/>
            <c:bubble3D val="0"/>
            <c:extLst>
              <c:ext xmlns:c16="http://schemas.microsoft.com/office/drawing/2014/chart" uri="{C3380CC4-5D6E-409C-BE32-E72D297353CC}">
                <c16:uniqueId val="{00000002-05D5-44E8-97C8-C4741771B2AB}"/>
              </c:ext>
            </c:extLst>
          </c:dPt>
          <c:dPt>
            <c:idx val="3"/>
            <c:invertIfNegative val="0"/>
            <c:bubble3D val="0"/>
            <c:extLst>
              <c:ext xmlns:c16="http://schemas.microsoft.com/office/drawing/2014/chart" uri="{C3380CC4-5D6E-409C-BE32-E72D297353CC}">
                <c16:uniqueId val="{00000003-05D5-44E8-97C8-C4741771B2AB}"/>
              </c:ext>
            </c:extLst>
          </c:dPt>
          <c:dLbls>
            <c:dLbl>
              <c:idx val="0"/>
              <c:layout>
                <c:manualLayout>
                  <c:x val="-4.2437781360066642E-17"/>
                  <c:y val="-7.936507936508008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5D5-44E8-97C8-C4741771B2AB}"/>
                </c:ext>
              </c:extLst>
            </c:dLbl>
            <c:dLbl>
              <c:idx val="7"/>
              <c:layout>
                <c:manualLayout>
                  <c:x val="-1.6252767329387224E-16"/>
                  <c:y val="1.5540015540015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5D5-44E8-97C8-C4741771B2A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6"/>
                </a:solidFill>
                <a:prstDash val="sysDot"/>
              </a:ln>
              <a:effectLst/>
            </c:spPr>
            <c:trendlineType val="linear"/>
            <c:dispRSqr val="0"/>
            <c:dispEq val="0"/>
          </c:trendline>
          <c:cat>
            <c:numRef>
              <c:f>Arkusz1!$A$2:$A$9</c:f>
              <c:numCache>
                <c:formatCode>General</c:formatCode>
                <c:ptCount val="8"/>
                <c:pt idx="0">
                  <c:v>2016</c:v>
                </c:pt>
                <c:pt idx="1">
                  <c:v>2017</c:v>
                </c:pt>
                <c:pt idx="2">
                  <c:v>2019</c:v>
                </c:pt>
                <c:pt idx="3">
                  <c:v>2019</c:v>
                </c:pt>
                <c:pt idx="4">
                  <c:v>2020</c:v>
                </c:pt>
                <c:pt idx="5">
                  <c:v>2021</c:v>
                </c:pt>
                <c:pt idx="6">
                  <c:v>2022</c:v>
                </c:pt>
                <c:pt idx="7">
                  <c:v>2023</c:v>
                </c:pt>
              </c:numCache>
            </c:numRef>
          </c:cat>
          <c:val>
            <c:numRef>
              <c:f>Arkusz1!$B$2:$B$9</c:f>
              <c:numCache>
                <c:formatCode>#,##0.00</c:formatCode>
                <c:ptCount val="8"/>
                <c:pt idx="0">
                  <c:v>628390.52</c:v>
                </c:pt>
                <c:pt idx="1">
                  <c:v>733161</c:v>
                </c:pt>
                <c:pt idx="2">
                  <c:v>1018920.61</c:v>
                </c:pt>
                <c:pt idx="3">
                  <c:v>1295769.3500000001</c:v>
                </c:pt>
                <c:pt idx="4">
                  <c:v>1492034.18</c:v>
                </c:pt>
                <c:pt idx="5">
                  <c:v>1980770.57</c:v>
                </c:pt>
                <c:pt idx="6">
                  <c:v>2562043.4700000002</c:v>
                </c:pt>
                <c:pt idx="7">
                  <c:v>3290203.83</c:v>
                </c:pt>
              </c:numCache>
            </c:numRef>
          </c:val>
          <c:extLst>
            <c:ext xmlns:c16="http://schemas.microsoft.com/office/drawing/2014/chart" uri="{C3380CC4-5D6E-409C-BE32-E72D297353CC}">
              <c16:uniqueId val="{00000006-05D5-44E8-97C8-C4741771B2AB}"/>
            </c:ext>
          </c:extLst>
        </c:ser>
        <c:dLbls>
          <c:showLegendKey val="0"/>
          <c:showVal val="0"/>
          <c:showCatName val="0"/>
          <c:showSerName val="0"/>
          <c:showPercent val="0"/>
          <c:showBubbleSize val="0"/>
        </c:dLbls>
        <c:gapWidth val="219"/>
        <c:overlap val="-27"/>
        <c:axId val="499889200"/>
        <c:axId val="499889592"/>
      </c:barChart>
      <c:catAx>
        <c:axId val="499889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99889592"/>
        <c:crosses val="autoZero"/>
        <c:auto val="1"/>
        <c:lblAlgn val="ctr"/>
        <c:lblOffset val="100"/>
        <c:noMultiLvlLbl val="0"/>
      </c:catAx>
      <c:valAx>
        <c:axId val="4998895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998892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pl-PL" sz="1400"/>
              <a:t>Wydatki na oświatę , a subwencja oświatowa </a:t>
            </a:r>
          </a:p>
          <a:p>
            <a:pPr>
              <a:defRPr/>
            </a:pPr>
            <a:r>
              <a:rPr lang="pl-PL" sz="1400"/>
              <a:t>w latach  2018-2023</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pl-PL"/>
        </a:p>
      </c:txPr>
    </c:title>
    <c:autoTitleDeleted val="0"/>
    <c:plotArea>
      <c:layout/>
      <c:barChart>
        <c:barDir val="col"/>
        <c:grouping val="clustered"/>
        <c:varyColors val="0"/>
        <c:ser>
          <c:idx val="0"/>
          <c:order val="0"/>
          <c:tx>
            <c:strRef>
              <c:f>Arkusz1!$B$1</c:f>
              <c:strCache>
                <c:ptCount val="1"/>
                <c:pt idx="0">
                  <c:v>Wydatki bieżące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numRef>
              <c:f>Arkusz1!$A$2:$A$7</c:f>
              <c:numCache>
                <c:formatCode>General</c:formatCode>
                <c:ptCount val="6"/>
                <c:pt idx="0">
                  <c:v>2018</c:v>
                </c:pt>
                <c:pt idx="1">
                  <c:v>2019</c:v>
                </c:pt>
                <c:pt idx="2">
                  <c:v>2020</c:v>
                </c:pt>
                <c:pt idx="3">
                  <c:v>2021</c:v>
                </c:pt>
                <c:pt idx="4">
                  <c:v>2022</c:v>
                </c:pt>
                <c:pt idx="5">
                  <c:v>2023</c:v>
                </c:pt>
              </c:numCache>
            </c:numRef>
          </c:cat>
          <c:val>
            <c:numRef>
              <c:f>Arkusz1!$B$2:$B$7</c:f>
              <c:numCache>
                <c:formatCode>#,##0.00</c:formatCode>
                <c:ptCount val="6"/>
                <c:pt idx="0">
                  <c:v>7163533.4800000004</c:v>
                </c:pt>
                <c:pt idx="1">
                  <c:v>8005183.6200000001</c:v>
                </c:pt>
                <c:pt idx="2">
                  <c:v>8011391.8799999999</c:v>
                </c:pt>
                <c:pt idx="3">
                  <c:v>9653909.4199999999</c:v>
                </c:pt>
                <c:pt idx="4">
                  <c:v>11119438.65</c:v>
                </c:pt>
                <c:pt idx="5">
                  <c:v>12655795.07</c:v>
                </c:pt>
              </c:numCache>
            </c:numRef>
          </c:val>
          <c:extLst>
            <c:ext xmlns:c16="http://schemas.microsoft.com/office/drawing/2014/chart" uri="{C3380CC4-5D6E-409C-BE32-E72D297353CC}">
              <c16:uniqueId val="{00000000-3A50-4A02-8FEA-F264AD650E78}"/>
            </c:ext>
          </c:extLst>
        </c:ser>
        <c:ser>
          <c:idx val="1"/>
          <c:order val="1"/>
          <c:tx>
            <c:strRef>
              <c:f>Arkusz1!$C$1</c:f>
              <c:strCache>
                <c:ptCount val="1"/>
                <c:pt idx="0">
                  <c:v>Subwencja oświatowa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cat>
            <c:numRef>
              <c:f>Arkusz1!$A$2:$A$7</c:f>
              <c:numCache>
                <c:formatCode>General</c:formatCode>
                <c:ptCount val="6"/>
                <c:pt idx="0">
                  <c:v>2018</c:v>
                </c:pt>
                <c:pt idx="1">
                  <c:v>2019</c:v>
                </c:pt>
                <c:pt idx="2">
                  <c:v>2020</c:v>
                </c:pt>
                <c:pt idx="3">
                  <c:v>2021</c:v>
                </c:pt>
                <c:pt idx="4">
                  <c:v>2022</c:v>
                </c:pt>
                <c:pt idx="5">
                  <c:v>2023</c:v>
                </c:pt>
              </c:numCache>
            </c:numRef>
          </c:cat>
          <c:val>
            <c:numRef>
              <c:f>Arkusz1!$C$2:$C$7</c:f>
              <c:numCache>
                <c:formatCode>#,##0.00</c:formatCode>
                <c:ptCount val="6"/>
                <c:pt idx="0">
                  <c:v>4200574</c:v>
                </c:pt>
                <c:pt idx="1">
                  <c:v>4589345</c:v>
                </c:pt>
                <c:pt idx="2">
                  <c:v>4843427</c:v>
                </c:pt>
                <c:pt idx="3">
                  <c:v>5068667</c:v>
                </c:pt>
                <c:pt idx="4">
                  <c:v>5749685</c:v>
                </c:pt>
                <c:pt idx="5">
                  <c:v>6753752</c:v>
                </c:pt>
              </c:numCache>
            </c:numRef>
          </c:val>
          <c:extLst>
            <c:ext xmlns:c16="http://schemas.microsoft.com/office/drawing/2014/chart" uri="{C3380CC4-5D6E-409C-BE32-E72D297353CC}">
              <c16:uniqueId val="{00000001-3A50-4A02-8FEA-F264AD650E78}"/>
            </c:ext>
          </c:extLst>
        </c:ser>
        <c:ser>
          <c:idx val="2"/>
          <c:order val="2"/>
          <c:tx>
            <c:strRef>
              <c:f>Arkusz1!$D$1</c:f>
              <c:strCache>
                <c:ptCount val="1"/>
                <c:pt idx="0">
                  <c:v>Środki własne</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invertIfNegative val="0"/>
          <c:cat>
            <c:numRef>
              <c:f>Arkusz1!$A$2:$A$7</c:f>
              <c:numCache>
                <c:formatCode>General</c:formatCode>
                <c:ptCount val="6"/>
                <c:pt idx="0">
                  <c:v>2018</c:v>
                </c:pt>
                <c:pt idx="1">
                  <c:v>2019</c:v>
                </c:pt>
                <c:pt idx="2">
                  <c:v>2020</c:v>
                </c:pt>
                <c:pt idx="3">
                  <c:v>2021</c:v>
                </c:pt>
                <c:pt idx="4">
                  <c:v>2022</c:v>
                </c:pt>
                <c:pt idx="5">
                  <c:v>2023</c:v>
                </c:pt>
              </c:numCache>
            </c:numRef>
          </c:cat>
          <c:val>
            <c:numRef>
              <c:f>Arkusz1!$D$2:$D$7</c:f>
              <c:numCache>
                <c:formatCode>#,##0.00</c:formatCode>
                <c:ptCount val="6"/>
                <c:pt idx="0">
                  <c:v>2962959.48</c:v>
                </c:pt>
                <c:pt idx="1">
                  <c:v>3415838.62</c:v>
                </c:pt>
                <c:pt idx="2">
                  <c:v>3167964.88</c:v>
                </c:pt>
                <c:pt idx="3">
                  <c:v>4585242.42</c:v>
                </c:pt>
                <c:pt idx="4">
                  <c:v>5369753.6500000004</c:v>
                </c:pt>
                <c:pt idx="5">
                  <c:v>5902043.0700000003</c:v>
                </c:pt>
              </c:numCache>
            </c:numRef>
          </c:val>
          <c:extLst>
            <c:ext xmlns:c16="http://schemas.microsoft.com/office/drawing/2014/chart" uri="{C3380CC4-5D6E-409C-BE32-E72D297353CC}">
              <c16:uniqueId val="{00000002-3A50-4A02-8FEA-F264AD650E78}"/>
            </c:ext>
          </c:extLst>
        </c:ser>
        <c:dLbls>
          <c:showLegendKey val="0"/>
          <c:showVal val="0"/>
          <c:showCatName val="0"/>
          <c:showSerName val="0"/>
          <c:showPercent val="0"/>
          <c:showBubbleSize val="0"/>
        </c:dLbls>
        <c:gapWidth val="100"/>
        <c:overlap val="-24"/>
        <c:axId val="499887632"/>
        <c:axId val="499318088"/>
      </c:barChart>
      <c:catAx>
        <c:axId val="49988763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pl-PL"/>
          </a:p>
        </c:txPr>
        <c:crossAx val="499318088"/>
        <c:crosses val="autoZero"/>
        <c:auto val="1"/>
        <c:lblAlgn val="ctr"/>
        <c:lblOffset val="100"/>
        <c:noMultiLvlLbl val="0"/>
      </c:catAx>
      <c:valAx>
        <c:axId val="499318088"/>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pl-PL"/>
          </a:p>
        </c:txPr>
        <c:crossAx val="499887632"/>
        <c:crosses val="autoZero"/>
        <c:crossBetween val="between"/>
      </c:valAx>
      <c:dTable>
        <c:showHorzBorder val="1"/>
        <c:showVertBorder val="1"/>
        <c:showOutline val="1"/>
        <c:showKeys val="1"/>
        <c:spPr>
          <a:noFill/>
          <a:ln w="9525">
            <a:solidFill>
              <a:schemeClr val="tx2">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pl-PL"/>
          </a:p>
        </c:txPr>
      </c:dTable>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pl-PL"/>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b="1">
                <a:solidFill>
                  <a:sysClr val="windowText" lastClr="000000"/>
                </a:solidFill>
              </a:rPr>
              <a:t>Wydatki w zakresie pomocy społecznej </a:t>
            </a:r>
          </a:p>
          <a:p>
            <a:pPr>
              <a:defRPr/>
            </a:pPr>
            <a:r>
              <a:rPr lang="pl-PL" b="1">
                <a:solidFill>
                  <a:sysClr val="windowText" lastClr="000000"/>
                </a:solidFill>
              </a:rPr>
              <a:t>w latach 2019-2023</a:t>
            </a:r>
          </a:p>
          <a:p>
            <a:pPr>
              <a:defRPr/>
            </a:pPr>
            <a:endParaRPr lang="pl-PL" b="1">
              <a:solidFill>
                <a:sysClr val="windowText" lastClr="000000"/>
              </a:solidFill>
            </a:endParaRPr>
          </a:p>
          <a:p>
            <a:pPr>
              <a:defRPr/>
            </a:pPr>
            <a:endParaRPr lang="pl-PL"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0.13411862650907236"/>
          <c:y val="0.19875235665964289"/>
          <c:w val="0.82815221791305937"/>
          <c:h val="0.65790552404725633"/>
        </c:manualLayout>
      </c:layout>
      <c:barChart>
        <c:barDir val="col"/>
        <c:grouping val="clustered"/>
        <c:varyColors val="0"/>
        <c:ser>
          <c:idx val="0"/>
          <c:order val="0"/>
          <c:tx>
            <c:strRef>
              <c:f>Arkusz1!$B$1</c:f>
              <c:strCache>
                <c:ptCount val="1"/>
                <c:pt idx="0">
                  <c:v>2019 rok</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Kategoria 1</c:v>
                </c:pt>
              </c:strCache>
            </c:strRef>
          </c:cat>
          <c:val>
            <c:numRef>
              <c:f>Arkusz1!$B$2</c:f>
              <c:numCache>
                <c:formatCode>#,##0.00</c:formatCode>
                <c:ptCount val="1"/>
                <c:pt idx="0">
                  <c:v>5783717.0099999998</c:v>
                </c:pt>
              </c:numCache>
            </c:numRef>
          </c:val>
          <c:extLst>
            <c:ext xmlns:c16="http://schemas.microsoft.com/office/drawing/2014/chart" uri="{C3380CC4-5D6E-409C-BE32-E72D297353CC}">
              <c16:uniqueId val="{00000000-327F-4E39-9439-958823099ED1}"/>
            </c:ext>
          </c:extLst>
        </c:ser>
        <c:ser>
          <c:idx val="1"/>
          <c:order val="1"/>
          <c:tx>
            <c:strRef>
              <c:f>Arkusz1!$C$1</c:f>
              <c:strCache>
                <c:ptCount val="1"/>
                <c:pt idx="0">
                  <c:v>2020 rok</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Kategoria 1</c:v>
                </c:pt>
              </c:strCache>
            </c:strRef>
          </c:cat>
          <c:val>
            <c:numRef>
              <c:f>Arkusz1!$C$2</c:f>
              <c:numCache>
                <c:formatCode>#,##0.00</c:formatCode>
                <c:ptCount val="1"/>
                <c:pt idx="0">
                  <c:v>7165650.75</c:v>
                </c:pt>
              </c:numCache>
            </c:numRef>
          </c:val>
          <c:extLst>
            <c:ext xmlns:c16="http://schemas.microsoft.com/office/drawing/2014/chart" uri="{C3380CC4-5D6E-409C-BE32-E72D297353CC}">
              <c16:uniqueId val="{00000001-327F-4E39-9439-958823099ED1}"/>
            </c:ext>
          </c:extLst>
        </c:ser>
        <c:ser>
          <c:idx val="2"/>
          <c:order val="2"/>
          <c:tx>
            <c:strRef>
              <c:f>Arkusz1!$D$1</c:f>
              <c:strCache>
                <c:ptCount val="1"/>
                <c:pt idx="0">
                  <c:v>2021 rok</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Kategoria 1</c:v>
                </c:pt>
              </c:strCache>
            </c:strRef>
          </c:cat>
          <c:val>
            <c:numRef>
              <c:f>Arkusz1!$D$2</c:f>
              <c:numCache>
                <c:formatCode>#,##0.00</c:formatCode>
                <c:ptCount val="1"/>
                <c:pt idx="0">
                  <c:v>7136549.9400000004</c:v>
                </c:pt>
              </c:numCache>
            </c:numRef>
          </c:val>
          <c:extLst>
            <c:ext xmlns:c16="http://schemas.microsoft.com/office/drawing/2014/chart" uri="{C3380CC4-5D6E-409C-BE32-E72D297353CC}">
              <c16:uniqueId val="{00000002-327F-4E39-9439-958823099ED1}"/>
            </c:ext>
          </c:extLst>
        </c:ser>
        <c:ser>
          <c:idx val="3"/>
          <c:order val="3"/>
          <c:tx>
            <c:strRef>
              <c:f>Arkusz1!$E$1</c:f>
              <c:strCache>
                <c:ptCount val="1"/>
                <c:pt idx="0">
                  <c:v>2022 rok</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Kategoria 1</c:v>
                </c:pt>
              </c:strCache>
            </c:strRef>
          </c:cat>
          <c:val>
            <c:numRef>
              <c:f>Arkusz1!$E$2</c:f>
              <c:numCache>
                <c:formatCode>#,##0.00</c:formatCode>
                <c:ptCount val="1"/>
                <c:pt idx="0">
                  <c:v>9142586.3499999996</c:v>
                </c:pt>
              </c:numCache>
            </c:numRef>
          </c:val>
          <c:extLst>
            <c:ext xmlns:c16="http://schemas.microsoft.com/office/drawing/2014/chart" uri="{C3380CC4-5D6E-409C-BE32-E72D297353CC}">
              <c16:uniqueId val="{00000003-327F-4E39-9439-958823099ED1}"/>
            </c:ext>
          </c:extLst>
        </c:ser>
        <c:ser>
          <c:idx val="4"/>
          <c:order val="4"/>
          <c:tx>
            <c:strRef>
              <c:f>Arkusz1!$F$1</c:f>
              <c:strCache>
                <c:ptCount val="1"/>
                <c:pt idx="0">
                  <c:v>2023 rok</c:v>
                </c:pt>
              </c:strCache>
            </c:strRef>
          </c:tx>
          <c:spPr>
            <a:solidFill>
              <a:schemeClr val="accent5"/>
            </a:solidFill>
            <a:ln>
              <a:noFill/>
            </a:ln>
            <a:effectLst/>
          </c:spPr>
          <c:invertIfNegative val="0"/>
          <c:dLbls>
            <c:dLbl>
              <c:idx val="0"/>
              <c:layout>
                <c:manualLayout>
                  <c:x val="-2.1710811984368217E-3"/>
                  <c:y val="7.824726134585289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27F-4E39-9439-958823099ED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Kategoria 1</c:v>
                </c:pt>
              </c:strCache>
            </c:strRef>
          </c:cat>
          <c:val>
            <c:numRef>
              <c:f>Arkusz1!$F$2</c:f>
              <c:numCache>
                <c:formatCode>#,##0.00</c:formatCode>
                <c:ptCount val="1"/>
                <c:pt idx="0">
                  <c:v>3031020.42</c:v>
                </c:pt>
              </c:numCache>
            </c:numRef>
          </c:val>
          <c:extLst>
            <c:ext xmlns:c16="http://schemas.microsoft.com/office/drawing/2014/chart" uri="{C3380CC4-5D6E-409C-BE32-E72D297353CC}">
              <c16:uniqueId val="{00000005-327F-4E39-9439-958823099ED1}"/>
            </c:ext>
          </c:extLst>
        </c:ser>
        <c:dLbls>
          <c:showLegendKey val="0"/>
          <c:showVal val="0"/>
          <c:showCatName val="0"/>
          <c:showSerName val="0"/>
          <c:showPercent val="0"/>
          <c:showBubbleSize val="0"/>
        </c:dLbls>
        <c:gapWidth val="219"/>
        <c:overlap val="-27"/>
        <c:axId val="499318872"/>
        <c:axId val="499315736"/>
      </c:barChart>
      <c:catAx>
        <c:axId val="499318872"/>
        <c:scaling>
          <c:orientation val="minMax"/>
        </c:scaling>
        <c:delete val="1"/>
        <c:axPos val="b"/>
        <c:numFmt formatCode="General" sourceLinked="1"/>
        <c:majorTickMark val="none"/>
        <c:minorTickMark val="none"/>
        <c:tickLblPos val="nextTo"/>
        <c:crossAx val="499315736"/>
        <c:crosses val="autoZero"/>
        <c:auto val="1"/>
        <c:lblAlgn val="ctr"/>
        <c:lblOffset val="100"/>
        <c:noMultiLvlLbl val="0"/>
      </c:catAx>
      <c:valAx>
        <c:axId val="4993157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99318872"/>
        <c:crosses val="autoZero"/>
        <c:crossBetween val="between"/>
      </c:valAx>
      <c:spPr>
        <a:noFill/>
        <a:ln>
          <a:noFill/>
        </a:ln>
        <a:effectLst/>
      </c:spPr>
    </c:plotArea>
    <c:legend>
      <c:legendPos val="b"/>
      <c:layout>
        <c:manualLayout>
          <c:xMode val="edge"/>
          <c:yMode val="edge"/>
          <c:x val="0.11912688345567748"/>
          <c:y val="0.90721784776902892"/>
          <c:w val="0.71804202666156092"/>
          <c:h val="6.55598994181671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1200"/>
              <a:t>Dotacje przyznane w latach 2018-2023 na działalność sportową klubów sportowych -  LZS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0.12641586468358121"/>
          <c:y val="0.14321428571428574"/>
          <c:w val="0.84812117235345585"/>
          <c:h val="0.34537182852143483"/>
        </c:manualLayout>
      </c:layout>
      <c:barChart>
        <c:barDir val="col"/>
        <c:grouping val="clustered"/>
        <c:varyColors val="0"/>
        <c:ser>
          <c:idx val="0"/>
          <c:order val="0"/>
          <c:tx>
            <c:strRef>
              <c:f>Arkusz1!$B$1</c:f>
              <c:strCache>
                <c:ptCount val="1"/>
                <c:pt idx="0">
                  <c:v>Dotacje w zakresie upowszechniania kultury fizycznej i sportu</c:v>
                </c:pt>
              </c:strCache>
            </c:strRef>
          </c:tx>
          <c:spPr>
            <a:solidFill>
              <a:schemeClr val="accent1"/>
            </a:solidFill>
            <a:ln>
              <a:noFill/>
            </a:ln>
            <a:effectLst/>
          </c:spPr>
          <c:invertIfNegative val="0"/>
          <c:cat>
            <c:strRef>
              <c:f>Arkusz1!$A$2:$A$7</c:f>
              <c:strCache>
                <c:ptCount val="6"/>
                <c:pt idx="0">
                  <c:v>rok 2018</c:v>
                </c:pt>
                <c:pt idx="1">
                  <c:v>rok 2019</c:v>
                </c:pt>
                <c:pt idx="2">
                  <c:v>rok 2020</c:v>
                </c:pt>
                <c:pt idx="3">
                  <c:v>rok 2021</c:v>
                </c:pt>
                <c:pt idx="4">
                  <c:v>rok 2022</c:v>
                </c:pt>
                <c:pt idx="5">
                  <c:v>rok 2023</c:v>
                </c:pt>
              </c:strCache>
            </c:strRef>
          </c:cat>
          <c:val>
            <c:numRef>
              <c:f>Arkusz1!$B$2:$B$7</c:f>
              <c:numCache>
                <c:formatCode>#,##0.00</c:formatCode>
                <c:ptCount val="6"/>
                <c:pt idx="0">
                  <c:v>80000</c:v>
                </c:pt>
                <c:pt idx="1">
                  <c:v>80000</c:v>
                </c:pt>
                <c:pt idx="2">
                  <c:v>46400</c:v>
                </c:pt>
                <c:pt idx="3">
                  <c:v>74775</c:v>
                </c:pt>
                <c:pt idx="4">
                  <c:v>88668.63</c:v>
                </c:pt>
                <c:pt idx="5">
                  <c:v>100000</c:v>
                </c:pt>
              </c:numCache>
            </c:numRef>
          </c:val>
          <c:extLst>
            <c:ext xmlns:c16="http://schemas.microsoft.com/office/drawing/2014/chart" uri="{C3380CC4-5D6E-409C-BE32-E72D297353CC}">
              <c16:uniqueId val="{00000000-E2E7-420D-B638-48D17A952016}"/>
            </c:ext>
          </c:extLst>
        </c:ser>
        <c:ser>
          <c:idx val="1"/>
          <c:order val="1"/>
          <c:tx>
            <c:strRef>
              <c:f>Arkusz1!$C$1</c:f>
              <c:strCache>
                <c:ptCount val="1"/>
                <c:pt idx="0">
                  <c:v>Dotacje w zakresie profilaktyki i rozwiązywania problemów alkoholowych i przeciwdziałania narkomanii</c:v>
                </c:pt>
              </c:strCache>
            </c:strRef>
          </c:tx>
          <c:spPr>
            <a:solidFill>
              <a:schemeClr val="accent2"/>
            </a:solidFill>
            <a:ln>
              <a:noFill/>
            </a:ln>
            <a:effectLst/>
          </c:spPr>
          <c:invertIfNegative val="0"/>
          <c:cat>
            <c:strRef>
              <c:f>Arkusz1!$A$2:$A$7</c:f>
              <c:strCache>
                <c:ptCount val="6"/>
                <c:pt idx="0">
                  <c:v>rok 2018</c:v>
                </c:pt>
                <c:pt idx="1">
                  <c:v>rok 2019</c:v>
                </c:pt>
                <c:pt idx="2">
                  <c:v>rok 2020</c:v>
                </c:pt>
                <c:pt idx="3">
                  <c:v>rok 2021</c:v>
                </c:pt>
                <c:pt idx="4">
                  <c:v>rok 2022</c:v>
                </c:pt>
                <c:pt idx="5">
                  <c:v>rok 2023</c:v>
                </c:pt>
              </c:strCache>
            </c:strRef>
          </c:cat>
          <c:val>
            <c:numRef>
              <c:f>Arkusz1!$C$2:$C$7</c:f>
              <c:numCache>
                <c:formatCode>#,##0.00</c:formatCode>
                <c:ptCount val="6"/>
                <c:pt idx="0">
                  <c:v>8074</c:v>
                </c:pt>
                <c:pt idx="1">
                  <c:v>9995.31</c:v>
                </c:pt>
                <c:pt idx="2">
                  <c:v>0</c:v>
                </c:pt>
                <c:pt idx="3">
                  <c:v>0</c:v>
                </c:pt>
                <c:pt idx="4">
                  <c:v>0</c:v>
                </c:pt>
                <c:pt idx="5">
                  <c:v>0</c:v>
                </c:pt>
              </c:numCache>
            </c:numRef>
          </c:val>
          <c:extLst>
            <c:ext xmlns:c16="http://schemas.microsoft.com/office/drawing/2014/chart" uri="{C3380CC4-5D6E-409C-BE32-E72D297353CC}">
              <c16:uniqueId val="{00000001-E2E7-420D-B638-48D17A952016}"/>
            </c:ext>
          </c:extLst>
        </c:ser>
        <c:dLbls>
          <c:showLegendKey val="0"/>
          <c:showVal val="0"/>
          <c:showCatName val="0"/>
          <c:showSerName val="0"/>
          <c:showPercent val="0"/>
          <c:showBubbleSize val="0"/>
        </c:dLbls>
        <c:gapWidth val="219"/>
        <c:overlap val="-27"/>
        <c:axId val="1723459616"/>
        <c:axId val="1723465376"/>
      </c:barChart>
      <c:catAx>
        <c:axId val="1723459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723465376"/>
        <c:crosses val="autoZero"/>
        <c:auto val="1"/>
        <c:lblAlgn val="ctr"/>
        <c:lblOffset val="100"/>
        <c:noMultiLvlLbl val="0"/>
      </c:catAx>
      <c:valAx>
        <c:axId val="17234653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72345961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l-PL"/>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a:t>Wydatki na ochronę przeciwpożarową w Gminie </a:t>
            </a:r>
          </a:p>
          <a:p>
            <a:pPr>
              <a:defRPr/>
            </a:pPr>
            <a:r>
              <a:rPr lang="pl-PL"/>
              <a:t>w latach 2018-2023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clustered"/>
        <c:varyColors val="0"/>
        <c:ser>
          <c:idx val="0"/>
          <c:order val="0"/>
          <c:tx>
            <c:strRef>
              <c:f>Arkusz1!$B$1</c:f>
              <c:strCache>
                <c:ptCount val="1"/>
                <c:pt idx="0">
                  <c:v>Wydatki bieżące</c:v>
                </c:pt>
              </c:strCache>
            </c:strRef>
          </c:tx>
          <c:spPr>
            <a:solidFill>
              <a:schemeClr val="accent6"/>
            </a:solidFill>
            <a:ln>
              <a:noFill/>
            </a:ln>
            <a:effectLst/>
          </c:spPr>
          <c:invertIfNegative val="0"/>
          <c:cat>
            <c:numRef>
              <c:f>Arkusz1!$A$2:$A$7</c:f>
              <c:numCache>
                <c:formatCode>General</c:formatCode>
                <c:ptCount val="6"/>
                <c:pt idx="0">
                  <c:v>2018</c:v>
                </c:pt>
                <c:pt idx="1">
                  <c:v>2019</c:v>
                </c:pt>
                <c:pt idx="2">
                  <c:v>2020</c:v>
                </c:pt>
                <c:pt idx="3">
                  <c:v>2021</c:v>
                </c:pt>
                <c:pt idx="4">
                  <c:v>2022</c:v>
                </c:pt>
                <c:pt idx="5">
                  <c:v>2023</c:v>
                </c:pt>
              </c:numCache>
            </c:numRef>
          </c:cat>
          <c:val>
            <c:numRef>
              <c:f>Arkusz1!$B$2:$B$7</c:f>
              <c:numCache>
                <c:formatCode>#,##0.00</c:formatCode>
                <c:ptCount val="6"/>
                <c:pt idx="0">
                  <c:v>131277.84</c:v>
                </c:pt>
                <c:pt idx="1">
                  <c:v>124409.85</c:v>
                </c:pt>
                <c:pt idx="2">
                  <c:v>122020.89</c:v>
                </c:pt>
                <c:pt idx="3">
                  <c:v>129475.43</c:v>
                </c:pt>
                <c:pt idx="4">
                  <c:v>167449.68</c:v>
                </c:pt>
                <c:pt idx="5">
                  <c:v>190243.33</c:v>
                </c:pt>
              </c:numCache>
            </c:numRef>
          </c:val>
          <c:extLst>
            <c:ext xmlns:c16="http://schemas.microsoft.com/office/drawing/2014/chart" uri="{C3380CC4-5D6E-409C-BE32-E72D297353CC}">
              <c16:uniqueId val="{00000000-AA21-40A8-A3C6-C444A21B4923}"/>
            </c:ext>
          </c:extLst>
        </c:ser>
        <c:ser>
          <c:idx val="1"/>
          <c:order val="1"/>
          <c:tx>
            <c:strRef>
              <c:f>Arkusz1!$C$1</c:f>
              <c:strCache>
                <c:ptCount val="1"/>
                <c:pt idx="0">
                  <c:v>Wydatki majątkowe</c:v>
                </c:pt>
              </c:strCache>
            </c:strRef>
          </c:tx>
          <c:spPr>
            <a:solidFill>
              <a:schemeClr val="accent5"/>
            </a:solidFill>
            <a:ln>
              <a:noFill/>
            </a:ln>
            <a:effectLst/>
          </c:spPr>
          <c:invertIfNegative val="0"/>
          <c:cat>
            <c:numRef>
              <c:f>Arkusz1!$A$2:$A$7</c:f>
              <c:numCache>
                <c:formatCode>General</c:formatCode>
                <c:ptCount val="6"/>
                <c:pt idx="0">
                  <c:v>2018</c:v>
                </c:pt>
                <c:pt idx="1">
                  <c:v>2019</c:v>
                </c:pt>
                <c:pt idx="2">
                  <c:v>2020</c:v>
                </c:pt>
                <c:pt idx="3">
                  <c:v>2021</c:v>
                </c:pt>
                <c:pt idx="4">
                  <c:v>2022</c:v>
                </c:pt>
                <c:pt idx="5">
                  <c:v>2023</c:v>
                </c:pt>
              </c:numCache>
            </c:numRef>
          </c:cat>
          <c:val>
            <c:numRef>
              <c:f>Arkusz1!$C$2:$C$7</c:f>
              <c:numCache>
                <c:formatCode>#,##0.00</c:formatCode>
                <c:ptCount val="6"/>
                <c:pt idx="0">
                  <c:v>5000</c:v>
                </c:pt>
                <c:pt idx="1">
                  <c:v>20000</c:v>
                </c:pt>
                <c:pt idx="2">
                  <c:v>0</c:v>
                </c:pt>
                <c:pt idx="3">
                  <c:v>101989.11</c:v>
                </c:pt>
                <c:pt idx="4">
                  <c:v>60000</c:v>
                </c:pt>
                <c:pt idx="5">
                  <c:v>0</c:v>
                </c:pt>
              </c:numCache>
            </c:numRef>
          </c:val>
          <c:extLst>
            <c:ext xmlns:c16="http://schemas.microsoft.com/office/drawing/2014/chart" uri="{C3380CC4-5D6E-409C-BE32-E72D297353CC}">
              <c16:uniqueId val="{00000001-AA21-40A8-A3C6-C444A21B4923}"/>
            </c:ext>
          </c:extLst>
        </c:ser>
        <c:dLbls>
          <c:showLegendKey val="0"/>
          <c:showVal val="0"/>
          <c:showCatName val="0"/>
          <c:showSerName val="0"/>
          <c:showPercent val="0"/>
          <c:showBubbleSize val="0"/>
        </c:dLbls>
        <c:gapWidth val="219"/>
        <c:overlap val="-27"/>
        <c:axId val="554058840"/>
        <c:axId val="554056488"/>
      </c:barChart>
      <c:catAx>
        <c:axId val="554058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4056488"/>
        <c:crosses val="autoZero"/>
        <c:auto val="1"/>
        <c:lblAlgn val="ctr"/>
        <c:lblOffset val="100"/>
        <c:noMultiLvlLbl val="0"/>
      </c:catAx>
      <c:valAx>
        <c:axId val="5540564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405884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l-PL"/>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pl-PL" sz="1400"/>
              <a:t>Wykonanie budżetu za 2023</a:t>
            </a:r>
          </a:p>
          <a:p>
            <a:pPr>
              <a:defRPr/>
            </a:pPr>
            <a:r>
              <a:rPr lang="pl-PL" sz="1400"/>
              <a:t> rok</a:t>
            </a:r>
          </a:p>
        </c:rich>
      </c:tx>
      <c:layout>
        <c:manualLayout>
          <c:xMode val="edge"/>
          <c:yMode val="edge"/>
          <c:x val="0.53463110727469232"/>
          <c:y val="4.3516100957354219E-2"/>
        </c:manualLayout>
      </c:layout>
      <c:overlay val="0"/>
    </c:title>
    <c:autoTitleDeleted val="0"/>
    <c:plotArea>
      <c:layout>
        <c:manualLayout>
          <c:layoutTarget val="inner"/>
          <c:xMode val="edge"/>
          <c:yMode val="edge"/>
          <c:x val="1.414270074529454E-3"/>
          <c:y val="0"/>
          <c:w val="0.98614818869566456"/>
          <c:h val="0.89657627652940253"/>
        </c:manualLayout>
      </c:layout>
      <c:barChart>
        <c:barDir val="col"/>
        <c:grouping val="stacked"/>
        <c:varyColors val="0"/>
        <c:ser>
          <c:idx val="0"/>
          <c:order val="0"/>
          <c:tx>
            <c:strRef>
              <c:f>Arkusz1!$B$1</c:f>
              <c:strCache>
                <c:ptCount val="1"/>
                <c:pt idx="0">
                  <c:v>Kolumna1</c:v>
                </c:pt>
              </c:strCache>
            </c:strRef>
          </c:tx>
          <c:spPr>
            <a:solidFill>
              <a:srgbClr val="00B050"/>
            </a:solidFill>
          </c:spPr>
          <c:invertIfNegative val="0"/>
          <c:dPt>
            <c:idx val="0"/>
            <c:invertIfNegative val="0"/>
            <c:bubble3D val="0"/>
            <c:spPr>
              <a:solidFill>
                <a:srgbClr val="A60A4D"/>
              </a:solidFill>
            </c:spPr>
            <c:extLst>
              <c:ext xmlns:c16="http://schemas.microsoft.com/office/drawing/2014/chart" uri="{C3380CC4-5D6E-409C-BE32-E72D297353CC}">
                <c16:uniqueId val="{00000001-356A-427B-B91C-72A3D9963FAA}"/>
              </c:ext>
            </c:extLst>
          </c:dPt>
          <c:dPt>
            <c:idx val="1"/>
            <c:invertIfNegative val="0"/>
            <c:bubble3D val="0"/>
            <c:spPr>
              <a:solidFill>
                <a:srgbClr val="FFC000"/>
              </a:solidFill>
            </c:spPr>
            <c:extLst>
              <c:ext xmlns:c16="http://schemas.microsoft.com/office/drawing/2014/chart" uri="{C3380CC4-5D6E-409C-BE32-E72D297353CC}">
                <c16:uniqueId val="{00000003-356A-427B-B91C-72A3D9963FAA}"/>
              </c:ext>
            </c:extLst>
          </c:dPt>
          <c:dPt>
            <c:idx val="2"/>
            <c:invertIfNegative val="0"/>
            <c:bubble3D val="0"/>
            <c:spPr>
              <a:solidFill>
                <a:schemeClr val="tx2">
                  <a:lumMod val="40000"/>
                  <a:lumOff val="60000"/>
                </a:schemeClr>
              </a:solidFill>
            </c:spPr>
            <c:extLst>
              <c:ext xmlns:c16="http://schemas.microsoft.com/office/drawing/2014/chart" uri="{C3380CC4-5D6E-409C-BE32-E72D297353CC}">
                <c16:uniqueId val="{00000005-356A-427B-B91C-72A3D9963FAA}"/>
              </c:ext>
            </c:extLst>
          </c:dPt>
          <c:dPt>
            <c:idx val="4"/>
            <c:invertIfNegative val="0"/>
            <c:bubble3D val="0"/>
            <c:spPr>
              <a:solidFill>
                <a:srgbClr val="FF0000"/>
              </a:solidFill>
            </c:spPr>
            <c:extLst>
              <c:ext xmlns:c16="http://schemas.microsoft.com/office/drawing/2014/chart" uri="{C3380CC4-5D6E-409C-BE32-E72D297353CC}">
                <c16:uniqueId val="{00000007-356A-427B-B91C-72A3D9963FAA}"/>
              </c:ext>
            </c:extLst>
          </c:dPt>
          <c:dLbls>
            <c:dLbl>
              <c:idx val="0"/>
              <c:layout>
                <c:manualLayout>
                  <c:x val="7.7985739750445629E-3"/>
                  <c:y val="-0.34029248302186771"/>
                </c:manualLayout>
              </c:layout>
              <c:tx>
                <c:rich>
                  <a:bodyPr wrap="square" lIns="38100" tIns="19050" rIns="38100" bIns="19050" anchor="ctr">
                    <a:noAutofit/>
                  </a:bodyPr>
                  <a:lstStyle/>
                  <a:p>
                    <a:pPr>
                      <a:defRPr/>
                    </a:pPr>
                    <a:fld id="{D466361A-1FFF-49C9-BD70-190893FEE135}" type="VALUE">
                      <a:rPr lang="en-US" sz="1400"/>
                      <a:pPr>
                        <a:defRPr/>
                      </a:pPr>
                      <a:t>[WARTOŚĆ]</a:t>
                    </a:fld>
                    <a:endParaRPr lang="pl-PL"/>
                  </a:p>
                </c:rich>
              </c:tx>
              <c:spPr>
                <a:noFill/>
                <a:ln>
                  <a:noFill/>
                </a:ln>
                <a:effectLst/>
              </c:spPr>
              <c:dLblPos val="ctr"/>
              <c:showLegendKey val="0"/>
              <c:showVal val="1"/>
              <c:showCatName val="0"/>
              <c:showSerName val="0"/>
              <c:showPercent val="0"/>
              <c:showBubbleSize val="0"/>
              <c:extLst>
                <c:ext xmlns:c15="http://schemas.microsoft.com/office/drawing/2012/chart" uri="{CE6537A1-D6FC-4f65-9D91-7224C49458BB}">
                  <c15:layout>
                    <c:manualLayout>
                      <c:w val="0.2018939393939394"/>
                      <c:h val="0.10630755064456722"/>
                    </c:manualLayout>
                  </c15:layout>
                  <c15:dlblFieldTable/>
                  <c15:showDataLabelsRange val="0"/>
                </c:ext>
                <c:ext xmlns:c16="http://schemas.microsoft.com/office/drawing/2014/chart" uri="{C3380CC4-5D6E-409C-BE32-E72D297353CC}">
                  <c16:uniqueId val="{00000001-356A-427B-B91C-72A3D9963FAA}"/>
                </c:ext>
              </c:extLst>
            </c:dLbl>
            <c:dLbl>
              <c:idx val="1"/>
              <c:layout>
                <c:manualLayout>
                  <c:x val="2.4509803921568627E-2"/>
                  <c:y val="-0.34673903359991226"/>
                </c:manualLayout>
              </c:layout>
              <c:tx>
                <c:rich>
                  <a:bodyPr/>
                  <a:lstStyle/>
                  <a:p>
                    <a:fld id="{B994502A-FB28-4FBB-8C31-55E117AF95CE}" type="VALUE">
                      <a:rPr lang="en-US" sz="1400"/>
                      <a:pPr/>
                      <a:t>[WARTOŚĆ]</a:t>
                    </a:fld>
                    <a:endParaRPr lang="pl-PL"/>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356A-427B-B91C-72A3D9963FAA}"/>
                </c:ext>
              </c:extLst>
            </c:dLbl>
            <c:dLbl>
              <c:idx val="2"/>
              <c:layout>
                <c:manualLayout>
                  <c:x val="-2.2281639928698753E-3"/>
                  <c:y val="-0.12345654900187085"/>
                </c:manualLayout>
              </c:layout>
              <c:tx>
                <c:rich>
                  <a:bodyPr/>
                  <a:lstStyle/>
                  <a:p>
                    <a:fld id="{ECDC94EE-7AB7-49B5-A1A2-7EB7C9A4A755}" type="VALUE">
                      <a:rPr lang="en-US" sz="1400"/>
                      <a:pPr/>
                      <a:t>[WARTOŚĆ]</a:t>
                    </a:fld>
                    <a:endParaRPr lang="pl-PL"/>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356A-427B-B91C-72A3D9963FAA}"/>
                </c:ext>
              </c:extLst>
            </c:dLbl>
            <c:dLbl>
              <c:idx val="3"/>
              <c:layout>
                <c:manualLayout>
                  <c:x val="-2.2281639928698753E-3"/>
                  <c:y val="-0.1000880601413074"/>
                </c:manualLayout>
              </c:layout>
              <c:tx>
                <c:rich>
                  <a:bodyPr/>
                  <a:lstStyle/>
                  <a:p>
                    <a:fld id="{18BD2166-A59F-458D-BD70-173F025D7D54}" type="VALUE">
                      <a:rPr lang="en-US" sz="1400"/>
                      <a:pPr/>
                      <a:t>[WARTOŚĆ]</a:t>
                    </a:fld>
                    <a:endParaRPr lang="pl-PL"/>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356A-427B-B91C-72A3D9963FAA}"/>
                </c:ext>
              </c:extLst>
            </c:dLbl>
            <c:dLbl>
              <c:idx val="4"/>
              <c:layout>
                <c:manualLayout>
                  <c:x val="2.2281639928698753E-3"/>
                  <c:y val="-0.15599083078061726"/>
                </c:manualLayout>
              </c:layout>
              <c:tx>
                <c:rich>
                  <a:bodyPr/>
                  <a:lstStyle/>
                  <a:p>
                    <a:fld id="{9760D9FC-518A-469C-94E0-AFE6C7096C62}" type="VALUE">
                      <a:rPr lang="en-US" sz="1400"/>
                      <a:pPr/>
                      <a:t>[WARTOŚĆ]</a:t>
                    </a:fld>
                    <a:endParaRPr lang="pl-PL"/>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356A-427B-B91C-72A3D9963FAA}"/>
                </c:ext>
              </c:extLst>
            </c:dLbl>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Arkusz1!$A$2:$A$6</c:f>
              <c:strCache>
                <c:ptCount val="5"/>
                <c:pt idx="0">
                  <c:v>dochody</c:v>
                </c:pt>
                <c:pt idx="1">
                  <c:v>wydatki</c:v>
                </c:pt>
                <c:pt idx="2">
                  <c:v>nadwyżka</c:v>
                </c:pt>
                <c:pt idx="3">
                  <c:v>należności</c:v>
                </c:pt>
                <c:pt idx="4">
                  <c:v>zobowiązania</c:v>
                </c:pt>
              </c:strCache>
            </c:strRef>
          </c:cat>
          <c:val>
            <c:numRef>
              <c:f>Arkusz1!$B$2:$B$6</c:f>
              <c:numCache>
                <c:formatCode>#,##0.00</c:formatCode>
                <c:ptCount val="5"/>
                <c:pt idx="0">
                  <c:v>36116808.18</c:v>
                </c:pt>
                <c:pt idx="1">
                  <c:v>36450910.25</c:v>
                </c:pt>
                <c:pt idx="2">
                  <c:v>-334102.0700000003</c:v>
                </c:pt>
                <c:pt idx="3">
                  <c:v>3697262.09</c:v>
                </c:pt>
                <c:pt idx="4">
                  <c:v>5771654</c:v>
                </c:pt>
              </c:numCache>
            </c:numRef>
          </c:val>
          <c:extLst>
            <c:ext xmlns:c16="http://schemas.microsoft.com/office/drawing/2014/chart" uri="{C3380CC4-5D6E-409C-BE32-E72D297353CC}">
              <c16:uniqueId val="{00000009-356A-427B-B91C-72A3D9963FAA}"/>
            </c:ext>
          </c:extLst>
        </c:ser>
        <c:dLbls>
          <c:dLblPos val="inEnd"/>
          <c:showLegendKey val="0"/>
          <c:showVal val="1"/>
          <c:showCatName val="0"/>
          <c:showSerName val="0"/>
          <c:showPercent val="0"/>
          <c:showBubbleSize val="0"/>
        </c:dLbls>
        <c:gapWidth val="150"/>
        <c:overlap val="100"/>
        <c:axId val="554056096"/>
        <c:axId val="554056880"/>
      </c:barChart>
      <c:catAx>
        <c:axId val="554056096"/>
        <c:scaling>
          <c:orientation val="minMax"/>
        </c:scaling>
        <c:delete val="0"/>
        <c:axPos val="b"/>
        <c:numFmt formatCode="General" sourceLinked="0"/>
        <c:majorTickMark val="out"/>
        <c:minorTickMark val="none"/>
        <c:tickLblPos val="nextTo"/>
        <c:txPr>
          <a:bodyPr/>
          <a:lstStyle/>
          <a:p>
            <a:pPr>
              <a:defRPr sz="1200" baseline="0"/>
            </a:pPr>
            <a:endParaRPr lang="pl-PL"/>
          </a:p>
        </c:txPr>
        <c:crossAx val="554056880"/>
        <c:crosses val="autoZero"/>
        <c:auto val="1"/>
        <c:lblAlgn val="ctr"/>
        <c:lblOffset val="100"/>
        <c:noMultiLvlLbl val="0"/>
      </c:catAx>
      <c:valAx>
        <c:axId val="554056880"/>
        <c:scaling>
          <c:orientation val="minMax"/>
        </c:scaling>
        <c:delete val="1"/>
        <c:axPos val="l"/>
        <c:numFmt formatCode="#,##0.00" sourceLinked="1"/>
        <c:majorTickMark val="out"/>
        <c:minorTickMark val="none"/>
        <c:tickLblPos val="none"/>
        <c:crossAx val="554056096"/>
        <c:crosses val="autoZero"/>
        <c:crossBetween val="between"/>
      </c:valAx>
    </c:plotArea>
    <c:plotVisOnly val="1"/>
    <c:dispBlanksAs val="gap"/>
    <c:showDLblsOverMax val="0"/>
  </c:chart>
  <c:txPr>
    <a:bodyPr/>
    <a:lstStyle/>
    <a:p>
      <a:pPr>
        <a:defRPr sz="1800"/>
      </a:pPr>
      <a:endParaRPr lang="pl-PL"/>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pl-PL"/>
              <a:t>Dochody Gminy w 2023 roku</a:t>
            </a:r>
          </a:p>
        </c:rich>
      </c:tx>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pl-PL"/>
        </a:p>
      </c:txPr>
    </c:title>
    <c:autoTitleDeleted val="0"/>
    <c:plotArea>
      <c:layout>
        <c:manualLayout>
          <c:layoutTarget val="inner"/>
          <c:xMode val="edge"/>
          <c:yMode val="edge"/>
          <c:x val="0.16895705745115194"/>
          <c:y val="0.25432539682539684"/>
          <c:w val="0.76335775736366285"/>
          <c:h val="0.66998656417947755"/>
        </c:manualLayout>
      </c:layout>
      <c:barChart>
        <c:barDir val="bar"/>
        <c:grouping val="clustered"/>
        <c:varyColors val="0"/>
        <c:ser>
          <c:idx val="0"/>
          <c:order val="0"/>
          <c:tx>
            <c:strRef>
              <c:f>Arkusz1!$B$1</c:f>
              <c:strCache>
                <c:ptCount val="1"/>
                <c:pt idx="0">
                  <c:v>Plan </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c:f>
              <c:strCache>
                <c:ptCount val="1"/>
                <c:pt idx="0">
                  <c:v>Dochody Gminy</c:v>
                </c:pt>
              </c:strCache>
            </c:strRef>
          </c:cat>
          <c:val>
            <c:numRef>
              <c:f>Arkusz1!$B$2</c:f>
              <c:numCache>
                <c:formatCode>#,##0.00</c:formatCode>
                <c:ptCount val="1"/>
                <c:pt idx="0">
                  <c:v>35642645.18</c:v>
                </c:pt>
              </c:numCache>
            </c:numRef>
          </c:val>
          <c:extLst>
            <c:ext xmlns:c16="http://schemas.microsoft.com/office/drawing/2014/chart" uri="{C3380CC4-5D6E-409C-BE32-E72D297353CC}">
              <c16:uniqueId val="{00000000-FF9F-45CC-8A53-755D90AFA41A}"/>
            </c:ext>
          </c:extLst>
        </c:ser>
        <c:ser>
          <c:idx val="1"/>
          <c:order val="1"/>
          <c:tx>
            <c:strRef>
              <c:f>Arkusz1!$C$1</c:f>
              <c:strCache>
                <c:ptCount val="1"/>
                <c:pt idx="0">
                  <c:v>Wykonanie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c:f>
              <c:strCache>
                <c:ptCount val="1"/>
                <c:pt idx="0">
                  <c:v>Dochody Gminy</c:v>
                </c:pt>
              </c:strCache>
            </c:strRef>
          </c:cat>
          <c:val>
            <c:numRef>
              <c:f>Arkusz1!$C$2</c:f>
              <c:numCache>
                <c:formatCode>#,##0.00</c:formatCode>
                <c:ptCount val="1"/>
                <c:pt idx="0">
                  <c:v>36116808.18</c:v>
                </c:pt>
              </c:numCache>
            </c:numRef>
          </c:val>
          <c:extLst>
            <c:ext xmlns:c16="http://schemas.microsoft.com/office/drawing/2014/chart" uri="{C3380CC4-5D6E-409C-BE32-E72D297353CC}">
              <c16:uniqueId val="{00000001-FF9F-45CC-8A53-755D90AFA41A}"/>
            </c:ext>
          </c:extLst>
        </c:ser>
        <c:dLbls>
          <c:showLegendKey val="0"/>
          <c:showVal val="0"/>
          <c:showCatName val="0"/>
          <c:showSerName val="0"/>
          <c:showPercent val="0"/>
          <c:showBubbleSize val="0"/>
        </c:dLbls>
        <c:gapWidth val="269"/>
        <c:overlap val="-58"/>
        <c:axId val="554287040"/>
        <c:axId val="554290568"/>
      </c:barChart>
      <c:catAx>
        <c:axId val="554287040"/>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pl-PL"/>
          </a:p>
        </c:txPr>
        <c:crossAx val="554290568"/>
        <c:crosses val="autoZero"/>
        <c:auto val="1"/>
        <c:lblAlgn val="ctr"/>
        <c:lblOffset val="100"/>
        <c:noMultiLvlLbl val="0"/>
      </c:catAx>
      <c:valAx>
        <c:axId val="554290568"/>
        <c:scaling>
          <c:orientation val="minMax"/>
          <c:min val="1000000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pl-PL"/>
          </a:p>
        </c:txPr>
        <c:crossAx val="5542870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pl-PL"/>
              <a:t>Dochody Gminy w 2023 roku</a:t>
            </a:r>
          </a:p>
        </c:rich>
      </c:tx>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pl-PL"/>
        </a:p>
      </c:txPr>
    </c:title>
    <c:autoTitleDeleted val="0"/>
    <c:plotArea>
      <c:layout>
        <c:manualLayout>
          <c:layoutTarget val="inner"/>
          <c:xMode val="edge"/>
          <c:yMode val="edge"/>
          <c:x val="0.16895705745115194"/>
          <c:y val="0.25432539682539684"/>
          <c:w val="0.76335775736366285"/>
          <c:h val="0.66998656417947755"/>
        </c:manualLayout>
      </c:layout>
      <c:barChart>
        <c:barDir val="bar"/>
        <c:grouping val="clustered"/>
        <c:varyColors val="0"/>
        <c:ser>
          <c:idx val="0"/>
          <c:order val="0"/>
          <c:tx>
            <c:strRef>
              <c:f>Arkusz1!$B$1</c:f>
              <c:strCache>
                <c:ptCount val="1"/>
                <c:pt idx="0">
                  <c:v>Plan </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c:f>
              <c:strCache>
                <c:ptCount val="1"/>
                <c:pt idx="0">
                  <c:v>Dochody Gminy</c:v>
                </c:pt>
              </c:strCache>
            </c:strRef>
          </c:cat>
          <c:val>
            <c:numRef>
              <c:f>Arkusz1!$B$2</c:f>
              <c:numCache>
                <c:formatCode>#,##0.00</c:formatCode>
                <c:ptCount val="1"/>
                <c:pt idx="0">
                  <c:v>35642645.18</c:v>
                </c:pt>
              </c:numCache>
            </c:numRef>
          </c:val>
          <c:extLst>
            <c:ext xmlns:c16="http://schemas.microsoft.com/office/drawing/2014/chart" uri="{C3380CC4-5D6E-409C-BE32-E72D297353CC}">
              <c16:uniqueId val="{00000000-B10F-4924-AB0F-30C162A56E5C}"/>
            </c:ext>
          </c:extLst>
        </c:ser>
        <c:ser>
          <c:idx val="1"/>
          <c:order val="1"/>
          <c:tx>
            <c:strRef>
              <c:f>Arkusz1!$C$1</c:f>
              <c:strCache>
                <c:ptCount val="1"/>
                <c:pt idx="0">
                  <c:v>Wykonanie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c:f>
              <c:strCache>
                <c:ptCount val="1"/>
                <c:pt idx="0">
                  <c:v>Dochody Gminy</c:v>
                </c:pt>
              </c:strCache>
            </c:strRef>
          </c:cat>
          <c:val>
            <c:numRef>
              <c:f>Arkusz1!$C$2</c:f>
              <c:numCache>
                <c:formatCode>#,##0.00</c:formatCode>
                <c:ptCount val="1"/>
                <c:pt idx="0">
                  <c:v>36116808.18</c:v>
                </c:pt>
              </c:numCache>
            </c:numRef>
          </c:val>
          <c:extLst>
            <c:ext xmlns:c16="http://schemas.microsoft.com/office/drawing/2014/chart" uri="{C3380CC4-5D6E-409C-BE32-E72D297353CC}">
              <c16:uniqueId val="{00000001-B10F-4924-AB0F-30C162A56E5C}"/>
            </c:ext>
          </c:extLst>
        </c:ser>
        <c:dLbls>
          <c:showLegendKey val="0"/>
          <c:showVal val="0"/>
          <c:showCatName val="0"/>
          <c:showSerName val="0"/>
          <c:showPercent val="0"/>
          <c:showBubbleSize val="0"/>
        </c:dLbls>
        <c:gapWidth val="269"/>
        <c:overlap val="-58"/>
        <c:axId val="554287040"/>
        <c:axId val="554290568"/>
      </c:barChart>
      <c:catAx>
        <c:axId val="554287040"/>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pl-PL"/>
          </a:p>
        </c:txPr>
        <c:crossAx val="554290568"/>
        <c:crosses val="autoZero"/>
        <c:auto val="1"/>
        <c:lblAlgn val="ctr"/>
        <c:lblOffset val="100"/>
        <c:noMultiLvlLbl val="0"/>
      </c:catAx>
      <c:valAx>
        <c:axId val="554290568"/>
        <c:scaling>
          <c:orientation val="minMax"/>
          <c:min val="1000000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pl-PL"/>
          </a:p>
        </c:txPr>
        <c:crossAx val="5542870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r>
              <a:rPr lang="pl-PL" sz="1400" b="1">
                <a:solidFill>
                  <a:sysClr val="windowText" lastClr="000000"/>
                </a:solidFill>
              </a:rPr>
              <a:t>Dochody własne</a:t>
            </a:r>
            <a:r>
              <a:rPr lang="pl-PL" sz="1400" b="1" baseline="0">
                <a:solidFill>
                  <a:sysClr val="windowText" lastClr="000000"/>
                </a:solidFill>
              </a:rPr>
              <a:t> w latach 2018-2023</a:t>
            </a:r>
          </a:p>
          <a:p>
            <a:pPr>
              <a:defRPr/>
            </a:pPr>
            <a:endParaRPr lang="pl-PL" sz="1400" b="1">
              <a:solidFill>
                <a:sysClr val="windowText" lastClr="000000"/>
              </a:solidFill>
            </a:endParaRPr>
          </a:p>
        </c:rich>
      </c:tx>
      <c:overlay val="0"/>
      <c:spPr>
        <a:noFill/>
        <a:ln>
          <a:noFill/>
        </a:ln>
        <a:effectLst/>
      </c:spPr>
      <c:txPr>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endParaRPr lang="pl-PL"/>
        </a:p>
      </c:txPr>
    </c:title>
    <c:autoTitleDeleted val="0"/>
    <c:plotArea>
      <c:layout>
        <c:manualLayout>
          <c:layoutTarget val="inner"/>
          <c:xMode val="edge"/>
          <c:yMode val="edge"/>
          <c:x val="2.7647776422313409E-2"/>
          <c:y val="2.9136658984700078E-2"/>
          <c:w val="0.96858019360178493"/>
          <c:h val="0.87184322257306279"/>
        </c:manualLayout>
      </c:layout>
      <c:barChart>
        <c:barDir val="col"/>
        <c:grouping val="clustered"/>
        <c:varyColors val="0"/>
        <c:ser>
          <c:idx val="0"/>
          <c:order val="0"/>
          <c:tx>
            <c:strRef>
              <c:f>Arkusz1!$B$1</c:f>
              <c:strCache>
                <c:ptCount val="1"/>
                <c:pt idx="0">
                  <c:v>Seria 1</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dLbl>
              <c:idx val="5"/>
              <c:layout>
                <c:manualLayout>
                  <c:x val="2.3474178403755869E-3"/>
                  <c:y val="0.1128304846040586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692-4B4D-930D-0264F9B19E61}"/>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Arkusz1!$A$2:$A$7</c:f>
              <c:numCache>
                <c:formatCode>General</c:formatCode>
                <c:ptCount val="6"/>
                <c:pt idx="0">
                  <c:v>2018</c:v>
                </c:pt>
                <c:pt idx="1">
                  <c:v>2019</c:v>
                </c:pt>
                <c:pt idx="2">
                  <c:v>2020</c:v>
                </c:pt>
                <c:pt idx="3">
                  <c:v>2021</c:v>
                </c:pt>
                <c:pt idx="4">
                  <c:v>2022</c:v>
                </c:pt>
                <c:pt idx="5">
                  <c:v>2023</c:v>
                </c:pt>
              </c:numCache>
            </c:numRef>
          </c:cat>
          <c:val>
            <c:numRef>
              <c:f>Arkusz1!$B$2:$B$7</c:f>
              <c:numCache>
                <c:formatCode>#,##0.00</c:formatCode>
                <c:ptCount val="6"/>
                <c:pt idx="0">
                  <c:v>9211062.7200000007</c:v>
                </c:pt>
                <c:pt idx="1">
                  <c:v>10241460.449999999</c:v>
                </c:pt>
                <c:pt idx="2">
                  <c:v>10448381.51</c:v>
                </c:pt>
                <c:pt idx="3">
                  <c:v>11646066.34</c:v>
                </c:pt>
                <c:pt idx="4">
                  <c:v>15494508.539999999</c:v>
                </c:pt>
                <c:pt idx="5">
                  <c:v>13657376.439999999</c:v>
                </c:pt>
              </c:numCache>
            </c:numRef>
          </c:val>
          <c:extLst>
            <c:ext xmlns:c16="http://schemas.microsoft.com/office/drawing/2014/chart" uri="{C3380CC4-5D6E-409C-BE32-E72D297353CC}">
              <c16:uniqueId val="{00000001-1692-4B4D-930D-0264F9B19E61}"/>
            </c:ext>
          </c:extLst>
        </c:ser>
        <c:dLbls>
          <c:dLblPos val="inEnd"/>
          <c:showLegendKey val="0"/>
          <c:showVal val="1"/>
          <c:showCatName val="0"/>
          <c:showSerName val="0"/>
          <c:showPercent val="0"/>
          <c:showBubbleSize val="0"/>
        </c:dLbls>
        <c:gapWidth val="41"/>
        <c:axId val="554291352"/>
        <c:axId val="554287432"/>
      </c:barChart>
      <c:catAx>
        <c:axId val="5542913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pl-PL"/>
          </a:p>
        </c:txPr>
        <c:crossAx val="554287432"/>
        <c:crosses val="autoZero"/>
        <c:auto val="1"/>
        <c:lblAlgn val="ctr"/>
        <c:lblOffset val="100"/>
        <c:noMultiLvlLbl val="0"/>
      </c:catAx>
      <c:valAx>
        <c:axId val="554287432"/>
        <c:scaling>
          <c:orientation val="minMax"/>
        </c:scaling>
        <c:delete val="1"/>
        <c:axPos val="l"/>
        <c:numFmt formatCode="#,##0.00" sourceLinked="1"/>
        <c:majorTickMark val="none"/>
        <c:minorTickMark val="none"/>
        <c:tickLblPos val="none"/>
        <c:crossAx val="554291352"/>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pl-PL"/>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pl-PL"/>
              <a:t>Wydatki  Gminy w 2023 roku</a:t>
            </a:r>
          </a:p>
        </c:rich>
      </c:tx>
      <c:layout>
        <c:manualLayout>
          <c:xMode val="edge"/>
          <c:yMode val="edge"/>
          <c:x val="0.21619787109944591"/>
          <c:y val="2.7777777777777776E-2"/>
        </c:manualLayout>
      </c:layout>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pl-PL"/>
        </a:p>
      </c:txPr>
    </c:title>
    <c:autoTitleDeleted val="0"/>
    <c:plotArea>
      <c:layout>
        <c:manualLayout>
          <c:layoutTarget val="inner"/>
          <c:xMode val="edge"/>
          <c:yMode val="edge"/>
          <c:x val="0.16895705745115194"/>
          <c:y val="0.25432539682539684"/>
          <c:w val="0.76335775736366285"/>
          <c:h val="0.66998656417947755"/>
        </c:manualLayout>
      </c:layout>
      <c:barChart>
        <c:barDir val="bar"/>
        <c:grouping val="clustered"/>
        <c:varyColors val="0"/>
        <c:ser>
          <c:idx val="0"/>
          <c:order val="0"/>
          <c:tx>
            <c:strRef>
              <c:f>Arkusz1!$B$1</c:f>
              <c:strCache>
                <c:ptCount val="1"/>
                <c:pt idx="0">
                  <c:v>Plan </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c:f>
              <c:strCache>
                <c:ptCount val="1"/>
                <c:pt idx="0">
                  <c:v>Wydatki Gminy</c:v>
                </c:pt>
              </c:strCache>
            </c:strRef>
          </c:cat>
          <c:val>
            <c:numRef>
              <c:f>Arkusz1!$B$2</c:f>
              <c:numCache>
                <c:formatCode>#,##0.00</c:formatCode>
                <c:ptCount val="1"/>
                <c:pt idx="0">
                  <c:v>38613953.920000002</c:v>
                </c:pt>
              </c:numCache>
            </c:numRef>
          </c:val>
          <c:extLst>
            <c:ext xmlns:c16="http://schemas.microsoft.com/office/drawing/2014/chart" uri="{C3380CC4-5D6E-409C-BE32-E72D297353CC}">
              <c16:uniqueId val="{00000000-4CA3-4294-8D90-6B052DC195F9}"/>
            </c:ext>
          </c:extLst>
        </c:ser>
        <c:ser>
          <c:idx val="1"/>
          <c:order val="1"/>
          <c:tx>
            <c:strRef>
              <c:f>Arkusz1!$C$1</c:f>
              <c:strCache>
                <c:ptCount val="1"/>
                <c:pt idx="0">
                  <c:v>Wykonanie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c:f>
              <c:strCache>
                <c:ptCount val="1"/>
                <c:pt idx="0">
                  <c:v>Wydatki Gminy</c:v>
                </c:pt>
              </c:strCache>
            </c:strRef>
          </c:cat>
          <c:val>
            <c:numRef>
              <c:f>Arkusz1!$C$2</c:f>
              <c:numCache>
                <c:formatCode>#,##0.00</c:formatCode>
                <c:ptCount val="1"/>
                <c:pt idx="0">
                  <c:v>36450910.25</c:v>
                </c:pt>
              </c:numCache>
            </c:numRef>
          </c:val>
          <c:extLst>
            <c:ext xmlns:c16="http://schemas.microsoft.com/office/drawing/2014/chart" uri="{C3380CC4-5D6E-409C-BE32-E72D297353CC}">
              <c16:uniqueId val="{00000001-4CA3-4294-8D90-6B052DC195F9}"/>
            </c:ext>
          </c:extLst>
        </c:ser>
        <c:dLbls>
          <c:showLegendKey val="0"/>
          <c:showVal val="0"/>
          <c:showCatName val="0"/>
          <c:showSerName val="0"/>
          <c:showPercent val="0"/>
          <c:showBubbleSize val="0"/>
        </c:dLbls>
        <c:gapWidth val="269"/>
        <c:overlap val="-58"/>
        <c:axId val="554290960"/>
        <c:axId val="554288216"/>
      </c:barChart>
      <c:catAx>
        <c:axId val="554290960"/>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pl-PL"/>
          </a:p>
        </c:txPr>
        <c:crossAx val="554288216"/>
        <c:crosses val="autoZero"/>
        <c:auto val="1"/>
        <c:lblAlgn val="ctr"/>
        <c:lblOffset val="100"/>
        <c:noMultiLvlLbl val="0"/>
      </c:catAx>
      <c:valAx>
        <c:axId val="554288216"/>
        <c:scaling>
          <c:orientation val="minMax"/>
          <c:min val="1000000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pl-PL"/>
          </a:p>
        </c:txPr>
        <c:crossAx val="55429096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pl-PL" sz="1400"/>
              <a:t>Wydatki majątkowe i bieżące w 2023r.</a:t>
            </a:r>
          </a:p>
        </c:rich>
      </c:tx>
      <c:overlay val="0"/>
    </c:title>
    <c:autoTitleDeleted val="0"/>
    <c:view3D>
      <c:rotX val="75"/>
      <c:rotY val="0"/>
      <c:rAngAx val="0"/>
    </c:view3D>
    <c:floor>
      <c:thickness val="0"/>
    </c:floor>
    <c:sideWall>
      <c:thickness val="0"/>
    </c:sideWall>
    <c:backWall>
      <c:thickness val="0"/>
    </c:backWall>
    <c:plotArea>
      <c:layout>
        <c:manualLayout>
          <c:layoutTarget val="inner"/>
          <c:xMode val="edge"/>
          <c:yMode val="edge"/>
          <c:x val="0"/>
          <c:y val="5.801957615560064E-2"/>
          <c:w val="0.9779086892488954"/>
          <c:h val="0.94108958268862686"/>
        </c:manualLayout>
      </c:layout>
      <c:pie3DChart>
        <c:varyColors val="1"/>
        <c:ser>
          <c:idx val="0"/>
          <c:order val="0"/>
          <c:tx>
            <c:strRef>
              <c:f>Arkusz1!$B$1</c:f>
              <c:strCache>
                <c:ptCount val="1"/>
                <c:pt idx="0">
                  <c:v>Sprzedaż</c:v>
                </c:pt>
              </c:strCache>
            </c:strRef>
          </c:tx>
          <c:spPr>
            <a:solidFill>
              <a:srgbClr val="00B050"/>
            </a:solidFill>
          </c:spPr>
          <c:explosion val="25"/>
          <c:dPt>
            <c:idx val="1"/>
            <c:bubble3D val="0"/>
            <c:spPr>
              <a:solidFill>
                <a:srgbClr val="FF0000"/>
              </a:solidFill>
            </c:spPr>
            <c:extLst>
              <c:ext xmlns:c16="http://schemas.microsoft.com/office/drawing/2014/chart" uri="{C3380CC4-5D6E-409C-BE32-E72D297353CC}">
                <c16:uniqueId val="{00000001-A37B-4251-BAB3-4E2E88E972D8}"/>
              </c:ext>
            </c:extLst>
          </c:dPt>
          <c:dLbls>
            <c:dLbl>
              <c:idx val="0"/>
              <c:layout>
                <c:manualLayout>
                  <c:x val="1.3125002415935031E-2"/>
                  <c:y val="0.13464337700145559"/>
                </c:manualLayout>
              </c:layout>
              <c:numFmt formatCode="General" sourceLinked="0"/>
              <c:spPr>
                <a:noFill/>
                <a:ln>
                  <a:noFill/>
                </a:ln>
                <a:effectLst/>
              </c:spPr>
              <c:txPr>
                <a:bodyPr wrap="square" lIns="38100" tIns="19050" rIns="38100" bIns="19050" anchor="ctr">
                  <a:noAutofit/>
                </a:bodyPr>
                <a:lstStyle/>
                <a:p>
                  <a:pPr>
                    <a:defRPr sz="1200"/>
                  </a:pPr>
                  <a:endParaRPr lang="pl-PL"/>
                </a:p>
              </c:txPr>
              <c:dLblPos val="bestFit"/>
              <c:showLegendKey val="0"/>
              <c:showVal val="1"/>
              <c:showCatName val="0"/>
              <c:showSerName val="0"/>
              <c:showPercent val="1"/>
              <c:showBubbleSize val="0"/>
              <c:separator>
</c:separator>
              <c:extLst>
                <c:ext xmlns:c15="http://schemas.microsoft.com/office/drawing/2012/chart" uri="{CE6537A1-D6FC-4f65-9D91-7224C49458BB}">
                  <c15:layout>
                    <c:manualLayout>
                      <c:w val="0.22373273814780312"/>
                      <c:h val="0.13188749531007127"/>
                    </c:manualLayout>
                  </c15:layout>
                </c:ext>
                <c:ext xmlns:c16="http://schemas.microsoft.com/office/drawing/2014/chart" uri="{C3380CC4-5D6E-409C-BE32-E72D297353CC}">
                  <c16:uniqueId val="{00000002-A37B-4251-BAB3-4E2E88E972D8}"/>
                </c:ext>
              </c:extLst>
            </c:dLbl>
            <c:dLbl>
              <c:idx val="1"/>
              <c:layout>
                <c:manualLayout>
                  <c:x val="0.65296596734133061"/>
                  <c:y val="-8.1949964096469069E-2"/>
                </c:manualLayout>
              </c:layout>
              <c:tx>
                <c:rich>
                  <a:bodyPr wrap="square" lIns="38100" tIns="19050" rIns="38100" bIns="19050" anchor="ctr">
                    <a:noAutofit/>
                  </a:bodyPr>
                  <a:lstStyle/>
                  <a:p>
                    <a:pPr>
                      <a:defRPr sz="1200"/>
                    </a:pPr>
                    <a:fld id="{508C5511-7661-435A-8A34-DDF91083DE24}" type="VALUE">
                      <a:rPr lang="en-US"/>
                      <a:pPr>
                        <a:defRPr sz="1200"/>
                      </a:pPr>
                      <a:t>[WARTOŚĆ]</a:t>
                    </a:fld>
                    <a:r>
                      <a:rPr lang="en-US" baseline="0"/>
                      <a:t>;</a:t>
                    </a:r>
                  </a:p>
                  <a:p>
                    <a:pPr>
                      <a:defRPr sz="1200"/>
                    </a:pPr>
                    <a:r>
                      <a:rPr lang="en-US" baseline="0"/>
                      <a:t> </a:t>
                    </a:r>
                    <a:fld id="{B8CE44A1-15DC-4CE7-8CDB-8B945CD92E5F}" type="PERCENTAGE">
                      <a:rPr lang="en-US" baseline="0"/>
                      <a:pPr>
                        <a:defRPr sz="1200"/>
                      </a:pPr>
                      <a:t>[PROCENTOWE]</a:t>
                    </a:fld>
                    <a:endParaRPr lang="en-US" baseline="0"/>
                  </a:p>
                </c:rich>
              </c:tx>
              <c:numFmt formatCode="General" sourceLinked="0"/>
              <c:spPr>
                <a:noFill/>
                <a:ln>
                  <a:noFill/>
                </a:ln>
                <a:effectLst/>
              </c:spPr>
              <c:showLegendKey val="0"/>
              <c:showVal val="1"/>
              <c:showCatName val="0"/>
              <c:showSerName val="0"/>
              <c:showPercent val="1"/>
              <c:showBubbleSize val="0"/>
              <c:extLst>
                <c:ext xmlns:c15="http://schemas.microsoft.com/office/drawing/2012/chart" uri="{CE6537A1-D6FC-4f65-9D91-7224C49458BB}">
                  <c15:layout>
                    <c:manualLayout>
                      <c:w val="0.29329856237758795"/>
                      <c:h val="0.17339200247027944"/>
                    </c:manualLayout>
                  </c15:layout>
                  <c15:dlblFieldTable/>
                  <c15:showDataLabelsRange val="0"/>
                </c:ext>
                <c:ext xmlns:c16="http://schemas.microsoft.com/office/drawing/2014/chart" uri="{C3380CC4-5D6E-409C-BE32-E72D297353CC}">
                  <c16:uniqueId val="{00000001-A37B-4251-BAB3-4E2E88E972D8}"/>
                </c:ext>
              </c:extLst>
            </c:dLbl>
            <c:numFmt formatCode="General" sourceLinked="0"/>
            <c:spPr>
              <a:noFill/>
              <a:ln>
                <a:noFill/>
              </a:ln>
              <a:effectLst/>
            </c:spPr>
            <c:txPr>
              <a:bodyPr wrap="square" lIns="38100" tIns="19050" rIns="38100" bIns="19050" anchor="ctr">
                <a:spAutoFit/>
              </a:bodyPr>
              <a:lstStyle/>
              <a:p>
                <a:pPr>
                  <a:defRPr sz="1200"/>
                </a:pPr>
                <a:endParaRPr lang="pl-PL"/>
              </a:p>
            </c:txPr>
            <c:showLegendKey val="0"/>
            <c:showVal val="1"/>
            <c:showCatName val="0"/>
            <c:showSerName val="0"/>
            <c:showPercent val="0"/>
            <c:showBubbleSize val="0"/>
            <c:showLeaderLines val="0"/>
            <c:extLst>
              <c:ext xmlns:c15="http://schemas.microsoft.com/office/drawing/2012/chart" uri="{CE6537A1-D6FC-4f65-9D91-7224C49458BB}"/>
            </c:extLst>
          </c:dLbls>
          <c:cat>
            <c:strRef>
              <c:f>Arkusz1!$A$2:$A$3</c:f>
              <c:strCache>
                <c:ptCount val="2"/>
                <c:pt idx="0">
                  <c:v>Wydatki majątkowe</c:v>
                </c:pt>
                <c:pt idx="1">
                  <c:v>Wydatki bieżące</c:v>
                </c:pt>
              </c:strCache>
            </c:strRef>
          </c:cat>
          <c:val>
            <c:numRef>
              <c:f>Arkusz1!$B$2:$B$3</c:f>
              <c:numCache>
                <c:formatCode>#,##0.00</c:formatCode>
                <c:ptCount val="2"/>
                <c:pt idx="0">
                  <c:v>9707082.1899999995</c:v>
                </c:pt>
                <c:pt idx="1">
                  <c:v>26743828.059999999</c:v>
                </c:pt>
              </c:numCache>
            </c:numRef>
          </c:val>
          <c:extLst>
            <c:ext xmlns:c16="http://schemas.microsoft.com/office/drawing/2014/chart" uri="{C3380CC4-5D6E-409C-BE32-E72D297353CC}">
              <c16:uniqueId val="{00000003-A37B-4251-BAB3-4E2E88E972D8}"/>
            </c:ext>
          </c:extLst>
        </c:ser>
        <c:ser>
          <c:idx val="1"/>
          <c:order val="1"/>
          <c:tx>
            <c:strRef>
              <c:f>Arkusz1!$C$1</c:f>
              <c:strCache>
                <c:ptCount val="1"/>
                <c:pt idx="0">
                  <c:v>Kolumna1</c:v>
                </c:pt>
              </c:strCache>
            </c:strRef>
          </c:tx>
          <c:cat>
            <c:strRef>
              <c:f>Arkusz1!$A$2:$A$3</c:f>
              <c:strCache>
                <c:ptCount val="2"/>
                <c:pt idx="0">
                  <c:v>Wydatki majątkowe</c:v>
                </c:pt>
                <c:pt idx="1">
                  <c:v>Wydatki bieżące</c:v>
                </c:pt>
              </c:strCache>
            </c:strRef>
          </c:cat>
          <c:val>
            <c:numRef>
              <c:f>Arkusz1!$C$2:$C$3</c:f>
              <c:numCache>
                <c:formatCode>General</c:formatCode>
                <c:ptCount val="2"/>
              </c:numCache>
            </c:numRef>
          </c:val>
          <c:extLst>
            <c:ext xmlns:c16="http://schemas.microsoft.com/office/drawing/2014/chart" uri="{C3380CC4-5D6E-409C-BE32-E72D297353CC}">
              <c16:uniqueId val="{00000004-A37B-4251-BAB3-4E2E88E972D8}"/>
            </c:ext>
          </c:extLst>
        </c:ser>
        <c:dLbls>
          <c:showLegendKey val="0"/>
          <c:showVal val="0"/>
          <c:showCatName val="0"/>
          <c:showSerName val="0"/>
          <c:showPercent val="0"/>
          <c:showBubbleSize val="0"/>
          <c:showLeaderLines val="0"/>
        </c:dLbls>
      </c:pie3DChart>
    </c:plotArea>
    <c:legend>
      <c:legendPos val="tr"/>
      <c:layout>
        <c:manualLayout>
          <c:xMode val="edge"/>
          <c:yMode val="edge"/>
          <c:x val="8.9459178427438845E-3"/>
          <c:y val="0.15920010544533461"/>
          <c:w val="0.27859630031610921"/>
          <c:h val="0.12617210996170636"/>
        </c:manualLayout>
      </c:layout>
      <c:overlay val="0"/>
      <c:txPr>
        <a:bodyPr/>
        <a:lstStyle/>
        <a:p>
          <a:pPr>
            <a:defRPr sz="1200"/>
          </a:pPr>
          <a:endParaRPr lang="pl-PL"/>
        </a:p>
      </c:txPr>
    </c:legend>
    <c:plotVisOnly val="1"/>
    <c:dispBlanksAs val="gap"/>
    <c:showDLblsOverMax val="0"/>
  </c:chart>
  <c:txPr>
    <a:bodyPr/>
    <a:lstStyle/>
    <a:p>
      <a:pPr>
        <a:defRPr sz="1800"/>
      </a:pPr>
      <a:endParaRPr lang="pl-PL"/>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a:pPr>
            <a:r>
              <a:rPr lang="pl-PL"/>
              <a:t>Dochody i wydatki bieżące Gminy w latach 2018-2023</a:t>
            </a:r>
          </a:p>
        </c:rich>
      </c:tx>
      <c:overlay val="0"/>
    </c:title>
    <c:autoTitleDeleted val="0"/>
    <c:plotArea>
      <c:layout>
        <c:manualLayout>
          <c:layoutTarget val="inner"/>
          <c:xMode val="edge"/>
          <c:yMode val="edge"/>
          <c:x val="8.4160313294171563E-2"/>
          <c:y val="0.13246929860030332"/>
          <c:w val="0.78740588525929023"/>
          <c:h val="0.76907272127385462"/>
        </c:manualLayout>
      </c:layout>
      <c:barChart>
        <c:barDir val="col"/>
        <c:grouping val="clustered"/>
        <c:varyColors val="0"/>
        <c:ser>
          <c:idx val="0"/>
          <c:order val="0"/>
          <c:tx>
            <c:strRef>
              <c:f>'dochody '!$B$1</c:f>
              <c:strCache>
                <c:ptCount val="1"/>
                <c:pt idx="0">
                  <c:v>dochody</c:v>
                </c:pt>
              </c:strCache>
            </c:strRef>
          </c:tx>
          <c:spPr>
            <a:solidFill>
              <a:srgbClr val="00B05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'dochody '!$A$2:$A$7</c:f>
              <c:numCache>
                <c:formatCode>General</c:formatCode>
                <c:ptCount val="6"/>
                <c:pt idx="0">
                  <c:v>2018</c:v>
                </c:pt>
                <c:pt idx="1">
                  <c:v>2019</c:v>
                </c:pt>
                <c:pt idx="2">
                  <c:v>2020</c:v>
                </c:pt>
                <c:pt idx="3">
                  <c:v>2021</c:v>
                </c:pt>
                <c:pt idx="4">
                  <c:v>2022</c:v>
                </c:pt>
                <c:pt idx="5">
                  <c:v>2023</c:v>
                </c:pt>
              </c:numCache>
            </c:numRef>
          </c:cat>
          <c:val>
            <c:numRef>
              <c:f>'dochody '!$B$2:$B$7</c:f>
              <c:numCache>
                <c:formatCode>0.0</c:formatCode>
                <c:ptCount val="6"/>
                <c:pt idx="0">
                  <c:v>20.100000000000001</c:v>
                </c:pt>
                <c:pt idx="1">
                  <c:v>21.9</c:v>
                </c:pt>
                <c:pt idx="2">
                  <c:v>23.9</c:v>
                </c:pt>
                <c:pt idx="3">
                  <c:v>27.2</c:v>
                </c:pt>
                <c:pt idx="4">
                  <c:v>34.9</c:v>
                </c:pt>
                <c:pt idx="5">
                  <c:v>36.1</c:v>
                </c:pt>
              </c:numCache>
            </c:numRef>
          </c:val>
          <c:extLst>
            <c:ext xmlns:c16="http://schemas.microsoft.com/office/drawing/2014/chart" uri="{C3380CC4-5D6E-409C-BE32-E72D297353CC}">
              <c16:uniqueId val="{00000000-808B-4126-B23E-AF3FC45F9A09}"/>
            </c:ext>
          </c:extLst>
        </c:ser>
        <c:ser>
          <c:idx val="1"/>
          <c:order val="1"/>
          <c:tx>
            <c:strRef>
              <c:f>'dochody '!$C$1</c:f>
              <c:strCache>
                <c:ptCount val="1"/>
                <c:pt idx="0">
                  <c:v>wydatki</c:v>
                </c:pt>
              </c:strCache>
            </c:strRef>
          </c:tx>
          <c:spPr>
            <a:solidFill>
              <a:srgbClr val="FF0000"/>
            </a:solidFill>
          </c:spPr>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'dochody '!$A$2:$A$7</c:f>
              <c:numCache>
                <c:formatCode>General</c:formatCode>
                <c:ptCount val="6"/>
                <c:pt idx="0">
                  <c:v>2018</c:v>
                </c:pt>
                <c:pt idx="1">
                  <c:v>2019</c:v>
                </c:pt>
                <c:pt idx="2">
                  <c:v>2020</c:v>
                </c:pt>
                <c:pt idx="3">
                  <c:v>2021</c:v>
                </c:pt>
                <c:pt idx="4">
                  <c:v>2022</c:v>
                </c:pt>
                <c:pt idx="5">
                  <c:v>2023</c:v>
                </c:pt>
              </c:numCache>
            </c:numRef>
          </c:cat>
          <c:val>
            <c:numRef>
              <c:f>'dochody '!$C$2:$C$7</c:f>
              <c:numCache>
                <c:formatCode>0.0</c:formatCode>
                <c:ptCount val="6"/>
                <c:pt idx="0">
                  <c:v>18.350000000000001</c:v>
                </c:pt>
                <c:pt idx="1">
                  <c:v>20.3</c:v>
                </c:pt>
                <c:pt idx="2">
                  <c:v>22.1</c:v>
                </c:pt>
                <c:pt idx="3">
                  <c:v>25.8</c:v>
                </c:pt>
                <c:pt idx="4">
                  <c:v>33.9</c:v>
                </c:pt>
                <c:pt idx="5">
                  <c:v>36.5</c:v>
                </c:pt>
              </c:numCache>
            </c:numRef>
          </c:val>
          <c:extLst>
            <c:ext xmlns:c16="http://schemas.microsoft.com/office/drawing/2014/chart" uri="{C3380CC4-5D6E-409C-BE32-E72D297353CC}">
              <c16:uniqueId val="{00000001-808B-4126-B23E-AF3FC45F9A09}"/>
            </c:ext>
          </c:extLst>
        </c:ser>
        <c:dLbls>
          <c:showLegendKey val="0"/>
          <c:showVal val="0"/>
          <c:showCatName val="0"/>
          <c:showSerName val="0"/>
          <c:showPercent val="0"/>
          <c:showBubbleSize val="0"/>
        </c:dLbls>
        <c:gapWidth val="75"/>
        <c:overlap val="40"/>
        <c:axId val="554283904"/>
        <c:axId val="554285472"/>
      </c:barChart>
      <c:catAx>
        <c:axId val="554283904"/>
        <c:scaling>
          <c:orientation val="minMax"/>
        </c:scaling>
        <c:delete val="0"/>
        <c:axPos val="b"/>
        <c:numFmt formatCode="General" sourceLinked="1"/>
        <c:majorTickMark val="none"/>
        <c:minorTickMark val="none"/>
        <c:tickLblPos val="nextTo"/>
        <c:crossAx val="554285472"/>
        <c:crosses val="autoZero"/>
        <c:auto val="1"/>
        <c:lblAlgn val="ctr"/>
        <c:lblOffset val="100"/>
        <c:noMultiLvlLbl val="0"/>
      </c:catAx>
      <c:valAx>
        <c:axId val="554285472"/>
        <c:scaling>
          <c:orientation val="minMax"/>
        </c:scaling>
        <c:delete val="0"/>
        <c:axPos val="l"/>
        <c:majorGridlines/>
        <c:numFmt formatCode="0.0" sourceLinked="1"/>
        <c:majorTickMark val="none"/>
        <c:minorTickMark val="none"/>
        <c:tickLblPos val="nextTo"/>
        <c:crossAx val="554283904"/>
        <c:crosses val="autoZero"/>
        <c:crossBetween val="between"/>
      </c:valAx>
    </c:plotArea>
    <c:legend>
      <c:legendPos val="r"/>
      <c:layout>
        <c:manualLayout>
          <c:xMode val="edge"/>
          <c:yMode val="edge"/>
          <c:x val="0.8858659588586596"/>
          <c:y val="0.77963234681055082"/>
          <c:w val="0.11413404114134042"/>
          <c:h val="0.12617210996170636"/>
        </c:manualLayout>
      </c:layout>
      <c:overlay val="0"/>
      <c:txPr>
        <a:bodyPr/>
        <a:lstStyle/>
        <a:p>
          <a:pPr>
            <a:defRPr sz="900"/>
          </a:pPr>
          <a:endParaRPr lang="pl-PL"/>
        </a:p>
      </c:txPr>
    </c:legend>
    <c:plotVisOnly val="1"/>
    <c:dispBlanksAs val="gap"/>
    <c:showDLblsOverMax val="0"/>
  </c:chart>
  <c:txPr>
    <a:bodyPr/>
    <a:lstStyle/>
    <a:p>
      <a:pPr>
        <a:defRPr sz="1100"/>
      </a:pPr>
      <a:endParaRPr lang="pl-PL"/>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pl-PL" sz="1400"/>
              <a:t>Wydatki bieżące i majątkowe w latach 2018-2023</a:t>
            </a:r>
          </a:p>
        </c:rich>
      </c:tx>
      <c:layout>
        <c:manualLayout>
          <c:xMode val="edge"/>
          <c:yMode val="edge"/>
          <c:x val="0.14336662778263826"/>
          <c:y val="2.4887432486139379E-3"/>
        </c:manualLayout>
      </c:layout>
      <c:overlay val="0"/>
    </c:title>
    <c:autoTitleDeleted val="0"/>
    <c:plotArea>
      <c:layout>
        <c:manualLayout>
          <c:layoutTarget val="inner"/>
          <c:xMode val="edge"/>
          <c:yMode val="edge"/>
          <c:x val="2.087464761349276E-2"/>
          <c:y val="0"/>
          <c:w val="0.976920705631937"/>
          <c:h val="0.92504312642001629"/>
        </c:manualLayout>
      </c:layout>
      <c:barChart>
        <c:barDir val="col"/>
        <c:grouping val="clustered"/>
        <c:varyColors val="0"/>
        <c:ser>
          <c:idx val="0"/>
          <c:order val="0"/>
          <c:tx>
            <c:strRef>
              <c:f>Arkusz1!$B$1</c:f>
              <c:strCache>
                <c:ptCount val="1"/>
                <c:pt idx="0">
                  <c:v>bieżące </c:v>
                </c:pt>
              </c:strCache>
            </c:strRef>
          </c:tx>
          <c:spPr>
            <a:solidFill>
              <a:srgbClr val="FF0000"/>
            </a:solidFill>
          </c:spPr>
          <c:invertIfNegative val="0"/>
          <c:dLbls>
            <c:dLbl>
              <c:idx val="0"/>
              <c:layout>
                <c:manualLayout>
                  <c:x val="-6.1609035070872877E-3"/>
                  <c:y val="-1.2387716082903431E-2"/>
                </c:manualLayout>
              </c:layout>
              <c:tx>
                <c:rich>
                  <a:bodyPr/>
                  <a:lstStyle/>
                  <a:p>
                    <a:r>
                      <a:rPr lang="en-US"/>
                      <a:t>18 351 385,23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A4D4-4E61-9051-57B64EF6EF49}"/>
                </c:ext>
              </c:extLst>
            </c:dLbl>
            <c:dLbl>
              <c:idx val="4"/>
              <c:layout>
                <c:manualLayout>
                  <c:x val="-8.0833869257269799E-17"/>
                  <c:y val="2.32063430671050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4D4-4E61-9051-57B64EF6EF49}"/>
                </c:ext>
              </c:extLst>
            </c:dLbl>
            <c:spPr>
              <a:noFill/>
              <a:ln>
                <a:noFill/>
              </a:ln>
              <a:effectLst/>
            </c:spPr>
            <c:txPr>
              <a:bodyPr wrap="square" lIns="38100" tIns="19050" rIns="38100" bIns="19050" anchor="ctr">
                <a:spAutoFit/>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Arkusz1!$A$2:$A$7</c:f>
              <c:numCache>
                <c:formatCode>General</c:formatCode>
                <c:ptCount val="6"/>
                <c:pt idx="0">
                  <c:v>2018</c:v>
                </c:pt>
                <c:pt idx="1">
                  <c:v>2019</c:v>
                </c:pt>
                <c:pt idx="2">
                  <c:v>2020</c:v>
                </c:pt>
                <c:pt idx="3">
                  <c:v>2021</c:v>
                </c:pt>
                <c:pt idx="4">
                  <c:v>2022</c:v>
                </c:pt>
                <c:pt idx="5">
                  <c:v>2023</c:v>
                </c:pt>
              </c:numCache>
            </c:numRef>
          </c:cat>
          <c:val>
            <c:numRef>
              <c:f>Arkusz1!$B$2:$B$7</c:f>
              <c:numCache>
                <c:formatCode>#,##0.00</c:formatCode>
                <c:ptCount val="6"/>
                <c:pt idx="0">
                  <c:v>18351385.23</c:v>
                </c:pt>
                <c:pt idx="1">
                  <c:v>20278167.579999998</c:v>
                </c:pt>
                <c:pt idx="2">
                  <c:v>22088219.899999999</c:v>
                </c:pt>
                <c:pt idx="3">
                  <c:v>24312063.219999999</c:v>
                </c:pt>
                <c:pt idx="4">
                  <c:v>30047794.469999999</c:v>
                </c:pt>
                <c:pt idx="5">
                  <c:v>26743828.059999999</c:v>
                </c:pt>
              </c:numCache>
            </c:numRef>
          </c:val>
          <c:extLst>
            <c:ext xmlns:c16="http://schemas.microsoft.com/office/drawing/2014/chart" uri="{C3380CC4-5D6E-409C-BE32-E72D297353CC}">
              <c16:uniqueId val="{00000002-A4D4-4E61-9051-57B64EF6EF49}"/>
            </c:ext>
          </c:extLst>
        </c:ser>
        <c:ser>
          <c:idx val="1"/>
          <c:order val="1"/>
          <c:tx>
            <c:strRef>
              <c:f>Arkusz1!$C$1</c:f>
              <c:strCache>
                <c:ptCount val="1"/>
                <c:pt idx="0">
                  <c:v>majątkowe</c:v>
                </c:pt>
              </c:strCache>
            </c:strRef>
          </c:tx>
          <c:spPr>
            <a:solidFill>
              <a:srgbClr val="00B0F0"/>
            </a:solidFill>
          </c:spPr>
          <c:invertIfNegative val="0"/>
          <c:dLbls>
            <c:dLbl>
              <c:idx val="0"/>
              <c:layout>
                <c:manualLayout>
                  <c:x val="3.6196213599102425E-2"/>
                  <c:y val="7.788317947325418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4D4-4E61-9051-57B64EF6EF49}"/>
                </c:ext>
              </c:extLst>
            </c:dLbl>
            <c:dLbl>
              <c:idx val="1"/>
              <c:layout>
                <c:manualLayout>
                  <c:x val="3.6371416345742404E-2"/>
                  <c:y val="3.591954022988505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4D4-4E61-9051-57B64EF6EF49}"/>
                </c:ext>
              </c:extLst>
            </c:dLbl>
            <c:dLbl>
              <c:idx val="2"/>
              <c:layout>
                <c:manualLayout>
                  <c:x val="2.335039047637473E-2"/>
                  <c:y val="1.07758620689653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4D4-4E61-9051-57B64EF6EF49}"/>
                </c:ext>
              </c:extLst>
            </c:dLbl>
            <c:numFmt formatCode="#,##0.00" sourceLinked="0"/>
            <c:spPr>
              <a:noFill/>
              <a:ln>
                <a:noFill/>
              </a:ln>
              <a:effectLst/>
            </c:spPr>
            <c:txPr>
              <a:bodyPr wrap="square" lIns="38100" tIns="19050" rIns="38100" bIns="19050" anchor="ctr">
                <a:spAutoFit/>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Arkusz1!$A$2:$A$7</c:f>
              <c:numCache>
                <c:formatCode>General</c:formatCode>
                <c:ptCount val="6"/>
                <c:pt idx="0">
                  <c:v>2018</c:v>
                </c:pt>
                <c:pt idx="1">
                  <c:v>2019</c:v>
                </c:pt>
                <c:pt idx="2">
                  <c:v>2020</c:v>
                </c:pt>
                <c:pt idx="3">
                  <c:v>2021</c:v>
                </c:pt>
                <c:pt idx="4">
                  <c:v>2022</c:v>
                </c:pt>
                <c:pt idx="5">
                  <c:v>2023</c:v>
                </c:pt>
              </c:numCache>
            </c:numRef>
          </c:cat>
          <c:val>
            <c:numRef>
              <c:f>Arkusz1!$C$2:$C$7</c:f>
              <c:numCache>
                <c:formatCode>#,##0.00</c:formatCode>
                <c:ptCount val="6"/>
                <c:pt idx="0">
                  <c:v>4642846.1900000004</c:v>
                </c:pt>
                <c:pt idx="1">
                  <c:v>1085412.68</c:v>
                </c:pt>
                <c:pt idx="2">
                  <c:v>1486212.12</c:v>
                </c:pt>
                <c:pt idx="3">
                  <c:v>1522792.14</c:v>
                </c:pt>
                <c:pt idx="4">
                  <c:v>3859249.62</c:v>
                </c:pt>
                <c:pt idx="5">
                  <c:v>9707082.1899999995</c:v>
                </c:pt>
              </c:numCache>
            </c:numRef>
          </c:val>
          <c:extLst>
            <c:ext xmlns:c16="http://schemas.microsoft.com/office/drawing/2014/chart" uri="{C3380CC4-5D6E-409C-BE32-E72D297353CC}">
              <c16:uniqueId val="{00000006-A4D4-4E61-9051-57B64EF6EF49}"/>
            </c:ext>
          </c:extLst>
        </c:ser>
        <c:dLbls>
          <c:showLegendKey val="0"/>
          <c:showVal val="0"/>
          <c:showCatName val="0"/>
          <c:showSerName val="0"/>
          <c:showPercent val="0"/>
          <c:showBubbleSize val="0"/>
        </c:dLbls>
        <c:gapWidth val="150"/>
        <c:axId val="554286256"/>
        <c:axId val="554290176"/>
      </c:barChart>
      <c:catAx>
        <c:axId val="554286256"/>
        <c:scaling>
          <c:orientation val="minMax"/>
        </c:scaling>
        <c:delete val="0"/>
        <c:axPos val="b"/>
        <c:numFmt formatCode="General" sourceLinked="1"/>
        <c:majorTickMark val="out"/>
        <c:minorTickMark val="none"/>
        <c:tickLblPos val="nextTo"/>
        <c:txPr>
          <a:bodyPr/>
          <a:lstStyle/>
          <a:p>
            <a:pPr>
              <a:defRPr sz="1100"/>
            </a:pPr>
            <a:endParaRPr lang="pl-PL"/>
          </a:p>
        </c:txPr>
        <c:crossAx val="554290176"/>
        <c:crosses val="autoZero"/>
        <c:auto val="1"/>
        <c:lblAlgn val="ctr"/>
        <c:lblOffset val="100"/>
        <c:noMultiLvlLbl val="0"/>
      </c:catAx>
      <c:valAx>
        <c:axId val="554290176"/>
        <c:scaling>
          <c:orientation val="minMax"/>
        </c:scaling>
        <c:delete val="1"/>
        <c:axPos val="l"/>
        <c:majorGridlines>
          <c:spPr>
            <a:ln>
              <a:noFill/>
            </a:ln>
          </c:spPr>
        </c:majorGridlines>
        <c:numFmt formatCode="#,##0.00" sourceLinked="1"/>
        <c:majorTickMark val="out"/>
        <c:minorTickMark val="none"/>
        <c:tickLblPos val="none"/>
        <c:crossAx val="554286256"/>
        <c:crosses val="autoZero"/>
        <c:crossBetween val="between"/>
      </c:valAx>
      <c:spPr>
        <a:noFill/>
      </c:spPr>
    </c:plotArea>
    <c:legend>
      <c:legendPos val="l"/>
      <c:layout>
        <c:manualLayout>
          <c:xMode val="edge"/>
          <c:yMode val="edge"/>
          <c:x val="0"/>
          <c:y val="7.8723187618789034E-3"/>
          <c:w val="0.13031010012637309"/>
          <c:h val="0.19303897835375863"/>
        </c:manualLayout>
      </c:layout>
      <c:overlay val="0"/>
      <c:txPr>
        <a:bodyPr/>
        <a:lstStyle/>
        <a:p>
          <a:pPr>
            <a:defRPr sz="1000"/>
          </a:pPr>
          <a:endParaRPr lang="pl-PL"/>
        </a:p>
      </c:txPr>
    </c:legend>
    <c:plotVisOnly val="1"/>
    <c:dispBlanksAs val="gap"/>
    <c:showDLblsOverMax val="0"/>
  </c:chart>
  <c:txPr>
    <a:bodyPr/>
    <a:lstStyle/>
    <a:p>
      <a:pPr>
        <a:defRPr sz="1800"/>
      </a:pPr>
      <a:endParaRPr lang="pl-PL"/>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a:lstStyle/>
          <a:p>
            <a:pPr>
              <a:defRPr/>
            </a:pPr>
            <a:r>
              <a:rPr lang="pl-PL" sz="1400"/>
              <a:t>Nadwyżka operacyjna w latach 2018-2023</a:t>
            </a:r>
          </a:p>
        </c:rich>
      </c:tx>
      <c:overlay val="0"/>
    </c:title>
    <c:autoTitleDeleted val="0"/>
    <c:plotArea>
      <c:layout>
        <c:manualLayout>
          <c:layoutTarget val="inner"/>
          <c:xMode val="edge"/>
          <c:yMode val="edge"/>
          <c:x val="0"/>
          <c:y val="0"/>
          <c:w val="1"/>
          <c:h val="1"/>
        </c:manualLayout>
      </c:layout>
      <c:barChart>
        <c:barDir val="col"/>
        <c:grouping val="stacked"/>
        <c:varyColors val="0"/>
        <c:ser>
          <c:idx val="0"/>
          <c:order val="0"/>
          <c:tx>
            <c:strRef>
              <c:f>Arkusz1!$B$1</c:f>
              <c:strCache>
                <c:ptCount val="1"/>
                <c:pt idx="0">
                  <c:v>Seria 1</c:v>
                </c:pt>
              </c:strCache>
            </c:strRef>
          </c:tx>
          <c:spPr>
            <a:solidFill>
              <a:srgbClr val="00B0F0"/>
            </a:solidFill>
          </c:spPr>
          <c:invertIfNegative val="0"/>
          <c:dLbls>
            <c:dLbl>
              <c:idx val="0"/>
              <c:layout>
                <c:manualLayout>
                  <c:x val="-1.2373453318335209E-3"/>
                  <c:y val="-0.3833557640219938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9AE-4797-AAA6-6A74927337BC}"/>
                </c:ext>
              </c:extLst>
            </c:dLbl>
            <c:dLbl>
              <c:idx val="1"/>
              <c:layout>
                <c:manualLayout>
                  <c:x val="2.2045855379188308E-3"/>
                  <c:y val="-0.3692638693014669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9AE-4797-AAA6-6A74927337BC}"/>
                </c:ext>
              </c:extLst>
            </c:dLbl>
            <c:dLbl>
              <c:idx val="2"/>
              <c:layout>
                <c:manualLayout>
                  <c:x val="-4.4091710758377423E-3"/>
                  <c:y val="-0.3780939388033521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9AE-4797-AAA6-6A74927337BC}"/>
                </c:ext>
              </c:extLst>
            </c:dLbl>
            <c:dLbl>
              <c:idx val="3"/>
              <c:layout>
                <c:manualLayout>
                  <c:x val="-8.0833869257269799E-17"/>
                  <c:y val="-0.3936854414344182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9AE-4797-AAA6-6A74927337BC}"/>
                </c:ext>
              </c:extLst>
            </c:dLbl>
            <c:dLbl>
              <c:idx val="4"/>
              <c:layout>
                <c:manualLayout>
                  <c:x val="4.4091710758377423E-3"/>
                  <c:y val="-0.4248684466965503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9AE-4797-AAA6-6A74927337BC}"/>
                </c:ext>
              </c:extLst>
            </c:dLbl>
            <c:dLbl>
              <c:idx val="5"/>
              <c:layout>
                <c:manualLayout>
                  <c:x val="-8.8183421516754845E-3"/>
                  <c:y val="-0.2065874098616254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9AE-4797-AAA6-6A74927337BC}"/>
                </c:ext>
              </c:extLst>
            </c:dLbl>
            <c:spPr>
              <a:noFill/>
              <a:ln>
                <a:noFill/>
              </a:ln>
              <a:effectLst/>
            </c:spPr>
            <c:txPr>
              <a:bodyPr wrap="square" lIns="38100" tIns="19050" rIns="38100" bIns="19050" anchor="ctr">
                <a:spAutoFit/>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Arkusz1!$A$2:$A$7</c:f>
              <c:numCache>
                <c:formatCode>General</c:formatCode>
                <c:ptCount val="6"/>
                <c:pt idx="0">
                  <c:v>2018</c:v>
                </c:pt>
                <c:pt idx="1">
                  <c:v>2019</c:v>
                </c:pt>
                <c:pt idx="2">
                  <c:v>2020</c:v>
                </c:pt>
                <c:pt idx="3">
                  <c:v>2021</c:v>
                </c:pt>
                <c:pt idx="4">
                  <c:v>2022</c:v>
                </c:pt>
                <c:pt idx="5">
                  <c:v>2023</c:v>
                </c:pt>
              </c:numCache>
            </c:numRef>
          </c:cat>
          <c:val>
            <c:numRef>
              <c:f>Arkusz1!$B$2:$B$7</c:f>
              <c:numCache>
                <c:formatCode>#,##0.00</c:formatCode>
                <c:ptCount val="6"/>
                <c:pt idx="0">
                  <c:v>1752552.48</c:v>
                </c:pt>
                <c:pt idx="1">
                  <c:v>1659432.66</c:v>
                </c:pt>
                <c:pt idx="2">
                  <c:v>1801768.09</c:v>
                </c:pt>
                <c:pt idx="3">
                  <c:v>2134576.16</c:v>
                </c:pt>
                <c:pt idx="4">
                  <c:v>2397866.52</c:v>
                </c:pt>
                <c:pt idx="5">
                  <c:v>1052688.8300000019</c:v>
                </c:pt>
              </c:numCache>
            </c:numRef>
          </c:val>
          <c:extLst>
            <c:ext xmlns:c16="http://schemas.microsoft.com/office/drawing/2014/chart" uri="{C3380CC4-5D6E-409C-BE32-E72D297353CC}">
              <c16:uniqueId val="{00000006-C9AE-4797-AAA6-6A74927337BC}"/>
            </c:ext>
          </c:extLst>
        </c:ser>
        <c:dLbls>
          <c:showLegendKey val="0"/>
          <c:showVal val="0"/>
          <c:showCatName val="0"/>
          <c:showSerName val="0"/>
          <c:showPercent val="0"/>
          <c:showBubbleSize val="0"/>
        </c:dLbls>
        <c:gapWidth val="150"/>
        <c:overlap val="100"/>
        <c:axId val="554288608"/>
        <c:axId val="554289392"/>
      </c:barChart>
      <c:catAx>
        <c:axId val="554288608"/>
        <c:scaling>
          <c:orientation val="minMax"/>
        </c:scaling>
        <c:delete val="0"/>
        <c:axPos val="b"/>
        <c:numFmt formatCode="General" sourceLinked="1"/>
        <c:majorTickMark val="out"/>
        <c:minorTickMark val="none"/>
        <c:tickLblPos val="nextTo"/>
        <c:txPr>
          <a:bodyPr/>
          <a:lstStyle/>
          <a:p>
            <a:pPr>
              <a:defRPr sz="1100"/>
            </a:pPr>
            <a:endParaRPr lang="pl-PL"/>
          </a:p>
        </c:txPr>
        <c:crossAx val="554289392"/>
        <c:crosses val="autoZero"/>
        <c:auto val="1"/>
        <c:lblAlgn val="ctr"/>
        <c:lblOffset val="100"/>
        <c:noMultiLvlLbl val="0"/>
      </c:catAx>
      <c:valAx>
        <c:axId val="554289392"/>
        <c:scaling>
          <c:orientation val="minMax"/>
        </c:scaling>
        <c:delete val="1"/>
        <c:axPos val="l"/>
        <c:numFmt formatCode="#,##0.00" sourceLinked="1"/>
        <c:majorTickMark val="out"/>
        <c:minorTickMark val="none"/>
        <c:tickLblPos val="none"/>
        <c:crossAx val="554288608"/>
        <c:crosses val="autoZero"/>
        <c:crossBetween val="between"/>
      </c:valAx>
      <c:spPr>
        <a:solidFill>
          <a:schemeClr val="lt1"/>
        </a:solidFill>
        <a:ln w="19050" cap="rnd" cmpd="sng" algn="ctr">
          <a:noFill/>
          <a:prstDash val="solid"/>
        </a:ln>
        <a:effectLst/>
      </c:spPr>
    </c:plotArea>
    <c:plotVisOnly val="1"/>
    <c:dispBlanksAs val="gap"/>
    <c:showDLblsOverMax val="0"/>
  </c:chart>
  <c:txPr>
    <a:bodyPr/>
    <a:lstStyle/>
    <a:p>
      <a:pPr>
        <a:defRPr sz="1800"/>
      </a:pPr>
      <a:endParaRPr lang="pl-PL"/>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pl-PL" b="1">
                <a:solidFill>
                  <a:sysClr val="windowText" lastClr="000000"/>
                </a:solidFill>
              </a:rPr>
              <a:t>Sprzedaż majątku w latach 2018-2023</a:t>
            </a:r>
          </a:p>
          <a:p>
            <a:pPr>
              <a:defRPr b="1">
                <a:solidFill>
                  <a:sysClr val="windowText" lastClr="000000"/>
                </a:solidFill>
              </a:defRPr>
            </a:pPr>
            <a:endParaRPr lang="pl-PL" b="1">
              <a:solidFill>
                <a:sysClr val="windowText" lastClr="000000"/>
              </a:solidFill>
            </a:endParaRPr>
          </a:p>
        </c:rich>
      </c:tx>
      <c:layout>
        <c:manualLayout>
          <c:xMode val="edge"/>
          <c:yMode val="edge"/>
          <c:x val="0.27029867794303492"/>
          <c:y val="3.255813953488372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pl-PL"/>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3.4267350302142466E-2"/>
          <c:w val="1"/>
          <c:h val="0.85086748007409974"/>
        </c:manualLayout>
      </c:layout>
      <c:bar3DChart>
        <c:barDir val="col"/>
        <c:grouping val="clustered"/>
        <c:varyColors val="0"/>
        <c:ser>
          <c:idx val="0"/>
          <c:order val="0"/>
          <c:tx>
            <c:strRef>
              <c:f>Arkusz1!$B$1</c:f>
              <c:strCache>
                <c:ptCount val="1"/>
                <c:pt idx="0">
                  <c:v>Seria 1</c:v>
                </c:pt>
              </c:strCache>
            </c:strRef>
          </c:tx>
          <c:spPr>
            <a:solidFill>
              <a:schemeClr val="accent1"/>
            </a:solidFill>
            <a:ln>
              <a:noFill/>
            </a:ln>
            <a:effectLst/>
            <a:sp3d/>
          </c:spPr>
          <c:invertIfNegative val="0"/>
          <c:dLbls>
            <c:dLbl>
              <c:idx val="0"/>
              <c:layout>
                <c:manualLayout>
                  <c:x val="1.9864357233123638E-2"/>
                  <c:y val="-5.19003845449551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10C-492F-ADD1-C8FFAF36F882}"/>
                </c:ext>
              </c:extLst>
            </c:dLbl>
            <c:dLbl>
              <c:idx val="1"/>
              <c:layout>
                <c:manualLayout>
                  <c:x val="1.984126984126984E-2"/>
                  <c:y val="-6.97674418604651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10C-492F-ADD1-C8FFAF36F882}"/>
                </c:ext>
              </c:extLst>
            </c:dLbl>
            <c:dLbl>
              <c:idx val="2"/>
              <c:layout>
                <c:manualLayout>
                  <c:x val="3.0864197530864196E-2"/>
                  <c:y val="-6.97674418604651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10C-492F-ADD1-C8FFAF36F882}"/>
                </c:ext>
              </c:extLst>
            </c:dLbl>
            <c:dLbl>
              <c:idx val="3"/>
              <c:layout>
                <c:manualLayout>
                  <c:x val="2.2045855379188711E-2"/>
                  <c:y val="-2.79069767441860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10C-492F-ADD1-C8FFAF36F882}"/>
                </c:ext>
              </c:extLst>
            </c:dLbl>
            <c:dLbl>
              <c:idx val="4"/>
              <c:layout>
                <c:manualLayout>
                  <c:x val="2.4250440917107582E-2"/>
                  <c:y val="-1.39534883720930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10C-492F-ADD1-C8FFAF36F882}"/>
                </c:ext>
              </c:extLst>
            </c:dLbl>
            <c:dLbl>
              <c:idx val="5"/>
              <c:layout>
                <c:manualLayout>
                  <c:x val="8.8183421516753232E-3"/>
                  <c:y val="-4.65116279069768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10C-492F-ADD1-C8FFAF36F882}"/>
                </c:ext>
              </c:extLst>
            </c:dLbl>
            <c:numFmt formatCode="#,##0.00\ _z_ł"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Arkusz1!$A$2:$A$7</c:f>
              <c:numCache>
                <c:formatCode>General</c:formatCode>
                <c:ptCount val="6"/>
                <c:pt idx="0">
                  <c:v>2018</c:v>
                </c:pt>
                <c:pt idx="1">
                  <c:v>2019</c:v>
                </c:pt>
                <c:pt idx="2">
                  <c:v>2020</c:v>
                </c:pt>
                <c:pt idx="3">
                  <c:v>2021</c:v>
                </c:pt>
                <c:pt idx="4">
                  <c:v>2022</c:v>
                </c:pt>
                <c:pt idx="5">
                  <c:v>2023</c:v>
                </c:pt>
              </c:numCache>
            </c:numRef>
          </c:cat>
          <c:val>
            <c:numRef>
              <c:f>Arkusz1!$B$2:$B$7</c:f>
              <c:numCache>
                <c:formatCode>#,##0.00</c:formatCode>
                <c:ptCount val="6"/>
                <c:pt idx="0">
                  <c:v>26305</c:v>
                </c:pt>
                <c:pt idx="1">
                  <c:v>97913.79</c:v>
                </c:pt>
                <c:pt idx="2">
                  <c:v>118706.71</c:v>
                </c:pt>
                <c:pt idx="3">
                  <c:v>526130</c:v>
                </c:pt>
                <c:pt idx="4">
                  <c:v>479316</c:v>
                </c:pt>
                <c:pt idx="5">
                  <c:v>184148.7</c:v>
                </c:pt>
              </c:numCache>
            </c:numRef>
          </c:val>
          <c:extLst>
            <c:ext xmlns:c16="http://schemas.microsoft.com/office/drawing/2014/chart" uri="{C3380CC4-5D6E-409C-BE32-E72D297353CC}">
              <c16:uniqueId val="{00000006-D10C-492F-ADD1-C8FFAF36F882}"/>
            </c:ext>
          </c:extLst>
        </c:ser>
        <c:dLbls>
          <c:showLegendKey val="0"/>
          <c:showVal val="0"/>
          <c:showCatName val="0"/>
          <c:showSerName val="0"/>
          <c:showPercent val="0"/>
          <c:showBubbleSize val="0"/>
        </c:dLbls>
        <c:gapWidth val="150"/>
        <c:shape val="box"/>
        <c:axId val="428615184"/>
        <c:axId val="428611656"/>
        <c:axId val="0"/>
      </c:bar3DChart>
      <c:catAx>
        <c:axId val="4286151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8611656"/>
        <c:crosses val="autoZero"/>
        <c:auto val="1"/>
        <c:lblAlgn val="ctr"/>
        <c:lblOffset val="100"/>
        <c:noMultiLvlLbl val="0"/>
      </c:catAx>
      <c:valAx>
        <c:axId val="4286116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86151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pl-PL" sz="1200"/>
              <a:t>Wydatki na oświatę z uwzględnieniem inwestycji w latach 2018-2023</a:t>
            </a:r>
          </a:p>
        </c:rich>
      </c:tx>
      <c:layout>
        <c:manualLayout>
          <c:xMode val="edge"/>
          <c:yMode val="edge"/>
          <c:x val="3.4082892416225752E-2"/>
          <c:y val="2.8548026624282175E-2"/>
        </c:manualLayout>
      </c:layout>
      <c:overlay val="0"/>
    </c:title>
    <c:autoTitleDeleted val="0"/>
    <c:plotArea>
      <c:layout>
        <c:manualLayout>
          <c:layoutTarget val="inner"/>
          <c:xMode val="edge"/>
          <c:yMode val="edge"/>
          <c:x val="2.0779407258208125E-2"/>
          <c:y val="4.8298960758463995E-2"/>
          <c:w val="0.976920705631937"/>
          <c:h val="0.87674417171509189"/>
        </c:manualLayout>
      </c:layout>
      <c:barChart>
        <c:barDir val="col"/>
        <c:grouping val="clustered"/>
        <c:varyColors val="0"/>
        <c:ser>
          <c:idx val="0"/>
          <c:order val="0"/>
          <c:tx>
            <c:strRef>
              <c:f>Arkusz1!$B$1</c:f>
              <c:strCache>
                <c:ptCount val="1"/>
                <c:pt idx="0">
                  <c:v>ogółem</c:v>
                </c:pt>
              </c:strCache>
            </c:strRef>
          </c:tx>
          <c:spPr>
            <a:solidFill>
              <a:srgbClr val="FF0000"/>
            </a:solidFill>
          </c:spPr>
          <c:invertIfNegative val="0"/>
          <c:dLbls>
            <c:dLbl>
              <c:idx val="0"/>
              <c:layout>
                <c:manualLayout>
                  <c:x val="-7.3576740407449073E-3"/>
                  <c:y val="2.958488940425022E-2"/>
                </c:manualLayout>
              </c:layout>
              <c:spPr>
                <a:noFill/>
                <a:ln>
                  <a:noFill/>
                </a:ln>
                <a:effectLst/>
              </c:spPr>
              <c:txPr>
                <a:bodyPr wrap="square" lIns="38100" tIns="19050" rIns="38100" bIns="19050" anchor="ctr">
                  <a:noAutofit/>
                </a:bodyPr>
                <a:lstStyle/>
                <a:p>
                  <a:pPr>
                    <a:defRPr sz="1100"/>
                  </a:pPr>
                  <a:endParaRPr lang="pl-PL"/>
                </a:p>
              </c:txPr>
              <c:showLegendKey val="0"/>
              <c:showVal val="1"/>
              <c:showCatName val="0"/>
              <c:showSerName val="0"/>
              <c:showPercent val="0"/>
              <c:showBubbleSize val="0"/>
              <c:extLst>
                <c:ext xmlns:c15="http://schemas.microsoft.com/office/drawing/2012/chart" uri="{CE6537A1-D6FC-4f65-9D91-7224C49458BB}">
                  <c15:layout>
                    <c:manualLayout>
                      <c:w val="0.17583010457026202"/>
                      <c:h val="7.3250047775290927E-2"/>
                    </c:manualLayout>
                  </c15:layout>
                </c:ext>
                <c:ext xmlns:c16="http://schemas.microsoft.com/office/drawing/2014/chart" uri="{C3380CC4-5D6E-409C-BE32-E72D297353CC}">
                  <c16:uniqueId val="{00000000-E531-46B0-84E9-47CC770D0D6D}"/>
                </c:ext>
              </c:extLst>
            </c:dLbl>
            <c:dLbl>
              <c:idx val="1"/>
              <c:layout>
                <c:manualLayout>
                  <c:x val="-6.0306697773889377E-3"/>
                  <c:y val="1.23525848861652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531-46B0-84E9-47CC770D0D6D}"/>
                </c:ext>
              </c:extLst>
            </c:dLbl>
            <c:dLbl>
              <c:idx val="4"/>
              <c:layout>
                <c:manualLayout>
                  <c:x val="-1.616677385145396E-16"/>
                  <c:y val="2.32018561484918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531-46B0-84E9-47CC770D0D6D}"/>
                </c:ext>
              </c:extLst>
            </c:dLbl>
            <c:spPr>
              <a:noFill/>
              <a:ln>
                <a:noFill/>
              </a:ln>
              <a:effectLst/>
            </c:spPr>
            <c:txPr>
              <a:bodyPr wrap="square" lIns="38100" tIns="19050" rIns="38100" bIns="19050" anchor="ctr">
                <a:spAutoFit/>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Arkusz1!$A$2:$A$7</c:f>
              <c:numCache>
                <c:formatCode>General</c:formatCode>
                <c:ptCount val="6"/>
                <c:pt idx="0">
                  <c:v>2018</c:v>
                </c:pt>
                <c:pt idx="1">
                  <c:v>2019</c:v>
                </c:pt>
                <c:pt idx="2">
                  <c:v>2020</c:v>
                </c:pt>
                <c:pt idx="3">
                  <c:v>2021</c:v>
                </c:pt>
                <c:pt idx="4">
                  <c:v>2022</c:v>
                </c:pt>
                <c:pt idx="5">
                  <c:v>2023</c:v>
                </c:pt>
              </c:numCache>
            </c:numRef>
          </c:cat>
          <c:val>
            <c:numRef>
              <c:f>Arkusz1!$B$2:$B$7</c:f>
              <c:numCache>
                <c:formatCode>#,##0.00</c:formatCode>
                <c:ptCount val="6"/>
                <c:pt idx="0">
                  <c:v>7288531.7300000004</c:v>
                </c:pt>
                <c:pt idx="1">
                  <c:v>8005183.6200000001</c:v>
                </c:pt>
                <c:pt idx="2">
                  <c:v>8011391.8799999999</c:v>
                </c:pt>
                <c:pt idx="3">
                  <c:v>9674488.5500000007</c:v>
                </c:pt>
                <c:pt idx="4">
                  <c:v>13144791.649999999</c:v>
                </c:pt>
                <c:pt idx="5">
                  <c:v>12655795.07</c:v>
                </c:pt>
              </c:numCache>
            </c:numRef>
          </c:val>
          <c:extLst>
            <c:ext xmlns:c16="http://schemas.microsoft.com/office/drawing/2014/chart" uri="{C3380CC4-5D6E-409C-BE32-E72D297353CC}">
              <c16:uniqueId val="{00000003-E531-46B0-84E9-47CC770D0D6D}"/>
            </c:ext>
          </c:extLst>
        </c:ser>
        <c:ser>
          <c:idx val="1"/>
          <c:order val="1"/>
          <c:tx>
            <c:strRef>
              <c:f>Arkusz1!$C$1</c:f>
              <c:strCache>
                <c:ptCount val="1"/>
                <c:pt idx="0">
                  <c:v>inwestycje</c:v>
                </c:pt>
              </c:strCache>
            </c:strRef>
          </c:tx>
          <c:spPr>
            <a:solidFill>
              <a:srgbClr val="00B0F0"/>
            </a:solidFill>
          </c:spPr>
          <c:invertIfNegative val="0"/>
          <c:dLbls>
            <c:dLbl>
              <c:idx val="0"/>
              <c:layout>
                <c:manualLayout>
                  <c:x val="8.5769887450985512E-3"/>
                  <c:y val="2.226445261002496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531-46B0-84E9-47CC770D0D6D}"/>
                </c:ext>
              </c:extLst>
            </c:dLbl>
            <c:dLbl>
              <c:idx val="1"/>
              <c:layout>
                <c:manualLayout>
                  <c:x val="1.7901616661640571E-2"/>
                  <c:y val="-6.679335783007489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531-46B0-84E9-47CC770D0D6D}"/>
                </c:ext>
              </c:extLst>
            </c:dLbl>
            <c:dLbl>
              <c:idx val="4"/>
              <c:layout>
                <c:manualLayout>
                  <c:x val="4.12541254125412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531-46B0-84E9-47CC770D0D6D}"/>
                </c:ext>
              </c:extLst>
            </c:dLbl>
            <c:numFmt formatCode="#,##0.00" sourceLinked="0"/>
            <c:spPr>
              <a:noFill/>
              <a:ln>
                <a:noFill/>
              </a:ln>
              <a:effectLst/>
            </c:spPr>
            <c:txPr>
              <a:bodyPr wrap="square" lIns="38100" tIns="19050" rIns="38100" bIns="19050" anchor="ctr">
                <a:spAutoFit/>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Arkusz1!$A$2:$A$7</c:f>
              <c:numCache>
                <c:formatCode>General</c:formatCode>
                <c:ptCount val="6"/>
                <c:pt idx="0">
                  <c:v>2018</c:v>
                </c:pt>
                <c:pt idx="1">
                  <c:v>2019</c:v>
                </c:pt>
                <c:pt idx="2">
                  <c:v>2020</c:v>
                </c:pt>
                <c:pt idx="3">
                  <c:v>2021</c:v>
                </c:pt>
                <c:pt idx="4">
                  <c:v>2022</c:v>
                </c:pt>
                <c:pt idx="5">
                  <c:v>2023</c:v>
                </c:pt>
              </c:numCache>
            </c:numRef>
          </c:cat>
          <c:val>
            <c:numRef>
              <c:f>Arkusz1!$C$2:$C$7</c:f>
              <c:numCache>
                <c:formatCode>#,##0.00</c:formatCode>
                <c:ptCount val="6"/>
                <c:pt idx="0">
                  <c:v>124998.25</c:v>
                </c:pt>
                <c:pt idx="1">
                  <c:v>0</c:v>
                </c:pt>
                <c:pt idx="2">
                  <c:v>0</c:v>
                </c:pt>
                <c:pt idx="3">
                  <c:v>20579.13</c:v>
                </c:pt>
                <c:pt idx="4">
                  <c:v>2025353</c:v>
                </c:pt>
                <c:pt idx="5">
                  <c:v>0</c:v>
                </c:pt>
              </c:numCache>
            </c:numRef>
          </c:val>
          <c:extLst>
            <c:ext xmlns:c16="http://schemas.microsoft.com/office/drawing/2014/chart" uri="{C3380CC4-5D6E-409C-BE32-E72D297353CC}">
              <c16:uniqueId val="{00000007-E531-46B0-84E9-47CC770D0D6D}"/>
            </c:ext>
          </c:extLst>
        </c:ser>
        <c:dLbls>
          <c:showLegendKey val="0"/>
          <c:showVal val="0"/>
          <c:showCatName val="0"/>
          <c:showSerName val="0"/>
          <c:showPercent val="0"/>
          <c:showBubbleSize val="0"/>
        </c:dLbls>
        <c:gapWidth val="150"/>
        <c:axId val="428613616"/>
        <c:axId val="428614400"/>
      </c:barChart>
      <c:catAx>
        <c:axId val="428613616"/>
        <c:scaling>
          <c:orientation val="minMax"/>
        </c:scaling>
        <c:delete val="0"/>
        <c:axPos val="b"/>
        <c:numFmt formatCode="General" sourceLinked="1"/>
        <c:majorTickMark val="out"/>
        <c:minorTickMark val="none"/>
        <c:tickLblPos val="nextTo"/>
        <c:txPr>
          <a:bodyPr/>
          <a:lstStyle/>
          <a:p>
            <a:pPr>
              <a:defRPr sz="1050"/>
            </a:pPr>
            <a:endParaRPr lang="pl-PL"/>
          </a:p>
        </c:txPr>
        <c:crossAx val="428614400"/>
        <c:crosses val="autoZero"/>
        <c:auto val="1"/>
        <c:lblAlgn val="ctr"/>
        <c:lblOffset val="100"/>
        <c:noMultiLvlLbl val="0"/>
      </c:catAx>
      <c:valAx>
        <c:axId val="428614400"/>
        <c:scaling>
          <c:orientation val="minMax"/>
        </c:scaling>
        <c:delete val="1"/>
        <c:axPos val="l"/>
        <c:majorGridlines>
          <c:spPr>
            <a:ln>
              <a:noFill/>
            </a:ln>
          </c:spPr>
        </c:majorGridlines>
        <c:numFmt formatCode="#,##0.00" sourceLinked="1"/>
        <c:majorTickMark val="out"/>
        <c:minorTickMark val="none"/>
        <c:tickLblPos val="none"/>
        <c:crossAx val="428613616"/>
        <c:crosses val="autoZero"/>
        <c:crossBetween val="between"/>
      </c:valAx>
      <c:spPr>
        <a:noFill/>
      </c:spPr>
    </c:plotArea>
    <c:legend>
      <c:legendPos val="l"/>
      <c:layout>
        <c:manualLayout>
          <c:xMode val="edge"/>
          <c:yMode val="edge"/>
          <c:x val="3.2643489008318443E-3"/>
          <c:y val="0.11264927754043086"/>
          <c:w val="0.13692378055455917"/>
          <c:h val="0.1188518554879246"/>
        </c:manualLayout>
      </c:layout>
      <c:overlay val="0"/>
      <c:txPr>
        <a:bodyPr/>
        <a:lstStyle/>
        <a:p>
          <a:pPr>
            <a:defRPr sz="1100"/>
          </a:pPr>
          <a:endParaRPr lang="pl-PL"/>
        </a:p>
      </c:txPr>
    </c:legend>
    <c:plotVisOnly val="1"/>
    <c:dispBlanksAs val="gap"/>
    <c:showDLblsOverMax val="0"/>
  </c:chart>
  <c:txPr>
    <a:bodyPr/>
    <a:lstStyle/>
    <a:p>
      <a:pPr>
        <a:defRPr sz="1800"/>
      </a:pPr>
      <a:endParaRPr lang="pl-PL"/>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pl-PL"/>
              <a:t>Struktura wydatków w 2023</a:t>
            </a:r>
            <a:r>
              <a:rPr lang="pl-PL" baseline="0"/>
              <a:t> roku</a:t>
            </a:r>
            <a:endParaRPr lang="pl-PL"/>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l-PL"/>
        </a:p>
      </c:txPr>
    </c:title>
    <c:autoTitleDeleted val="0"/>
    <c:plotArea>
      <c:layout/>
      <c:pieChart>
        <c:varyColors val="1"/>
        <c:ser>
          <c:idx val="1"/>
          <c:order val="1"/>
          <c:dPt>
            <c:idx val="0"/>
            <c:bubble3D val="0"/>
            <c:spPr>
              <a:solidFill>
                <a:schemeClr val="accent6"/>
              </a:solidFill>
              <a:ln>
                <a:noFill/>
              </a:ln>
              <a:effectLst>
                <a:outerShdw blurRad="254000" sx="102000" sy="102000" algn="ctr" rotWithShape="0">
                  <a:prstClr val="black">
                    <a:alpha val="20000"/>
                  </a:prstClr>
                </a:outerShdw>
              </a:effectLst>
            </c:spPr>
            <c:extLst xmlns:c15="http://schemas.microsoft.com/office/drawing/2012/chart">
              <c:ext xmlns:c16="http://schemas.microsoft.com/office/drawing/2014/chart" uri="{C3380CC4-5D6E-409C-BE32-E72D297353CC}">
                <c16:uniqueId val="{00000001-7896-4163-B340-0F8B002DC02A}"/>
              </c:ext>
            </c:extLst>
          </c:dPt>
          <c:dPt>
            <c:idx val="1"/>
            <c:bubble3D val="0"/>
            <c:spPr>
              <a:solidFill>
                <a:schemeClr val="accent5"/>
              </a:solidFill>
              <a:ln>
                <a:noFill/>
              </a:ln>
              <a:effectLst>
                <a:outerShdw blurRad="254000" sx="102000" sy="102000" algn="ctr" rotWithShape="0">
                  <a:prstClr val="black">
                    <a:alpha val="20000"/>
                  </a:prstClr>
                </a:outerShdw>
              </a:effectLst>
            </c:spPr>
            <c:extLst xmlns:c15="http://schemas.microsoft.com/office/drawing/2012/chart">
              <c:ext xmlns:c16="http://schemas.microsoft.com/office/drawing/2014/chart" uri="{C3380CC4-5D6E-409C-BE32-E72D297353CC}">
                <c16:uniqueId val="{00000003-7896-4163-B340-0F8B002DC02A}"/>
              </c:ext>
            </c:extLst>
          </c:dPt>
          <c:dPt>
            <c:idx val="2"/>
            <c:bubble3D val="0"/>
            <c:spPr>
              <a:solidFill>
                <a:schemeClr val="accent4"/>
              </a:solidFill>
              <a:ln>
                <a:noFill/>
              </a:ln>
              <a:effectLst>
                <a:outerShdw blurRad="254000" sx="102000" sy="102000" algn="ctr" rotWithShape="0">
                  <a:prstClr val="black">
                    <a:alpha val="20000"/>
                  </a:prstClr>
                </a:outerShdw>
              </a:effectLst>
            </c:spPr>
            <c:extLst xmlns:c15="http://schemas.microsoft.com/office/drawing/2012/chart">
              <c:ext xmlns:c16="http://schemas.microsoft.com/office/drawing/2014/chart" uri="{C3380CC4-5D6E-409C-BE32-E72D297353CC}">
                <c16:uniqueId val="{00000005-7896-4163-B340-0F8B002DC02A}"/>
              </c:ext>
            </c:extLst>
          </c:dPt>
          <c:dPt>
            <c:idx val="3"/>
            <c:bubble3D val="0"/>
            <c:spPr>
              <a:solidFill>
                <a:schemeClr val="accent6">
                  <a:lumMod val="60000"/>
                </a:schemeClr>
              </a:solidFill>
              <a:ln>
                <a:noFill/>
              </a:ln>
              <a:effectLst>
                <a:outerShdw blurRad="254000" sx="102000" sy="102000" algn="ctr" rotWithShape="0">
                  <a:prstClr val="black">
                    <a:alpha val="20000"/>
                  </a:prstClr>
                </a:outerShdw>
              </a:effectLst>
            </c:spPr>
            <c:extLst xmlns:c15="http://schemas.microsoft.com/office/drawing/2012/chart">
              <c:ext xmlns:c16="http://schemas.microsoft.com/office/drawing/2014/chart" uri="{C3380CC4-5D6E-409C-BE32-E72D297353CC}">
                <c16:uniqueId val="{00000007-7896-4163-B340-0F8B002DC02A}"/>
              </c:ext>
            </c:extLst>
          </c:dPt>
          <c:dPt>
            <c:idx val="4"/>
            <c:bubble3D val="0"/>
            <c:spPr>
              <a:solidFill>
                <a:schemeClr val="accent5">
                  <a:lumMod val="60000"/>
                </a:schemeClr>
              </a:solidFill>
              <a:ln>
                <a:noFill/>
              </a:ln>
              <a:effectLst>
                <a:outerShdw blurRad="254000" sx="102000" sy="102000" algn="ctr" rotWithShape="0">
                  <a:prstClr val="black">
                    <a:alpha val="20000"/>
                  </a:prstClr>
                </a:outerShdw>
              </a:effectLst>
            </c:spPr>
            <c:extLst xmlns:c15="http://schemas.microsoft.com/office/drawing/2012/chart">
              <c:ext xmlns:c16="http://schemas.microsoft.com/office/drawing/2014/chart" uri="{C3380CC4-5D6E-409C-BE32-E72D297353CC}">
                <c16:uniqueId val="{00000009-7896-4163-B340-0F8B002DC02A}"/>
              </c:ext>
            </c:extLst>
          </c:dPt>
          <c:dPt>
            <c:idx val="5"/>
            <c:bubble3D val="0"/>
            <c:spPr>
              <a:solidFill>
                <a:schemeClr val="accent4">
                  <a:lumMod val="60000"/>
                </a:schemeClr>
              </a:solidFill>
              <a:ln>
                <a:noFill/>
              </a:ln>
              <a:effectLst>
                <a:outerShdw blurRad="254000" sx="102000" sy="102000" algn="ctr" rotWithShape="0">
                  <a:prstClr val="black">
                    <a:alpha val="20000"/>
                  </a:prstClr>
                </a:outerShdw>
              </a:effectLst>
            </c:spPr>
            <c:extLst xmlns:c15="http://schemas.microsoft.com/office/drawing/2012/chart">
              <c:ext xmlns:c16="http://schemas.microsoft.com/office/drawing/2014/chart" uri="{C3380CC4-5D6E-409C-BE32-E72D297353CC}">
                <c16:uniqueId val="{0000000B-7896-4163-B340-0F8B002DC02A}"/>
              </c:ext>
            </c:extLst>
          </c:dPt>
          <c:dPt>
            <c:idx val="6"/>
            <c:bubble3D val="0"/>
            <c:spPr>
              <a:solidFill>
                <a:schemeClr val="accent6">
                  <a:lumMod val="80000"/>
                  <a:lumOff val="20000"/>
                </a:schemeClr>
              </a:solidFill>
              <a:ln>
                <a:noFill/>
              </a:ln>
              <a:effectLst>
                <a:outerShdw blurRad="254000" sx="102000" sy="102000" algn="ctr" rotWithShape="0">
                  <a:prstClr val="black">
                    <a:alpha val="20000"/>
                  </a:prstClr>
                </a:outerShdw>
              </a:effectLst>
            </c:spPr>
            <c:extLst xmlns:c15="http://schemas.microsoft.com/office/drawing/2012/chart">
              <c:ext xmlns:c16="http://schemas.microsoft.com/office/drawing/2014/chart" uri="{C3380CC4-5D6E-409C-BE32-E72D297353CC}">
                <c16:uniqueId val="{0000000D-7896-4163-B340-0F8B002DC02A}"/>
              </c:ext>
            </c:extLst>
          </c:dPt>
          <c:dPt>
            <c:idx val="7"/>
            <c:bubble3D val="0"/>
            <c:spPr>
              <a:solidFill>
                <a:schemeClr val="accent5">
                  <a:lumMod val="80000"/>
                  <a:lumOff val="20000"/>
                </a:schemeClr>
              </a:solidFill>
              <a:ln>
                <a:noFill/>
              </a:ln>
              <a:effectLst>
                <a:outerShdw blurRad="254000" sx="102000" sy="102000" algn="ctr" rotWithShape="0">
                  <a:prstClr val="black">
                    <a:alpha val="20000"/>
                  </a:prstClr>
                </a:outerShdw>
              </a:effectLst>
            </c:spPr>
            <c:extLst xmlns:c15="http://schemas.microsoft.com/office/drawing/2012/chart">
              <c:ext xmlns:c16="http://schemas.microsoft.com/office/drawing/2014/chart" uri="{C3380CC4-5D6E-409C-BE32-E72D297353CC}">
                <c16:uniqueId val="{0000000F-7896-4163-B340-0F8B002DC02A}"/>
              </c:ext>
            </c:extLst>
          </c:dPt>
          <c:dPt>
            <c:idx val="8"/>
            <c:bubble3D val="0"/>
            <c:spPr>
              <a:solidFill>
                <a:schemeClr val="accent4">
                  <a:lumMod val="80000"/>
                  <a:lumOff val="20000"/>
                </a:schemeClr>
              </a:solidFill>
              <a:ln>
                <a:noFill/>
              </a:ln>
              <a:effectLst>
                <a:outerShdw blurRad="254000" sx="102000" sy="102000" algn="ctr" rotWithShape="0">
                  <a:prstClr val="black">
                    <a:alpha val="20000"/>
                  </a:prstClr>
                </a:outerShdw>
              </a:effectLst>
            </c:spPr>
            <c:extLst xmlns:c15="http://schemas.microsoft.com/office/drawing/2012/chart">
              <c:ext xmlns:c16="http://schemas.microsoft.com/office/drawing/2014/chart" uri="{C3380CC4-5D6E-409C-BE32-E72D297353CC}">
                <c16:uniqueId val="{00000011-7896-4163-B340-0F8B002DC02A}"/>
              </c:ext>
            </c:extLst>
          </c:dPt>
          <c:dPt>
            <c:idx val="9"/>
            <c:bubble3D val="0"/>
            <c:spPr>
              <a:solidFill>
                <a:schemeClr val="accent6">
                  <a:lumMod val="80000"/>
                </a:schemeClr>
              </a:solidFill>
              <a:ln>
                <a:noFill/>
              </a:ln>
              <a:effectLst>
                <a:outerShdw blurRad="254000" sx="102000" sy="102000" algn="ctr" rotWithShape="0">
                  <a:prstClr val="black">
                    <a:alpha val="20000"/>
                  </a:prstClr>
                </a:outerShdw>
              </a:effectLst>
            </c:spPr>
            <c:extLst xmlns:c15="http://schemas.microsoft.com/office/drawing/2012/chart">
              <c:ext xmlns:c16="http://schemas.microsoft.com/office/drawing/2014/chart" uri="{C3380CC4-5D6E-409C-BE32-E72D297353CC}">
                <c16:uniqueId val="{00000013-7896-4163-B340-0F8B002DC02A}"/>
              </c:ext>
            </c:extLst>
          </c:dPt>
          <c:dPt>
            <c:idx val="10"/>
            <c:bubble3D val="0"/>
            <c:spPr>
              <a:solidFill>
                <a:schemeClr val="accent5">
                  <a:lumMod val="8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5-7896-4163-B340-0F8B002DC02A}"/>
              </c:ext>
            </c:extLst>
          </c:dPt>
          <c:dLbls>
            <c:dLbl>
              <c:idx val="9"/>
              <c:layout>
                <c:manualLayout>
                  <c:x val="-1.5432098765432098E-2"/>
                  <c:y val="-3.2955458471236365E-17"/>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3-7896-4163-B340-0F8B002DC02A}"/>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pl-PL"/>
              </a:p>
            </c:txPr>
            <c:dLblPos val="out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5="http://schemas.microsoft.com/office/drawing/2012/chart">
              <c:ext xmlns:c15="http://schemas.microsoft.com/office/drawing/2012/chart" uri="{CE6537A1-D6FC-4f65-9D91-7224C49458BB}"/>
            </c:extLst>
          </c:dLbls>
          <c:cat>
            <c:strRef>
              <c:f>Arkusz1!$A$3:$A$13</c:f>
              <c:strCache>
                <c:ptCount val="11"/>
                <c:pt idx="0">
                  <c:v>Obsługa długu </c:v>
                </c:pt>
                <c:pt idx="1">
                  <c:v>Kultura </c:v>
                </c:pt>
                <c:pt idx="2">
                  <c:v>Bezpieczeństwo i chrona ppoż. </c:v>
                </c:pt>
                <c:pt idx="3">
                  <c:v>Gospodarka komunalna i ochrona środowiska</c:v>
                </c:pt>
                <c:pt idx="4">
                  <c:v>Drogi</c:v>
                </c:pt>
                <c:pt idx="5">
                  <c:v>Administracja publiczna</c:v>
                </c:pt>
                <c:pt idx="6">
                  <c:v>Pomoc społeczna </c:v>
                </c:pt>
                <c:pt idx="7">
                  <c:v>Pozostałe zadania - polityka społeczna</c:v>
                </c:pt>
                <c:pt idx="8">
                  <c:v>Oświata i wychowanie </c:v>
                </c:pt>
                <c:pt idx="9">
                  <c:v>Rolnictwo i łowiectwo</c:v>
                </c:pt>
                <c:pt idx="10">
                  <c:v>Pozostałe </c:v>
                </c:pt>
              </c:strCache>
              <c:extLst xmlns:c15="http://schemas.microsoft.com/office/drawing/2012/chart"/>
            </c:strRef>
          </c:cat>
          <c:val>
            <c:numRef>
              <c:f>Arkusz1!$C$3:$C$13</c:f>
              <c:numCache>
                <c:formatCode>0.00%</c:formatCode>
                <c:ptCount val="11"/>
                <c:pt idx="0">
                  <c:v>9.4000000000000004E-3</c:v>
                </c:pt>
                <c:pt idx="1">
                  <c:v>7.1206395730542826E-2</c:v>
                </c:pt>
                <c:pt idx="2">
                  <c:v>5.3090457459838052E-3</c:v>
                </c:pt>
                <c:pt idx="3">
                  <c:v>0.10523292652204755</c:v>
                </c:pt>
                <c:pt idx="4">
                  <c:v>0.21589333286951318</c:v>
                </c:pt>
                <c:pt idx="5">
                  <c:v>0.12216109774652335</c:v>
                </c:pt>
                <c:pt idx="6">
                  <c:v>7.8814166787508411E-2</c:v>
                </c:pt>
                <c:pt idx="7">
                  <c:v>4.6136653062045273E-3</c:v>
                </c:pt>
                <c:pt idx="8">
                  <c:v>0.3322551425173258</c:v>
                </c:pt>
                <c:pt idx="9">
                  <c:v>2.8741468808724743E-2</c:v>
                </c:pt>
                <c:pt idx="10">
                  <c:v>2.589992056508383E-2</c:v>
                </c:pt>
              </c:numCache>
              <c:extLst xmlns:c15="http://schemas.microsoft.com/office/drawing/2012/chart"/>
            </c:numRef>
          </c:val>
          <c:extLst xmlns:c15="http://schemas.microsoft.com/office/drawing/2012/chart">
            <c:ext xmlns:c15="http://schemas.microsoft.com/office/drawing/2012/chart" uri="{02D57815-91ED-43cb-92C2-25804820EDAC}">
              <c15:filteredSeriesTitle>
                <c15:tx>
                  <c:strRef>
                    <c:extLst xmlns:c16="http://schemas.microsoft.com/office/drawing/2014/chart">
                      <c:ext uri="{02D57815-91ED-43cb-92C2-25804820EDAC}">
                        <c15:formulaRef>
                          <c15:sqref>Arkusz1!$C$1</c15:sqref>
                        </c15:formulaRef>
                      </c:ext>
                    </c:extLst>
                    <c:strCache>
                      <c:ptCount val="1"/>
                      <c:pt idx="0">
                        <c:v>Kolumna1</c:v>
                      </c:pt>
                    </c:strCache>
                  </c:strRef>
                </c15:tx>
              </c15:filteredSeriesTitle>
            </c:ext>
            <c:ext xmlns:c16="http://schemas.microsoft.com/office/drawing/2014/chart" uri="{C3380CC4-5D6E-409C-BE32-E72D297353CC}">
              <c16:uniqueId val="{00000016-7896-4163-B340-0F8B002DC02A}"/>
            </c:ext>
          </c:extLst>
        </c:ser>
        <c:dLbls>
          <c:dLblPos val="outEnd"/>
          <c:showLegendKey val="0"/>
          <c:showVal val="0"/>
          <c:showCatName val="0"/>
          <c:showSerName val="0"/>
          <c:showPercent val="1"/>
          <c:showBubbleSize val="0"/>
          <c:showLeaderLines val="1"/>
        </c:dLbls>
        <c:firstSliceAng val="30"/>
        <c:extLst>
          <c:ext xmlns:c15="http://schemas.microsoft.com/office/drawing/2012/chart" uri="{02D57815-91ED-43cb-92C2-25804820EDAC}">
            <c15:filteredPieSeries>
              <c15:ser>
                <c:idx val="0"/>
                <c:order val="0"/>
                <c:dPt>
                  <c:idx val="0"/>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8-7896-4163-B340-0F8B002DC02A}"/>
                    </c:ext>
                  </c:extLst>
                </c:dPt>
                <c:dPt>
                  <c:idx val="1"/>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A-7896-4163-B340-0F8B002DC02A}"/>
                    </c:ext>
                  </c:extLst>
                </c:dPt>
                <c:dPt>
                  <c:idx val="2"/>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C-7896-4163-B340-0F8B002DC02A}"/>
                    </c:ext>
                  </c:extLst>
                </c:dPt>
                <c:dPt>
                  <c:idx val="3"/>
                  <c:bubble3D val="0"/>
                  <c:spPr>
                    <a:solidFill>
                      <a:schemeClr val="accent6">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E-7896-4163-B340-0F8B002DC02A}"/>
                    </c:ext>
                  </c:extLst>
                </c:dPt>
                <c:dPt>
                  <c:idx val="4"/>
                  <c:bubble3D val="0"/>
                  <c:spPr>
                    <a:solidFill>
                      <a:schemeClr val="accent5">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20-7896-4163-B340-0F8B002DC02A}"/>
                    </c:ext>
                  </c:extLst>
                </c:dPt>
                <c:dPt>
                  <c:idx val="5"/>
                  <c:bubble3D val="0"/>
                  <c:spPr>
                    <a:solidFill>
                      <a:schemeClr val="accent4">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22-7896-4163-B340-0F8B002DC02A}"/>
                    </c:ext>
                  </c:extLst>
                </c:dPt>
                <c:dPt>
                  <c:idx val="6"/>
                  <c:bubble3D val="0"/>
                  <c:spPr>
                    <a:solidFill>
                      <a:schemeClr val="accent6">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24-7896-4163-B340-0F8B002DC02A}"/>
                    </c:ext>
                  </c:extLst>
                </c:dPt>
                <c:dPt>
                  <c:idx val="7"/>
                  <c:bubble3D val="0"/>
                  <c:spPr>
                    <a:solidFill>
                      <a:schemeClr val="accent5">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26-7896-4163-B340-0F8B002DC02A}"/>
                    </c:ext>
                  </c:extLst>
                </c:dPt>
                <c:dPt>
                  <c:idx val="8"/>
                  <c:bubble3D val="0"/>
                  <c:spPr>
                    <a:solidFill>
                      <a:schemeClr val="accent4">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28-7896-4163-B340-0F8B002DC02A}"/>
                    </c:ext>
                  </c:extLst>
                </c:dPt>
                <c:dPt>
                  <c:idx val="9"/>
                  <c:bubble3D val="0"/>
                  <c:spPr>
                    <a:solidFill>
                      <a:schemeClr val="accent6">
                        <a:lumMod val="8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2A-7896-4163-B340-0F8B002DC02A}"/>
                    </c:ext>
                  </c:extLst>
                </c:dPt>
                <c:dPt>
                  <c:idx val="10"/>
                  <c:bubble3D val="0"/>
                  <c:spPr>
                    <a:solidFill>
                      <a:schemeClr val="accent5">
                        <a:lumMod val="8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2C-7896-4163-B340-0F8B002DC02A}"/>
                    </c:ext>
                  </c:extLst>
                </c:dPt>
                <c:dLbls>
                  <c:numFmt formatCode="0.00%" sourceLinked="0"/>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dLblPos val="outEnd"/>
                  <c:showLegendKey val="0"/>
                  <c:showVal val="1"/>
                  <c:showCatName val="0"/>
                  <c:showSerName val="0"/>
                  <c:showPercent val="1"/>
                  <c:showBubbleSize val="0"/>
                  <c:showLeaderLines val="0"/>
                  <c:extLst>
                    <c:ext uri="{CE6537A1-D6FC-4f65-9D91-7224C49458BB}"/>
                  </c:extLst>
                </c:dLbls>
                <c:cat>
                  <c:strRef>
                    <c:extLst>
                      <c:ext uri="{02D57815-91ED-43cb-92C2-25804820EDAC}">
                        <c15:formulaRef>
                          <c15:sqref>Arkusz1!$A$3:$A$13</c15:sqref>
                        </c15:formulaRef>
                      </c:ext>
                    </c:extLst>
                    <c:strCache>
                      <c:ptCount val="11"/>
                      <c:pt idx="0">
                        <c:v>Obsługa długu </c:v>
                      </c:pt>
                      <c:pt idx="1">
                        <c:v>Kultura </c:v>
                      </c:pt>
                      <c:pt idx="2">
                        <c:v>Bezpieczeństwo i chrona ppoż. </c:v>
                      </c:pt>
                      <c:pt idx="3">
                        <c:v>Gospodarka komunalna i ochrona środowiska</c:v>
                      </c:pt>
                      <c:pt idx="4">
                        <c:v>Drogi</c:v>
                      </c:pt>
                      <c:pt idx="5">
                        <c:v>Administracja publiczna</c:v>
                      </c:pt>
                      <c:pt idx="6">
                        <c:v>Pomoc społeczna </c:v>
                      </c:pt>
                      <c:pt idx="7">
                        <c:v>Pozostałe zadania - polityka społeczna</c:v>
                      </c:pt>
                      <c:pt idx="8">
                        <c:v>Oświata i wychowanie </c:v>
                      </c:pt>
                      <c:pt idx="9">
                        <c:v>Rolnictwo i łowiectwo</c:v>
                      </c:pt>
                      <c:pt idx="10">
                        <c:v>Pozostałe </c:v>
                      </c:pt>
                    </c:strCache>
                  </c:strRef>
                </c:cat>
                <c:val>
                  <c:numRef>
                    <c:extLst>
                      <c:ext uri="{02D57815-91ED-43cb-92C2-25804820EDAC}">
                        <c15:formulaRef>
                          <c15:sqref>Arkusz1!$B$3:$B$13</c15:sqref>
                        </c15:formulaRef>
                      </c:ext>
                    </c:extLst>
                    <c:numCache>
                      <c:formatCode>#,##0.00</c:formatCode>
                      <c:ptCount val="11"/>
                      <c:pt idx="0">
                        <c:v>359873.91</c:v>
                      </c:pt>
                      <c:pt idx="1">
                        <c:v>2595537.94</c:v>
                      </c:pt>
                      <c:pt idx="2">
                        <c:v>193519.55</c:v>
                      </c:pt>
                      <c:pt idx="3">
                        <c:v>3835835.96</c:v>
                      </c:pt>
                      <c:pt idx="4">
                        <c:v>7869508.5</c:v>
                      </c:pt>
                      <c:pt idx="5">
                        <c:v>4452883.21</c:v>
                      </c:pt>
                      <c:pt idx="6">
                        <c:v>2872848.12</c:v>
                      </c:pt>
                      <c:pt idx="7">
                        <c:v>168172.3</c:v>
                      </c:pt>
                      <c:pt idx="8">
                        <c:v>12111002.380000001</c:v>
                      </c:pt>
                      <c:pt idx="9">
                        <c:v>1047652.7</c:v>
                      </c:pt>
                      <c:pt idx="10">
                        <c:v>944075.67999999993</c:v>
                      </c:pt>
                    </c:numCache>
                  </c:numRef>
                </c:val>
                <c:extLst>
                  <c:ext uri="{02D57815-91ED-43cb-92C2-25804820EDAC}">
                    <c15:filteredSeriesTitle>
                      <c15:tx>
                        <c:strRef>
                          <c:extLst xmlns:c16="http://schemas.microsoft.com/office/drawing/2014/chart">
                            <c:ext uri="{02D57815-91ED-43cb-92C2-25804820EDAC}">
                              <c15:formulaRef>
                                <c15:sqref>Arkusz1!$B$1</c15:sqref>
                              </c15:formulaRef>
                            </c:ext>
                          </c:extLst>
                          <c:strCache>
                            <c:ptCount val="1"/>
                            <c:pt idx="0">
                              <c:v>Sprzedaż</c:v>
                            </c:pt>
                          </c:strCache>
                        </c:strRef>
                      </c15:tx>
                    </c15:filteredSeriesTitle>
                  </c:ext>
                  <c:ext xmlns:c16="http://schemas.microsoft.com/office/drawing/2014/chart" uri="{C3380CC4-5D6E-409C-BE32-E72D297353CC}">
                    <c16:uniqueId val="{0000002D-7896-4163-B340-0F8B002DC02A}"/>
                  </c:ext>
                </c:extLst>
              </c15:ser>
            </c15:filteredPieSeries>
          </c:ext>
        </c:extLst>
      </c:pieChart>
      <c:spPr>
        <a:noFill/>
        <a:ln>
          <a:noFill/>
        </a:ln>
        <a:effectLst/>
      </c:spPr>
    </c:plotArea>
    <c:legend>
      <c:legendPos val="r"/>
      <c:layout>
        <c:manualLayout>
          <c:xMode val="edge"/>
          <c:yMode val="edge"/>
          <c:x val="0.62828400312754484"/>
          <c:y val="0.14582626210012442"/>
          <c:w val="0.35848849394443744"/>
          <c:h val="0.83141008236039449"/>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l-PL"/>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6089039068609343E-2"/>
          <c:y val="2.5527134411965996E-2"/>
          <c:w val="0.98391096093138775"/>
          <c:h val="0.83556286143644787"/>
        </c:manualLayout>
      </c:layout>
      <c:barChart>
        <c:barDir val="col"/>
        <c:grouping val="clustered"/>
        <c:varyColors val="0"/>
        <c:ser>
          <c:idx val="0"/>
          <c:order val="0"/>
          <c:tx>
            <c:strRef>
              <c:f>Arkusz1!$B$1</c:f>
              <c:strCache>
                <c:ptCount val="1"/>
                <c:pt idx="0">
                  <c:v>Seria 1</c:v>
                </c:pt>
              </c:strCache>
            </c:strRef>
          </c:tx>
          <c:spPr>
            <a:solidFill>
              <a:schemeClr val="accent2"/>
            </a:solidFill>
            <a:ln w="6350" cap="flat" cmpd="sng" algn="ctr">
              <a:solidFill>
                <a:schemeClr val="lt1"/>
              </a:solidFill>
              <a:prstDash val="solid"/>
              <a:round/>
            </a:ln>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accent3">
                  <a:shade val="80000"/>
                </a:schemeClr>
              </a:contourClr>
            </a:sp3d>
          </c:spPr>
          <c:invertIfNegative val="0"/>
          <c:dLbls>
            <c:dLbl>
              <c:idx val="0"/>
              <c:layout>
                <c:manualLayout>
                  <c:x val="3.5665280445842393E-3"/>
                  <c:y val="3.426095536018172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5FE-4865-87B5-BC307172C8EA}"/>
                </c:ext>
              </c:extLst>
            </c:dLbl>
            <c:dLbl>
              <c:idx val="1"/>
              <c:layout>
                <c:manualLayout>
                  <c:x val="2.2123797025371878E-4"/>
                  <c:y val="5.234771894031983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5FE-4865-87B5-BC307172C8EA}"/>
                </c:ext>
              </c:extLst>
            </c:dLbl>
            <c:dLbl>
              <c:idx val="6"/>
              <c:layout>
                <c:manualLayout>
                  <c:x val="4.3879197459843824E-3"/>
                  <c:y val="-1.86653237359592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5FE-4865-87B5-BC307172C8EA}"/>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Arkusz1!$A$2:$A$7</c:f>
              <c:numCache>
                <c:formatCode>General</c:formatCode>
                <c:ptCount val="6"/>
                <c:pt idx="0">
                  <c:v>2018</c:v>
                </c:pt>
                <c:pt idx="1">
                  <c:v>2019</c:v>
                </c:pt>
                <c:pt idx="2">
                  <c:v>2020</c:v>
                </c:pt>
                <c:pt idx="3">
                  <c:v>2021</c:v>
                </c:pt>
                <c:pt idx="4">
                  <c:v>2022</c:v>
                </c:pt>
                <c:pt idx="5">
                  <c:v>2023</c:v>
                </c:pt>
              </c:numCache>
            </c:numRef>
          </c:cat>
          <c:val>
            <c:numRef>
              <c:f>Arkusz1!$B$2:$B$7</c:f>
              <c:numCache>
                <c:formatCode>0.00%</c:formatCode>
                <c:ptCount val="6"/>
                <c:pt idx="0">
                  <c:v>0.37953471317191068</c:v>
                </c:pt>
                <c:pt idx="1">
                  <c:v>0.31330000000000002</c:v>
                </c:pt>
                <c:pt idx="2">
                  <c:v>0.25640000000000002</c:v>
                </c:pt>
                <c:pt idx="3">
                  <c:v>0.23080000000000001</c:v>
                </c:pt>
                <c:pt idx="4">
                  <c:v>0.15540000000000001</c:v>
                </c:pt>
                <c:pt idx="5">
                  <c:v>0.1598</c:v>
                </c:pt>
              </c:numCache>
            </c:numRef>
          </c:val>
          <c:extLst>
            <c:ext xmlns:c16="http://schemas.microsoft.com/office/drawing/2014/chart" uri="{C3380CC4-5D6E-409C-BE32-E72D297353CC}">
              <c16:uniqueId val="{00000003-E5FE-4865-87B5-BC307172C8EA}"/>
            </c:ext>
          </c:extLst>
        </c:ser>
        <c:dLbls>
          <c:showLegendKey val="0"/>
          <c:showVal val="0"/>
          <c:showCatName val="0"/>
          <c:showSerName val="0"/>
          <c:showPercent val="0"/>
          <c:showBubbleSize val="0"/>
        </c:dLbls>
        <c:gapWidth val="150"/>
        <c:axId val="428614792"/>
        <c:axId val="428612048"/>
      </c:barChart>
      <c:catAx>
        <c:axId val="428614792"/>
        <c:scaling>
          <c:orientation val="minMax"/>
        </c:scaling>
        <c:delete val="0"/>
        <c:axPos val="b"/>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pl-PL"/>
          </a:p>
        </c:txPr>
        <c:crossAx val="428612048"/>
        <c:crosses val="autoZero"/>
        <c:auto val="1"/>
        <c:lblAlgn val="ctr"/>
        <c:lblOffset val="100"/>
        <c:noMultiLvlLbl val="0"/>
      </c:catAx>
      <c:valAx>
        <c:axId val="428612048"/>
        <c:scaling>
          <c:orientation val="minMax"/>
        </c:scaling>
        <c:delete val="1"/>
        <c:axPos val="l"/>
        <c:numFmt formatCode="0.00%" sourceLinked="1"/>
        <c:majorTickMark val="out"/>
        <c:minorTickMark val="none"/>
        <c:tickLblPos val="none"/>
        <c:crossAx val="428614792"/>
        <c:crosses val="autoZero"/>
        <c:crossBetween val="between"/>
      </c:valAx>
      <c:spPr>
        <a:solidFill>
          <a:schemeClr val="bg1"/>
        </a:solidFill>
        <a:ln>
          <a:noFill/>
        </a:ln>
        <a:effectLst/>
      </c:spPr>
    </c:plotArea>
    <c:plotVisOnly val="1"/>
    <c:dispBlanksAs val="gap"/>
    <c:showDLblsOverMax val="0"/>
  </c:chart>
  <c:spPr>
    <a:solidFill>
      <a:schemeClr val="bg1"/>
    </a:solidFill>
    <a:ln w="6350" cap="flat" cmpd="sng" algn="ctr">
      <a:solidFill>
        <a:schemeClr val="tx1">
          <a:tint val="75000"/>
        </a:schemeClr>
      </a:solidFill>
      <a:prstDash val="solid"/>
      <a:round/>
    </a:ln>
    <a:effectLst/>
  </c:spPr>
  <c:txPr>
    <a:bodyPr/>
    <a:lstStyle/>
    <a:p>
      <a:pPr>
        <a:defRPr sz="1100"/>
      </a:pPr>
      <a:endParaRPr lang="pl-PL"/>
    </a:p>
  </c:txPr>
  <c:externalData r:id="rId4">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2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2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11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1">
      <a:schemeClr val="lt1"/>
    </cs:lnRef>
    <cs:fillRef idx="1">
      <cs:styleClr val="auto"/>
    </cs:fillRef>
    <cs:effectRef idx="1">
      <a:schemeClr val="dk1"/>
    </cs:effectRef>
    <cs:fontRef idx="minor">
      <a:schemeClr val="tx1"/>
    </cs:fontRef>
    <cs:spPr>
      <a:ln>
        <a:round/>
      </a:ln>
    </cs:spPr>
  </cs:dataPoint>
  <cs:dataPoint3D>
    <cs:lnRef idx="1">
      <a:schemeClr val="lt1"/>
    </cs:lnRef>
    <cs:fillRef idx="1">
      <cs:styleClr val="auto"/>
    </cs:fillRef>
    <cs:effectRef idx="1">
      <a:schemeClr val="dk1"/>
    </cs:effectRef>
    <cs:fontRef idx="minor">
      <a:schemeClr val="tx1"/>
    </cs:fontRef>
    <cs:spPr>
      <a:ln>
        <a:round/>
      </a:ln>
    </cs:spPr>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1">
      <cs:styleClr val="auto"/>
    </cs:fillRef>
    <cs:effectRef idx="1">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1">
      <a:schemeClr val="dk1"/>
    </cs:effectRef>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1">
      <a:schemeClr val="dk1"/>
    </cs:effectRef>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0C31A-E06E-4915-BF8F-CF61180FA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2859</TotalTime>
  <Pages>72</Pages>
  <Words>19974</Words>
  <Characters>119846</Characters>
  <Application>Microsoft Office Word</Application>
  <DocSecurity>0</DocSecurity>
  <Lines>998</Lines>
  <Paragraphs>279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UG</dc:creator>
  <dc:description/>
  <cp:lastModifiedBy>Użytkownik UG</cp:lastModifiedBy>
  <cp:revision>149</cp:revision>
  <cp:lastPrinted>2024-04-25T09:02:00Z</cp:lastPrinted>
  <dcterms:created xsi:type="dcterms:W3CDTF">2022-05-11T11:37:00Z</dcterms:created>
  <dcterms:modified xsi:type="dcterms:W3CDTF">2024-04-29T11:08:00Z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