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4C8BC" w14:textId="77777777" w:rsidR="00442F76" w:rsidRDefault="00442F76" w:rsidP="009318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noProof/>
        </w:rPr>
        <w:drawing>
          <wp:inline distT="0" distB="0" distL="0" distR="0" wp14:anchorId="31256BB7" wp14:editId="60284FAD">
            <wp:extent cx="3876675" cy="2019300"/>
            <wp:effectExtent l="0" t="0" r="9525" b="0"/>
            <wp:docPr id="2" name="Obraz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43F229" w14:textId="70405BC5" w:rsidR="0001057A" w:rsidRPr="00B0345B" w:rsidRDefault="00442F76" w:rsidP="00B034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</w:pPr>
      <w:r w:rsidRPr="00B0345B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GMINNY OŚRODEK POMOCY SPOŁECZNEJ</w:t>
      </w:r>
      <w:r w:rsidRPr="00B0345B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 xml:space="preserve"> </w:t>
      </w:r>
      <w:r w:rsidR="00B0345B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br/>
      </w:r>
      <w:r w:rsidR="009318C5" w:rsidRPr="00B0345B">
        <w:rPr>
          <w:rFonts w:ascii="Times New Roman" w:eastAsia="Times New Roman" w:hAnsi="Times New Roman" w:cs="Times New Roman"/>
          <w:b/>
          <w:bCs/>
          <w:sz w:val="40"/>
          <w:szCs w:val="40"/>
          <w:lang w:eastAsia="pl-PL"/>
        </w:rPr>
        <w:t>W REPKACH</w:t>
      </w:r>
    </w:p>
    <w:p w14:paraId="0C9A1D6B" w14:textId="07999B20" w:rsidR="0001057A" w:rsidRPr="0001057A" w:rsidRDefault="0001057A" w:rsidP="00CB20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br/>
      </w:r>
      <w:r w:rsidR="009318C5"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INFORMUJE O NOWYM OKRESIE </w:t>
      </w:r>
      <w:r w:rsidR="009318C5"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ŚWIADCZENIOWYM </w:t>
      </w:r>
      <w:r w:rsidR="00CB20C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2021/2022 </w:t>
      </w:r>
      <w:r w:rsidR="00CB20C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="009318C5"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ORAZ </w:t>
      </w:r>
      <w:r w:rsidR="00CB20C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 </w:t>
      </w:r>
      <w:r w:rsidR="009318C5"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KONIECZNOŚCI SKŁADANIA </w:t>
      </w:r>
      <w:r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NOWYCH </w:t>
      </w:r>
      <w:r w:rsidR="009318C5"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WNIOSKÓW </w:t>
      </w:r>
      <w:r w:rsidR="00CB20C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 USTALENIE PRAWA DO </w:t>
      </w:r>
      <w:r w:rsidR="009318C5"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ŚWIADCZENI</w:t>
      </w:r>
      <w:r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</w:t>
      </w:r>
      <w:r w:rsidR="009318C5"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WYCHOWAWCZE</w:t>
      </w:r>
      <w:r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GO</w:t>
      </w:r>
      <w:r w:rsidR="009318C5" w:rsidRPr="0001057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500+</w:t>
      </w:r>
    </w:p>
    <w:p w14:paraId="04BC1756" w14:textId="115565A2" w:rsidR="00442F76" w:rsidRPr="0091337C" w:rsidRDefault="00442F76" w:rsidP="00442F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związku z rozpoczynającym się od 1 czerwca 2021 r. nowym okresem świadczeniowym 2021/2022 rusz</w:t>
      </w:r>
      <w:r w:rsidR="00B42FC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y</w:t>
      </w:r>
      <w:r w:rsidR="00CB20C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kolejny nabór wniosków o ustalenie prawa do świadczenia wychowawczego</w:t>
      </w:r>
      <w:r w:rsidR="00CB20C3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. </w:t>
      </w:r>
    </w:p>
    <w:p w14:paraId="3ED7F1B8" w14:textId="4D29E248" w:rsidR="00442F76" w:rsidRPr="0091337C" w:rsidRDefault="00442F76" w:rsidP="005E5E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Aby uzyskać prawo do świadczenia wychowawczego od 1 czerwca 2021 r., wnioski będzie można składać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już od 1 lutego 2021 r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.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drogą</w:t>
      </w:r>
      <w:r w:rsidR="005E5E4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proofErr w:type="gramStart"/>
      <w:r w:rsidR="005E5E4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elektroniczną</w:t>
      </w:r>
      <w:proofErr w:type="gramEnd"/>
      <w:r w:rsidR="005E5E4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czyli przez Internet za pośrednictwem portalu Ministerstwa Rodziny </w:t>
      </w:r>
      <w:r w:rsidRPr="0091337C">
        <w:rPr>
          <w:rFonts w:ascii="Times New Roman" w:eastAsia="Times New Roman" w:hAnsi="Times New Roman" w:cs="Times New Roman"/>
          <w:i/>
          <w:iCs/>
          <w:sz w:val="28"/>
          <w:szCs w:val="28"/>
          <w:lang w:eastAsia="pl-PL"/>
        </w:rPr>
        <w:t>empatia.mrpips.gov.pl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przez bankowość elektroniczną lub przez portal PUE ZUS, a od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 kwietnia 2021 r.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także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drogą tradycyjną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(papierową), czyli osobiście w urzędzie lub za pośrednictwem poczty.</w:t>
      </w:r>
    </w:p>
    <w:p w14:paraId="7D60F183" w14:textId="508369C6" w:rsidR="00442F76" w:rsidRPr="0091337C" w:rsidRDefault="00442F76" w:rsidP="00CB20C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Jeśli osoba ubiegająca się o świadczenie złoży kompletny i prawidłowo wypełniony wniosek o świadczenie wychowawcze na nowy okres 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terminie do 30 kwietnia 2021 r.,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przyznanie świadczenia wychowawczego oraz wypłata przyznanego świadczenia za miesiąc czerwiec nastąpi najpóźniej do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30 czerwca 2021r.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- co gwarantuje ciągłość wypłaty świadczenia od pierwszego miesiąca nowego okresu.</w:t>
      </w:r>
    </w:p>
    <w:p w14:paraId="0B1E2E59" w14:textId="77777777" w:rsidR="00442F76" w:rsidRPr="0091337C" w:rsidRDefault="00442F76" w:rsidP="00CB20C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przypadku kompletnych i prawidłowo wypełnionych wniosków złożonych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okresie od 1 maja do 31 maja 2021 r.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ustalenie prawa oraz wypłata przyznanego świadczenia za miesiąc czerwiec i lipiec nastąpi nie później niż do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31 lipca 2021r.</w:t>
      </w:r>
    </w:p>
    <w:p w14:paraId="1FE4B445" w14:textId="77777777" w:rsidR="00442F76" w:rsidRPr="0091337C" w:rsidRDefault="00442F76" w:rsidP="00CB20C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przypadku gdy osoba ubiegająca się o świadczenie wychowawcze złoży wniosek wraz z wymaganymi dokumentami w okresie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od 1 czerwca do 30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lastRenderedPageBreak/>
        <w:t>czerwca 2021r.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ustalenie oraz wypłata przyznanego świadczenia za miesiąc czerwiec, lipiec i sierpień, nastąpi nie później niż do dnia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31 sierpnia 2021r.</w:t>
      </w:r>
    </w:p>
    <w:p w14:paraId="23E48DCA" w14:textId="0F74946B" w:rsidR="00442F76" w:rsidRPr="0091337C" w:rsidRDefault="00442F76" w:rsidP="00CB2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Jeśli osoba złoży wniosek w późniejszym terminie (po 30 czerwca 2021 r.),</w:t>
      </w:r>
      <w:r w:rsidR="00CB20C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 xml:space="preserve">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świadczenie</w:t>
      </w:r>
      <w:r w:rsidRPr="00442F7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 xml:space="preserve">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wychowawcze zostanie przyznane i wypłacone od miesiąca złożenia wniosku.</w:t>
      </w:r>
    </w:p>
    <w:p w14:paraId="1220463E" w14:textId="77777777" w:rsidR="00442F76" w:rsidRPr="0091337C" w:rsidRDefault="00442F76" w:rsidP="00442F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 xml:space="preserve">W związku z tym, tylko złożenie wniosku do końca czerwca 2021 r. będzie gwarantowało, że świadczenie wychowawcze zostanie wypłacone z wyrównaniem od 1 czerwca. </w:t>
      </w:r>
    </w:p>
    <w:p w14:paraId="7B33736A" w14:textId="77777777" w:rsidR="00442F76" w:rsidRPr="0091337C" w:rsidRDefault="00442F76" w:rsidP="00442F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>W kolejnych miesiącach będzie obowiązywał następujący mechanizm:</w:t>
      </w:r>
    </w:p>
    <w:p w14:paraId="7FDFA0DD" w14:textId="77777777" w:rsidR="00442F76" w:rsidRPr="0091337C" w:rsidRDefault="00442F76" w:rsidP="00CB20C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przypadku złożenia kompletnego wniosku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okresie od 1 lipca do 31 lipca 2021 r.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, przyznanie świadczenia następuje za miesiące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od lipca,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a wypłata przyznanego świadczenia nastąpi najpóźniej do dnia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30 września 2021 r.,</w:t>
      </w:r>
    </w:p>
    <w:p w14:paraId="412B4C20" w14:textId="77777777" w:rsidR="00442F76" w:rsidRPr="0091337C" w:rsidRDefault="00442F76" w:rsidP="00CB20C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 przypadku złożenia kompletnego wniosku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w okresie od 1 sierpnia do 31 sierpnia, 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przyznanie świadczenia następuje za miesiące od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sierpnia,</w:t>
      </w: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a wypłata przyznanego świadczenia nastąpi najpóźniej do </w:t>
      </w:r>
      <w:r w:rsidRPr="0091337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31 października 2021r.,</w:t>
      </w:r>
    </w:p>
    <w:p w14:paraId="6A73580B" w14:textId="5D924F39" w:rsidR="00B42FCA" w:rsidRPr="00B42FCA" w:rsidRDefault="00442F76" w:rsidP="00B42FC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91337C">
        <w:rPr>
          <w:rFonts w:ascii="Times New Roman" w:eastAsia="Times New Roman" w:hAnsi="Times New Roman" w:cs="Times New Roman"/>
          <w:sz w:val="28"/>
          <w:szCs w:val="28"/>
          <w:lang w:eastAsia="pl-PL"/>
        </w:rPr>
        <w:t>w przypadku złożenia wniosku na nowy okres w kolejnych miesiącach, świadczenie będzie przyznawane od miesiąca, w którym rodzic złoży wniosek, a wypłaty przyznanego świadczenia realizowane będą co miesiąc na bieżąco.</w:t>
      </w:r>
    </w:p>
    <w:p w14:paraId="7F8D47F7" w14:textId="50F63870" w:rsidR="00B42FCA" w:rsidRPr="00B42FCA" w:rsidRDefault="00B42FCA" w:rsidP="00B42FCA">
      <w:pPr>
        <w:jc w:val="both"/>
        <w:rPr>
          <w:rFonts w:ascii="Times New Roman" w:hAnsi="Times New Roman" w:cs="Times New Roman"/>
          <w:sz w:val="28"/>
          <w:szCs w:val="28"/>
        </w:rPr>
      </w:pPr>
      <w:r w:rsidRPr="00B42FCA">
        <w:rPr>
          <w:rFonts w:ascii="Times New Roman" w:hAnsi="Times New Roman" w:cs="Times New Roman"/>
          <w:sz w:val="28"/>
          <w:szCs w:val="28"/>
        </w:rPr>
        <w:t>Tut. Ośrodek prosi o </w:t>
      </w:r>
      <w:r w:rsidRPr="00B42FCA">
        <w:rPr>
          <w:rFonts w:ascii="Times New Roman" w:hAnsi="Times New Roman" w:cs="Times New Roman"/>
          <w:b/>
          <w:bCs/>
          <w:sz w:val="28"/>
          <w:szCs w:val="28"/>
        </w:rPr>
        <w:t>NIESKŁADANIE NOWYCH WNIOSKÓW</w:t>
      </w:r>
      <w:r w:rsidRPr="00B42FCA">
        <w:rPr>
          <w:rFonts w:ascii="Times New Roman" w:hAnsi="Times New Roman" w:cs="Times New Roman"/>
          <w:sz w:val="28"/>
          <w:szCs w:val="28"/>
        </w:rPr>
        <w:t xml:space="preserve"> o ustalenie prawa do świadczenia wychowawczego na dziecko, które ma już przyznane prawo do świadczenia wychowawczego do dnia </w:t>
      </w:r>
      <w:r w:rsidRPr="00B42FCA">
        <w:rPr>
          <w:rFonts w:ascii="Times New Roman" w:hAnsi="Times New Roman" w:cs="Times New Roman"/>
          <w:b/>
          <w:bCs/>
          <w:sz w:val="28"/>
          <w:szCs w:val="28"/>
        </w:rPr>
        <w:t xml:space="preserve">31.05.2021r. </w:t>
      </w:r>
    </w:p>
    <w:p w14:paraId="18932BB4" w14:textId="46A8244B" w:rsidR="00CB20C3" w:rsidRPr="00367A74" w:rsidRDefault="00367A74" w:rsidP="0036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367A7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Wnioski w wersji papierowej będzie można pobrać od 1 marca 2021r. </w:t>
      </w:r>
      <w:r w:rsidRPr="00367A74">
        <w:rPr>
          <w:rFonts w:ascii="Times New Roman" w:hAnsi="Times New Roman" w:cs="Times New Roman"/>
          <w:sz w:val="28"/>
          <w:szCs w:val="28"/>
        </w:rPr>
        <w:t>w siedzibie Gminnego Ośrodka Pomocy Społecznej w Repkach, ul. Parkowa 7, poniedziałek,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7A74">
        <w:rPr>
          <w:rFonts w:ascii="Times New Roman" w:hAnsi="Times New Roman" w:cs="Times New Roman"/>
          <w:sz w:val="28"/>
          <w:szCs w:val="28"/>
        </w:rPr>
        <w:t>wtorek, środa, piątek w godzinach od 7.30 do 15.30; czwartek od 8.00 do 16.00.</w:t>
      </w:r>
      <w:r>
        <w:rPr>
          <w:rFonts w:ascii="Times New Roman" w:hAnsi="Times New Roman" w:cs="Times New Roman"/>
          <w:sz w:val="28"/>
          <w:szCs w:val="28"/>
        </w:rPr>
        <w:br/>
      </w:r>
      <w:r w:rsidR="00CB20C3">
        <w:rPr>
          <w:rFonts w:ascii="Times New Roman" w:hAnsi="Times New Roman" w:cs="Times New Roman"/>
          <w:sz w:val="28"/>
          <w:szCs w:val="28"/>
        </w:rPr>
        <w:t>Dodatkowe informacje można uzyskać pod numerem telefonu 25 506 57 23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1067B5" w14:textId="6467864F" w:rsidR="00AF47C1" w:rsidRDefault="00AF47C1" w:rsidP="0036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</w:t>
      </w:r>
    </w:p>
    <w:p w14:paraId="5EE23114" w14:textId="77777777" w:rsidR="00AF47C1" w:rsidRDefault="00AF47C1" w:rsidP="00AF47C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 xml:space="preserve">Kierownik </w:t>
      </w:r>
    </w:p>
    <w:p w14:paraId="4589B3BB" w14:textId="56355528" w:rsidR="00AF47C1" w:rsidRDefault="00AF47C1" w:rsidP="00AF47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                                                    Teresa Stasiuk</w:t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</w:p>
    <w:p w14:paraId="5AF5DA51" w14:textId="7F3D4E7A" w:rsidR="00AF47C1" w:rsidRDefault="00AF47C1" w:rsidP="0036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</w:r>
    </w:p>
    <w:p w14:paraId="2B37BDC5" w14:textId="77777777" w:rsidR="00AF47C1" w:rsidRDefault="00AF47C1" w:rsidP="00367A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37611196" w14:textId="21EC8322" w:rsidR="0001057A" w:rsidRDefault="0001057A" w:rsidP="00010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096F73EA" w14:textId="77777777" w:rsidR="0001057A" w:rsidRPr="00442F76" w:rsidRDefault="0001057A" w:rsidP="000105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1EC28FCD" w14:textId="77777777" w:rsidR="00442F76" w:rsidRPr="00442F76" w:rsidRDefault="00442F76" w:rsidP="00442F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572B53CA" w14:textId="77777777" w:rsidR="006E4C58" w:rsidRPr="00442F76" w:rsidRDefault="006E4C58">
      <w:pPr>
        <w:rPr>
          <w:rFonts w:ascii="Times New Roman" w:hAnsi="Times New Roman" w:cs="Times New Roman"/>
          <w:sz w:val="28"/>
          <w:szCs w:val="28"/>
        </w:rPr>
      </w:pPr>
    </w:p>
    <w:sectPr w:rsidR="006E4C58" w:rsidRPr="00442F76" w:rsidSect="00CB20C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86BECB" w14:textId="77777777" w:rsidR="004A3C64" w:rsidRDefault="004A3C64" w:rsidP="00367A74">
      <w:pPr>
        <w:spacing w:after="0" w:line="240" w:lineRule="auto"/>
      </w:pPr>
      <w:r>
        <w:separator/>
      </w:r>
    </w:p>
  </w:endnote>
  <w:endnote w:type="continuationSeparator" w:id="0">
    <w:p w14:paraId="265DF1D1" w14:textId="77777777" w:rsidR="004A3C64" w:rsidRDefault="004A3C64" w:rsidP="00367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80483" w14:textId="77777777" w:rsidR="004A3C64" w:rsidRDefault="004A3C64" w:rsidP="00367A74">
      <w:pPr>
        <w:spacing w:after="0" w:line="240" w:lineRule="auto"/>
      </w:pPr>
      <w:r>
        <w:separator/>
      </w:r>
    </w:p>
  </w:footnote>
  <w:footnote w:type="continuationSeparator" w:id="0">
    <w:p w14:paraId="3B9B3130" w14:textId="77777777" w:rsidR="004A3C64" w:rsidRDefault="004A3C64" w:rsidP="00367A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885749"/>
    <w:multiLevelType w:val="multilevel"/>
    <w:tmpl w:val="C494DA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A17C06"/>
    <w:multiLevelType w:val="multilevel"/>
    <w:tmpl w:val="A5DC8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661384"/>
    <w:multiLevelType w:val="multilevel"/>
    <w:tmpl w:val="AEF6A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927D64"/>
    <w:multiLevelType w:val="multilevel"/>
    <w:tmpl w:val="86E20B1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8C5"/>
    <w:rsid w:val="0001057A"/>
    <w:rsid w:val="00367A74"/>
    <w:rsid w:val="00442F76"/>
    <w:rsid w:val="004A3C64"/>
    <w:rsid w:val="005E5E4F"/>
    <w:rsid w:val="006E4C58"/>
    <w:rsid w:val="009318C5"/>
    <w:rsid w:val="00AF47C1"/>
    <w:rsid w:val="00B0345B"/>
    <w:rsid w:val="00B42FCA"/>
    <w:rsid w:val="00CB20C3"/>
    <w:rsid w:val="00E8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B5A2"/>
  <w15:chartTrackingRefBased/>
  <w15:docId w15:val="{0E5BFE8E-9060-43EE-A15B-856E105E2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18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7A7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7A7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7A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AD48E-FE6B-44F9-A371-B2CA7890A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483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Zawadzka</dc:creator>
  <cp:keywords/>
  <dc:description/>
  <cp:lastModifiedBy>Dominika Zawadzka</cp:lastModifiedBy>
  <cp:revision>1</cp:revision>
  <cp:lastPrinted>2021-01-20T10:52:00Z</cp:lastPrinted>
  <dcterms:created xsi:type="dcterms:W3CDTF">2021-01-20T07:39:00Z</dcterms:created>
  <dcterms:modified xsi:type="dcterms:W3CDTF">2021-01-20T11:10:00Z</dcterms:modified>
</cp:coreProperties>
</file>