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FAB" w:rsidRDefault="00C96E5B">
      <w:pPr>
        <w:pStyle w:val="Standard"/>
        <w:rPr>
          <w:rFonts w:hint="eastAsia"/>
        </w:rPr>
      </w:pPr>
      <w:bookmarkStart w:id="0" w:name="_GoBack"/>
      <w:bookmarkEnd w:id="0"/>
      <w:r>
        <w:rPr>
          <w:rFonts w:ascii="Calibri Light" w:hAnsi="Calibri Light" w:cs="Calibri Light"/>
        </w:rPr>
        <w:t>IRIOS 6220.1.10.2024                                                                                           Olszanka dn. 17.10.2024 r.</w:t>
      </w:r>
    </w:p>
    <w:p w:rsidR="00785FAB" w:rsidRDefault="00785FAB">
      <w:pPr>
        <w:pStyle w:val="Standard"/>
        <w:rPr>
          <w:rFonts w:ascii="Calibri Light" w:hAnsi="Calibri Light" w:cs="Calibri Light"/>
        </w:rPr>
      </w:pPr>
    </w:p>
    <w:p w:rsidR="00785FAB" w:rsidRDefault="00C96E5B">
      <w:pPr>
        <w:pStyle w:val="Standard"/>
        <w:spacing w:line="360" w:lineRule="auto"/>
        <w:jc w:val="center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>OBWIESZCZENIE WÓJTA GMINY OLSZANKA</w:t>
      </w:r>
    </w:p>
    <w:p w:rsidR="00785FAB" w:rsidRDefault="00C96E5B">
      <w:pPr>
        <w:pStyle w:val="Standard"/>
        <w:spacing w:line="360" w:lineRule="auto"/>
        <w:jc w:val="center"/>
        <w:rPr>
          <w:rFonts w:hint="eastAsia"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o </w:t>
      </w:r>
      <w:r>
        <w:rPr>
          <w:rFonts w:ascii="Calibri Light" w:hAnsi="Calibri Light" w:cs="Calibri Light"/>
          <w:b/>
          <w:bCs/>
          <w:sz w:val="20"/>
          <w:szCs w:val="20"/>
        </w:rPr>
        <w:t xml:space="preserve">zawieszeniu  postępowania </w:t>
      </w:r>
      <w:r>
        <w:rPr>
          <w:rFonts w:ascii="Calibri Light" w:eastAsia="Calibri" w:hAnsi="Calibri Light" w:cs="Calibri Light"/>
          <w:b/>
          <w:bCs/>
          <w:sz w:val="20"/>
          <w:szCs w:val="20"/>
          <w:lang w:val="sq-AL"/>
        </w:rPr>
        <w:t>administracyjnego o wydanie decyzji o środowiskowych uwarunkowaniach dla planowanego przedsięwzięcia polegającego na  „ Budowa hali magazynowo-produkcyjnej wraz z zapleczem socjalno-biurowym, obiektami towarzyszącymi oraz infrastr</w:t>
      </w:r>
      <w:r>
        <w:rPr>
          <w:rFonts w:ascii="Calibri Light" w:eastAsia="Calibri" w:hAnsi="Calibri Light" w:cs="Calibri Light"/>
          <w:b/>
          <w:bCs/>
          <w:sz w:val="20"/>
          <w:szCs w:val="20"/>
          <w:lang w:val="sq-AL"/>
        </w:rPr>
        <w:t>ukturą techniczną towarzyszącą na działkach o nr ewid.: 853, 847/2 obręb ewid. Przylesie, gmina Olszanka, jednostka ewid., 160106_2 ”.</w:t>
      </w:r>
    </w:p>
    <w:p w:rsidR="00785FAB" w:rsidRDefault="00C96E5B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 w:cs="Calibri Light"/>
        </w:rPr>
        <w:t xml:space="preserve">Działając na podstawie art. 33 ust. 1, art 33 a ust. 1, ust.2 ust.3, art 34 oraz </w:t>
      </w:r>
      <w:r>
        <w:rPr>
          <w:rFonts w:ascii="Calibri Light" w:eastAsia="Calibri" w:hAnsi="Calibri Light" w:cs="Calibri Light"/>
          <w:lang w:val="sq-AL"/>
        </w:rPr>
        <w:t>,</w:t>
      </w:r>
      <w:r>
        <w:rPr>
          <w:rFonts w:ascii="Calibri Light" w:eastAsia="Calibri" w:hAnsi="Calibri Light" w:cs="Calibri Light"/>
          <w:lang w:val="sq-AL"/>
        </w:rPr>
        <w:t xml:space="preserve"> art. 63 ust. 5</w:t>
      </w:r>
      <w:r>
        <w:rPr>
          <w:rFonts w:ascii="Calibri Light" w:eastAsia="Calibri" w:hAnsi="Calibri Light" w:cs="Calibri Light"/>
          <w:lang w:val="sq-AL"/>
        </w:rPr>
        <w:t xml:space="preserve"> </w:t>
      </w:r>
      <w:r>
        <w:rPr>
          <w:rFonts w:ascii="Calibri Light" w:eastAsia="Calibri" w:hAnsi="Calibri Light" w:cs="Calibri Light"/>
          <w:lang w:val="sq-AL"/>
        </w:rPr>
        <w:t xml:space="preserve"> ust. 5a i ust. 6 </w:t>
      </w:r>
      <w:r>
        <w:rPr>
          <w:rFonts w:ascii="Calibri Light" w:eastAsia="Calibri" w:hAnsi="Calibri Light" w:cs="Calibri Light"/>
          <w:lang w:val="sq-AL"/>
        </w:rPr>
        <w:t>a, t</w:t>
      </w:r>
      <w:r>
        <w:rPr>
          <w:rFonts w:ascii="Calibri Light" w:eastAsia="Calibri" w:hAnsi="Calibri Light" w:cs="Calibri Light"/>
          <w:lang w:val="sq-AL"/>
        </w:rPr>
        <w:t xml:space="preserve">akże w związku z  </w:t>
      </w:r>
      <w:r>
        <w:rPr>
          <w:rFonts w:ascii="Calibri Light" w:eastAsia="Calibri" w:hAnsi="Calibri Light" w:cs="Calibri Light"/>
        </w:rPr>
        <w:t>art. 79 ustawy z dnia 3 października 2008 r. o udostępnianiu informacji o środowisku i jego ochronie, udziale  społeczeństwa w ochronie środowiska oraz ocenach oddziaływania na środowisko (</w:t>
      </w:r>
      <w:r>
        <w:rPr>
          <w:rFonts w:ascii="Calibri Light" w:eastAsia="Calibri" w:hAnsi="Calibri Light" w:cs="Calibri Light"/>
          <w:lang w:val="sq-AL"/>
        </w:rPr>
        <w:t>Dz. U. z 2024 r. poz. 1112</w:t>
      </w:r>
      <w:r>
        <w:rPr>
          <w:rFonts w:ascii="Calibri Light" w:eastAsia="Calibri" w:hAnsi="Calibri Light" w:cs="Calibri Light"/>
        </w:rPr>
        <w:t>)</w:t>
      </w:r>
    </w:p>
    <w:p w:rsidR="00785FAB" w:rsidRDefault="00C96E5B">
      <w:pPr>
        <w:pStyle w:val="Standard"/>
        <w:spacing w:line="360" w:lineRule="auto"/>
        <w:jc w:val="center"/>
        <w:rPr>
          <w:rFonts w:ascii="Calibri Light" w:eastAsia="Calibri" w:hAnsi="Calibri Light" w:cs="Calibri Light"/>
          <w:b/>
          <w:bCs/>
        </w:rPr>
      </w:pPr>
      <w:r>
        <w:rPr>
          <w:rFonts w:ascii="Calibri Light" w:eastAsia="Calibri" w:hAnsi="Calibri Light" w:cs="Calibri Light"/>
          <w:b/>
          <w:bCs/>
        </w:rPr>
        <w:t>Wójt Gminy Olszanka</w:t>
      </w:r>
    </w:p>
    <w:p w:rsidR="00785FAB" w:rsidRDefault="00C96E5B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 w:cs="Calibri Light"/>
        </w:rPr>
        <w:t>i</w:t>
      </w:r>
      <w:r>
        <w:rPr>
          <w:rFonts w:ascii="Calibri Light" w:eastAsia="Calibri" w:hAnsi="Calibri Light" w:cs="Calibri Light"/>
        </w:rPr>
        <w:t xml:space="preserve">nformuję o </w:t>
      </w:r>
      <w:r>
        <w:rPr>
          <w:rFonts w:ascii="Calibri Light" w:eastAsia="Calibri" w:hAnsi="Calibri Light" w:cs="Calibri Light"/>
          <w:lang w:val="sq-AL"/>
        </w:rPr>
        <w:t xml:space="preserve">zawieszeniu  postępowania administracyjnego o wydanie decyzji o środowiskowych uwarunkowaniach dla planowanego przedsięwzięcia polegającego na  </w:t>
      </w:r>
      <w:r>
        <w:rPr>
          <w:rFonts w:ascii="Calibri Light" w:eastAsia="Calibri" w:hAnsi="Calibri Light" w:cs="Calibri Light"/>
          <w:b/>
          <w:bCs/>
          <w:lang w:val="sq-AL"/>
        </w:rPr>
        <w:t>„ Budowa hali magazynowo-produkcyjnej wraz z zapleczem socjalno-biurowym, obiektami towarzyszącymi or</w:t>
      </w:r>
      <w:r>
        <w:rPr>
          <w:rFonts w:ascii="Calibri Light" w:eastAsia="Calibri" w:hAnsi="Calibri Light" w:cs="Calibri Light"/>
          <w:b/>
          <w:bCs/>
          <w:lang w:val="sq-AL"/>
        </w:rPr>
        <w:t>az infrastrukturą techniczną towarzyszącą na działkach o nr ewid.: 853, 847/2 obręb ewid. Przylesie, gmina Olszanka, jednostka ewid., 160106_2 ”.</w:t>
      </w:r>
    </w:p>
    <w:p w:rsidR="00785FAB" w:rsidRDefault="00C96E5B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 w:cs="Calibri Light"/>
          <w:lang w:val="sq-AL"/>
        </w:rPr>
        <w:t>Inwestorem jest spółka Atlas</w:t>
      </w:r>
      <w:r>
        <w:rPr>
          <w:rFonts w:ascii="Calibri Light" w:eastAsia="Calibri" w:hAnsi="Calibri Light" w:cs="Calibri Light"/>
          <w:b/>
          <w:bCs/>
          <w:lang w:val="sq-AL"/>
        </w:rPr>
        <w:t xml:space="preserve"> </w:t>
      </w:r>
      <w:r>
        <w:rPr>
          <w:rFonts w:ascii="Calibri Light" w:eastAsia="Calibri" w:hAnsi="Calibri Light" w:cs="Calibri Light"/>
          <w:lang w:val="sq-AL"/>
        </w:rPr>
        <w:t xml:space="preserve">Ward Polska Sp. z o. o. ul. Zwycięska 41,  53-033 Wrocław, </w:t>
      </w:r>
      <w:r>
        <w:rPr>
          <w:rFonts w:ascii="Calibri Light" w:eastAsia="Calibri" w:hAnsi="Calibri Light" w:cs="Calibri Light"/>
          <w:b/>
          <w:bCs/>
          <w:lang w:val="sq-AL"/>
        </w:rPr>
        <w:t xml:space="preserve"> </w:t>
      </w:r>
      <w:r>
        <w:rPr>
          <w:rFonts w:ascii="Calibri Light" w:eastAsia="Calibri" w:hAnsi="Calibri Light" w:cs="Calibri Light"/>
          <w:lang w:val="sq-AL"/>
        </w:rPr>
        <w:t>pełnomocnik -na mocy złozonego pełnomocnictwa pani Anna Zając Kwadrat Polska Sp. z o. o. Sp. K. ul. Kościuszki 1c, 44-100 Gliwice, Wójt Gminy Olszanka wydał  postanowienie nr IRIOS 6220.1.9.24DSS</w:t>
      </w:r>
      <w:r>
        <w:rPr>
          <w:rFonts w:ascii="Calibri Light" w:eastAsia="Calibri" w:hAnsi="Calibri Light" w:cs="Calibri Light"/>
          <w:lang w:val="sq-AL"/>
        </w:rPr>
        <w:t xml:space="preserve">  w dn. 03.10.2024 r. i </w:t>
      </w:r>
      <w:r>
        <w:rPr>
          <w:rFonts w:ascii="Calibri Light" w:eastAsia="Calibri" w:hAnsi="Calibri Light" w:cs="Calibri Light"/>
          <w:lang w:val="sq-AL"/>
        </w:rPr>
        <w:t>nałożył obowiązek przeprowadzenia oceny oddziaływania na środowisko dla przedsięwzięcia ww. przedsięwzięcia określając jednocześnie zakres raportu o oddziaływaniu na środowisko zgodny z art. 66   ustawy ooś.</w:t>
      </w:r>
    </w:p>
    <w:p w:rsidR="00785FAB" w:rsidRDefault="00C96E5B">
      <w:pPr>
        <w:pStyle w:val="Textbody"/>
        <w:spacing w:line="360" w:lineRule="auto"/>
        <w:jc w:val="both"/>
        <w:rPr>
          <w:rFonts w:hint="eastAsia"/>
        </w:rPr>
      </w:pPr>
      <w:r>
        <w:rPr>
          <w:rFonts w:ascii="Calibri Light" w:eastAsia="Calibri Light" w:hAnsi="Calibri Light" w:cs="Calibri Light"/>
          <w:lang w:val="sq-AL"/>
        </w:rPr>
        <w:t xml:space="preserve">    </w:t>
      </w:r>
      <w:r>
        <w:rPr>
          <w:rFonts w:ascii="Calibri Light" w:eastAsia="Calibri" w:hAnsi="Calibri Light" w:cs="Calibri Light"/>
          <w:lang w:val="sq-AL"/>
        </w:rPr>
        <w:t>Zgodnie z art.  33 u</w:t>
      </w:r>
      <w:r>
        <w:rPr>
          <w:rFonts w:ascii="Calibri Light" w:eastAsia="Calibri" w:hAnsi="Calibri Light" w:cs="Calibri Light"/>
          <w:lang w:val="sq-AL"/>
        </w:rPr>
        <w:t>st. 1 ustawy z dnia 3 października 2008 r. o udostępnianiu informacji o środowisku i jego ochronie, udziale  społeczeństwa w ochronie środowiska oraz ocenach oddziaływania na środowisko (Dz. U. z 2024 r. poz. 1112),  10§ 1 oraz  49  § 1  Kodeksu postępowan</w:t>
      </w:r>
      <w:r>
        <w:rPr>
          <w:rFonts w:ascii="Calibri Light" w:eastAsia="Calibri" w:hAnsi="Calibri Light" w:cs="Calibri Light"/>
          <w:lang w:val="sq-AL"/>
        </w:rPr>
        <w:t>ia administracyjnego (Dz. U. z 2024 r. poz. 572), niniejsze obwieszczenie podano do publicznej wiadomości,  uważa się za doręczone w terminie 14 dni od dnia publikacji. Niniejsze obwieszczenie zostaje zamieszczenie na stronie Biuletynu Informacji Publiczne</w:t>
      </w:r>
      <w:r>
        <w:rPr>
          <w:rFonts w:ascii="Calibri Light" w:eastAsia="Calibri" w:hAnsi="Calibri Light" w:cs="Calibri Light"/>
          <w:lang w:val="sq-AL"/>
        </w:rPr>
        <w:t xml:space="preserve">j Urzędu Gminy Olszanka, </w:t>
      </w:r>
      <w:hyperlink r:id="rId6" w:history="1">
        <w:r>
          <w:rPr>
            <w:rStyle w:val="Internetlink"/>
            <w:rFonts w:ascii="Calibri Light" w:eastAsia="Calibri" w:hAnsi="Calibri Light" w:cs="Calibri Light"/>
          </w:rPr>
          <w:t>https://samorzad.gov.pl/web/gmina-olszanka/mapa-strony/?show-bip=true</w:t>
        </w:r>
      </w:hyperlink>
      <w:r>
        <w:rPr>
          <w:rFonts w:ascii="Calibri Light" w:eastAsia="Calibri" w:hAnsi="Calibri Light" w:cs="Calibri Light"/>
          <w:lang w:val="sq-AL"/>
        </w:rPr>
        <w:t xml:space="preserve">, </w:t>
      </w:r>
      <w:r>
        <w:rPr>
          <w:rStyle w:val="Uwydatnienie"/>
          <w:rFonts w:ascii="Calibri Light" w:eastAsia="Calibri" w:hAnsi="Calibri Light" w:cs="Calibri Light"/>
          <w:lang w:val="sq-AL"/>
        </w:rPr>
        <w:t xml:space="preserve"> </w:t>
      </w:r>
      <w:r>
        <w:rPr>
          <w:rFonts w:ascii="Calibri Light" w:eastAsia="Calibri" w:hAnsi="Calibri Light" w:cs="Calibri Light"/>
          <w:lang w:val="sq-AL"/>
        </w:rPr>
        <w:t>wywieszone na tablicy ogłoszeń w siedzibie UG Olszanka oraz na tablicach</w:t>
      </w:r>
      <w:r>
        <w:rPr>
          <w:rFonts w:ascii="Calibri Light" w:eastAsia="Calibri" w:hAnsi="Calibri Light" w:cs="Calibri Light"/>
          <w:lang w:val="sq-AL"/>
        </w:rPr>
        <w:t xml:space="preserve"> ogłoszeń we wszytkich sołectwach  Gminy Olszanka oraz loklanej prasie.                                      </w:t>
      </w:r>
      <w:r>
        <w:rPr>
          <w:rFonts w:ascii="Calibri Light" w:eastAsia="Calibri" w:hAnsi="Calibri Light" w:cs="Calibri Light"/>
          <w:b/>
          <w:bCs/>
          <w:lang w:val="sq-AL"/>
        </w:rPr>
        <w:t xml:space="preserve"> </w:t>
      </w:r>
      <w:r>
        <w:rPr>
          <w:rFonts w:ascii="Calibri Light" w:eastAsia="Calibri" w:hAnsi="Calibri Light" w:cs="Calibri Light"/>
          <w:b/>
          <w:bCs/>
          <w:sz w:val="20"/>
          <w:szCs w:val="20"/>
          <w:lang w:val="sq-AL"/>
        </w:rPr>
        <w:t>Wójt Gminy Olszanka</w:t>
      </w:r>
    </w:p>
    <w:p w:rsidR="00785FAB" w:rsidRDefault="00C96E5B">
      <w:pPr>
        <w:pStyle w:val="Textbody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 w:cs="Calibri Light"/>
          <w:b/>
          <w:bCs/>
          <w:sz w:val="20"/>
          <w:szCs w:val="20"/>
          <w:lang w:val="sq-AL"/>
        </w:rPr>
        <w:t xml:space="preserve">                                                                                                                         /-/Ty</w:t>
      </w:r>
      <w:r>
        <w:rPr>
          <w:rFonts w:ascii="Calibri Light" w:eastAsia="Calibri" w:hAnsi="Calibri Light" w:cs="Calibri Light"/>
          <w:b/>
          <w:bCs/>
          <w:sz w:val="20"/>
          <w:szCs w:val="20"/>
          <w:lang w:val="sq-AL"/>
        </w:rPr>
        <w:t>moteusz Drebschok</w:t>
      </w:r>
      <w:r>
        <w:rPr>
          <w:rFonts w:ascii="Calibri Light" w:eastAsia="Calibri" w:hAnsi="Calibri Light" w:cs="Calibri Light"/>
          <w:sz w:val="20"/>
          <w:szCs w:val="20"/>
          <w:lang w:val="sq-AL"/>
        </w:rPr>
        <w:t xml:space="preserve">                                                                                        </w:t>
      </w:r>
    </w:p>
    <w:sectPr w:rsidR="00785FAB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6E5B" w:rsidRDefault="00C96E5B">
      <w:pPr>
        <w:rPr>
          <w:rFonts w:hint="eastAsia"/>
        </w:rPr>
      </w:pPr>
      <w:r>
        <w:separator/>
      </w:r>
    </w:p>
  </w:endnote>
  <w:endnote w:type="continuationSeparator" w:id="0">
    <w:p w:rsidR="00C96E5B" w:rsidRDefault="00C96E5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6E5B" w:rsidRDefault="00C96E5B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C96E5B" w:rsidRDefault="00C96E5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785FAB"/>
    <w:rsid w:val="00785FAB"/>
    <w:rsid w:val="00C96E5B"/>
    <w:rsid w:val="00CD1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0C3E8F-00F2-4D2E-9616-9D0008481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styleId="Uwydatnienie">
    <w:name w:val="Emphasis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morzad.gov.pl/web/gmina-olszanka/mapa-strony/?show-bip=tru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430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2024-10-15T10:14:00Z</cp:lastPrinted>
  <dcterms:created xsi:type="dcterms:W3CDTF">2024-10-17T05:01:00Z</dcterms:created>
  <dcterms:modified xsi:type="dcterms:W3CDTF">2024-10-17T05:01:00Z</dcterms:modified>
</cp:coreProperties>
</file>