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5FD71" w14:textId="77777777" w:rsidR="00891957" w:rsidRDefault="00891957" w:rsidP="00891957">
      <w:pPr>
        <w:widowControl w:val="0"/>
        <w:spacing w:line="360" w:lineRule="auto"/>
        <w:jc w:val="center"/>
        <w:rPr>
          <w:rFonts w:ascii="Arial" w:eastAsia="Lucida Sans Unicode" w:hAnsi="Arial" w:cs="Tahoma"/>
          <w:b/>
          <w:bCs/>
          <w:sz w:val="64"/>
          <w:szCs w:val="64"/>
        </w:rPr>
      </w:pPr>
      <w:r>
        <w:rPr>
          <w:rFonts w:ascii="Arial" w:eastAsia="Lucida Sans Unicode" w:hAnsi="Arial" w:cs="Tahoma"/>
          <w:b/>
          <w:bCs/>
          <w:sz w:val="64"/>
          <w:szCs w:val="64"/>
        </w:rPr>
        <w:t>O B W I E S Z C Z E N I E</w:t>
      </w:r>
    </w:p>
    <w:p w14:paraId="3028AF7E" w14:textId="77777777" w:rsidR="00891957" w:rsidRDefault="00891957" w:rsidP="00891957">
      <w:pPr>
        <w:widowControl w:val="0"/>
        <w:spacing w:line="480" w:lineRule="auto"/>
        <w:jc w:val="center"/>
        <w:rPr>
          <w:rFonts w:ascii="Arial" w:eastAsia="Lucida Sans Unicode" w:hAnsi="Arial" w:cs="Tahoma"/>
          <w:b/>
          <w:bCs/>
          <w:sz w:val="32"/>
          <w:szCs w:val="32"/>
        </w:rPr>
      </w:pPr>
      <w:r>
        <w:rPr>
          <w:rFonts w:ascii="Arial" w:eastAsia="Lucida Sans Unicode" w:hAnsi="Arial" w:cs="Tahoma"/>
          <w:b/>
          <w:bCs/>
          <w:sz w:val="32"/>
          <w:szCs w:val="32"/>
        </w:rPr>
        <w:t>ZAWIADAMIAM MIESZKAŃCÓW ULIC:</w:t>
      </w:r>
    </w:p>
    <w:p w14:paraId="23E14DA4" w14:textId="77777777" w:rsidR="00891957" w:rsidRPr="00DE1E58" w:rsidRDefault="00891957" w:rsidP="00DE1E58">
      <w:pPr>
        <w:widowControl w:val="0"/>
        <w:spacing w:line="360" w:lineRule="auto"/>
        <w:jc w:val="center"/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Stefana Batorego, Bydgoska, Fryderyka Chopina, Tadeusza Czackiego, Graniczna, Hrubieszowska strona nieparzysta od początku do nr 21</w:t>
      </w:r>
    </w:p>
    <w:p w14:paraId="156C5064" w14:textId="77777777" w:rsidR="00891957" w:rsidRPr="00DE1E58" w:rsidRDefault="00891957" w:rsidP="00DE1E58">
      <w:pPr>
        <w:widowControl w:val="0"/>
        <w:spacing w:line="360" w:lineRule="auto"/>
        <w:jc w:val="center"/>
        <w:rPr>
          <w:rFonts w:ascii="Arial" w:eastAsia="Times New Roman" w:hAnsi="Arial" w:cs="Times New Roman"/>
          <w:sz w:val="26"/>
          <w:szCs w:val="26"/>
          <w:lang w:bidi="ar-SA"/>
        </w:rPr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i strona parzysta od początku do nr 24, Jana Kazimierza, Katedralna,</w:t>
      </w:r>
    </w:p>
    <w:p w14:paraId="2ABFE1B0" w14:textId="1E41DA9B" w:rsidR="00DE1E58" w:rsidRDefault="00891957" w:rsidP="00DE1E58">
      <w:pPr>
        <w:widowControl w:val="0"/>
        <w:spacing w:line="360" w:lineRule="auto"/>
        <w:jc w:val="center"/>
        <w:rPr>
          <w:rFonts w:ascii="Arial" w:eastAsia="Times New Roman" w:hAnsi="Arial" w:cs="Times New Roman"/>
          <w:sz w:val="26"/>
          <w:szCs w:val="26"/>
          <w:lang w:bidi="ar-SA"/>
        </w:rPr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Stanisława Moniuszki, Pl. Niepodległości,</w:t>
      </w:r>
    </w:p>
    <w:p w14:paraId="5499B73D" w14:textId="5F6C3297" w:rsidR="00DE1E58" w:rsidRDefault="00891957" w:rsidP="00DE1E58">
      <w:pPr>
        <w:widowControl w:val="0"/>
        <w:spacing w:line="360" w:lineRule="auto"/>
        <w:jc w:val="center"/>
        <w:rPr>
          <w:rFonts w:ascii="Arial" w:eastAsia="Times New Roman" w:hAnsi="Arial" w:cs="Times New Roman"/>
          <w:sz w:val="26"/>
          <w:szCs w:val="26"/>
          <w:lang w:bidi="ar-SA"/>
        </w:rPr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1 Pułku Szwoleżerów – strona parzysta, Władysława Reymonta,</w:t>
      </w:r>
    </w:p>
    <w:p w14:paraId="7754CE90" w14:textId="194DB15B" w:rsidR="00891957" w:rsidRPr="00DE1E58" w:rsidRDefault="00891957" w:rsidP="00DE1E58">
      <w:pPr>
        <w:widowControl w:val="0"/>
        <w:spacing w:line="360" w:lineRule="auto"/>
        <w:jc w:val="center"/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Juliusza Słowackiego strona parzysta od</w:t>
      </w:r>
      <w:r w:rsidR="00DE1E58">
        <w:rPr>
          <w:rFonts w:ascii="Arial" w:eastAsia="Times New Roman" w:hAnsi="Arial" w:cs="Times New Roman"/>
          <w:sz w:val="26"/>
          <w:szCs w:val="26"/>
          <w:lang w:bidi="ar-SA"/>
        </w:rPr>
        <w:t xml:space="preserve"> </w:t>
      </w: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początku do nr 12</w:t>
      </w:r>
    </w:p>
    <w:p w14:paraId="0B855A09" w14:textId="77777777" w:rsidR="00891957" w:rsidRPr="00DE1E58" w:rsidRDefault="00891957" w:rsidP="00DE1E58">
      <w:pPr>
        <w:widowControl w:val="0"/>
        <w:spacing w:line="360" w:lineRule="auto"/>
        <w:jc w:val="center"/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i strona nieparzysta od początku do nr 27, George´a Stephensona,</w:t>
      </w:r>
    </w:p>
    <w:p w14:paraId="5831B93F" w14:textId="77777777" w:rsidR="00DE1E58" w:rsidRDefault="00891957" w:rsidP="00DE1E58">
      <w:pPr>
        <w:widowControl w:val="0"/>
        <w:spacing w:line="360" w:lineRule="auto"/>
        <w:jc w:val="center"/>
        <w:rPr>
          <w:rFonts w:ascii="Arial" w:eastAsia="Times New Roman" w:hAnsi="Arial" w:cs="Times New Roman"/>
          <w:sz w:val="26"/>
          <w:szCs w:val="26"/>
          <w:lang w:bidi="ar-SA"/>
        </w:rPr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 xml:space="preserve">Plac Tysiąclecia Państwa Polskiego, Wiejska, Żwirki i Wigury, </w:t>
      </w:r>
    </w:p>
    <w:p w14:paraId="15DBB828" w14:textId="54DDB33B" w:rsidR="00891957" w:rsidRPr="00DE1E58" w:rsidRDefault="00891957" w:rsidP="00DE1E58">
      <w:pPr>
        <w:widowControl w:val="0"/>
        <w:spacing w:line="360" w:lineRule="auto"/>
        <w:jc w:val="center"/>
        <w:rPr>
          <w:rFonts w:ascii="Arial" w:eastAsia="Times New Roman" w:hAnsi="Arial" w:cs="Times New Roman"/>
          <w:sz w:val="26"/>
          <w:szCs w:val="26"/>
          <w:lang w:bidi="ar-SA"/>
        </w:rPr>
      </w:pPr>
      <w:r w:rsidRPr="00DE1E58">
        <w:rPr>
          <w:rFonts w:ascii="Arial" w:eastAsia="Times New Roman" w:hAnsi="Arial" w:cs="Times New Roman"/>
          <w:sz w:val="26"/>
          <w:szCs w:val="26"/>
          <w:lang w:bidi="ar-SA"/>
        </w:rPr>
        <w:t>Plac Żwirki i Wigury,</w:t>
      </w:r>
    </w:p>
    <w:p w14:paraId="40BF02EA" w14:textId="77777777" w:rsidR="00891957" w:rsidRPr="00DE1E58" w:rsidRDefault="00891957" w:rsidP="00891957">
      <w:pPr>
        <w:widowControl w:val="0"/>
        <w:spacing w:line="360" w:lineRule="auto"/>
        <w:jc w:val="center"/>
      </w:pPr>
    </w:p>
    <w:p w14:paraId="29348271" w14:textId="77777777" w:rsidR="00891957" w:rsidRPr="00DE1E58" w:rsidRDefault="00891957" w:rsidP="00891957">
      <w:pPr>
        <w:widowControl w:val="0"/>
        <w:spacing w:line="360" w:lineRule="auto"/>
        <w:jc w:val="center"/>
      </w:pPr>
      <w:r w:rsidRPr="00DE1E58">
        <w:rPr>
          <w:rFonts w:ascii="Arial" w:eastAsia="Times New Roman" w:hAnsi="Arial" w:cs="Times New Roman"/>
          <w:b/>
          <w:bCs/>
          <w:sz w:val="40"/>
          <w:szCs w:val="40"/>
          <w:lang w:bidi="ar-SA"/>
        </w:rPr>
        <w:t>W DNIU 23 PAŹDZIERNIKA</w:t>
      </w:r>
      <w:r w:rsidRPr="00DE1E58">
        <w:rPr>
          <w:rFonts w:ascii="Arial" w:eastAsia="Lucida Sans Unicode" w:hAnsi="Arial" w:cs="Tahoma"/>
          <w:b/>
          <w:bCs/>
          <w:sz w:val="40"/>
          <w:szCs w:val="40"/>
        </w:rPr>
        <w:t xml:space="preserve"> 2024 R. </w:t>
      </w:r>
    </w:p>
    <w:p w14:paraId="5E7CED75" w14:textId="77777777" w:rsidR="00891957" w:rsidRPr="00DE1E58" w:rsidRDefault="00891957" w:rsidP="00891957">
      <w:pPr>
        <w:widowControl w:val="0"/>
        <w:spacing w:line="360" w:lineRule="auto"/>
        <w:jc w:val="center"/>
      </w:pPr>
      <w:r w:rsidRPr="00DE1E58">
        <w:rPr>
          <w:rFonts w:ascii="Arial" w:eastAsia="Lucida Sans Unicode" w:hAnsi="Arial" w:cs="Tahoma"/>
          <w:b/>
          <w:bCs/>
          <w:sz w:val="40"/>
          <w:szCs w:val="40"/>
        </w:rPr>
        <w:t>O GODZINIE 17.00</w:t>
      </w:r>
    </w:p>
    <w:p w14:paraId="79AE9B7C" w14:textId="77777777" w:rsidR="00891957" w:rsidRPr="00DE1E58" w:rsidRDefault="00891957" w:rsidP="00891957">
      <w:pPr>
        <w:widowControl w:val="0"/>
        <w:spacing w:line="360" w:lineRule="auto"/>
        <w:jc w:val="center"/>
        <w:rPr>
          <w:rFonts w:ascii="Arial" w:eastAsia="Lucida Sans Unicode" w:hAnsi="Arial" w:cs="Tahoma"/>
          <w:b/>
          <w:bCs/>
          <w:sz w:val="28"/>
          <w:szCs w:val="28"/>
        </w:rPr>
      </w:pPr>
      <w:r w:rsidRPr="00DE1E58">
        <w:rPr>
          <w:rFonts w:ascii="Arial" w:eastAsia="Lucida Sans Unicode" w:hAnsi="Arial" w:cs="Tahoma"/>
          <w:b/>
          <w:bCs/>
          <w:sz w:val="28"/>
          <w:szCs w:val="28"/>
        </w:rPr>
        <w:t>W ZESPOLE SZKÓŁ TECHNICZNYCH W CHEŁMIE,</w:t>
      </w:r>
    </w:p>
    <w:p w14:paraId="3A8FD929" w14:textId="77777777" w:rsidR="00891957" w:rsidRPr="00DE1E58" w:rsidRDefault="00891957" w:rsidP="00891957">
      <w:pPr>
        <w:widowControl w:val="0"/>
        <w:spacing w:line="360" w:lineRule="auto"/>
        <w:jc w:val="center"/>
        <w:rPr>
          <w:rFonts w:ascii="Arial" w:eastAsia="Lucida Sans Unicode" w:hAnsi="Arial" w:cs="Tahoma"/>
          <w:b/>
          <w:bCs/>
          <w:sz w:val="28"/>
          <w:szCs w:val="28"/>
        </w:rPr>
      </w:pPr>
      <w:r w:rsidRPr="00DE1E58">
        <w:rPr>
          <w:rFonts w:ascii="Arial" w:eastAsia="Lucida Sans Unicode" w:hAnsi="Arial" w:cs="Tahoma"/>
          <w:b/>
          <w:bCs/>
          <w:sz w:val="28"/>
          <w:szCs w:val="28"/>
        </w:rPr>
        <w:t>UL. GRANICZNA 2</w:t>
      </w:r>
    </w:p>
    <w:p w14:paraId="73254F16" w14:textId="77777777" w:rsidR="00891957" w:rsidRDefault="00891957" w:rsidP="00891957">
      <w:pPr>
        <w:widowControl w:val="0"/>
        <w:spacing w:line="360" w:lineRule="auto"/>
        <w:jc w:val="center"/>
        <w:rPr>
          <w:rFonts w:ascii="Arial" w:eastAsia="Lucida Sans Unicode" w:hAnsi="Arial" w:cs="Tahoma"/>
          <w:b/>
          <w:bCs/>
          <w:color w:val="FF0000"/>
          <w:sz w:val="28"/>
          <w:szCs w:val="28"/>
        </w:rPr>
      </w:pPr>
    </w:p>
    <w:p w14:paraId="3B8AD023" w14:textId="77777777" w:rsidR="00891957" w:rsidRDefault="00891957" w:rsidP="00891957">
      <w:pPr>
        <w:widowControl w:val="0"/>
        <w:spacing w:line="360" w:lineRule="auto"/>
        <w:jc w:val="center"/>
      </w:pPr>
      <w:r>
        <w:rPr>
          <w:rFonts w:ascii="Arial" w:eastAsia="Lucida Sans Unicode" w:hAnsi="Arial" w:cs="Tahoma"/>
          <w:sz w:val="32"/>
          <w:szCs w:val="32"/>
        </w:rPr>
        <w:t>ODBĘDZIE SIĘ OGÓLNE ZEBRANIE MIESZKAŃCÓW</w:t>
      </w:r>
      <w:r>
        <w:rPr>
          <w:rFonts w:ascii="Arial" w:eastAsia="Lucida Sans Unicode" w:hAnsi="Arial" w:cs="Tahoma"/>
          <w:sz w:val="36"/>
          <w:szCs w:val="36"/>
        </w:rPr>
        <w:t xml:space="preserve"> OSIEDLA </w:t>
      </w:r>
      <w:r>
        <w:rPr>
          <w:rFonts w:ascii="Arial" w:eastAsia="Lucida Sans Unicode" w:hAnsi="Arial" w:cs="Tahoma"/>
          <w:b/>
          <w:bCs/>
          <w:sz w:val="36"/>
          <w:szCs w:val="36"/>
        </w:rPr>
        <w:t>"DYREKCJA GÓRNA"</w:t>
      </w:r>
    </w:p>
    <w:p w14:paraId="575FAB2D" w14:textId="77777777" w:rsidR="00891957" w:rsidRDefault="00891957" w:rsidP="00891957">
      <w:pPr>
        <w:widowControl w:val="0"/>
        <w:spacing w:line="360" w:lineRule="auto"/>
        <w:jc w:val="both"/>
        <w:rPr>
          <w:rFonts w:ascii="Arial" w:eastAsia="Lucida Sans Unicode" w:hAnsi="Arial" w:cs="Tahoma"/>
          <w:b/>
          <w:bCs/>
          <w:sz w:val="28"/>
          <w:szCs w:val="28"/>
          <w:u w:val="single"/>
        </w:rPr>
      </w:pPr>
      <w:r>
        <w:rPr>
          <w:rFonts w:ascii="Arial" w:eastAsia="Lucida Sans Unicode" w:hAnsi="Arial" w:cs="Tahoma"/>
          <w:b/>
          <w:bCs/>
          <w:sz w:val="28"/>
          <w:szCs w:val="28"/>
          <w:u w:val="single"/>
        </w:rPr>
        <w:t>PORZĄDEK OBRAD:</w:t>
      </w:r>
    </w:p>
    <w:p w14:paraId="0C36BCBC" w14:textId="77777777" w:rsidR="00891957" w:rsidRDefault="00891957" w:rsidP="00891957">
      <w:pPr>
        <w:widowControl w:val="0"/>
        <w:numPr>
          <w:ilvl w:val="0"/>
          <w:numId w:val="1"/>
        </w:numPr>
        <w:spacing w:line="360" w:lineRule="auto"/>
        <w:jc w:val="both"/>
        <w:rPr>
          <w:rFonts w:ascii="Arial" w:eastAsia="Lucida Sans Unicode" w:hAnsi="Arial" w:cs="Tahoma"/>
          <w:b/>
          <w:bCs/>
          <w:sz w:val="28"/>
          <w:szCs w:val="28"/>
        </w:rPr>
      </w:pPr>
      <w:r>
        <w:rPr>
          <w:rFonts w:ascii="Arial" w:eastAsia="Lucida Sans Unicode" w:hAnsi="Arial" w:cs="Tahoma"/>
          <w:b/>
          <w:bCs/>
          <w:sz w:val="28"/>
          <w:szCs w:val="28"/>
        </w:rPr>
        <w:t>Otwarcie obrad.</w:t>
      </w:r>
    </w:p>
    <w:p w14:paraId="2AF3348A" w14:textId="77777777" w:rsidR="00891957" w:rsidRDefault="00891957" w:rsidP="00891957">
      <w:pPr>
        <w:widowControl w:val="0"/>
        <w:numPr>
          <w:ilvl w:val="0"/>
          <w:numId w:val="1"/>
        </w:numPr>
        <w:spacing w:line="360" w:lineRule="auto"/>
        <w:jc w:val="both"/>
        <w:rPr>
          <w:rFonts w:ascii="Arial" w:eastAsia="Lucida Sans Unicode" w:hAnsi="Arial" w:cs="Tahoma"/>
          <w:b/>
          <w:bCs/>
          <w:sz w:val="28"/>
          <w:szCs w:val="28"/>
        </w:rPr>
      </w:pPr>
      <w:r>
        <w:rPr>
          <w:rFonts w:ascii="Arial" w:eastAsia="Lucida Sans Unicode" w:hAnsi="Arial" w:cs="Tahoma"/>
          <w:b/>
          <w:bCs/>
          <w:sz w:val="28"/>
          <w:szCs w:val="28"/>
        </w:rPr>
        <w:t>Wybór Przewodniczącego Rady Osiedla.</w:t>
      </w:r>
    </w:p>
    <w:p w14:paraId="4F336D78" w14:textId="77777777" w:rsidR="00891957" w:rsidRDefault="00891957" w:rsidP="00891957">
      <w:pPr>
        <w:widowControl w:val="0"/>
        <w:numPr>
          <w:ilvl w:val="0"/>
          <w:numId w:val="1"/>
        </w:numPr>
        <w:spacing w:line="360" w:lineRule="auto"/>
        <w:jc w:val="both"/>
        <w:rPr>
          <w:rFonts w:ascii="Arial" w:eastAsia="Lucida Sans Unicode" w:hAnsi="Arial" w:cs="Tahoma"/>
          <w:b/>
          <w:bCs/>
          <w:sz w:val="28"/>
          <w:szCs w:val="28"/>
        </w:rPr>
      </w:pPr>
      <w:r>
        <w:rPr>
          <w:rFonts w:ascii="Arial" w:eastAsia="Lucida Sans Unicode" w:hAnsi="Arial" w:cs="Tahoma"/>
          <w:b/>
          <w:bCs/>
          <w:sz w:val="28"/>
          <w:szCs w:val="28"/>
        </w:rPr>
        <w:t>Wolne wnioski.</w:t>
      </w:r>
    </w:p>
    <w:p w14:paraId="02FB7E8C" w14:textId="77777777" w:rsidR="00891957" w:rsidRDefault="00891957" w:rsidP="00891957">
      <w:pPr>
        <w:widowControl w:val="0"/>
        <w:spacing w:line="360" w:lineRule="auto"/>
        <w:ind w:left="720"/>
        <w:jc w:val="both"/>
        <w:rPr>
          <w:rFonts w:ascii="Arial" w:eastAsia="Lucida Sans Unicode" w:hAnsi="Arial" w:cs="Tahoma"/>
          <w:b/>
          <w:bCs/>
          <w:sz w:val="28"/>
          <w:szCs w:val="28"/>
        </w:rPr>
      </w:pPr>
    </w:p>
    <w:p w14:paraId="05326E32" w14:textId="77777777" w:rsidR="00891957" w:rsidRDefault="00891957" w:rsidP="00891957">
      <w:pPr>
        <w:widowControl w:val="0"/>
        <w:jc w:val="center"/>
      </w:pPr>
      <w:r>
        <w:rPr>
          <w:rFonts w:ascii="Arial" w:eastAsia="Lucida Sans Unicode" w:hAnsi="Arial" w:cs="Tahoma"/>
          <w:b/>
          <w:bCs/>
          <w:sz w:val="30"/>
          <w:szCs w:val="30"/>
        </w:rPr>
        <w:tab/>
        <w:t xml:space="preserve">    </w:t>
      </w:r>
      <w:r>
        <w:rPr>
          <w:rFonts w:ascii="Arial" w:eastAsia="Lucida Sans Unicode" w:hAnsi="Arial" w:cs="Tahoma"/>
          <w:b/>
          <w:bCs/>
          <w:sz w:val="30"/>
          <w:szCs w:val="30"/>
        </w:rPr>
        <w:tab/>
      </w:r>
      <w:r>
        <w:rPr>
          <w:rFonts w:ascii="Arial" w:eastAsia="Lucida Sans Unicode" w:hAnsi="Arial" w:cs="Tahoma"/>
          <w:b/>
          <w:bCs/>
          <w:sz w:val="30"/>
          <w:szCs w:val="30"/>
        </w:rPr>
        <w:tab/>
      </w:r>
      <w:r>
        <w:rPr>
          <w:rFonts w:ascii="Arial" w:eastAsia="Lucida Sans Unicode" w:hAnsi="Arial" w:cs="Tahoma"/>
          <w:b/>
          <w:bCs/>
          <w:sz w:val="30"/>
          <w:szCs w:val="30"/>
        </w:rPr>
        <w:tab/>
        <w:t xml:space="preserve">   </w:t>
      </w:r>
      <w:r>
        <w:rPr>
          <w:rFonts w:ascii="Arial" w:eastAsia="Lucida Sans Unicode" w:hAnsi="Arial" w:cs="Tahoma"/>
          <w:b/>
          <w:bCs/>
          <w:sz w:val="30"/>
          <w:szCs w:val="30"/>
        </w:rPr>
        <w:tab/>
        <w:t xml:space="preserve">  </w:t>
      </w:r>
      <w:r>
        <w:rPr>
          <w:rFonts w:ascii="Arial" w:eastAsia="Lucida Sans Unicode" w:hAnsi="Arial" w:cs="Tahoma"/>
          <w:b/>
          <w:bCs/>
          <w:sz w:val="28"/>
          <w:szCs w:val="28"/>
        </w:rPr>
        <w:t>Przewodnicząca</w:t>
      </w:r>
    </w:p>
    <w:p w14:paraId="7ABA2385" w14:textId="77777777" w:rsidR="00891957" w:rsidRDefault="00891957" w:rsidP="00891957">
      <w:pPr>
        <w:widowControl w:val="0"/>
        <w:jc w:val="center"/>
        <w:rPr>
          <w:rFonts w:ascii="Arial" w:eastAsia="Lucida Sans Unicode" w:hAnsi="Arial" w:cs="Tahoma"/>
          <w:b/>
          <w:bCs/>
          <w:sz w:val="28"/>
          <w:szCs w:val="28"/>
        </w:rPr>
      </w:pPr>
      <w:r>
        <w:rPr>
          <w:rFonts w:ascii="Arial" w:eastAsia="Lucida Sans Unicode" w:hAnsi="Arial" w:cs="Tahoma"/>
          <w:b/>
          <w:bCs/>
          <w:sz w:val="28"/>
          <w:szCs w:val="28"/>
        </w:rPr>
        <w:tab/>
      </w:r>
      <w:r>
        <w:rPr>
          <w:rFonts w:ascii="Arial" w:eastAsia="Lucida Sans Unicode" w:hAnsi="Arial" w:cs="Tahoma"/>
          <w:b/>
          <w:bCs/>
          <w:sz w:val="28"/>
          <w:szCs w:val="28"/>
        </w:rPr>
        <w:tab/>
      </w:r>
      <w:r>
        <w:rPr>
          <w:rFonts w:ascii="Arial" w:eastAsia="Lucida Sans Unicode" w:hAnsi="Arial" w:cs="Tahoma"/>
          <w:b/>
          <w:bCs/>
          <w:sz w:val="28"/>
          <w:szCs w:val="28"/>
        </w:rPr>
        <w:tab/>
      </w:r>
      <w:r>
        <w:rPr>
          <w:rFonts w:ascii="Arial" w:eastAsia="Lucida Sans Unicode" w:hAnsi="Arial" w:cs="Tahoma"/>
          <w:b/>
          <w:bCs/>
          <w:sz w:val="28"/>
          <w:szCs w:val="28"/>
        </w:rPr>
        <w:tab/>
      </w:r>
      <w:r>
        <w:rPr>
          <w:rFonts w:ascii="Arial" w:eastAsia="Lucida Sans Unicode" w:hAnsi="Arial" w:cs="Tahoma"/>
          <w:b/>
          <w:bCs/>
          <w:sz w:val="28"/>
          <w:szCs w:val="28"/>
        </w:rPr>
        <w:tab/>
        <w:t>Rady Miasta Chełm</w:t>
      </w:r>
    </w:p>
    <w:p w14:paraId="51F18E5B" w14:textId="77777777" w:rsidR="00891957" w:rsidRDefault="00891957" w:rsidP="00891957">
      <w:pPr>
        <w:widowControl w:val="0"/>
        <w:jc w:val="center"/>
        <w:rPr>
          <w:rFonts w:ascii="Arial" w:eastAsia="Lucida Sans Unicode" w:hAnsi="Arial" w:cs="Tahoma"/>
          <w:b/>
          <w:bCs/>
          <w:sz w:val="28"/>
          <w:szCs w:val="28"/>
        </w:rPr>
      </w:pPr>
      <w:r>
        <w:rPr>
          <w:rFonts w:ascii="Arial" w:eastAsia="Lucida Sans Unicode" w:hAnsi="Arial" w:cs="Tahoma"/>
          <w:b/>
          <w:bCs/>
          <w:sz w:val="28"/>
          <w:szCs w:val="28"/>
        </w:rPr>
        <w:tab/>
      </w:r>
      <w:r>
        <w:rPr>
          <w:rFonts w:ascii="Arial" w:eastAsia="Lucida Sans Unicode" w:hAnsi="Arial" w:cs="Tahoma"/>
          <w:b/>
          <w:bCs/>
          <w:sz w:val="28"/>
          <w:szCs w:val="28"/>
        </w:rPr>
        <w:tab/>
      </w:r>
      <w:r>
        <w:rPr>
          <w:rFonts w:ascii="Arial" w:eastAsia="Lucida Sans Unicode" w:hAnsi="Arial" w:cs="Tahoma"/>
          <w:b/>
          <w:bCs/>
          <w:sz w:val="28"/>
          <w:szCs w:val="28"/>
        </w:rPr>
        <w:tab/>
      </w:r>
      <w:r>
        <w:rPr>
          <w:rFonts w:ascii="Arial" w:eastAsia="Lucida Sans Unicode" w:hAnsi="Arial" w:cs="Tahoma"/>
          <w:b/>
          <w:bCs/>
          <w:sz w:val="28"/>
          <w:szCs w:val="28"/>
        </w:rPr>
        <w:tab/>
        <w:t xml:space="preserve">       </w:t>
      </w:r>
    </w:p>
    <w:p w14:paraId="36B6D744" w14:textId="7957E138" w:rsidR="00856893" w:rsidRPr="00891957" w:rsidRDefault="00891957" w:rsidP="00891957">
      <w:pPr>
        <w:pStyle w:val="Standard"/>
        <w:spacing w:line="360" w:lineRule="auto"/>
        <w:jc w:val="both"/>
        <w:rPr>
          <w:rFonts w:ascii="Arial" w:eastAsia="Lucida Sans Unicode" w:hAnsi="Arial" w:cs="Tahoma"/>
          <w:b/>
          <w:bCs/>
          <w:sz w:val="28"/>
          <w:szCs w:val="28"/>
        </w:rPr>
      </w:pPr>
      <w:r>
        <w:rPr>
          <w:rFonts w:ascii="Arial" w:eastAsia="Lucida Sans Unicode" w:hAnsi="Arial" w:cs="Tahoma"/>
          <w:b/>
          <w:bCs/>
          <w:sz w:val="28"/>
          <w:szCs w:val="28"/>
        </w:rPr>
        <w:t xml:space="preserve">                                                                       Dorota </w:t>
      </w:r>
      <w:proofErr w:type="spellStart"/>
      <w:r>
        <w:rPr>
          <w:rFonts w:ascii="Arial" w:eastAsia="Lucida Sans Unicode" w:hAnsi="Arial" w:cs="Tahoma"/>
          <w:b/>
          <w:bCs/>
          <w:sz w:val="28"/>
          <w:szCs w:val="28"/>
        </w:rPr>
        <w:t>Rybaczuk</w:t>
      </w:r>
      <w:proofErr w:type="spellEnd"/>
    </w:p>
    <w:sectPr w:rsidR="00856893" w:rsidRPr="00891957" w:rsidSect="00DE1E5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1B1AEF"/>
    <w:multiLevelType w:val="multilevel"/>
    <w:tmpl w:val="EE0828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677221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957"/>
    <w:rsid w:val="00177422"/>
    <w:rsid w:val="00856893"/>
    <w:rsid w:val="00891957"/>
    <w:rsid w:val="00AD4C5C"/>
    <w:rsid w:val="00DE1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38C79"/>
  <w15:chartTrackingRefBased/>
  <w15:docId w15:val="{FF633A76-56D6-461A-ABF8-0E95D6B09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95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9195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837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Bernarda Iskra</dc:creator>
  <cp:keywords/>
  <dc:description/>
  <cp:lastModifiedBy>Bernarda Iskra</cp:lastModifiedBy>
  <cp:revision>2</cp:revision>
  <dcterms:created xsi:type="dcterms:W3CDTF">2024-10-10T08:47:00Z</dcterms:created>
  <dcterms:modified xsi:type="dcterms:W3CDTF">2024-10-10T08:54:00Z</dcterms:modified>
</cp:coreProperties>
</file>