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0" w:type="auto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235"/>
        <w:gridCol w:w="7229"/>
      </w:tblGrid>
      <w:tr w:rsidR="00AB0995" w:rsidTr="00935FDB">
        <w:trPr>
          <w:trHeight w:hRule="exact" w:val="1304"/>
        </w:trPr>
        <w:tc>
          <w:tcPr>
            <w:tcW w:w="9464" w:type="dxa"/>
            <w:gridSpan w:val="2"/>
            <w:vAlign w:val="center"/>
          </w:tcPr>
          <w:p w:rsidR="00AB0995" w:rsidRPr="00AB508E" w:rsidRDefault="00AB0995" w:rsidP="00C217A8">
            <w:pPr>
              <w:spacing w:before="120"/>
              <w:rPr>
                <w:rFonts w:ascii="Arial" w:hAnsi="Arial" w:cs="Arial"/>
                <w:b/>
                <w:sz w:val="23"/>
                <w:szCs w:val="23"/>
              </w:rPr>
            </w:pPr>
            <w:r w:rsidRPr="00DC2A94">
              <w:rPr>
                <w:rFonts w:ascii="Arial" w:hAnsi="Arial" w:cs="Arial"/>
                <w:b/>
                <w:noProof/>
                <w:lang w:eastAsia="pl-PL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107950</wp:posOffset>
                  </wp:positionH>
                  <wp:positionV relativeFrom="paragraph">
                    <wp:posOffset>16510</wp:posOffset>
                  </wp:positionV>
                  <wp:extent cx="609600" cy="723900"/>
                  <wp:effectExtent l="19050" t="0" r="0" b="0"/>
                  <wp:wrapNone/>
                  <wp:docPr id="3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C217A8">
              <w:rPr>
                <w:rFonts w:ascii="Arial" w:hAnsi="Arial" w:cs="Arial"/>
                <w:b/>
                <w:sz w:val="23"/>
                <w:szCs w:val="23"/>
              </w:rPr>
              <w:t xml:space="preserve">                                    </w:t>
            </w:r>
            <w:r w:rsidRPr="00AB508E">
              <w:rPr>
                <w:rFonts w:ascii="Arial" w:hAnsi="Arial" w:cs="Arial"/>
                <w:b/>
                <w:sz w:val="23"/>
                <w:szCs w:val="23"/>
              </w:rPr>
              <w:t>S</w:t>
            </w:r>
            <w:r w:rsidR="00B7539C">
              <w:rPr>
                <w:rFonts w:ascii="Arial" w:hAnsi="Arial" w:cs="Arial"/>
                <w:b/>
                <w:sz w:val="23"/>
                <w:szCs w:val="23"/>
              </w:rPr>
              <w:t>T</w:t>
            </w:r>
            <w:r w:rsidRPr="00AB508E">
              <w:rPr>
                <w:rFonts w:ascii="Arial" w:hAnsi="Arial" w:cs="Arial"/>
                <w:b/>
                <w:sz w:val="23"/>
                <w:szCs w:val="23"/>
              </w:rPr>
              <w:t>AROSTWO POWIATOWE</w:t>
            </w:r>
            <w:r w:rsidR="00C217A8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r w:rsidRPr="00AB508E">
              <w:rPr>
                <w:rFonts w:ascii="Arial" w:hAnsi="Arial" w:cs="Arial"/>
                <w:b/>
                <w:sz w:val="23"/>
                <w:szCs w:val="23"/>
              </w:rPr>
              <w:t>W PRUSZKOWIE</w:t>
            </w:r>
          </w:p>
          <w:p w:rsidR="00AB0995" w:rsidRPr="00AB508E" w:rsidRDefault="00AB0995" w:rsidP="003D7D4C">
            <w:pPr>
              <w:ind w:firstLine="2977"/>
              <w:rPr>
                <w:rFonts w:ascii="Arial" w:hAnsi="Arial" w:cs="Arial"/>
                <w:b/>
                <w:sz w:val="23"/>
                <w:szCs w:val="23"/>
              </w:rPr>
            </w:pPr>
            <w:r w:rsidRPr="00AB508E">
              <w:rPr>
                <w:rFonts w:ascii="Arial" w:hAnsi="Arial" w:cs="Arial"/>
                <w:b/>
                <w:sz w:val="23"/>
                <w:szCs w:val="23"/>
              </w:rPr>
              <w:t>05-800 Pruszków, ul. Drzymały 30</w:t>
            </w:r>
          </w:p>
          <w:p w:rsidR="00AB0995" w:rsidRPr="00182A43" w:rsidRDefault="00AB0995" w:rsidP="003D7D4C">
            <w:pPr>
              <w:ind w:firstLine="2977"/>
              <w:rPr>
                <w:rFonts w:ascii="Arial" w:hAnsi="Arial" w:cs="Arial"/>
                <w:b/>
                <w:sz w:val="4"/>
                <w:szCs w:val="4"/>
              </w:rPr>
            </w:pPr>
          </w:p>
          <w:p w:rsidR="00AB0995" w:rsidRPr="00AB508E" w:rsidRDefault="00AB0995" w:rsidP="003D7D4C">
            <w:pPr>
              <w:ind w:firstLine="2977"/>
              <w:rPr>
                <w:rFonts w:ascii="Arial" w:hAnsi="Arial" w:cs="Arial"/>
                <w:i/>
                <w:sz w:val="21"/>
                <w:szCs w:val="21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     </w:t>
            </w:r>
            <w:r w:rsidRPr="00AB508E">
              <w:rPr>
                <w:rFonts w:ascii="Arial" w:hAnsi="Arial" w:cs="Arial"/>
                <w:i/>
                <w:sz w:val="21"/>
                <w:szCs w:val="21"/>
              </w:rPr>
              <w:t>http://www.powiat.pruszkow.pl/</w:t>
            </w:r>
          </w:p>
        </w:tc>
      </w:tr>
      <w:tr w:rsidR="00AB0995" w:rsidTr="00375E98">
        <w:trPr>
          <w:trHeight w:hRule="exact" w:val="340"/>
        </w:trPr>
        <w:tc>
          <w:tcPr>
            <w:tcW w:w="9464" w:type="dxa"/>
            <w:gridSpan w:val="2"/>
            <w:vAlign w:val="center"/>
          </w:tcPr>
          <w:p w:rsidR="00AB0995" w:rsidRPr="002C7C9E" w:rsidRDefault="00AB0995" w:rsidP="003D7D4C">
            <w:pPr>
              <w:jc w:val="center"/>
              <w:rPr>
                <w:rFonts w:ascii="Arial" w:hAnsi="Arial" w:cs="Arial"/>
                <w:b/>
              </w:rPr>
            </w:pPr>
            <w:r w:rsidRPr="002C7C9E">
              <w:rPr>
                <w:rFonts w:ascii="Arial" w:hAnsi="Arial" w:cs="Arial"/>
                <w:b/>
              </w:rPr>
              <w:t>KARTA INFORMACYJNA</w:t>
            </w:r>
          </w:p>
        </w:tc>
      </w:tr>
      <w:tr w:rsidR="00AB0995" w:rsidTr="00820B8A">
        <w:trPr>
          <w:trHeight w:hRule="exact" w:val="1057"/>
        </w:trPr>
        <w:tc>
          <w:tcPr>
            <w:tcW w:w="2235" w:type="dxa"/>
            <w:vMerge w:val="restart"/>
            <w:vAlign w:val="center"/>
          </w:tcPr>
          <w:p w:rsidR="00AB0995" w:rsidRPr="00B07E80" w:rsidRDefault="00AB0995" w:rsidP="009E3C09">
            <w:pPr>
              <w:jc w:val="center"/>
              <w:rPr>
                <w:rFonts w:ascii="Arial" w:hAnsi="Arial" w:cs="Arial"/>
              </w:rPr>
            </w:pPr>
            <w:r w:rsidRPr="00B07E80">
              <w:rPr>
                <w:rFonts w:ascii="Arial" w:hAnsi="Arial" w:cs="Arial"/>
              </w:rPr>
              <w:t xml:space="preserve">Znak:  </w:t>
            </w:r>
            <w:r w:rsidRPr="00DC2A94">
              <w:rPr>
                <w:rFonts w:ascii="Arial" w:hAnsi="Arial" w:cs="Arial"/>
                <w:b/>
              </w:rPr>
              <w:t>W</w:t>
            </w:r>
            <w:r w:rsidR="00820B8A">
              <w:rPr>
                <w:rFonts w:ascii="Arial" w:hAnsi="Arial" w:cs="Arial"/>
                <w:b/>
              </w:rPr>
              <w:t>Ś.62</w:t>
            </w:r>
            <w:r w:rsidR="009E3C09">
              <w:rPr>
                <w:rFonts w:ascii="Arial" w:hAnsi="Arial" w:cs="Arial"/>
                <w:b/>
              </w:rPr>
              <w:t>33</w:t>
            </w:r>
          </w:p>
        </w:tc>
        <w:tc>
          <w:tcPr>
            <w:tcW w:w="7229" w:type="dxa"/>
            <w:tcBorders>
              <w:bottom w:val="dashSmallGap" w:sz="4" w:space="0" w:color="auto"/>
            </w:tcBorders>
            <w:shd w:val="clear" w:color="auto" w:fill="D9D9D9" w:themeFill="background1" w:themeFillShade="D9"/>
            <w:vAlign w:val="center"/>
          </w:tcPr>
          <w:p w:rsidR="009E3C09" w:rsidRPr="009E3C09" w:rsidRDefault="009E3C09" w:rsidP="009E3C09">
            <w:pPr>
              <w:keepNext/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center"/>
              <w:outlineLvl w:val="7"/>
              <w:rPr>
                <w:rFonts w:ascii="Arial" w:eastAsia="Times New Roman" w:hAnsi="Arial" w:cs="Arial"/>
                <w:b/>
                <w:color w:val="000000"/>
                <w:lang w:eastAsia="pl-PL"/>
              </w:rPr>
            </w:pPr>
            <w:r w:rsidRPr="009E3C09">
              <w:rPr>
                <w:rFonts w:ascii="Arial" w:eastAsia="Times New Roman" w:hAnsi="Arial" w:cs="Arial"/>
                <w:b/>
                <w:color w:val="000000"/>
                <w:lang w:eastAsia="pl-PL"/>
              </w:rPr>
              <w:t>Zezwolenie na przetwarzanie odpadów</w:t>
            </w:r>
          </w:p>
          <w:p w:rsidR="00AB0995" w:rsidRPr="00DC2A94" w:rsidRDefault="00AB0995" w:rsidP="00001990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B0995" w:rsidTr="005C2983">
        <w:trPr>
          <w:trHeight w:val="270"/>
        </w:trPr>
        <w:tc>
          <w:tcPr>
            <w:tcW w:w="2235" w:type="dxa"/>
            <w:vMerge/>
          </w:tcPr>
          <w:p w:rsidR="00AB0995" w:rsidRPr="00B07E80" w:rsidRDefault="00AB0995" w:rsidP="003D7D4C">
            <w:pPr>
              <w:rPr>
                <w:rFonts w:ascii="Arial" w:hAnsi="Arial" w:cs="Arial"/>
              </w:rPr>
            </w:pPr>
          </w:p>
        </w:tc>
        <w:tc>
          <w:tcPr>
            <w:tcW w:w="7229" w:type="dxa"/>
            <w:tcBorders>
              <w:top w:val="dashSmallGap" w:sz="4" w:space="0" w:color="auto"/>
            </w:tcBorders>
            <w:vAlign w:val="center"/>
          </w:tcPr>
          <w:p w:rsidR="00AB0995" w:rsidRPr="00B07E80" w:rsidRDefault="00AB0995" w:rsidP="00453489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B07E80">
              <w:rPr>
                <w:rFonts w:ascii="Arial" w:hAnsi="Arial" w:cs="Arial"/>
                <w:i/>
                <w:sz w:val="20"/>
                <w:szCs w:val="20"/>
              </w:rPr>
              <w:t xml:space="preserve">nazwa </w:t>
            </w:r>
            <w:r w:rsidR="00453489">
              <w:rPr>
                <w:rFonts w:ascii="Arial" w:hAnsi="Arial" w:cs="Arial"/>
                <w:i/>
                <w:sz w:val="20"/>
                <w:szCs w:val="20"/>
              </w:rPr>
              <w:t>sprawy</w:t>
            </w:r>
          </w:p>
        </w:tc>
      </w:tr>
      <w:tr w:rsidR="00AB0995" w:rsidTr="00935FDB">
        <w:trPr>
          <w:trHeight w:hRule="exact" w:val="408"/>
        </w:trPr>
        <w:tc>
          <w:tcPr>
            <w:tcW w:w="9464" w:type="dxa"/>
            <w:gridSpan w:val="2"/>
            <w:vAlign w:val="center"/>
          </w:tcPr>
          <w:p w:rsidR="00AB0995" w:rsidRPr="00B07E80" w:rsidRDefault="00AB0995" w:rsidP="005D0957">
            <w:pPr>
              <w:rPr>
                <w:rFonts w:ascii="Arial" w:hAnsi="Arial" w:cs="Arial"/>
              </w:rPr>
            </w:pPr>
            <w:r w:rsidRPr="00B07E80">
              <w:rPr>
                <w:rFonts w:ascii="Arial" w:hAnsi="Arial" w:cs="Arial"/>
              </w:rPr>
              <w:t xml:space="preserve">Komórka organizacyjna:  </w:t>
            </w:r>
            <w:r w:rsidRPr="00B07E80">
              <w:rPr>
                <w:rFonts w:ascii="Arial" w:hAnsi="Arial" w:cs="Arial"/>
                <w:b/>
              </w:rPr>
              <w:t xml:space="preserve">Wydział </w:t>
            </w:r>
            <w:r w:rsidR="00F11C5C">
              <w:rPr>
                <w:rFonts w:ascii="Arial" w:hAnsi="Arial" w:cs="Arial"/>
                <w:b/>
              </w:rPr>
              <w:t>O</w:t>
            </w:r>
            <w:r w:rsidR="005D0957">
              <w:rPr>
                <w:rFonts w:ascii="Arial" w:hAnsi="Arial" w:cs="Arial"/>
                <w:b/>
              </w:rPr>
              <w:t>chrony Środowiska</w:t>
            </w:r>
          </w:p>
        </w:tc>
      </w:tr>
      <w:tr w:rsidR="00A138D8" w:rsidTr="00935FDB">
        <w:tc>
          <w:tcPr>
            <w:tcW w:w="2235" w:type="dxa"/>
          </w:tcPr>
          <w:p w:rsidR="00A138D8" w:rsidRPr="00DC2A94" w:rsidRDefault="00A138D8" w:rsidP="00A138D8">
            <w:pPr>
              <w:spacing w:before="240"/>
              <w:rPr>
                <w:rFonts w:ascii="Arial" w:hAnsi="Arial" w:cs="Arial"/>
                <w:b/>
              </w:rPr>
            </w:pPr>
            <w:r w:rsidRPr="00DC2A94">
              <w:rPr>
                <w:rFonts w:ascii="Arial" w:hAnsi="Arial" w:cs="Arial"/>
                <w:b/>
              </w:rPr>
              <w:t>Wymagane dokumenty</w:t>
            </w:r>
          </w:p>
        </w:tc>
        <w:tc>
          <w:tcPr>
            <w:tcW w:w="7229" w:type="dxa"/>
          </w:tcPr>
          <w:p w:rsidR="00A138D8" w:rsidRPr="00B30DFD" w:rsidRDefault="00A138D8" w:rsidP="00A138D8">
            <w:pPr>
              <w:numPr>
                <w:ilvl w:val="0"/>
                <w:numId w:val="1"/>
              </w:numPr>
              <w:spacing w:before="100" w:beforeAutospacing="1" w:after="100" w:afterAutospacing="1"/>
              <w:ind w:left="357" w:hanging="3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30DF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Wniosek o wydanie zezwolenia na zbieranie odpadów, sporządzony zgodnie z art. 42 ust.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  <w:r w:rsidRPr="00B30DF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ustawy z 14 grudnia 2012r. o odpadach </w:t>
            </w:r>
            <w:r w:rsidRPr="00B30DF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z zastosowaniem klasyfikacji odpadów zawartej w rozporządzeniu Ministra Klimatu w sprawie katalogu odpadów.</w:t>
            </w:r>
          </w:p>
          <w:p w:rsidR="00A138D8" w:rsidRPr="00B30DFD" w:rsidRDefault="00A138D8" w:rsidP="00A138D8">
            <w:pPr>
              <w:numPr>
                <w:ilvl w:val="0"/>
                <w:numId w:val="1"/>
              </w:numPr>
              <w:spacing w:before="100" w:beforeAutospacing="1" w:after="100" w:afterAutospacing="1"/>
              <w:ind w:left="357" w:hanging="3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30DF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Zaświadczenie o niekaralności: </w:t>
            </w:r>
          </w:p>
          <w:p w:rsidR="00A138D8" w:rsidRPr="00B30DFD" w:rsidRDefault="00A138D8" w:rsidP="00A138D8">
            <w:pPr>
              <w:numPr>
                <w:ilvl w:val="1"/>
                <w:numId w:val="1"/>
              </w:numPr>
              <w:spacing w:before="100" w:beforeAutospacing="1" w:after="100" w:afterAutospacing="1"/>
              <w:ind w:left="357" w:hanging="3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30DF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posiadacza odpadów będącego osobą fizyczną prowadzącą działalność gospodarczą,</w:t>
            </w:r>
          </w:p>
          <w:p w:rsidR="00A138D8" w:rsidRPr="00B30DFD" w:rsidRDefault="00A138D8" w:rsidP="00A138D8">
            <w:pPr>
              <w:numPr>
                <w:ilvl w:val="1"/>
                <w:numId w:val="1"/>
              </w:numPr>
              <w:ind w:left="357" w:hanging="3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30DF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wspólnika, prokurenta, członka zarządu lub członka rady nadzorczej posiadacza odpadów będącego osobą prawną albo jednostką organizacyjną nieposiadającą osobowości prawnej,</w:t>
            </w:r>
          </w:p>
          <w:p w:rsidR="00A138D8" w:rsidRPr="00B30DFD" w:rsidRDefault="00A138D8" w:rsidP="00A138D8">
            <w:pPr>
              <w:numPr>
                <w:ilvl w:val="1"/>
                <w:numId w:val="2"/>
              </w:numPr>
              <w:ind w:left="924" w:hanging="3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30DF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za przestępstwa przeciwko środowisku lub przestępstwa, o których mowa w art. 163, art. 164 lub art. 168 w związku z art. 163 § 1 ustawy z 6 czerwca 1997 r. - Kodeks karny </w:t>
            </w:r>
          </w:p>
          <w:p w:rsidR="00A138D8" w:rsidRPr="00B30DFD" w:rsidRDefault="00A138D8" w:rsidP="00A138D8">
            <w:pPr>
              <w:numPr>
                <w:ilvl w:val="0"/>
                <w:numId w:val="1"/>
              </w:numPr>
              <w:spacing w:before="100" w:beforeAutospacing="1" w:after="100" w:afterAutospacing="1"/>
              <w:ind w:left="357" w:hanging="3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30DF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Zaświadczenie o niekaralności posiadacza odpadów za przestępstwa przeciwko środowisku na podstawie przepisów ustawy z 28 października 2002 r. o odpowiedzialności podmiotów zbiorowych za czyny zabronione pod groźbą kary </w:t>
            </w:r>
          </w:p>
          <w:p w:rsidR="00A138D8" w:rsidRPr="00B30DFD" w:rsidRDefault="00A138D8" w:rsidP="00A138D8">
            <w:pPr>
              <w:numPr>
                <w:ilvl w:val="0"/>
                <w:numId w:val="1"/>
              </w:numPr>
              <w:spacing w:before="100" w:beforeAutospacing="1" w:after="100" w:afterAutospacing="1"/>
              <w:ind w:left="357" w:hanging="3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30DF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Oświadczenie o niekaralności posiadacza odpadów będącego osobą fizyczną prowadzącą działalność gospodarczą, wspólnika, prokurenta, członka zarządu lub członka rady nadzorczej posiadacza odpadów będącego osobą prawną albo jednostką organizacyjną nieposiadającą osobowości prawnej, lub o liczbie prawomocnych wyroków skazujących te osoby, za wykroczenia określone w art. 175, art. 183, art. 189 ust. 2 pkt 6 lub art. 191 ustawy z 14 grudnia 2012 r. o odpadach </w:t>
            </w:r>
          </w:p>
          <w:p w:rsidR="00A138D8" w:rsidRPr="00B30DFD" w:rsidRDefault="00A138D8" w:rsidP="00A138D8">
            <w:pPr>
              <w:numPr>
                <w:ilvl w:val="0"/>
                <w:numId w:val="1"/>
              </w:numPr>
              <w:spacing w:before="100" w:beforeAutospacing="1" w:after="100" w:afterAutospacing="1"/>
              <w:ind w:left="357" w:hanging="3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30DF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Oświadczenie, że w stosunku do: </w:t>
            </w:r>
          </w:p>
          <w:p w:rsidR="00A138D8" w:rsidRPr="00B30DFD" w:rsidRDefault="00A138D8" w:rsidP="00A138D8">
            <w:pPr>
              <w:numPr>
                <w:ilvl w:val="1"/>
                <w:numId w:val="3"/>
              </w:numPr>
              <w:spacing w:before="100" w:beforeAutospacing="1" w:after="100" w:afterAutospacing="1"/>
              <w:ind w:left="357" w:hanging="3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30DF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posiadacza odpadów będącego osobą fizyczną prowadzącą działalność gospodarczą,</w:t>
            </w:r>
          </w:p>
          <w:p w:rsidR="00A138D8" w:rsidRPr="00B30DFD" w:rsidRDefault="00A138D8" w:rsidP="00A138D8">
            <w:pPr>
              <w:numPr>
                <w:ilvl w:val="1"/>
                <w:numId w:val="3"/>
              </w:numPr>
              <w:spacing w:before="100" w:beforeAutospacing="1" w:after="100" w:afterAutospacing="1"/>
              <w:ind w:left="357" w:hanging="3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30DF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posiadacza odpadów będącego osobą prawną albo jednostką organizacyjną nieposiadającą osobowości prawnej albo wspólnika, prokurenta, członka zarządu lub członka rady nadzorczej tego posiadacza odpadów prowadzącego działalność gospodarczą jako osoba fizyczna.</w:t>
            </w:r>
          </w:p>
          <w:p w:rsidR="00A138D8" w:rsidRPr="00B30DFD" w:rsidRDefault="00A138D8" w:rsidP="00A138D8">
            <w:pPr>
              <w:numPr>
                <w:ilvl w:val="1"/>
                <w:numId w:val="5"/>
              </w:numPr>
              <w:spacing w:before="100" w:beforeAutospacing="1" w:after="100" w:afterAutospacing="1"/>
              <w:ind w:left="924" w:hanging="3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30DF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 ostatnich 10 latach nie wydano ostatecznej decyzji o cofnięciu zezwolenia na zbieranie odpadów, zezwolenia na przetwarzanie odpadów, zezwolenia na zbieranie i przetwarzanie odpadów lub pozwolenia na wytwarzanie odpadów uwzględniającego zbieranie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B30DF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 przetwarzanie odpadów lub nie wymierzono co najmniej trzykrotnie administracyjnej kary pieniężnej, o której mowa w art. 194 ustawy z 14 grudnia 2012 r. o odpadach, w wysokości przekraczającej łącznie kwotę 150 000 zł.</w:t>
            </w:r>
          </w:p>
          <w:p w:rsidR="00A138D8" w:rsidRDefault="00A138D8" w:rsidP="00A138D8">
            <w:pPr>
              <w:numPr>
                <w:ilvl w:val="0"/>
                <w:numId w:val="1"/>
              </w:numPr>
              <w:ind w:left="357" w:hanging="3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30DF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Oświadczenie, że wspólnik, prokurent, członek zarządu lub członek rady nadzorczej posiadacza odpadów nie jest lub nie był wspólnikiem, prokurentem, członkiem rady nadzorczej lub członkiem zarządu innego przedsiębiorcy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  <w:p w:rsidR="00A138D8" w:rsidRPr="0023511E" w:rsidRDefault="00A138D8" w:rsidP="00A138D8">
            <w:pPr>
              <w:pStyle w:val="Akapitzlist"/>
              <w:numPr>
                <w:ilvl w:val="0"/>
                <w:numId w:val="6"/>
              </w:numPr>
              <w:ind w:left="357" w:hanging="3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351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 stosunku do którego w ostatnich 10 latach nie wydano ostatecznej decyzji o cofnięciu zezwolenia na zbieranie odpadów, zezwolenia na przetwarzanie odpadów, zezwolenia na zbieranie i przetwarzanie odpadów lub pozwolenia na wytwarzanie odpadów uwzględniającego zbieranie i przetwarzanie odpadów lub </w:t>
            </w:r>
          </w:p>
          <w:p w:rsidR="00A138D8" w:rsidRDefault="00A138D8" w:rsidP="00A138D8">
            <w:pPr>
              <w:pStyle w:val="Akapitzlist"/>
              <w:numPr>
                <w:ilvl w:val="0"/>
                <w:numId w:val="6"/>
              </w:numPr>
              <w:spacing w:before="100" w:beforeAutospacing="1" w:after="100" w:afterAutospacing="1"/>
              <w:ind w:left="357" w:hanging="3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351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 xml:space="preserve">nie wymierzono co najmniej trzykrotnie administracyjnej kary pieniężnej,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2351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 której mowa w art. 194 ustawy z 14 grudnia 2012 r. o odpadach, w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ostatnich 10 latach, w </w:t>
            </w:r>
            <w:r w:rsidRPr="002351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wysokości przekraczającej łącznie kwotę 150 000 zł</w:t>
            </w:r>
          </w:p>
          <w:p w:rsidR="00A138D8" w:rsidRDefault="00A138D8" w:rsidP="00A138D8">
            <w:pPr>
              <w:pStyle w:val="Akapitzlist"/>
              <w:numPr>
                <w:ilvl w:val="1"/>
                <w:numId w:val="5"/>
              </w:numPr>
              <w:ind w:left="0" w:firstLine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3FF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 naruszenia popełnione w czasie, gdy jest lub był wspólnikiem, prokurentem, członkiem rady nadzorczej lub członkiem zarządu tego innego przedsiębiorcy.</w:t>
            </w:r>
          </w:p>
          <w:p w:rsidR="00A138D8" w:rsidRPr="004D5816" w:rsidRDefault="00A138D8" w:rsidP="00A138D8">
            <w:pPr>
              <w:ind w:left="180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A138D8" w:rsidRDefault="00A138D8" w:rsidP="00A138D8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23FF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Oświadczenia składa się pod rygorem odpowiedzialności karnej za składanie fałszywych zeznań. Składający oświadczenie jest obowiązany </w:t>
            </w:r>
            <w:r w:rsidRPr="00423FF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do zawarcia w nim klauzuli następującej treści: "Jestem świadomy odpowiedzialności karnej za złożenie fałszywego oświadczenia". Klauzula ta zastępuje pouczenie organu o odpowiedzialności karnej za składanie fałszywych zeznań.</w:t>
            </w:r>
          </w:p>
          <w:p w:rsidR="00A138D8" w:rsidRPr="00423FF4" w:rsidRDefault="00A138D8" w:rsidP="00A138D8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A138D8" w:rsidRPr="004D5816" w:rsidRDefault="00A138D8" w:rsidP="00A138D8">
            <w:pPr>
              <w:pStyle w:val="Akapitzlist"/>
              <w:numPr>
                <w:ilvl w:val="0"/>
                <w:numId w:val="7"/>
              </w:numPr>
              <w:ind w:left="357" w:hanging="3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D581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Decyzja o warunkach zabudowy i zagospodarowania terenu, o której mowa w art. 4 ust. 2 ustawy z 27 marca 2003 r. o planowaniu i zagospodarowaniu przestrzennym  w przypadku gdy dla terenu, którego wniosek dotyczy, nie został uchwalony miejscowy plan zagospodarowania przestrzennego, chyba że uzyskanie decyzji o warunkach zabudowy i zagospodarowania terenu nie jest wymagane.</w:t>
            </w:r>
          </w:p>
          <w:p w:rsidR="00A138D8" w:rsidRPr="00B30DFD" w:rsidRDefault="00A138D8" w:rsidP="00A138D8">
            <w:pPr>
              <w:numPr>
                <w:ilvl w:val="0"/>
                <w:numId w:val="7"/>
              </w:numPr>
              <w:ind w:left="357" w:hanging="3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30DF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Dokument potwierdzający prawo własności, prawo użytkowania wieczystego, prawo użytkowania albo umowę dzierżawy nieruchomości, o której mowa w art. 41b ust. 1 ustawy z 14 grudnia 2012 r. o odpadach– dotyczy posiadacza odpadów (z wyłączeniem jednostek budżetowych) występującego z wnioskiem o zezwolenie na zbieranie odpadów niebezpiecznych, zbieranie odpadów komunalnych lub odpadów pochodzących z przetwarzania odpadów komunalnych.</w:t>
            </w:r>
          </w:p>
          <w:p w:rsidR="00A138D8" w:rsidRPr="004D5816" w:rsidRDefault="00A138D8" w:rsidP="00A138D8">
            <w:pPr>
              <w:pStyle w:val="Akapitzlist"/>
              <w:numPr>
                <w:ilvl w:val="0"/>
                <w:numId w:val="8"/>
              </w:numPr>
              <w:ind w:left="357" w:hanging="3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D581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Operat przeciwpożarowy, zawierający warunki ochrony przeciwpożarowej instalacji, obiektu lub jego części lub innego miejsca magazynowania odpadów, uzgodnione z komendantem powiatowym (miejskim) Państwowej Straży Pożarnej, wykonany przez osobę, o której mowa w art. 4 ust. 2a ustawy z 24 sierpnia 1991 r. o ochronie przeciwpożarowej. </w:t>
            </w:r>
          </w:p>
          <w:p w:rsidR="00A138D8" w:rsidRPr="004D5816" w:rsidRDefault="00A138D8" w:rsidP="00A138D8">
            <w:pPr>
              <w:pStyle w:val="Akapitzlist"/>
              <w:numPr>
                <w:ilvl w:val="0"/>
                <w:numId w:val="8"/>
              </w:numPr>
              <w:ind w:left="357" w:hanging="3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D581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Postanowienie, o którym mowa w art. 42 ust. 4c ustawy z 14 grudnia </w:t>
            </w:r>
            <w:r w:rsidRPr="004D581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2012 r. o odpadach. </w:t>
            </w:r>
          </w:p>
          <w:p w:rsidR="00A138D8" w:rsidRPr="00B30DFD" w:rsidRDefault="00A138D8" w:rsidP="00A138D8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30DF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Przepisów dotyczących wykonania operatu przeciwpożarowego, nie stosuje się w przypadku zezwoleń na zbieranie odpadów, które dotyczą wyłącznie odpadów niepalnych.</w:t>
            </w:r>
          </w:p>
          <w:p w:rsidR="00A138D8" w:rsidRPr="00B30DFD" w:rsidRDefault="00A138D8" w:rsidP="00A138D8">
            <w:pPr>
              <w:numPr>
                <w:ilvl w:val="0"/>
                <w:numId w:val="4"/>
              </w:numPr>
              <w:spacing w:before="100" w:beforeAutospacing="1" w:after="100" w:afterAutospacing="1"/>
              <w:ind w:left="357" w:hanging="357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B30DF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Decyzja o środowiskowych uwarunkowaniach, o której mowa w art. 71 ustawy z 3 października 2008 r. o udostępnianiu informacji o środowisku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B30DF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 jego ochronie, udziale społeczeństwa w ochronie środowiska oraz o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B30DF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ocenach oddziaływania na środowisko, o ile jest wymagana.</w:t>
            </w:r>
          </w:p>
          <w:p w:rsidR="00A138D8" w:rsidRPr="00B30DFD" w:rsidRDefault="00A138D8" w:rsidP="00A138D8">
            <w:pPr>
              <w:spacing w:before="100" w:beforeAutospacing="1" w:after="100" w:afterAutospacing="1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38D8" w:rsidTr="00001990">
        <w:trPr>
          <w:trHeight w:val="986"/>
        </w:trPr>
        <w:tc>
          <w:tcPr>
            <w:tcW w:w="2235" w:type="dxa"/>
          </w:tcPr>
          <w:p w:rsidR="00A138D8" w:rsidRDefault="00A138D8" w:rsidP="00A138D8">
            <w:pPr>
              <w:spacing w:before="2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Sposób załatwienia sprawy</w:t>
            </w:r>
          </w:p>
        </w:tc>
        <w:tc>
          <w:tcPr>
            <w:tcW w:w="7229" w:type="dxa"/>
          </w:tcPr>
          <w:p w:rsidR="00A138D8" w:rsidRPr="00001990" w:rsidRDefault="00A138D8" w:rsidP="00A138D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4"/>
                <w:szCs w:val="4"/>
              </w:rPr>
            </w:pPr>
          </w:p>
          <w:p w:rsidR="00A138D8" w:rsidRPr="0017698D" w:rsidRDefault="00A138D8" w:rsidP="00A138D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698D">
              <w:rPr>
                <w:rFonts w:ascii="Arial" w:hAnsi="Arial" w:cs="Arial"/>
                <w:sz w:val="20"/>
                <w:szCs w:val="20"/>
              </w:rPr>
              <w:t xml:space="preserve">Wydanie </w:t>
            </w:r>
            <w:r>
              <w:rPr>
                <w:rFonts w:ascii="Arial" w:hAnsi="Arial" w:cs="Arial"/>
                <w:sz w:val="20"/>
                <w:szCs w:val="20"/>
              </w:rPr>
              <w:t>zezwolenia</w:t>
            </w:r>
            <w:r w:rsidRPr="0017698D">
              <w:rPr>
                <w:rFonts w:ascii="Arial" w:hAnsi="Arial" w:cs="Arial"/>
                <w:sz w:val="20"/>
                <w:szCs w:val="20"/>
              </w:rPr>
              <w:t xml:space="preserve"> po przeprowadzeniu post</w:t>
            </w:r>
            <w:r>
              <w:rPr>
                <w:rFonts w:ascii="Arial" w:hAnsi="Arial" w:cs="Arial"/>
                <w:sz w:val="20"/>
                <w:szCs w:val="20"/>
              </w:rPr>
              <w:t>ę</w:t>
            </w:r>
            <w:r w:rsidRPr="0017698D">
              <w:rPr>
                <w:rFonts w:ascii="Arial" w:hAnsi="Arial" w:cs="Arial"/>
                <w:sz w:val="20"/>
                <w:szCs w:val="20"/>
              </w:rPr>
              <w:t>pow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17698D">
              <w:rPr>
                <w:rFonts w:ascii="Arial" w:hAnsi="Arial" w:cs="Arial"/>
                <w:sz w:val="20"/>
                <w:szCs w:val="20"/>
              </w:rPr>
              <w:t xml:space="preserve">nia </w:t>
            </w:r>
            <w:r>
              <w:rPr>
                <w:rFonts w:ascii="Arial" w:hAnsi="Arial" w:cs="Arial"/>
                <w:sz w:val="20"/>
                <w:szCs w:val="20"/>
              </w:rPr>
              <w:t>administracyjnego</w:t>
            </w:r>
          </w:p>
        </w:tc>
      </w:tr>
      <w:tr w:rsidR="00A138D8" w:rsidTr="00935FDB">
        <w:tc>
          <w:tcPr>
            <w:tcW w:w="2235" w:type="dxa"/>
          </w:tcPr>
          <w:p w:rsidR="00A138D8" w:rsidRPr="00DC2A94" w:rsidRDefault="00A138D8" w:rsidP="00A138D8">
            <w:pPr>
              <w:spacing w:before="2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Opłaty</w:t>
            </w:r>
          </w:p>
        </w:tc>
        <w:tc>
          <w:tcPr>
            <w:tcW w:w="7229" w:type="dxa"/>
          </w:tcPr>
          <w:p w:rsidR="00A138D8" w:rsidRPr="00890276" w:rsidRDefault="00A138D8" w:rsidP="00A138D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4"/>
                <w:szCs w:val="4"/>
              </w:rPr>
            </w:pPr>
          </w:p>
          <w:p w:rsidR="00A138D8" w:rsidRPr="00651B5B" w:rsidRDefault="00A138D8" w:rsidP="00A138D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4"/>
                <w:szCs w:val="4"/>
              </w:rPr>
            </w:pPr>
          </w:p>
          <w:p w:rsidR="00FF60BE" w:rsidRPr="00FF60BE" w:rsidRDefault="00FF60BE" w:rsidP="00FF60B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r w:rsidRPr="00FF60BE">
              <w:rPr>
                <w:rFonts w:ascii="Arial" w:hAnsi="Arial" w:cs="Arial"/>
                <w:sz w:val="20"/>
                <w:szCs w:val="20"/>
              </w:rPr>
              <w:t>Opłata skarbowa od:</w:t>
            </w:r>
          </w:p>
          <w:p w:rsidR="00FF60BE" w:rsidRPr="00FF60BE" w:rsidRDefault="00FF60BE" w:rsidP="00FF60B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F60BE">
              <w:rPr>
                <w:rFonts w:ascii="Arial" w:hAnsi="Arial" w:cs="Arial"/>
                <w:sz w:val="20"/>
                <w:szCs w:val="20"/>
              </w:rPr>
              <w:t>a) wydania zezwolenia: 616 zł</w:t>
            </w:r>
          </w:p>
          <w:p w:rsidR="00A138D8" w:rsidRDefault="00FF60BE" w:rsidP="00FF60B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FF60BE">
              <w:rPr>
                <w:rFonts w:ascii="Arial" w:hAnsi="Arial" w:cs="Arial"/>
                <w:sz w:val="20"/>
                <w:szCs w:val="20"/>
              </w:rPr>
              <w:t>b) złożenia dokumentu stwierdzającego udzielenie pełnomocnictwa lub prokury</w:t>
            </w:r>
            <w:r>
              <w:rPr>
                <w:rFonts w:ascii="Arial" w:hAnsi="Arial" w:cs="Arial"/>
                <w:sz w:val="20"/>
                <w:szCs w:val="20"/>
              </w:rPr>
              <w:t>: 17 zł</w:t>
            </w:r>
          </w:p>
          <w:p w:rsidR="00E954A9" w:rsidRDefault="00E954A9" w:rsidP="00FF60B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E954A9" w:rsidRPr="00E954A9" w:rsidRDefault="00E954A9" w:rsidP="00E954A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954A9">
              <w:rPr>
                <w:rFonts w:ascii="Arial" w:hAnsi="Arial" w:cs="Arial"/>
                <w:sz w:val="20"/>
                <w:szCs w:val="20"/>
              </w:rPr>
              <w:t>Opłatę należy wnieść na konto Urzędu Miasta Pruszkowa,</w:t>
            </w:r>
          </w:p>
          <w:p w:rsidR="00E954A9" w:rsidRPr="00E954A9" w:rsidRDefault="00E954A9" w:rsidP="00E954A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954A9">
              <w:rPr>
                <w:rFonts w:ascii="Arial" w:hAnsi="Arial" w:cs="Arial"/>
                <w:sz w:val="20"/>
                <w:szCs w:val="20"/>
              </w:rPr>
              <w:t>ul. Kraszewskiego 14/16:</w:t>
            </w:r>
          </w:p>
          <w:p w:rsidR="00E954A9" w:rsidRPr="00E954A9" w:rsidRDefault="00E954A9" w:rsidP="00E954A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954A9">
              <w:rPr>
                <w:rFonts w:ascii="Arial" w:hAnsi="Arial" w:cs="Arial"/>
                <w:sz w:val="20"/>
                <w:szCs w:val="20"/>
              </w:rPr>
              <w:t>Bank PEKAO SA nr: 49 1240 6973 1111 0010 8630 1623, przelewem,</w:t>
            </w:r>
          </w:p>
          <w:p w:rsidR="00A138D8" w:rsidRPr="00820B8A" w:rsidRDefault="00E954A9" w:rsidP="00E954A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E954A9">
              <w:rPr>
                <w:rFonts w:ascii="Arial" w:hAnsi="Arial" w:cs="Arial"/>
                <w:sz w:val="20"/>
                <w:szCs w:val="20"/>
              </w:rPr>
              <w:t>bezpośrednio w kasie tego urzędu lub w kasie Starostwa</w:t>
            </w:r>
          </w:p>
          <w:p w:rsidR="00A138D8" w:rsidRPr="00820B8A" w:rsidRDefault="00A138D8" w:rsidP="00A138D8">
            <w:pPr>
              <w:rPr>
                <w:rFonts w:ascii="Arial" w:hAnsi="Arial" w:cs="Arial"/>
                <w:sz w:val="20"/>
                <w:szCs w:val="20"/>
              </w:rPr>
            </w:pPr>
          </w:p>
          <w:p w:rsidR="00A138D8" w:rsidRPr="00820B8A" w:rsidRDefault="00A138D8" w:rsidP="00A138D8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20B8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Podstawa naliczania opłaty:</w:t>
            </w:r>
          </w:p>
          <w:p w:rsidR="00A138D8" w:rsidRPr="00820B8A" w:rsidRDefault="00A138D8" w:rsidP="00A138D8">
            <w:pPr>
              <w:autoSpaceDE w:val="0"/>
              <w:autoSpaceDN w:val="0"/>
              <w:adjustRightInd w:val="0"/>
              <w:ind w:left="152" w:hanging="152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  <w:r w:rsidRPr="00820B8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 ustawa z dnia 16 listopada 2006 r. o opłacie skarbowej</w:t>
            </w:r>
          </w:p>
          <w:bookmarkEnd w:id="0"/>
          <w:p w:rsidR="00A138D8" w:rsidRPr="00375E98" w:rsidRDefault="00A138D8" w:rsidP="00A138D8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</w:tc>
      </w:tr>
      <w:tr w:rsidR="00A138D8" w:rsidTr="00994009">
        <w:trPr>
          <w:trHeight w:hRule="exact" w:val="397"/>
        </w:trPr>
        <w:tc>
          <w:tcPr>
            <w:tcW w:w="9464" w:type="dxa"/>
            <w:gridSpan w:val="2"/>
            <w:vAlign w:val="center"/>
          </w:tcPr>
          <w:p w:rsidR="00A138D8" w:rsidRPr="00010350" w:rsidRDefault="00A138D8" w:rsidP="00A138D8">
            <w:pPr>
              <w:rPr>
                <w:rFonts w:ascii="Arial" w:hAnsi="Arial" w:cs="Arial"/>
                <w:sz w:val="20"/>
                <w:szCs w:val="20"/>
              </w:rPr>
            </w:pPr>
            <w:r w:rsidRPr="00DC2A94">
              <w:rPr>
                <w:rFonts w:ascii="Arial" w:hAnsi="Arial" w:cs="Arial"/>
                <w:b/>
              </w:rPr>
              <w:lastRenderedPageBreak/>
              <w:t>Miejsce złożenia dokumentów</w:t>
            </w:r>
            <w:r w:rsidRPr="003F26F3">
              <w:rPr>
                <w:rFonts w:ascii="Arial" w:hAnsi="Arial" w:cs="Arial"/>
                <w:b/>
              </w:rPr>
              <w:t>:</w:t>
            </w:r>
            <w:r w:rsidRPr="003F26F3">
              <w:rPr>
                <w:rFonts w:ascii="Arial" w:hAnsi="Arial" w:cs="Arial"/>
              </w:rPr>
              <w:t xml:space="preserve">  </w:t>
            </w:r>
            <w:r w:rsidRPr="003F26F3">
              <w:rPr>
                <w:rFonts w:ascii="Arial" w:hAnsi="Arial" w:cs="Arial"/>
                <w:sz w:val="20"/>
                <w:szCs w:val="20"/>
              </w:rPr>
              <w:t xml:space="preserve">parter, sala 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3F26F3">
              <w:rPr>
                <w:rFonts w:ascii="Arial" w:hAnsi="Arial" w:cs="Arial"/>
                <w:sz w:val="20"/>
                <w:szCs w:val="20"/>
              </w:rPr>
              <w:t>, stanowisk</w:t>
            </w:r>
            <w:r>
              <w:rPr>
                <w:rFonts w:ascii="Arial" w:hAnsi="Arial" w:cs="Arial"/>
                <w:sz w:val="20"/>
                <w:szCs w:val="20"/>
              </w:rPr>
              <w:t xml:space="preserve">o kancelarii </w:t>
            </w:r>
          </w:p>
        </w:tc>
      </w:tr>
      <w:tr w:rsidR="00A138D8" w:rsidTr="00375E98">
        <w:trPr>
          <w:trHeight w:hRule="exact" w:val="1662"/>
        </w:trPr>
        <w:tc>
          <w:tcPr>
            <w:tcW w:w="9464" w:type="dxa"/>
            <w:gridSpan w:val="2"/>
            <w:vAlign w:val="center"/>
          </w:tcPr>
          <w:p w:rsidR="00A138D8" w:rsidRDefault="00A138D8" w:rsidP="00A138D8">
            <w:pPr>
              <w:rPr>
                <w:rFonts w:ascii="Arial" w:hAnsi="Arial" w:cs="Arial"/>
              </w:rPr>
            </w:pPr>
            <w:r w:rsidRPr="00DC2A94">
              <w:rPr>
                <w:rFonts w:ascii="Arial" w:hAnsi="Arial" w:cs="Arial"/>
                <w:b/>
              </w:rPr>
              <w:t>Termin załatwienia sprawy:</w:t>
            </w:r>
            <w:r>
              <w:rPr>
                <w:rFonts w:ascii="Arial" w:hAnsi="Arial" w:cs="Arial"/>
              </w:rPr>
              <w:t xml:space="preserve">         </w:t>
            </w:r>
          </w:p>
          <w:p w:rsidR="00A138D8" w:rsidRPr="003E58A8" w:rsidRDefault="00A138D8" w:rsidP="00A138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58A8">
              <w:rPr>
                <w:rFonts w:ascii="Arial" w:hAnsi="Arial" w:cs="Arial"/>
                <w:color w:val="000000"/>
                <w:sz w:val="18"/>
                <w:szCs w:val="18"/>
              </w:rPr>
              <w:t xml:space="preserve">zgodnie z Kodeksem postępowania administracyjnego - 1 miesiąc, a w sprawach szczególnie skomplikowanych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3E58A8">
              <w:rPr>
                <w:rFonts w:ascii="Arial" w:hAnsi="Arial" w:cs="Arial"/>
                <w:color w:val="000000"/>
                <w:sz w:val="18"/>
                <w:szCs w:val="18"/>
              </w:rPr>
              <w:t>do 2 miesięcy od dnia wszczęcia postępowania</w:t>
            </w:r>
          </w:p>
          <w:p w:rsidR="00A138D8" w:rsidRPr="003E58A8" w:rsidRDefault="00A138D8" w:rsidP="00A138D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Arial" w:hAnsi="Arial" w:cs="Arial"/>
                <w:sz w:val="18"/>
                <w:szCs w:val="18"/>
                <w:u w:val="single"/>
              </w:rPr>
            </w:pPr>
          </w:p>
          <w:p w:rsidR="00A138D8" w:rsidRPr="00B07E80" w:rsidRDefault="00A138D8" w:rsidP="00A138D8">
            <w:pPr>
              <w:spacing w:before="20"/>
              <w:ind w:left="142" w:hanging="142"/>
              <w:rPr>
                <w:rFonts w:ascii="Arial" w:hAnsi="Arial" w:cs="Arial"/>
              </w:rPr>
            </w:pPr>
          </w:p>
          <w:p w:rsidR="00A138D8" w:rsidRPr="00B07E80" w:rsidRDefault="00A138D8" w:rsidP="00A138D8">
            <w:pPr>
              <w:ind w:left="2835" w:hanging="2835"/>
              <w:rPr>
                <w:rFonts w:ascii="Arial" w:hAnsi="Arial" w:cs="Arial"/>
              </w:rPr>
            </w:pPr>
          </w:p>
        </w:tc>
      </w:tr>
      <w:tr w:rsidR="00A138D8" w:rsidRPr="0058034A" w:rsidTr="00F21565">
        <w:trPr>
          <w:trHeight w:hRule="exact" w:val="1247"/>
        </w:trPr>
        <w:tc>
          <w:tcPr>
            <w:tcW w:w="9464" w:type="dxa"/>
            <w:gridSpan w:val="2"/>
            <w:vAlign w:val="center"/>
          </w:tcPr>
          <w:p w:rsidR="00A138D8" w:rsidRDefault="00A138D8" w:rsidP="00A138D8">
            <w:pPr>
              <w:ind w:left="2007" w:hanging="200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2A94">
              <w:rPr>
                <w:rFonts w:ascii="Arial" w:hAnsi="Arial" w:cs="Arial"/>
                <w:b/>
              </w:rPr>
              <w:t>Sprawy prowadzą: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główny specjalista  Agata Olek </w:t>
            </w:r>
          </w:p>
          <w:p w:rsidR="00A138D8" w:rsidRPr="006002E1" w:rsidRDefault="00A138D8" w:rsidP="00A138D8">
            <w:pPr>
              <w:ind w:left="2007" w:hanging="2007"/>
              <w:jc w:val="both"/>
              <w:rPr>
                <w:rFonts w:ascii="Arial" w:hAnsi="Arial" w:cs="Arial"/>
                <w:sz w:val="4"/>
                <w:szCs w:val="4"/>
              </w:rPr>
            </w:pPr>
          </w:p>
          <w:p w:rsidR="00A138D8" w:rsidRPr="005C5D69" w:rsidRDefault="00A138D8" w:rsidP="00A138D8">
            <w:pPr>
              <w:ind w:left="1985" w:hanging="1985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C5D69">
              <w:rPr>
                <w:rFonts w:ascii="Arial" w:hAnsi="Arial" w:cs="Arial"/>
                <w:sz w:val="20"/>
                <w:szCs w:val="20"/>
                <w:lang w:val="en-US"/>
              </w:rPr>
              <w:t>tel. 22-738-15-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42</w:t>
            </w:r>
            <w:r w:rsidRPr="005C5D69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r w:rsidRPr="0017698D">
              <w:rPr>
                <w:rFonts w:ascii="Arial" w:hAnsi="Arial" w:cs="Arial"/>
                <w:i/>
                <w:color w:val="0070C0"/>
                <w:sz w:val="20"/>
                <w:szCs w:val="20"/>
                <w:lang w:val="en-US"/>
              </w:rPr>
              <w:t>srodowisko</w:t>
            </w:r>
            <w:r w:rsidRPr="00C27D3F">
              <w:rPr>
                <w:rFonts w:ascii="Arial" w:hAnsi="Arial" w:cs="Arial"/>
                <w:i/>
                <w:color w:val="0070C0"/>
                <w:sz w:val="20"/>
                <w:szCs w:val="20"/>
                <w:lang w:val="en-US"/>
              </w:rPr>
              <w:t>@powiat.pruszkow.pl</w:t>
            </w:r>
          </w:p>
        </w:tc>
      </w:tr>
      <w:tr w:rsidR="00A138D8" w:rsidTr="00935FDB">
        <w:trPr>
          <w:trHeight w:val="851"/>
        </w:trPr>
        <w:tc>
          <w:tcPr>
            <w:tcW w:w="9464" w:type="dxa"/>
            <w:gridSpan w:val="2"/>
            <w:vAlign w:val="center"/>
          </w:tcPr>
          <w:p w:rsidR="00A138D8" w:rsidRPr="00DC2A94" w:rsidRDefault="00A138D8" w:rsidP="00A138D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sz w:val="24"/>
                <w:szCs w:val="24"/>
              </w:rPr>
            </w:pPr>
            <w:r w:rsidRPr="00DC2A94">
              <w:rPr>
                <w:rFonts w:ascii="Arial" w:hAnsi="Arial" w:cs="Arial"/>
                <w:b/>
              </w:rPr>
              <w:t>Tryb odwoławczy:</w:t>
            </w:r>
            <w:r w:rsidRPr="00DC2A94">
              <w:rPr>
                <w:rFonts w:ascii="TimesNewRomanPSMT" w:hAnsi="TimesNewRomanPSMT" w:cs="TimesNewRomanPSMT"/>
                <w:b/>
                <w:sz w:val="24"/>
                <w:szCs w:val="24"/>
              </w:rPr>
              <w:t xml:space="preserve"> </w:t>
            </w:r>
          </w:p>
          <w:p w:rsidR="00A138D8" w:rsidRPr="00182A43" w:rsidRDefault="00A138D8" w:rsidP="00A138D8">
            <w:pPr>
              <w:autoSpaceDE w:val="0"/>
              <w:autoSpaceDN w:val="0"/>
              <w:adjustRightInd w:val="0"/>
              <w:ind w:left="22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O</w:t>
            </w:r>
            <w:r w:rsidRPr="00182A43">
              <w:rPr>
                <w:rFonts w:ascii="TimesNewRomanPSMT" w:hAnsi="TimesNewRomanPSMT" w:cs="TimesNewRomanPSMT"/>
                <w:sz w:val="20"/>
                <w:szCs w:val="20"/>
              </w:rPr>
              <w:t xml:space="preserve">d decyzji przysługuje odwołanie do Samorządowego Kolegium Odwoławczego w Warszawie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br/>
            </w:r>
            <w:r w:rsidRPr="00182A43">
              <w:rPr>
                <w:rFonts w:ascii="TimesNewRomanPSMT" w:hAnsi="TimesNewRomanPSMT" w:cs="TimesNewRomanPSMT"/>
                <w:sz w:val="20"/>
                <w:szCs w:val="20"/>
              </w:rPr>
              <w:t>za pośrednictwem Starosty Pruszkowskiego w terminie 14 dni od dnia doręczenia decyzji.</w:t>
            </w:r>
          </w:p>
        </w:tc>
      </w:tr>
      <w:tr w:rsidR="00A138D8" w:rsidRPr="000209C7" w:rsidTr="00C85AF4">
        <w:trPr>
          <w:trHeight w:val="1329"/>
        </w:trPr>
        <w:tc>
          <w:tcPr>
            <w:tcW w:w="9464" w:type="dxa"/>
            <w:gridSpan w:val="2"/>
            <w:vAlign w:val="center"/>
          </w:tcPr>
          <w:p w:rsidR="00A138D8" w:rsidRDefault="00A138D8" w:rsidP="00A138D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0209C7">
              <w:rPr>
                <w:rFonts w:ascii="Arial" w:hAnsi="Arial" w:cs="Arial"/>
                <w:b/>
                <w:bCs/>
              </w:rPr>
              <w:t>Podstawa prawna</w:t>
            </w:r>
            <w:r w:rsidRPr="000209C7">
              <w:rPr>
                <w:rFonts w:ascii="Arial" w:hAnsi="Arial" w:cs="Arial"/>
              </w:rPr>
              <w:t xml:space="preserve">: </w:t>
            </w:r>
          </w:p>
          <w:p w:rsidR="00A138D8" w:rsidRDefault="00A138D8" w:rsidP="00A138D8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9E3C0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Art. 41 ust.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</w:t>
            </w:r>
            <w:r w:rsidRPr="009E3C0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ustawy z dnia 14 grudnia 2012r. o odpadach </w:t>
            </w:r>
          </w:p>
          <w:p w:rsidR="00A138D8" w:rsidRPr="00C85AF4" w:rsidRDefault="00A138D8" w:rsidP="00A138D8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  <w:sz w:val="4"/>
                <w:szCs w:val="4"/>
              </w:rPr>
            </w:pPr>
            <w:r w:rsidRPr="009E3C09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Kodeks postępowania administracyjnego </w:t>
            </w:r>
          </w:p>
        </w:tc>
      </w:tr>
      <w:tr w:rsidR="00A138D8" w:rsidTr="00156D22">
        <w:trPr>
          <w:trHeight w:val="667"/>
        </w:trPr>
        <w:tc>
          <w:tcPr>
            <w:tcW w:w="9464" w:type="dxa"/>
            <w:gridSpan w:val="2"/>
            <w:vAlign w:val="center"/>
          </w:tcPr>
          <w:p w:rsidR="00A138D8" w:rsidRPr="007625E3" w:rsidRDefault="00A138D8" w:rsidP="00A138D8">
            <w:pPr>
              <w:spacing w:before="60"/>
              <w:rPr>
                <w:rFonts w:ascii="Arial" w:hAnsi="Arial" w:cs="Arial"/>
                <w:b/>
                <w:sz w:val="6"/>
                <w:szCs w:val="6"/>
              </w:rPr>
            </w:pPr>
          </w:p>
          <w:p w:rsidR="00A138D8" w:rsidRDefault="00A138D8" w:rsidP="00A138D8">
            <w:pPr>
              <w:spacing w:before="60"/>
              <w:rPr>
                <w:rFonts w:ascii="Arial" w:hAnsi="Arial" w:cs="Arial"/>
                <w:b/>
              </w:rPr>
            </w:pPr>
            <w:r w:rsidRPr="00DC2A94">
              <w:rPr>
                <w:rFonts w:ascii="Arial" w:hAnsi="Arial" w:cs="Arial"/>
                <w:b/>
              </w:rPr>
              <w:t>Formularze i wnioski do pobrania:</w:t>
            </w:r>
          </w:p>
          <w:p w:rsidR="00A138D8" w:rsidRPr="00C27D3F" w:rsidRDefault="00A138D8" w:rsidP="00A138D8">
            <w:pPr>
              <w:spacing w:before="60"/>
              <w:rPr>
                <w:rFonts w:ascii="Arial" w:hAnsi="Arial" w:cs="Arial"/>
                <w:b/>
                <w:sz w:val="4"/>
                <w:szCs w:val="4"/>
              </w:rPr>
            </w:pPr>
          </w:p>
          <w:p w:rsidR="00A138D8" w:rsidRPr="00585DD6" w:rsidRDefault="00A138D8" w:rsidP="00A138D8">
            <w:pPr>
              <w:rPr>
                <w:rFonts w:ascii="Arial" w:hAnsi="Arial" w:cs="Arial"/>
                <w:i/>
                <w:color w:val="1F497D" w:themeColor="text2"/>
                <w:sz w:val="6"/>
                <w:szCs w:val="6"/>
              </w:rPr>
            </w:pPr>
          </w:p>
          <w:p w:rsidR="00A138D8" w:rsidRPr="00156D22" w:rsidRDefault="00A138D8" w:rsidP="00A138D8">
            <w:pPr>
              <w:ind w:left="142"/>
              <w:rPr>
                <w:rFonts w:ascii="TimesNewRomanPSMT" w:hAnsi="TimesNewRomanPSMT" w:cs="TimesNewRomanPSMT"/>
                <w:i/>
                <w:sz w:val="4"/>
                <w:szCs w:val="4"/>
              </w:rPr>
            </w:pPr>
          </w:p>
        </w:tc>
      </w:tr>
    </w:tbl>
    <w:p w:rsidR="00572E99" w:rsidRDefault="00572E99" w:rsidP="00C85AF4"/>
    <w:sectPr w:rsidR="00572E99" w:rsidSect="00C10A3D">
      <w:pgSz w:w="11906" w:h="16838"/>
      <w:pgMar w:top="1134" w:right="1134" w:bottom="113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CE6463"/>
    <w:multiLevelType w:val="hybridMultilevel"/>
    <w:tmpl w:val="08D428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985732"/>
    <w:multiLevelType w:val="multilevel"/>
    <w:tmpl w:val="D5E2D80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8972C5"/>
    <w:multiLevelType w:val="hybridMultilevel"/>
    <w:tmpl w:val="89CE49D4"/>
    <w:lvl w:ilvl="0" w:tplc="E18AEB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DC451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EEE2C4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DE8C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86835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222C6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506DA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4472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1C6B20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8146C7"/>
    <w:multiLevelType w:val="hybridMultilevel"/>
    <w:tmpl w:val="8FAACF2C"/>
    <w:lvl w:ilvl="0" w:tplc="A41427EA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A211B6"/>
    <w:multiLevelType w:val="hybridMultilevel"/>
    <w:tmpl w:val="5C00067E"/>
    <w:lvl w:ilvl="0" w:tplc="14F4160A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lvl w:ilvl="0" w:tplc="E18AEB5C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</w:lvl>
    </w:lvlOverride>
    <w:lvlOverride w:ilvl="1">
      <w:lvl w:ilvl="1" w:tplc="DDC451EC">
        <w:start w:val="1"/>
        <w:numFmt w:val="lowerLetter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plc="5EEE2C4A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plc="65DE8C28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plc="4586835A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plc="8222C626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plc="1506DAA8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plc="EC44723A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plc="A1C6B200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2">
    <w:abstractNumId w:val="2"/>
    <w:lvlOverride w:ilvl="0">
      <w:lvl w:ilvl="0" w:tplc="E18AEB5C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</w:lvl>
    </w:lvlOverride>
    <w:lvlOverride w:ilvl="1">
      <w:lvl w:ilvl="1" w:tplc="DDC451EC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  <w:lvlOverride w:ilvl="2">
      <w:lvl w:ilvl="2" w:tplc="5EEE2C4A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plc="65DE8C28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plc="4586835A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plc="8222C626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plc="1506DAA8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plc="EC44723A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plc="A1C6B200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3">
    <w:abstractNumId w:val="2"/>
  </w:num>
  <w:num w:numId="4">
    <w:abstractNumId w:val="1"/>
  </w:num>
  <w:num w:numId="5">
    <w:abstractNumId w:val="2"/>
    <w:lvlOverride w:ilvl="0">
      <w:lvl w:ilvl="0" w:tplc="E18AEB5C">
        <w:numFmt w:val="bullet"/>
        <w:lvlText w:val="o"/>
        <w:lvlJc w:val="left"/>
        <w:pPr>
          <w:ind w:left="1440" w:hanging="360"/>
        </w:pPr>
        <w:rPr>
          <w:rFonts w:ascii="Courier New" w:hAnsi="Courier New" w:hint="default"/>
          <w:sz w:val="20"/>
        </w:rPr>
      </w:lvl>
    </w:lvlOverride>
    <w:lvlOverride w:ilvl="1">
      <w:lvl w:ilvl="1" w:tplc="DDC451EC">
        <w:start w:val="1"/>
        <w:numFmt w:val="bullet"/>
        <w:lvlText w:val="o"/>
        <w:lvlJc w:val="left"/>
        <w:pPr>
          <w:ind w:left="2160" w:hanging="360"/>
        </w:pPr>
        <w:rPr>
          <w:rFonts w:ascii="Courier New" w:hAnsi="Courier New" w:cs="Courier New" w:hint="default"/>
        </w:rPr>
      </w:lvl>
    </w:lvlOverride>
    <w:lvlOverride w:ilvl="2">
      <w:lvl w:ilvl="2" w:tplc="5EEE2C4A" w:tentative="1">
        <w:start w:val="1"/>
        <w:numFmt w:val="bullet"/>
        <w:lvlText w:val=""/>
        <w:lvlJc w:val="left"/>
        <w:pPr>
          <w:ind w:left="2880" w:hanging="360"/>
        </w:pPr>
        <w:rPr>
          <w:rFonts w:ascii="Wingdings" w:hAnsi="Wingdings" w:hint="default"/>
        </w:rPr>
      </w:lvl>
    </w:lvlOverride>
    <w:lvlOverride w:ilvl="3">
      <w:lvl w:ilvl="3" w:tplc="65DE8C28" w:tentative="1">
        <w:start w:val="1"/>
        <w:numFmt w:val="bullet"/>
        <w:lvlText w:val=""/>
        <w:lvlJc w:val="left"/>
        <w:pPr>
          <w:ind w:left="3600" w:hanging="360"/>
        </w:pPr>
        <w:rPr>
          <w:rFonts w:ascii="Symbol" w:hAnsi="Symbol" w:hint="default"/>
        </w:rPr>
      </w:lvl>
    </w:lvlOverride>
    <w:lvlOverride w:ilvl="4">
      <w:lvl w:ilvl="4" w:tplc="4586835A" w:tentative="1">
        <w:start w:val="1"/>
        <w:numFmt w:val="bullet"/>
        <w:lvlText w:val="o"/>
        <w:lvlJc w:val="left"/>
        <w:pPr>
          <w:ind w:left="4320" w:hanging="360"/>
        </w:pPr>
        <w:rPr>
          <w:rFonts w:ascii="Courier New" w:hAnsi="Courier New" w:cs="Courier New" w:hint="default"/>
        </w:rPr>
      </w:lvl>
    </w:lvlOverride>
    <w:lvlOverride w:ilvl="5">
      <w:lvl w:ilvl="5" w:tplc="8222C626" w:tentative="1">
        <w:start w:val="1"/>
        <w:numFmt w:val="bullet"/>
        <w:lvlText w:val=""/>
        <w:lvlJc w:val="left"/>
        <w:pPr>
          <w:ind w:left="5040" w:hanging="360"/>
        </w:pPr>
        <w:rPr>
          <w:rFonts w:ascii="Wingdings" w:hAnsi="Wingdings" w:hint="default"/>
        </w:rPr>
      </w:lvl>
    </w:lvlOverride>
    <w:lvlOverride w:ilvl="6">
      <w:lvl w:ilvl="6" w:tplc="1506DAA8" w:tentative="1">
        <w:start w:val="1"/>
        <w:numFmt w:val="bullet"/>
        <w:lvlText w:val=""/>
        <w:lvlJc w:val="left"/>
        <w:pPr>
          <w:ind w:left="5760" w:hanging="360"/>
        </w:pPr>
        <w:rPr>
          <w:rFonts w:ascii="Symbol" w:hAnsi="Symbol" w:hint="default"/>
        </w:rPr>
      </w:lvl>
    </w:lvlOverride>
    <w:lvlOverride w:ilvl="7">
      <w:lvl w:ilvl="7" w:tplc="EC44723A" w:tentative="1">
        <w:start w:val="1"/>
        <w:numFmt w:val="bullet"/>
        <w:lvlText w:val="o"/>
        <w:lvlJc w:val="left"/>
        <w:pPr>
          <w:ind w:left="6480" w:hanging="360"/>
        </w:pPr>
        <w:rPr>
          <w:rFonts w:ascii="Courier New" w:hAnsi="Courier New" w:cs="Courier New" w:hint="default"/>
        </w:rPr>
      </w:lvl>
    </w:lvlOverride>
    <w:lvlOverride w:ilvl="8">
      <w:lvl w:ilvl="8" w:tplc="A1C6B200" w:tentative="1">
        <w:start w:val="1"/>
        <w:numFmt w:val="bullet"/>
        <w:lvlText w:val=""/>
        <w:lvlJc w:val="left"/>
        <w:pPr>
          <w:ind w:left="7200" w:hanging="360"/>
        </w:pPr>
        <w:rPr>
          <w:rFonts w:ascii="Wingdings" w:hAnsi="Wingdings" w:hint="default"/>
        </w:rPr>
      </w:lvl>
    </w:lvlOverride>
  </w:num>
  <w:num w:numId="6">
    <w:abstractNumId w:val="0"/>
  </w:num>
  <w:num w:numId="7">
    <w:abstractNumId w:val="4"/>
  </w:num>
  <w:num w:numId="8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25C"/>
    <w:rsid w:val="00001990"/>
    <w:rsid w:val="000021D0"/>
    <w:rsid w:val="000034F8"/>
    <w:rsid w:val="000057A4"/>
    <w:rsid w:val="00010350"/>
    <w:rsid w:val="000209C7"/>
    <w:rsid w:val="00034E66"/>
    <w:rsid w:val="00037CE9"/>
    <w:rsid w:val="00042C48"/>
    <w:rsid w:val="000657D9"/>
    <w:rsid w:val="00080E8B"/>
    <w:rsid w:val="00093B57"/>
    <w:rsid w:val="000A6B20"/>
    <w:rsid w:val="000C08FB"/>
    <w:rsid w:val="000C2125"/>
    <w:rsid w:val="000E4760"/>
    <w:rsid w:val="001277F3"/>
    <w:rsid w:val="00146AEE"/>
    <w:rsid w:val="00153416"/>
    <w:rsid w:val="00154355"/>
    <w:rsid w:val="00156D22"/>
    <w:rsid w:val="001644BC"/>
    <w:rsid w:val="0017698D"/>
    <w:rsid w:val="00182A43"/>
    <w:rsid w:val="00192194"/>
    <w:rsid w:val="00195125"/>
    <w:rsid w:val="001D0AF9"/>
    <w:rsid w:val="001D0B72"/>
    <w:rsid w:val="001D43BC"/>
    <w:rsid w:val="001F5221"/>
    <w:rsid w:val="001F67B6"/>
    <w:rsid w:val="0021115C"/>
    <w:rsid w:val="00214D7B"/>
    <w:rsid w:val="00231871"/>
    <w:rsid w:val="002642E7"/>
    <w:rsid w:val="00265CAF"/>
    <w:rsid w:val="00277689"/>
    <w:rsid w:val="002B6CF7"/>
    <w:rsid w:val="002C1753"/>
    <w:rsid w:val="002C63D1"/>
    <w:rsid w:val="002C7C9E"/>
    <w:rsid w:val="002D5B74"/>
    <w:rsid w:val="002D777B"/>
    <w:rsid w:val="002F732E"/>
    <w:rsid w:val="00303DD0"/>
    <w:rsid w:val="00322A72"/>
    <w:rsid w:val="00332564"/>
    <w:rsid w:val="00370388"/>
    <w:rsid w:val="00375E98"/>
    <w:rsid w:val="003779EF"/>
    <w:rsid w:val="003A6B9A"/>
    <w:rsid w:val="003B5789"/>
    <w:rsid w:val="003C1D12"/>
    <w:rsid w:val="003C5173"/>
    <w:rsid w:val="003D3356"/>
    <w:rsid w:val="003D57D5"/>
    <w:rsid w:val="003D7D4C"/>
    <w:rsid w:val="003F1030"/>
    <w:rsid w:val="003F26F3"/>
    <w:rsid w:val="004067D8"/>
    <w:rsid w:val="00410B8F"/>
    <w:rsid w:val="004143F5"/>
    <w:rsid w:val="00414F45"/>
    <w:rsid w:val="00416364"/>
    <w:rsid w:val="0044007B"/>
    <w:rsid w:val="00445AFA"/>
    <w:rsid w:val="00446208"/>
    <w:rsid w:val="004476C3"/>
    <w:rsid w:val="00453489"/>
    <w:rsid w:val="0046093B"/>
    <w:rsid w:val="00463957"/>
    <w:rsid w:val="00467152"/>
    <w:rsid w:val="004839A9"/>
    <w:rsid w:val="004851D2"/>
    <w:rsid w:val="0049089A"/>
    <w:rsid w:val="004A1C19"/>
    <w:rsid w:val="004C11DB"/>
    <w:rsid w:val="004C456B"/>
    <w:rsid w:val="004F48F8"/>
    <w:rsid w:val="00501A02"/>
    <w:rsid w:val="00526C2E"/>
    <w:rsid w:val="00572E99"/>
    <w:rsid w:val="00577E75"/>
    <w:rsid w:val="0058034A"/>
    <w:rsid w:val="00585DD6"/>
    <w:rsid w:val="005A1C8C"/>
    <w:rsid w:val="005B02E3"/>
    <w:rsid w:val="005B6C9B"/>
    <w:rsid w:val="005C24DE"/>
    <w:rsid w:val="005C2983"/>
    <w:rsid w:val="005C5D69"/>
    <w:rsid w:val="005D0957"/>
    <w:rsid w:val="005D4659"/>
    <w:rsid w:val="005D6677"/>
    <w:rsid w:val="006002E1"/>
    <w:rsid w:val="006272DF"/>
    <w:rsid w:val="00646DE9"/>
    <w:rsid w:val="00647BE0"/>
    <w:rsid w:val="00651B5B"/>
    <w:rsid w:val="00664288"/>
    <w:rsid w:val="00664FBF"/>
    <w:rsid w:val="00667D55"/>
    <w:rsid w:val="00691534"/>
    <w:rsid w:val="00693478"/>
    <w:rsid w:val="006941FD"/>
    <w:rsid w:val="006D2D35"/>
    <w:rsid w:val="006E2446"/>
    <w:rsid w:val="006F5373"/>
    <w:rsid w:val="006F55E8"/>
    <w:rsid w:val="007176EB"/>
    <w:rsid w:val="00754D7D"/>
    <w:rsid w:val="00760683"/>
    <w:rsid w:val="007625E3"/>
    <w:rsid w:val="007978AE"/>
    <w:rsid w:val="007B5E9D"/>
    <w:rsid w:val="007C29FE"/>
    <w:rsid w:val="007D0E2E"/>
    <w:rsid w:val="007D6413"/>
    <w:rsid w:val="007F2552"/>
    <w:rsid w:val="007F5B85"/>
    <w:rsid w:val="008041D4"/>
    <w:rsid w:val="00807976"/>
    <w:rsid w:val="00820B8A"/>
    <w:rsid w:val="0082260B"/>
    <w:rsid w:val="00860E3D"/>
    <w:rsid w:val="00863468"/>
    <w:rsid w:val="00890276"/>
    <w:rsid w:val="00893E34"/>
    <w:rsid w:val="008B17CE"/>
    <w:rsid w:val="008C36D3"/>
    <w:rsid w:val="008F5208"/>
    <w:rsid w:val="00925C9C"/>
    <w:rsid w:val="00935C61"/>
    <w:rsid w:val="00935FDB"/>
    <w:rsid w:val="009377D2"/>
    <w:rsid w:val="00953A38"/>
    <w:rsid w:val="00972BED"/>
    <w:rsid w:val="009761D3"/>
    <w:rsid w:val="00994009"/>
    <w:rsid w:val="009A2141"/>
    <w:rsid w:val="009A4594"/>
    <w:rsid w:val="009B0A14"/>
    <w:rsid w:val="009B709B"/>
    <w:rsid w:val="009C4265"/>
    <w:rsid w:val="009D6701"/>
    <w:rsid w:val="009E3C09"/>
    <w:rsid w:val="009F7706"/>
    <w:rsid w:val="00A03239"/>
    <w:rsid w:val="00A138D8"/>
    <w:rsid w:val="00A142C2"/>
    <w:rsid w:val="00A145FD"/>
    <w:rsid w:val="00A14CB7"/>
    <w:rsid w:val="00A21EE1"/>
    <w:rsid w:val="00A31D09"/>
    <w:rsid w:val="00A372F9"/>
    <w:rsid w:val="00A47E08"/>
    <w:rsid w:val="00A51987"/>
    <w:rsid w:val="00A54458"/>
    <w:rsid w:val="00A55113"/>
    <w:rsid w:val="00A57222"/>
    <w:rsid w:val="00A5764C"/>
    <w:rsid w:val="00A62965"/>
    <w:rsid w:val="00A646E4"/>
    <w:rsid w:val="00A726F0"/>
    <w:rsid w:val="00A72867"/>
    <w:rsid w:val="00A878A6"/>
    <w:rsid w:val="00AA4A42"/>
    <w:rsid w:val="00AB0995"/>
    <w:rsid w:val="00AB508E"/>
    <w:rsid w:val="00AE1861"/>
    <w:rsid w:val="00B03D6C"/>
    <w:rsid w:val="00B07E80"/>
    <w:rsid w:val="00B35133"/>
    <w:rsid w:val="00B57D50"/>
    <w:rsid w:val="00B66D8F"/>
    <w:rsid w:val="00B7539C"/>
    <w:rsid w:val="00B83945"/>
    <w:rsid w:val="00B9031E"/>
    <w:rsid w:val="00BA200E"/>
    <w:rsid w:val="00BC0ECD"/>
    <w:rsid w:val="00BC2A84"/>
    <w:rsid w:val="00C05CFE"/>
    <w:rsid w:val="00C10A3D"/>
    <w:rsid w:val="00C132AC"/>
    <w:rsid w:val="00C217A8"/>
    <w:rsid w:val="00C27D3F"/>
    <w:rsid w:val="00C337B3"/>
    <w:rsid w:val="00C369CE"/>
    <w:rsid w:val="00C40BBC"/>
    <w:rsid w:val="00C42219"/>
    <w:rsid w:val="00C574E7"/>
    <w:rsid w:val="00C7635E"/>
    <w:rsid w:val="00C85AF4"/>
    <w:rsid w:val="00C9662A"/>
    <w:rsid w:val="00CA1BF5"/>
    <w:rsid w:val="00CA4DC2"/>
    <w:rsid w:val="00CB6B40"/>
    <w:rsid w:val="00CD625D"/>
    <w:rsid w:val="00D147D9"/>
    <w:rsid w:val="00D26A39"/>
    <w:rsid w:val="00D27EBA"/>
    <w:rsid w:val="00D5083D"/>
    <w:rsid w:val="00D50C35"/>
    <w:rsid w:val="00D60E1E"/>
    <w:rsid w:val="00D749EA"/>
    <w:rsid w:val="00D75121"/>
    <w:rsid w:val="00D921B4"/>
    <w:rsid w:val="00DB087B"/>
    <w:rsid w:val="00DC2A94"/>
    <w:rsid w:val="00DC41A8"/>
    <w:rsid w:val="00DC6A79"/>
    <w:rsid w:val="00DE05DD"/>
    <w:rsid w:val="00DF15A8"/>
    <w:rsid w:val="00E00E35"/>
    <w:rsid w:val="00E2195C"/>
    <w:rsid w:val="00E275C0"/>
    <w:rsid w:val="00E63A53"/>
    <w:rsid w:val="00E67EE7"/>
    <w:rsid w:val="00E8154C"/>
    <w:rsid w:val="00E84594"/>
    <w:rsid w:val="00E93E5C"/>
    <w:rsid w:val="00E954A9"/>
    <w:rsid w:val="00EE53DA"/>
    <w:rsid w:val="00EF7536"/>
    <w:rsid w:val="00F0497C"/>
    <w:rsid w:val="00F11C5C"/>
    <w:rsid w:val="00F13FA2"/>
    <w:rsid w:val="00F21565"/>
    <w:rsid w:val="00F2725C"/>
    <w:rsid w:val="00F36503"/>
    <w:rsid w:val="00F57A58"/>
    <w:rsid w:val="00F67940"/>
    <w:rsid w:val="00F945EB"/>
    <w:rsid w:val="00F95F5B"/>
    <w:rsid w:val="00F97023"/>
    <w:rsid w:val="00FA31A7"/>
    <w:rsid w:val="00FA6DC6"/>
    <w:rsid w:val="00FC78B0"/>
    <w:rsid w:val="00FF6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94010"/>
  <w15:docId w15:val="{D7995264-3BB1-4970-911A-57C315BBA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79EF"/>
  </w:style>
  <w:style w:type="paragraph" w:styleId="Nagwek1">
    <w:name w:val="heading 1"/>
    <w:basedOn w:val="Normalny"/>
    <w:next w:val="Normalny"/>
    <w:link w:val="Nagwek1Znak"/>
    <w:uiPriority w:val="9"/>
    <w:qFormat/>
    <w:rsid w:val="00C422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5">
    <w:name w:val="heading 5"/>
    <w:basedOn w:val="Normalny"/>
    <w:link w:val="Nagwek5Znak"/>
    <w:uiPriority w:val="9"/>
    <w:qFormat/>
    <w:rsid w:val="009C426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2725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2C7C9E"/>
    <w:pPr>
      <w:ind w:left="720"/>
      <w:contextualSpacing/>
    </w:pPr>
  </w:style>
  <w:style w:type="paragraph" w:customStyle="1" w:styleId="Default">
    <w:name w:val="Default"/>
    <w:rsid w:val="003D57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3D57D5"/>
    <w:pPr>
      <w:spacing w:line="201" w:lineRule="atLeast"/>
    </w:pPr>
    <w:rPr>
      <w:color w:val="auto"/>
    </w:rPr>
  </w:style>
  <w:style w:type="character" w:customStyle="1" w:styleId="A4">
    <w:name w:val="A4"/>
    <w:uiPriority w:val="99"/>
    <w:rsid w:val="003D57D5"/>
    <w:rPr>
      <w:color w:val="000000"/>
      <w:sz w:val="13"/>
      <w:szCs w:val="13"/>
    </w:rPr>
  </w:style>
  <w:style w:type="paragraph" w:styleId="NormalnyWeb">
    <w:name w:val="Normal (Web)"/>
    <w:basedOn w:val="Normalny"/>
    <w:uiPriority w:val="99"/>
    <w:semiHidden/>
    <w:unhideWhenUsed/>
    <w:rsid w:val="009C4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C4265"/>
    <w:rPr>
      <w:b/>
      <w:bCs/>
    </w:rPr>
  </w:style>
  <w:style w:type="character" w:styleId="Hipercze">
    <w:name w:val="Hyperlink"/>
    <w:basedOn w:val="Domylnaczcionkaakapitu"/>
    <w:uiPriority w:val="99"/>
    <w:unhideWhenUsed/>
    <w:rsid w:val="009C4265"/>
    <w:rPr>
      <w:color w:val="0000FF"/>
      <w:u w:val="single"/>
    </w:rPr>
  </w:style>
  <w:style w:type="character" w:customStyle="1" w:styleId="Nagwek5Znak">
    <w:name w:val="Nagłówek 5 Znak"/>
    <w:basedOn w:val="Domylnaczcionkaakapitu"/>
    <w:link w:val="Nagwek5"/>
    <w:uiPriority w:val="9"/>
    <w:rsid w:val="009C42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E84594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C4221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79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79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0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7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2C0610-4402-4545-BA20-B12BBBC2E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949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slrakowiecki</dc:creator>
  <cp:keywords/>
  <dc:description/>
  <cp:lastModifiedBy>Agata Olek</cp:lastModifiedBy>
  <cp:revision>12</cp:revision>
  <cp:lastPrinted>2021-02-09T12:56:00Z</cp:lastPrinted>
  <dcterms:created xsi:type="dcterms:W3CDTF">2021-05-05T11:20:00Z</dcterms:created>
  <dcterms:modified xsi:type="dcterms:W3CDTF">2026-08-20T12:14:00Z</dcterms:modified>
</cp:coreProperties>
</file>