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F5E40" w14:textId="77777777" w:rsidR="006B38BF" w:rsidRPr="006B38BF" w:rsidRDefault="006B38BF" w:rsidP="006B38B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8BF">
        <w:rPr>
          <w:rFonts w:ascii="Times New Roman" w:hAnsi="Times New Roman" w:cs="Times New Roman"/>
          <w:b/>
          <w:bCs/>
          <w:sz w:val="24"/>
          <w:szCs w:val="24"/>
        </w:rPr>
        <w:t>REGULAMIN KONKURSU</w:t>
      </w:r>
    </w:p>
    <w:p w14:paraId="374F8435" w14:textId="4BABFB10" w:rsidR="006B38BF" w:rsidRPr="006B38BF" w:rsidRDefault="006B38BF" w:rsidP="006B38B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38BF">
        <w:rPr>
          <w:rFonts w:ascii="Times New Roman" w:hAnsi="Times New Roman" w:cs="Times New Roman"/>
          <w:b/>
          <w:bCs/>
          <w:sz w:val="24"/>
          <w:szCs w:val="24"/>
        </w:rPr>
        <w:t xml:space="preserve">NA WIENIEC DOŻYNKOWY - DOŻYNKI GMINNE </w:t>
      </w:r>
      <w:r w:rsidRPr="00D342B5">
        <w:rPr>
          <w:rFonts w:ascii="Times New Roman" w:hAnsi="Times New Roman" w:cs="Times New Roman"/>
          <w:b/>
          <w:bCs/>
          <w:sz w:val="24"/>
          <w:szCs w:val="24"/>
        </w:rPr>
        <w:t>UJRZANÓW</w:t>
      </w:r>
      <w:r w:rsidRPr="006B38B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Pr="00D342B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C66370F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FBF9F" w14:textId="0EF083BB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Organizator: Gmina Siedlce, Gminn</w:t>
      </w:r>
      <w:r w:rsidRPr="00D342B5">
        <w:rPr>
          <w:rFonts w:ascii="Times New Roman" w:hAnsi="Times New Roman" w:cs="Times New Roman"/>
          <w:sz w:val="24"/>
          <w:szCs w:val="24"/>
        </w:rPr>
        <w:t>e</w:t>
      </w:r>
      <w:r w:rsidRPr="006B38BF">
        <w:rPr>
          <w:rFonts w:ascii="Times New Roman" w:hAnsi="Times New Roman" w:cs="Times New Roman"/>
          <w:sz w:val="24"/>
          <w:szCs w:val="24"/>
        </w:rPr>
        <w:t xml:space="preserve"> </w:t>
      </w:r>
      <w:r w:rsidRPr="00D342B5">
        <w:rPr>
          <w:rFonts w:ascii="Times New Roman" w:hAnsi="Times New Roman" w:cs="Times New Roman"/>
          <w:sz w:val="24"/>
          <w:szCs w:val="24"/>
        </w:rPr>
        <w:t>Centrum</w:t>
      </w:r>
      <w:r w:rsidRPr="006B38BF">
        <w:rPr>
          <w:rFonts w:ascii="Times New Roman" w:hAnsi="Times New Roman" w:cs="Times New Roman"/>
          <w:sz w:val="24"/>
          <w:szCs w:val="24"/>
        </w:rPr>
        <w:t xml:space="preserve"> Kultury w Siedlcach z/s w </w:t>
      </w:r>
      <w:r w:rsidRPr="00D342B5">
        <w:rPr>
          <w:rFonts w:ascii="Times New Roman" w:hAnsi="Times New Roman" w:cs="Times New Roman"/>
          <w:sz w:val="24"/>
          <w:szCs w:val="24"/>
        </w:rPr>
        <w:t>Ostrówku</w:t>
      </w:r>
    </w:p>
    <w:p w14:paraId="25B6EC7D" w14:textId="77327662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 xml:space="preserve">Miejsce konkursu: plac przy świetlicy w </w:t>
      </w:r>
      <w:r w:rsidRPr="00D342B5">
        <w:rPr>
          <w:rFonts w:ascii="Times New Roman" w:hAnsi="Times New Roman" w:cs="Times New Roman"/>
          <w:sz w:val="24"/>
          <w:szCs w:val="24"/>
        </w:rPr>
        <w:t>Ujrzanowie</w:t>
      </w:r>
    </w:p>
    <w:p w14:paraId="759B33F3" w14:textId="6D89BC7E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 xml:space="preserve">Termin konkursu: </w:t>
      </w:r>
      <w:r w:rsidRPr="00D342B5">
        <w:rPr>
          <w:rFonts w:ascii="Times New Roman" w:hAnsi="Times New Roman" w:cs="Times New Roman"/>
          <w:sz w:val="24"/>
          <w:szCs w:val="24"/>
        </w:rPr>
        <w:t>1</w:t>
      </w:r>
      <w:r w:rsidRPr="006B38BF">
        <w:rPr>
          <w:rFonts w:ascii="Times New Roman" w:hAnsi="Times New Roman" w:cs="Times New Roman"/>
          <w:sz w:val="24"/>
          <w:szCs w:val="24"/>
        </w:rPr>
        <w:t xml:space="preserve"> </w:t>
      </w:r>
      <w:r w:rsidRPr="00D342B5">
        <w:rPr>
          <w:rFonts w:ascii="Times New Roman" w:hAnsi="Times New Roman" w:cs="Times New Roman"/>
          <w:sz w:val="24"/>
          <w:szCs w:val="24"/>
        </w:rPr>
        <w:t xml:space="preserve">wrzesień </w:t>
      </w:r>
      <w:r w:rsidRPr="006B38BF">
        <w:rPr>
          <w:rFonts w:ascii="Times New Roman" w:hAnsi="Times New Roman" w:cs="Times New Roman"/>
          <w:sz w:val="24"/>
          <w:szCs w:val="24"/>
        </w:rPr>
        <w:t>202</w:t>
      </w:r>
      <w:r w:rsidRPr="00D342B5">
        <w:rPr>
          <w:rFonts w:ascii="Times New Roman" w:hAnsi="Times New Roman" w:cs="Times New Roman"/>
          <w:sz w:val="24"/>
          <w:szCs w:val="24"/>
        </w:rPr>
        <w:t xml:space="preserve">4 </w:t>
      </w:r>
      <w:r w:rsidRPr="006B38BF">
        <w:rPr>
          <w:rFonts w:ascii="Times New Roman" w:hAnsi="Times New Roman" w:cs="Times New Roman"/>
          <w:sz w:val="24"/>
          <w:szCs w:val="24"/>
        </w:rPr>
        <w:t>r.</w:t>
      </w:r>
    </w:p>
    <w:p w14:paraId="25180D43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4F3FD" w14:textId="58112728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Cel Konkursu:</w:t>
      </w:r>
    </w:p>
    <w:p w14:paraId="4AB11923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1.Kultywowanie cennych aspektów życia mieszkańców wsi i obszarów wiejskich.</w:t>
      </w:r>
    </w:p>
    <w:p w14:paraId="071E2098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2.Popularyzacja tradycji ludowych związanych ze Świętem Plonów.</w:t>
      </w:r>
    </w:p>
    <w:p w14:paraId="29D528A2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3.Prezentacja bogactwa plonów wplecionych w wieniec dożynkowy oraz najpiękniejszych wieńców z terenu Gminy Siedlce.</w:t>
      </w:r>
    </w:p>
    <w:p w14:paraId="6B5BEF07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49847" w14:textId="26C1941D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Kryteria oceny: Komisja Konkursowa dokona wyboru najpiękniejszego wieńca dożynkowego oceniając:</w:t>
      </w:r>
    </w:p>
    <w:p w14:paraId="06D2DC4C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1.Sposób wykonania wieńca — od O do 10 pkt.</w:t>
      </w:r>
    </w:p>
    <w:p w14:paraId="625A16DD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2.Wartości artystyczne związane z kulturą robienia wieńca dożynkowego — zachowanie elementów tradycyjnych— od 0 do 10 pkt.</w:t>
      </w:r>
    </w:p>
    <w:p w14:paraId="352C1286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3.0gólny wyraz artystyczny — od O do 10 pkt.</w:t>
      </w:r>
    </w:p>
    <w:p w14:paraId="76CF6A48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4.Poziom i styl wykonania, wykonanie ręczne elementów składowych — od 0 do 10 pkt.</w:t>
      </w:r>
    </w:p>
    <w:p w14:paraId="009954F8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D3090" w14:textId="40EDDF39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Warunki uczestnictwa:</w:t>
      </w:r>
    </w:p>
    <w:p w14:paraId="76ACC712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 xml:space="preserve">I.W konkursie mogą uczestniczyć wieńce dożynkowe przygotowane przez sołectwa, koła gospodyń wiejskich, stowarzyszenia ochotnicze straże pożarne, organizacje pozarządowe </w:t>
      </w:r>
      <w:bookmarkStart w:id="0" w:name="_GoBack"/>
      <w:bookmarkEnd w:id="0"/>
      <w:r w:rsidRPr="006B38BF">
        <w:rPr>
          <w:rFonts w:ascii="Times New Roman" w:hAnsi="Times New Roman" w:cs="Times New Roman"/>
          <w:sz w:val="24"/>
          <w:szCs w:val="24"/>
        </w:rPr>
        <w:t>i osoby prywatne z terenu Gminy Siedlce zgłoszone do konkursu wg załączonej karty.</w:t>
      </w:r>
    </w:p>
    <w:p w14:paraId="5D5DF7AC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2.Delegacje wieńcowe przyjeżdżają na miejsce konkursu na koszt własny.</w:t>
      </w:r>
    </w:p>
    <w:p w14:paraId="78F35E51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3.Komisja Konkursowa dokona oceny wieńców bezpośrednio podczas trwania obrzędu dożynkowego na placu dożynkowym.</w:t>
      </w:r>
    </w:p>
    <w:p w14:paraId="38F6A0EA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64BA7" w14:textId="155D579B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Zgłoszenie do udziału w Konkursie:</w:t>
      </w:r>
    </w:p>
    <w:p w14:paraId="744113D1" w14:textId="01B0A0CC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I.W Konkursie na Najpiękniejszy Wieniec Dożynkowy wezmą udział wszyscy, którzy zgłoszą swój udział do dnia 2</w:t>
      </w:r>
      <w:r w:rsidRPr="00D342B5">
        <w:rPr>
          <w:rFonts w:ascii="Times New Roman" w:hAnsi="Times New Roman" w:cs="Times New Roman"/>
          <w:sz w:val="24"/>
          <w:szCs w:val="24"/>
        </w:rPr>
        <w:t>0</w:t>
      </w:r>
      <w:r w:rsidRPr="006B38BF">
        <w:rPr>
          <w:rFonts w:ascii="Times New Roman" w:hAnsi="Times New Roman" w:cs="Times New Roman"/>
          <w:sz w:val="24"/>
          <w:szCs w:val="24"/>
        </w:rPr>
        <w:t xml:space="preserve"> sierpnia 202</w:t>
      </w:r>
      <w:r w:rsidRPr="00D342B5">
        <w:rPr>
          <w:rFonts w:ascii="Times New Roman" w:hAnsi="Times New Roman" w:cs="Times New Roman"/>
          <w:sz w:val="24"/>
          <w:szCs w:val="24"/>
        </w:rPr>
        <w:t>4</w:t>
      </w:r>
      <w:r w:rsidRPr="006B38BF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0A4EBD27" w14:textId="020D3DEA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2.Karty zgłoszenia</w:t>
      </w:r>
      <w:r w:rsidR="00D342B5" w:rsidRPr="00D342B5">
        <w:rPr>
          <w:rFonts w:ascii="Times New Roman" w:hAnsi="Times New Roman" w:cs="Times New Roman"/>
          <w:sz w:val="24"/>
          <w:szCs w:val="24"/>
        </w:rPr>
        <w:t xml:space="preserve"> </w:t>
      </w:r>
      <w:r w:rsidRPr="006B38BF">
        <w:rPr>
          <w:rFonts w:ascii="Times New Roman" w:hAnsi="Times New Roman" w:cs="Times New Roman"/>
          <w:sz w:val="24"/>
          <w:szCs w:val="24"/>
        </w:rPr>
        <w:t>należy dostarczyć osobiście do Urzędu Gminy Siedl</w:t>
      </w:r>
      <w:r w:rsidR="00933397">
        <w:rPr>
          <w:rFonts w:ascii="Times New Roman" w:hAnsi="Times New Roman" w:cs="Times New Roman"/>
          <w:sz w:val="24"/>
          <w:szCs w:val="24"/>
        </w:rPr>
        <w:t xml:space="preserve">ce, sekretariat I piętro </w:t>
      </w:r>
      <w:r w:rsidRPr="006B38BF">
        <w:rPr>
          <w:rFonts w:ascii="Times New Roman" w:hAnsi="Times New Roman" w:cs="Times New Roman"/>
          <w:sz w:val="24"/>
          <w:szCs w:val="24"/>
        </w:rPr>
        <w:t xml:space="preserve">lub drogą elektroniczną na adres </w:t>
      </w:r>
      <w:r w:rsidRPr="006B38BF">
        <w:rPr>
          <w:rFonts w:ascii="Times New Roman" w:hAnsi="Times New Roman" w:cs="Times New Roman"/>
          <w:sz w:val="24"/>
          <w:szCs w:val="24"/>
          <w:u w:val="single"/>
        </w:rPr>
        <w:t>sekretariat@gminasiedlce.pl</w:t>
      </w:r>
    </w:p>
    <w:p w14:paraId="510CE624" w14:textId="77777777" w:rsidR="00EC1214" w:rsidRDefault="00EC1214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B4954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lastRenderedPageBreak/>
        <w:t>Komisja Konkursowa:</w:t>
      </w:r>
    </w:p>
    <w:p w14:paraId="70F8CBEB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Wieńce dożynkowe oceni 3 osobowa Komisja Konkursowa w skład której wejdą:</w:t>
      </w:r>
    </w:p>
    <w:p w14:paraId="13B3DD40" w14:textId="4F2FD72F" w:rsidR="006B38BF" w:rsidRPr="006B38BF" w:rsidRDefault="00933397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1.Przedstawiciel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 Urzędu Gminy Siedlce</w:t>
      </w:r>
    </w:p>
    <w:p w14:paraId="763BA2DC" w14:textId="4CCBC2D6" w:rsidR="006B38BF" w:rsidRPr="006B38BF" w:rsidRDefault="00933397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2.Przedstawiciel Rady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 Gminy Siedlce</w:t>
      </w:r>
    </w:p>
    <w:p w14:paraId="560B9599" w14:textId="64EE4600" w:rsidR="006B38BF" w:rsidRPr="00D342B5" w:rsidRDefault="00765161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3.Przedstawiciel Gminnego Centrum</w:t>
      </w:r>
      <w:r w:rsidR="006B38BF" w:rsidRPr="006B38BF">
        <w:rPr>
          <w:rFonts w:ascii="Times New Roman" w:hAnsi="Times New Roman" w:cs="Times New Roman"/>
          <w:sz w:val="24"/>
          <w:szCs w:val="24"/>
        </w:rPr>
        <w:t xml:space="preserve"> Kultury w Siedlcach</w:t>
      </w:r>
      <w:r w:rsidR="006541D2">
        <w:rPr>
          <w:rFonts w:ascii="Times New Roman" w:hAnsi="Times New Roman" w:cs="Times New Roman"/>
          <w:sz w:val="24"/>
          <w:szCs w:val="24"/>
        </w:rPr>
        <w:t xml:space="preserve"> z/s w Ostrówku</w:t>
      </w:r>
    </w:p>
    <w:p w14:paraId="040169D5" w14:textId="42551B78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Z prac Komisji Konkursowej zostanie sporządzony protokół podpisany przez wszystkich jej członków.</w:t>
      </w:r>
    </w:p>
    <w:p w14:paraId="4B55219F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5B731" w14:textId="0CB9B4AE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Nagrody i wyróżnienia:</w:t>
      </w:r>
    </w:p>
    <w:p w14:paraId="1E91B017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Dla zwycięzców konkursu przewidziane są następujące nagrody pieniężne:</w:t>
      </w:r>
    </w:p>
    <w:p w14:paraId="561D1B4D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 miejsce do 2000 zł</w:t>
      </w:r>
    </w:p>
    <w:p w14:paraId="35AD349C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Il miejsce do 1500 zł</w:t>
      </w:r>
    </w:p>
    <w:p w14:paraId="50C82421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III miejsce do 1000 zł</w:t>
      </w:r>
    </w:p>
    <w:p w14:paraId="291EEF90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Wyróżnienia do 500 zł</w:t>
      </w:r>
    </w:p>
    <w:p w14:paraId="22D93E88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Organizator zastrzega sobie możliwość dokonania potrącenia podatku od nagród —zgodnie z obowiązującym prawem podatkowym. Fundatorem nagród jest Gmina Siedlce.</w:t>
      </w:r>
    </w:p>
    <w:p w14:paraId="063EF44C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0AB5F" w14:textId="1BF7A343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Rozstrzygnięcie konkursu:</w:t>
      </w:r>
    </w:p>
    <w:p w14:paraId="62FB0552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Dyplomy zostaną wręczone w dniu dożynek przez Wójta Gminy Siedlce bezpośrednio po rozstrzygnięciu konkursu na placu przy świetlicy w Strzale, natomiast nagrody pieniężne wypłacane będą w kasie Urzędu Gminy w Siedlcach lub na podany w zgłoszeniu rachunek bankowy.</w:t>
      </w:r>
    </w:p>
    <w:p w14:paraId="71032CBC" w14:textId="77777777" w:rsidR="006B38BF" w:rsidRPr="00D342B5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80244" w14:textId="382EA881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Inne istotne informacje:</w:t>
      </w:r>
    </w:p>
    <w:p w14:paraId="754BD59F" w14:textId="77777777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Każda delegacja wieńcowa powinna przywieźć ze sobą planszę informacyjną z nazwą sołectwa, które reprezentuje. Wszystkie zgłoszone do konkursu wieńce dożynkowe wezmą udział we mszy świętej, która poprzedzać będzie uroczystości dożynkowe.</w:t>
      </w:r>
    </w:p>
    <w:p w14:paraId="794F3CAE" w14:textId="33F79899" w:rsidR="006B38BF" w:rsidRPr="006B38BF" w:rsidRDefault="006B38BF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BF">
        <w:rPr>
          <w:rFonts w:ascii="Times New Roman" w:hAnsi="Times New Roman" w:cs="Times New Roman"/>
          <w:sz w:val="24"/>
          <w:szCs w:val="24"/>
        </w:rPr>
        <w:t>Przystąpienie do konkursu jest jednoznaczne z zapoznaniem i zaakceptowaniem przez uczestnika warunków Konkursu określonych w niniejszym regulaminie, a w szczególności wyrażenia zgody na przetwarzanie danych osobowych w zakresie wizerunku, w formie fotografii cyfrowej, przez Gminn</w:t>
      </w:r>
      <w:r w:rsidRPr="00D342B5">
        <w:rPr>
          <w:rFonts w:ascii="Times New Roman" w:hAnsi="Times New Roman" w:cs="Times New Roman"/>
          <w:sz w:val="24"/>
          <w:szCs w:val="24"/>
        </w:rPr>
        <w:t>e</w:t>
      </w:r>
      <w:r w:rsidRPr="006B38BF">
        <w:rPr>
          <w:rFonts w:ascii="Times New Roman" w:hAnsi="Times New Roman" w:cs="Times New Roman"/>
          <w:sz w:val="24"/>
          <w:szCs w:val="24"/>
        </w:rPr>
        <w:t xml:space="preserve"> </w:t>
      </w:r>
      <w:r w:rsidRPr="00D342B5">
        <w:rPr>
          <w:rFonts w:ascii="Times New Roman" w:hAnsi="Times New Roman" w:cs="Times New Roman"/>
          <w:sz w:val="24"/>
          <w:szCs w:val="24"/>
        </w:rPr>
        <w:t>Centrum</w:t>
      </w:r>
      <w:r w:rsidRPr="006B38BF">
        <w:rPr>
          <w:rFonts w:ascii="Times New Roman" w:hAnsi="Times New Roman" w:cs="Times New Roman"/>
          <w:sz w:val="24"/>
          <w:szCs w:val="24"/>
        </w:rPr>
        <w:t xml:space="preserve"> Kultury w Siedlcach i Gminę Siedlce, w tym w szczególności na potrzeby działalności promocyjnej prowadzonej za pośrednictwem strony internetowej oraz w lokalnej prasie.</w:t>
      </w:r>
    </w:p>
    <w:p w14:paraId="75CF4E72" w14:textId="77777777" w:rsidR="00764507" w:rsidRPr="00D342B5" w:rsidRDefault="00764507" w:rsidP="006B38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4507" w:rsidRPr="00D342B5" w:rsidSect="00D342B5">
      <w:pgSz w:w="11906" w:h="16838"/>
      <w:pgMar w:top="851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9FA"/>
    <w:rsid w:val="000129FA"/>
    <w:rsid w:val="001B66A5"/>
    <w:rsid w:val="006541D2"/>
    <w:rsid w:val="006B38BF"/>
    <w:rsid w:val="00764507"/>
    <w:rsid w:val="00765161"/>
    <w:rsid w:val="009223B2"/>
    <w:rsid w:val="00933397"/>
    <w:rsid w:val="00A21B3A"/>
    <w:rsid w:val="00B55F43"/>
    <w:rsid w:val="00C71B95"/>
    <w:rsid w:val="00D342B5"/>
    <w:rsid w:val="00DB1ED8"/>
    <w:rsid w:val="00EC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1B93"/>
  <w15:chartTrackingRefBased/>
  <w15:docId w15:val="{68CA46E5-3EE7-4634-845C-3FA0173C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2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2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2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9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9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9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9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9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9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9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9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9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9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9FA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481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 MOW Wojnow</dc:creator>
  <cp:keywords/>
  <dc:description/>
  <cp:lastModifiedBy>Konto Microsoft</cp:lastModifiedBy>
  <cp:revision>9</cp:revision>
  <cp:lastPrinted>2024-06-26T06:49:00Z</cp:lastPrinted>
  <dcterms:created xsi:type="dcterms:W3CDTF">2024-06-25T20:46:00Z</dcterms:created>
  <dcterms:modified xsi:type="dcterms:W3CDTF">2024-06-26T09:13:00Z</dcterms:modified>
</cp:coreProperties>
</file>