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12916" w14:textId="6C6E05C4" w:rsidR="00B60789" w:rsidRPr="0002490A" w:rsidRDefault="00B60789" w:rsidP="0054110A">
      <w:pPr>
        <w:widowControl/>
        <w:autoSpaceDE/>
        <w:autoSpaceDN/>
        <w:adjustRightInd/>
        <w:spacing w:after="60" w:line="264" w:lineRule="auto"/>
        <w:jc w:val="center"/>
        <w:rPr>
          <w:rFonts w:eastAsia="Arial" w:cs="Times New Roman"/>
          <w:color w:val="000000"/>
          <w:szCs w:val="24"/>
        </w:rPr>
      </w:pPr>
    </w:p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- Prawo o szkolnictwie wyższym i nauce (Dz.U. z 2023 r. poz. 742, z późn.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980CD0" w14:textId="77777777" w:rsidR="00FC5234" w:rsidRDefault="00FC5234" w:rsidP="00B60789">
      <w:pPr>
        <w:spacing w:line="240" w:lineRule="auto"/>
      </w:pPr>
      <w:r>
        <w:separator/>
      </w:r>
    </w:p>
  </w:endnote>
  <w:endnote w:type="continuationSeparator" w:id="0">
    <w:p w14:paraId="6B2BCF16" w14:textId="77777777" w:rsidR="00FC5234" w:rsidRDefault="00FC5234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0B9F1B" w14:textId="77777777" w:rsidR="00FC5234" w:rsidRDefault="00FC5234" w:rsidP="00B60789">
      <w:pPr>
        <w:spacing w:line="240" w:lineRule="auto"/>
      </w:pPr>
      <w:r>
        <w:separator/>
      </w:r>
    </w:p>
  </w:footnote>
  <w:footnote w:type="continuationSeparator" w:id="0">
    <w:p w14:paraId="288C8325" w14:textId="77777777" w:rsidR="00FC5234" w:rsidRDefault="00FC5234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49FF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36EB9"/>
    <w:rsid w:val="00F43DF7"/>
    <w:rsid w:val="00F4649D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C5234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3716</Words>
  <Characters>22302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Agnieszka Parzonka</cp:lastModifiedBy>
  <cp:revision>19</cp:revision>
  <dcterms:created xsi:type="dcterms:W3CDTF">2024-06-05T10:19:00Z</dcterms:created>
  <dcterms:modified xsi:type="dcterms:W3CDTF">2024-07-23T11:27:00Z</dcterms:modified>
</cp:coreProperties>
</file>