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A2" w:rsidRPr="005A0CA2" w:rsidRDefault="005A0CA2" w:rsidP="00854A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A0CA2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854A72">
        <w:rPr>
          <w:rFonts w:ascii="Arial" w:hAnsi="Arial" w:cs="Arial"/>
          <w:b/>
          <w:bCs/>
          <w:sz w:val="24"/>
          <w:szCs w:val="24"/>
        </w:rPr>
        <w:t>XXX/</w:t>
      </w:r>
      <w:r w:rsidR="00D732C4">
        <w:rPr>
          <w:rFonts w:ascii="Arial" w:hAnsi="Arial" w:cs="Arial"/>
          <w:b/>
          <w:bCs/>
          <w:sz w:val="24"/>
          <w:szCs w:val="24"/>
        </w:rPr>
        <w:t>278/2017</w:t>
      </w:r>
    </w:p>
    <w:p w:rsidR="005A0CA2" w:rsidRPr="005A0CA2" w:rsidRDefault="005A0CA2" w:rsidP="005A0CA2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A0CA2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A0CA2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D732C4">
        <w:rPr>
          <w:rFonts w:ascii="Arial" w:hAnsi="Arial" w:cs="Arial"/>
          <w:b/>
          <w:bCs/>
          <w:sz w:val="24"/>
          <w:szCs w:val="24"/>
        </w:rPr>
        <w:t>29 czerwca 2017 roku</w:t>
      </w: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A0CA2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5A0CA2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A0CA2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5A0CA2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5A0CA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A0CA2">
        <w:rPr>
          <w:rFonts w:ascii="Arial" w:hAnsi="Arial" w:cs="Arial"/>
          <w:i/>
          <w:iCs/>
          <w:sz w:val="20"/>
          <w:szCs w:val="20"/>
        </w:rPr>
        <w:t xml:space="preserve">. zm.), art. 211, art. 212 ust. 1 i 2,  art. 216, art. 235, art. 236, art. 237 ustawy z dnia 27 sierpnia 2009r. o finansach publicznych (Dz. U. z 2016 poz. 1870 z </w:t>
      </w:r>
      <w:proofErr w:type="spellStart"/>
      <w:r w:rsidRPr="005A0CA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A0CA2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5A0CA2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sz w:val="24"/>
          <w:szCs w:val="24"/>
        </w:rPr>
        <w:t>§ 1.</w:t>
      </w:r>
      <w:r w:rsidRPr="005A0CA2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5A0CA2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5A0CA2">
        <w:rPr>
          <w:rFonts w:ascii="Arial" w:hAnsi="Arial" w:cs="Arial"/>
          <w:color w:val="000000"/>
          <w:sz w:val="24"/>
          <w:szCs w:val="24"/>
        </w:rPr>
        <w:t>Zmienia się plan dochodów budżetu Gminy Skąpe na 2017 r., zgodnie</w:t>
      </w:r>
      <w:r w:rsidRPr="005A0CA2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>25.357.126,93 zł</w:t>
      </w:r>
      <w:r w:rsidRPr="005A0CA2">
        <w:rPr>
          <w:rFonts w:ascii="Arial" w:hAnsi="Arial" w:cs="Arial"/>
          <w:color w:val="000000"/>
          <w:sz w:val="24"/>
          <w:szCs w:val="24"/>
        </w:rPr>
        <w:t>, w tym: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color w:val="000000"/>
          <w:sz w:val="24"/>
          <w:szCs w:val="24"/>
        </w:rPr>
        <w:t xml:space="preserve"> - dochody bieżące 20.800.147,60 zł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color w:val="000000"/>
          <w:sz w:val="24"/>
          <w:szCs w:val="24"/>
        </w:rPr>
        <w:t xml:space="preserve"> - dochody majątkowe 4.556.979,33 zł.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5A0CA2">
        <w:rPr>
          <w:rFonts w:ascii="Arial" w:hAnsi="Arial" w:cs="Arial"/>
          <w:color w:val="000000"/>
          <w:sz w:val="24"/>
          <w:szCs w:val="24"/>
        </w:rPr>
        <w:t>Zmienia się plan wydatków budżetu Gminy Skąpe na 2017 rok, zgodnie</w:t>
      </w:r>
      <w:r w:rsidRPr="005A0CA2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>29.832.280,42 zł,</w:t>
      </w:r>
      <w:r w:rsidRPr="005A0CA2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5A0CA2" w:rsidRPr="005A0CA2" w:rsidRDefault="00001844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wydatki bieżące 20.62</w:t>
      </w:r>
      <w:r w:rsidR="005A0CA2" w:rsidRPr="005A0CA2">
        <w:rPr>
          <w:rFonts w:ascii="Arial" w:hAnsi="Arial" w:cs="Arial"/>
          <w:color w:val="000000"/>
          <w:sz w:val="24"/>
          <w:szCs w:val="24"/>
        </w:rPr>
        <w:t>1.271,11 zł</w:t>
      </w:r>
    </w:p>
    <w:p w:rsidR="005A0CA2" w:rsidRPr="005A0CA2" w:rsidRDefault="0034171D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wydatki majątkowe 9.21</w:t>
      </w:r>
      <w:r w:rsidR="005A0CA2" w:rsidRPr="005A0CA2">
        <w:rPr>
          <w:rFonts w:ascii="Arial" w:hAnsi="Arial" w:cs="Arial"/>
          <w:color w:val="000000"/>
          <w:sz w:val="24"/>
          <w:szCs w:val="24"/>
        </w:rPr>
        <w:t>1.009,31 zł.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5A0CA2">
        <w:rPr>
          <w:rFonts w:ascii="Arial" w:hAnsi="Arial" w:cs="Arial"/>
          <w:color w:val="000000"/>
          <w:sz w:val="24"/>
          <w:szCs w:val="24"/>
        </w:rPr>
        <w:t>Zmienia się załącznik nr 4, zgodnie z załącznikiem nr 3 do niniejszej uchwały.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>4.</w:t>
      </w:r>
      <w:r w:rsidRPr="005A0CA2">
        <w:rPr>
          <w:rFonts w:ascii="Arial" w:hAnsi="Arial" w:cs="Arial"/>
          <w:color w:val="000000"/>
          <w:sz w:val="24"/>
          <w:szCs w:val="24"/>
        </w:rPr>
        <w:t xml:space="preserve"> Zmienia się załącznik nr 7, który otrzymuje brzmienie jak w załączniku nr 4</w:t>
      </w:r>
      <w:r w:rsidRPr="005A0CA2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 xml:space="preserve">5. </w:t>
      </w:r>
      <w:r w:rsidRPr="005A0CA2">
        <w:rPr>
          <w:rFonts w:ascii="Arial" w:hAnsi="Arial" w:cs="Arial"/>
          <w:color w:val="000000"/>
          <w:sz w:val="24"/>
          <w:szCs w:val="24"/>
        </w:rPr>
        <w:t>Zmienia się załącznik nr 8, który otrzymuje brzmienie jak w załączniku nr 5</w:t>
      </w:r>
      <w:r w:rsidRPr="005A0CA2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 xml:space="preserve">6. </w:t>
      </w:r>
      <w:r w:rsidRPr="005A0CA2">
        <w:rPr>
          <w:rFonts w:ascii="Arial" w:hAnsi="Arial" w:cs="Arial"/>
          <w:color w:val="000000"/>
          <w:sz w:val="24"/>
          <w:szCs w:val="24"/>
        </w:rPr>
        <w:t>Zmienia się załącznik nr 9, który otrzymuje brzmienie jak w załączniku nr 6</w:t>
      </w:r>
      <w:r w:rsidRPr="005A0CA2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A0CA2" w:rsidRPr="005A0CA2" w:rsidRDefault="005A0CA2" w:rsidP="005A0CA2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A0CA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A0CA2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A0CA2" w:rsidRPr="005A0CA2" w:rsidRDefault="005A0CA2" w:rsidP="005A0C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A0CA2" w:rsidRPr="00FE3C0D" w:rsidRDefault="005A0CA2" w:rsidP="005A0CA2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FE3C0D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5A0CA2" w:rsidRPr="00FE3C0D" w:rsidRDefault="005A0CA2" w:rsidP="005A0CA2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FE3C0D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FE3C0D">
        <w:rPr>
          <w:rFonts w:ascii="Arial" w:hAnsi="Arial" w:cs="Arial"/>
          <w:sz w:val="24"/>
          <w:szCs w:val="24"/>
        </w:rPr>
        <w:t>Staszyńska</w:t>
      </w:r>
      <w:proofErr w:type="spellEnd"/>
    </w:p>
    <w:p w:rsidR="005A0CA2" w:rsidRPr="005A0CA2" w:rsidRDefault="005A0CA2" w:rsidP="005A0C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A0CA2" w:rsidRPr="005A0CA2" w:rsidRDefault="005A0CA2" w:rsidP="005A0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5A0CA2" w:rsidRPr="005A0CA2" w:rsidSect="00BB7BA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61"/>
    <w:rsid w:val="00001844"/>
    <w:rsid w:val="003261E2"/>
    <w:rsid w:val="0034171D"/>
    <w:rsid w:val="00516061"/>
    <w:rsid w:val="00546076"/>
    <w:rsid w:val="005753CE"/>
    <w:rsid w:val="005A0CA2"/>
    <w:rsid w:val="00671887"/>
    <w:rsid w:val="007D07F4"/>
    <w:rsid w:val="008540E1"/>
    <w:rsid w:val="00854A72"/>
    <w:rsid w:val="008F2303"/>
    <w:rsid w:val="00B06673"/>
    <w:rsid w:val="00CC44E7"/>
    <w:rsid w:val="00D732C4"/>
    <w:rsid w:val="00E33811"/>
    <w:rsid w:val="00FE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A0C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A0C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1415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2</cp:revision>
  <cp:lastPrinted>2017-07-03T06:44:00Z</cp:lastPrinted>
  <dcterms:created xsi:type="dcterms:W3CDTF">2017-07-03T06:46:00Z</dcterms:created>
  <dcterms:modified xsi:type="dcterms:W3CDTF">2017-07-03T06:46:00Z</dcterms:modified>
</cp:coreProperties>
</file>