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50A1FD" w14:textId="5247F81A" w:rsidR="00F37389" w:rsidRPr="00AF61C5" w:rsidRDefault="00B74C5B" w:rsidP="00AF61C5">
      <w:pPr>
        <w:pStyle w:val="Nagwek10"/>
        <w:ind w:right="-569"/>
        <w:jc w:val="center"/>
        <w:rPr>
          <w:rFonts w:ascii="Calibri" w:hAnsi="Calibri" w:cs="Calibri"/>
          <w:b/>
          <w:sz w:val="24"/>
          <w:szCs w:val="24"/>
        </w:rPr>
      </w:pPr>
      <w:r w:rsidRPr="00AF61C5">
        <w:rPr>
          <w:rFonts w:ascii="Calibri" w:hAnsi="Calibri" w:cs="Calibri"/>
          <w:b/>
          <w:sz w:val="24"/>
          <w:szCs w:val="24"/>
        </w:rPr>
        <w:t>FORMULARZ KONSULTACYJNY</w:t>
      </w:r>
    </w:p>
    <w:p w14:paraId="5E632579" w14:textId="5D2C4CEC" w:rsidR="005B224C" w:rsidRPr="00AF61C5" w:rsidRDefault="00CA402B" w:rsidP="00AF61C5">
      <w:pPr>
        <w:pStyle w:val="Nagwek10"/>
        <w:ind w:right="-569"/>
        <w:jc w:val="center"/>
        <w:rPr>
          <w:rFonts w:ascii="Calibri" w:hAnsi="Calibri" w:cs="Calibri"/>
          <w:b/>
          <w:color w:val="5B9BD5" w:themeColor="accent1"/>
          <w:sz w:val="24"/>
          <w:szCs w:val="24"/>
        </w:rPr>
      </w:pPr>
      <w:r w:rsidRPr="00AF61C5">
        <w:rPr>
          <w:rFonts w:ascii="Calibri" w:hAnsi="Calibri" w:cs="Calibri"/>
          <w:b/>
          <w:sz w:val="24"/>
          <w:szCs w:val="24"/>
        </w:rPr>
        <w:t xml:space="preserve">do </w:t>
      </w:r>
      <w:bookmarkStart w:id="0" w:name="_Hlk158306775"/>
      <w:r w:rsidR="00784ECD" w:rsidRPr="00AF61C5">
        <w:rPr>
          <w:rFonts w:ascii="Calibri" w:hAnsi="Calibri" w:cs="Calibri"/>
          <w:b/>
          <w:sz w:val="24"/>
          <w:szCs w:val="24"/>
        </w:rPr>
        <w:t xml:space="preserve">projektu </w:t>
      </w:r>
      <w:r w:rsidR="004E606E" w:rsidRPr="00AF61C5">
        <w:rPr>
          <w:rFonts w:ascii="Calibri" w:hAnsi="Calibri" w:cs="Calibri"/>
          <w:b/>
          <w:sz w:val="24"/>
          <w:szCs w:val="24"/>
        </w:rPr>
        <w:t xml:space="preserve">aktualizacji </w:t>
      </w:r>
      <w:r w:rsidR="00784ECD" w:rsidRPr="00AF61C5">
        <w:rPr>
          <w:rFonts w:ascii="Calibri" w:hAnsi="Calibri" w:cs="Calibri"/>
          <w:b/>
          <w:color w:val="000000" w:themeColor="text1"/>
          <w:sz w:val="24"/>
          <w:szCs w:val="24"/>
        </w:rPr>
        <w:t xml:space="preserve">Strategii Rozwoju </w:t>
      </w:r>
      <w:r w:rsidR="00AF61C5" w:rsidRPr="00AF61C5">
        <w:rPr>
          <w:rFonts w:ascii="Calibri" w:hAnsi="Calibri" w:cs="Calibri"/>
          <w:b/>
          <w:color w:val="000000" w:themeColor="text1"/>
          <w:sz w:val="24"/>
          <w:szCs w:val="24"/>
        </w:rPr>
        <w:t>Gminy Lubenia do roku 2030</w:t>
      </w:r>
      <w:bookmarkEnd w:id="0"/>
    </w:p>
    <w:p w14:paraId="38E54928" w14:textId="77777777" w:rsidR="00B82759" w:rsidRPr="00AF61C5" w:rsidRDefault="00B82759" w:rsidP="00AF61C5">
      <w:pPr>
        <w:spacing w:line="276" w:lineRule="auto"/>
        <w:ind w:left="-567" w:right="-569"/>
        <w:jc w:val="center"/>
        <w:rPr>
          <w:rFonts w:ascii="Calibri" w:hAnsi="Calibri" w:cs="Calibri"/>
          <w:sz w:val="24"/>
          <w:szCs w:val="24"/>
        </w:rPr>
      </w:pPr>
    </w:p>
    <w:p w14:paraId="595E65FD" w14:textId="1CC0074A" w:rsidR="00C55B3B" w:rsidRPr="00AF61C5" w:rsidRDefault="00C55B3B" w:rsidP="00AF61C5">
      <w:pPr>
        <w:spacing w:line="276" w:lineRule="auto"/>
        <w:ind w:left="-567" w:right="-569"/>
        <w:jc w:val="center"/>
        <w:rPr>
          <w:rFonts w:ascii="Calibri" w:hAnsi="Calibri" w:cs="Calibri"/>
          <w:sz w:val="24"/>
          <w:szCs w:val="24"/>
        </w:rPr>
      </w:pPr>
      <w:r w:rsidRPr="00AF61C5">
        <w:rPr>
          <w:rFonts w:ascii="Calibri" w:hAnsi="Calibri" w:cs="Calibri"/>
          <w:sz w:val="24"/>
          <w:szCs w:val="24"/>
        </w:rPr>
        <w:t>Termin zgłaszania uwag i opinii</w:t>
      </w:r>
      <w:r w:rsidR="00B74C5B" w:rsidRPr="00AF61C5">
        <w:rPr>
          <w:rFonts w:ascii="Calibri" w:hAnsi="Calibri" w:cs="Calibri"/>
          <w:sz w:val="24"/>
          <w:szCs w:val="24"/>
        </w:rPr>
        <w:t xml:space="preserve"> w ramach konsultacji</w:t>
      </w:r>
      <w:r w:rsidRPr="00AF61C5">
        <w:rPr>
          <w:rFonts w:ascii="Calibri" w:hAnsi="Calibri" w:cs="Calibri"/>
          <w:sz w:val="24"/>
          <w:szCs w:val="24"/>
        </w:rPr>
        <w:t xml:space="preserve">: </w:t>
      </w:r>
      <w:r w:rsidRPr="00AF61C5">
        <w:rPr>
          <w:rFonts w:ascii="Calibri" w:hAnsi="Calibri" w:cs="Calibri"/>
          <w:b/>
          <w:bCs/>
          <w:sz w:val="24"/>
          <w:szCs w:val="24"/>
        </w:rPr>
        <w:t xml:space="preserve">od </w:t>
      </w:r>
      <w:r w:rsidR="00AF61C5" w:rsidRPr="00AF61C5">
        <w:rPr>
          <w:rFonts w:ascii="Calibri" w:hAnsi="Calibri" w:cs="Calibri"/>
          <w:b/>
          <w:bCs/>
          <w:sz w:val="24"/>
          <w:szCs w:val="24"/>
        </w:rPr>
        <w:t xml:space="preserve">22 września 2026 r do 27 października 2027 </w:t>
      </w:r>
      <w:r w:rsidRPr="00AF61C5">
        <w:rPr>
          <w:rFonts w:ascii="Calibri" w:hAnsi="Calibri" w:cs="Calibri"/>
          <w:b/>
          <w:bCs/>
          <w:sz w:val="24"/>
          <w:szCs w:val="24"/>
        </w:rPr>
        <w:t>r.</w:t>
      </w:r>
    </w:p>
    <w:p w14:paraId="2751409C" w14:textId="32FD732C" w:rsidR="008138A3" w:rsidRPr="00AF61C5" w:rsidRDefault="008138A3" w:rsidP="008138A3">
      <w:pPr>
        <w:spacing w:line="276" w:lineRule="auto"/>
        <w:ind w:left="-567" w:right="-569"/>
        <w:jc w:val="both"/>
        <w:rPr>
          <w:rFonts w:ascii="Calibri" w:hAnsi="Calibri" w:cs="Calibri"/>
          <w:sz w:val="24"/>
          <w:szCs w:val="24"/>
        </w:rPr>
      </w:pPr>
    </w:p>
    <w:p w14:paraId="03766753" w14:textId="1AFAE8F9" w:rsidR="00C55B3B" w:rsidRPr="00AF61C5" w:rsidRDefault="00C55B3B" w:rsidP="008138A3">
      <w:pPr>
        <w:spacing w:line="276" w:lineRule="auto"/>
        <w:ind w:left="-567" w:right="-569"/>
        <w:jc w:val="both"/>
        <w:rPr>
          <w:rFonts w:ascii="Calibri" w:hAnsi="Calibri" w:cs="Calibri"/>
          <w:sz w:val="24"/>
          <w:szCs w:val="24"/>
        </w:rPr>
      </w:pPr>
      <w:r w:rsidRPr="00AF61C5">
        <w:rPr>
          <w:rFonts w:ascii="Calibri" w:hAnsi="Calibri" w:cs="Calibri"/>
          <w:sz w:val="24"/>
          <w:szCs w:val="24"/>
        </w:rPr>
        <w:t xml:space="preserve">Zgłaszam następujące uwagi i opinie do projektu </w:t>
      </w:r>
      <w:r w:rsidR="004E606E" w:rsidRPr="00AF61C5">
        <w:rPr>
          <w:rFonts w:ascii="Calibri" w:hAnsi="Calibri" w:cs="Calibri"/>
          <w:sz w:val="24"/>
          <w:szCs w:val="24"/>
        </w:rPr>
        <w:t xml:space="preserve">aktualizacji </w:t>
      </w:r>
      <w:r w:rsidRPr="00AF61C5">
        <w:rPr>
          <w:rFonts w:ascii="Calibri" w:hAnsi="Calibri" w:cs="Calibri"/>
          <w:sz w:val="24"/>
          <w:szCs w:val="24"/>
        </w:rPr>
        <w:t xml:space="preserve">Strategii Rozwoju </w:t>
      </w:r>
      <w:r w:rsidR="00AF61C5" w:rsidRPr="00AF61C5">
        <w:rPr>
          <w:rFonts w:ascii="Calibri" w:hAnsi="Calibri" w:cs="Calibri"/>
          <w:sz w:val="24"/>
          <w:szCs w:val="24"/>
        </w:rPr>
        <w:t>Gminy Lubenia do roku 2030</w:t>
      </w:r>
    </w:p>
    <w:p w14:paraId="40178EEF" w14:textId="77777777" w:rsidR="00C55B3B" w:rsidRPr="00C55B3B" w:rsidRDefault="00C55B3B" w:rsidP="008138A3">
      <w:pPr>
        <w:spacing w:line="276" w:lineRule="auto"/>
        <w:ind w:left="-567" w:right="-569"/>
        <w:jc w:val="both"/>
        <w:rPr>
          <w:rFonts w:ascii="Source Sans Pro" w:hAnsi="Source Sans Pro"/>
        </w:rPr>
      </w:pPr>
    </w:p>
    <w:tbl>
      <w:tblPr>
        <w:tblStyle w:val="Zwykatabela11"/>
        <w:tblW w:w="5193" w:type="pct"/>
        <w:tblInd w:w="-998" w:type="dxa"/>
        <w:tblLook w:val="04A0" w:firstRow="1" w:lastRow="0" w:firstColumn="1" w:lastColumn="0" w:noHBand="0" w:noVBand="1"/>
      </w:tblPr>
      <w:tblGrid>
        <w:gridCol w:w="941"/>
        <w:gridCol w:w="1806"/>
        <w:gridCol w:w="1791"/>
        <w:gridCol w:w="3261"/>
        <w:gridCol w:w="3116"/>
        <w:gridCol w:w="4111"/>
      </w:tblGrid>
      <w:tr w:rsidR="00B74C5B" w:rsidRPr="00C55B3B" w14:paraId="37FB9DC4" w14:textId="77777777" w:rsidTr="00B74C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" w:type="pct"/>
            <w:shd w:val="clear" w:color="auto" w:fill="1F4E79" w:themeFill="accent1" w:themeFillShade="80"/>
            <w:vAlign w:val="center"/>
            <w:hideMark/>
          </w:tcPr>
          <w:p w14:paraId="69AA7967" w14:textId="33D7055D" w:rsidR="00604818" w:rsidRPr="00C55B3B" w:rsidRDefault="008138A3" w:rsidP="001A0D09">
            <w:pPr>
              <w:spacing w:line="276" w:lineRule="auto"/>
              <w:jc w:val="center"/>
              <w:rPr>
                <w:rFonts w:ascii="Source Sans Pro" w:eastAsia="Calibri" w:hAnsi="Source Sans Pro" w:cs="Arial"/>
                <w:b w:val="0"/>
                <w:bCs w:val="0"/>
                <w:color w:val="FFFFFF" w:themeColor="background1"/>
                <w:lang w:val="pl-PL"/>
              </w:rPr>
            </w:pPr>
            <w:r w:rsidRPr="00C55B3B">
              <w:rPr>
                <w:rFonts w:ascii="Source Sans Pro" w:eastAsia="Calibri" w:hAnsi="Source Sans Pro" w:cs="Arial"/>
                <w:color w:val="FFFFFF" w:themeColor="background1"/>
                <w:lang w:val="pl-PL"/>
              </w:rPr>
              <w:t>L.p.</w:t>
            </w:r>
          </w:p>
          <w:p w14:paraId="5AF58831" w14:textId="77777777" w:rsidR="008138A3" w:rsidRPr="00C55B3B" w:rsidRDefault="008138A3" w:rsidP="00604818">
            <w:pPr>
              <w:rPr>
                <w:rFonts w:ascii="Source Sans Pro" w:eastAsia="Calibri" w:hAnsi="Source Sans Pro" w:cs="Arial"/>
                <w:color w:val="FFFFFF" w:themeColor="background1"/>
              </w:rPr>
            </w:pPr>
          </w:p>
        </w:tc>
        <w:tc>
          <w:tcPr>
            <w:tcW w:w="601" w:type="pct"/>
            <w:shd w:val="clear" w:color="auto" w:fill="1F4E79" w:themeFill="accent1" w:themeFillShade="80"/>
            <w:vAlign w:val="center"/>
            <w:hideMark/>
          </w:tcPr>
          <w:p w14:paraId="4B5776CC" w14:textId="77777777" w:rsidR="008138A3" w:rsidRPr="00C55B3B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color w:val="FFFFFF" w:themeColor="background1"/>
                <w:lang w:val="pl-PL"/>
              </w:rPr>
            </w:pPr>
            <w:r w:rsidRPr="00C55B3B">
              <w:rPr>
                <w:rFonts w:ascii="Source Sans Pro" w:eastAsia="Calibri" w:hAnsi="Source Sans Pro" w:cs="Arial"/>
                <w:color w:val="FFFFFF" w:themeColor="background1"/>
                <w:lang w:val="pl-PL"/>
              </w:rPr>
              <w:t>Rozdział/</w:t>
            </w:r>
          </w:p>
          <w:p w14:paraId="4C00575C" w14:textId="75753FAE" w:rsidR="008138A3" w:rsidRPr="00C55B3B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color w:val="FFFFFF" w:themeColor="background1"/>
                <w:lang w:val="pl-PL"/>
              </w:rPr>
            </w:pPr>
            <w:r w:rsidRPr="00C55B3B">
              <w:rPr>
                <w:rFonts w:ascii="Source Sans Pro" w:eastAsia="Calibri" w:hAnsi="Source Sans Pro" w:cs="Arial"/>
                <w:color w:val="FFFFFF" w:themeColor="background1"/>
                <w:lang w:val="pl-PL"/>
              </w:rPr>
              <w:t>Punkt</w:t>
            </w:r>
          </w:p>
        </w:tc>
        <w:tc>
          <w:tcPr>
            <w:tcW w:w="596" w:type="pct"/>
            <w:shd w:val="clear" w:color="auto" w:fill="1F4E79" w:themeFill="accent1" w:themeFillShade="80"/>
            <w:vAlign w:val="center"/>
            <w:hideMark/>
          </w:tcPr>
          <w:p w14:paraId="44243053" w14:textId="77777777" w:rsidR="008138A3" w:rsidRPr="00C55B3B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color w:val="FFFFFF" w:themeColor="background1"/>
                <w:lang w:val="pl-PL"/>
              </w:rPr>
            </w:pPr>
            <w:r w:rsidRPr="00C55B3B">
              <w:rPr>
                <w:rFonts w:ascii="Source Sans Pro" w:eastAsia="Calibri" w:hAnsi="Source Sans Pro" w:cs="Arial"/>
                <w:color w:val="FFFFFF" w:themeColor="background1"/>
                <w:lang w:val="pl-PL"/>
              </w:rPr>
              <w:t>Nr strony</w:t>
            </w:r>
          </w:p>
        </w:tc>
        <w:tc>
          <w:tcPr>
            <w:tcW w:w="1085" w:type="pct"/>
            <w:shd w:val="clear" w:color="auto" w:fill="1F4E79" w:themeFill="accent1" w:themeFillShade="80"/>
            <w:vAlign w:val="center"/>
            <w:hideMark/>
          </w:tcPr>
          <w:p w14:paraId="3B5EBA11" w14:textId="1EAAF23E" w:rsidR="008138A3" w:rsidRPr="00C55B3B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color w:val="FFFFFF" w:themeColor="background1"/>
                <w:lang w:val="pl-PL"/>
              </w:rPr>
            </w:pPr>
            <w:r w:rsidRPr="00C55B3B">
              <w:rPr>
                <w:rFonts w:ascii="Source Sans Pro" w:eastAsia="Calibri" w:hAnsi="Source Sans Pro" w:cs="Arial"/>
                <w:color w:val="FFFFFF" w:themeColor="background1"/>
                <w:lang w:val="pl-PL"/>
              </w:rPr>
              <w:t>Dotychczasowy zapis</w:t>
            </w:r>
          </w:p>
        </w:tc>
        <w:tc>
          <w:tcPr>
            <w:tcW w:w="1037" w:type="pct"/>
            <w:shd w:val="clear" w:color="auto" w:fill="1F4E79" w:themeFill="accent1" w:themeFillShade="80"/>
            <w:vAlign w:val="center"/>
          </w:tcPr>
          <w:p w14:paraId="3C14F6D1" w14:textId="533F0D13" w:rsidR="008138A3" w:rsidRPr="00C55B3B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color w:val="FFFFFF" w:themeColor="background1"/>
                <w:lang w:val="pl-PL"/>
              </w:rPr>
            </w:pPr>
            <w:r w:rsidRPr="00C55B3B">
              <w:rPr>
                <w:rFonts w:ascii="Source Sans Pro" w:eastAsia="Calibri" w:hAnsi="Source Sans Pro" w:cs="Arial"/>
                <w:color w:val="FFFFFF" w:themeColor="background1"/>
                <w:lang w:val="pl-PL"/>
              </w:rPr>
              <w:t>Proponowany zmieniony zapis</w:t>
            </w:r>
          </w:p>
        </w:tc>
        <w:tc>
          <w:tcPr>
            <w:tcW w:w="1368" w:type="pct"/>
            <w:shd w:val="clear" w:color="auto" w:fill="1F4E79" w:themeFill="accent1" w:themeFillShade="80"/>
            <w:vAlign w:val="center"/>
            <w:hideMark/>
          </w:tcPr>
          <w:p w14:paraId="0B4D8533" w14:textId="0EDB20B9" w:rsidR="008138A3" w:rsidRPr="00C55B3B" w:rsidRDefault="008138A3" w:rsidP="001A0D0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  <w:color w:val="FFFFFF" w:themeColor="background1"/>
                <w:lang w:val="pl-PL"/>
              </w:rPr>
            </w:pPr>
            <w:r w:rsidRPr="00C55B3B">
              <w:rPr>
                <w:rFonts w:ascii="Source Sans Pro" w:eastAsia="Calibri" w:hAnsi="Source Sans Pro" w:cs="Arial"/>
                <w:color w:val="FFFFFF" w:themeColor="background1"/>
                <w:lang w:val="pl-PL"/>
              </w:rPr>
              <w:t>Uzasadnienie uwagi</w:t>
            </w:r>
          </w:p>
        </w:tc>
      </w:tr>
      <w:tr w:rsidR="00B74C5B" w:rsidRPr="00C55B3B" w14:paraId="1AD0829A" w14:textId="77777777" w:rsidTr="00887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" w:type="pct"/>
            <w:shd w:val="clear" w:color="auto" w:fill="auto"/>
            <w:vAlign w:val="center"/>
            <w:hideMark/>
          </w:tcPr>
          <w:p w14:paraId="4AE0306F" w14:textId="34E62975" w:rsidR="008138A3" w:rsidRPr="00C55B3B" w:rsidRDefault="008138A3" w:rsidP="00C55B3B">
            <w:pPr>
              <w:spacing w:line="240" w:lineRule="auto"/>
              <w:jc w:val="center"/>
              <w:rPr>
                <w:rFonts w:ascii="Source Sans Pro" w:eastAsia="Calibri" w:hAnsi="Source Sans Pro" w:cs="Arial"/>
                <w:b w:val="0"/>
                <w:bCs w:val="0"/>
              </w:rPr>
            </w:pPr>
            <w:r w:rsidRPr="00C55B3B">
              <w:rPr>
                <w:rFonts w:ascii="Source Sans Pro" w:eastAsia="Calibri" w:hAnsi="Source Sans Pro" w:cs="Arial"/>
                <w:b w:val="0"/>
                <w:bCs w:val="0"/>
              </w:rPr>
              <w:t>1</w:t>
            </w:r>
            <w:r w:rsidR="00C55B3B" w:rsidRPr="00C55B3B">
              <w:rPr>
                <w:rFonts w:ascii="Source Sans Pro" w:eastAsia="Calibri" w:hAnsi="Source Sans Pro" w:cs="Arial"/>
                <w:b w:val="0"/>
                <w:bCs w:val="0"/>
              </w:rPr>
              <w:t>.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15AEF010" w14:textId="77777777" w:rsidR="008138A3" w:rsidRPr="00C55B3B" w:rsidRDefault="008138A3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  <w:p w14:paraId="3536F30A" w14:textId="4BCDFDDC" w:rsidR="008138A3" w:rsidRPr="00C55B3B" w:rsidRDefault="008138A3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596" w:type="pct"/>
            <w:shd w:val="clear" w:color="auto" w:fill="auto"/>
            <w:vAlign w:val="center"/>
          </w:tcPr>
          <w:p w14:paraId="1816A21F" w14:textId="1A88D140" w:rsidR="008138A3" w:rsidRPr="00C55B3B" w:rsidRDefault="008138A3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1085" w:type="pct"/>
            <w:shd w:val="clear" w:color="auto" w:fill="auto"/>
            <w:vAlign w:val="center"/>
          </w:tcPr>
          <w:p w14:paraId="375650C9" w14:textId="1A070649" w:rsidR="008138A3" w:rsidRPr="00C55B3B" w:rsidRDefault="008138A3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0565FA7A" w14:textId="49534190" w:rsidR="008138A3" w:rsidRPr="00C55B3B" w:rsidRDefault="008138A3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1368" w:type="pct"/>
            <w:shd w:val="clear" w:color="auto" w:fill="auto"/>
            <w:vAlign w:val="center"/>
          </w:tcPr>
          <w:p w14:paraId="3446CA6D" w14:textId="40BA6220" w:rsidR="008138A3" w:rsidRPr="00C55B3B" w:rsidRDefault="008138A3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</w:tr>
      <w:tr w:rsidR="00B74C5B" w:rsidRPr="00C55B3B" w14:paraId="6F056A8E" w14:textId="77777777" w:rsidTr="00887B22">
        <w:trPr>
          <w:trHeight w:val="9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" w:type="pct"/>
            <w:vAlign w:val="center"/>
            <w:hideMark/>
          </w:tcPr>
          <w:p w14:paraId="4C2F20F7" w14:textId="67514C3A" w:rsidR="008138A3" w:rsidRPr="00C55B3B" w:rsidRDefault="008138A3" w:rsidP="00C55B3B">
            <w:pPr>
              <w:spacing w:line="240" w:lineRule="auto"/>
              <w:jc w:val="center"/>
              <w:rPr>
                <w:rFonts w:ascii="Source Sans Pro" w:eastAsia="Calibri" w:hAnsi="Source Sans Pro" w:cs="Arial"/>
                <w:b w:val="0"/>
                <w:bCs w:val="0"/>
              </w:rPr>
            </w:pPr>
            <w:r w:rsidRPr="00C55B3B">
              <w:rPr>
                <w:rFonts w:ascii="Source Sans Pro" w:eastAsia="Calibri" w:hAnsi="Source Sans Pro" w:cs="Arial"/>
                <w:b w:val="0"/>
                <w:bCs w:val="0"/>
              </w:rPr>
              <w:t>2</w:t>
            </w:r>
            <w:r w:rsidR="00C55B3B" w:rsidRPr="00C55B3B">
              <w:rPr>
                <w:rFonts w:ascii="Source Sans Pro" w:eastAsia="Calibri" w:hAnsi="Source Sans Pro" w:cs="Arial"/>
                <w:b w:val="0"/>
                <w:bCs w:val="0"/>
              </w:rPr>
              <w:t>.</w:t>
            </w:r>
          </w:p>
        </w:tc>
        <w:tc>
          <w:tcPr>
            <w:tcW w:w="601" w:type="pct"/>
            <w:vAlign w:val="center"/>
          </w:tcPr>
          <w:p w14:paraId="26491A38" w14:textId="77777777" w:rsidR="008138A3" w:rsidRPr="00C55B3B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596" w:type="pct"/>
            <w:vAlign w:val="center"/>
          </w:tcPr>
          <w:p w14:paraId="5D7F9D99" w14:textId="77777777" w:rsidR="008138A3" w:rsidRPr="00C55B3B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1085" w:type="pct"/>
            <w:vAlign w:val="center"/>
          </w:tcPr>
          <w:p w14:paraId="03CDECD3" w14:textId="2187F177" w:rsidR="008138A3" w:rsidRPr="00C55B3B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1037" w:type="pct"/>
            <w:vAlign w:val="center"/>
          </w:tcPr>
          <w:p w14:paraId="0E02FFE5" w14:textId="3890AEA0" w:rsidR="008138A3" w:rsidRPr="00C55B3B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1368" w:type="pct"/>
            <w:vAlign w:val="center"/>
          </w:tcPr>
          <w:p w14:paraId="241FB23C" w14:textId="77777777" w:rsidR="008138A3" w:rsidRPr="00C55B3B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</w:tr>
      <w:tr w:rsidR="00C55B3B" w:rsidRPr="00C55B3B" w14:paraId="7D687296" w14:textId="77777777" w:rsidTr="00887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" w:type="pct"/>
            <w:shd w:val="clear" w:color="auto" w:fill="auto"/>
            <w:vAlign w:val="center"/>
          </w:tcPr>
          <w:p w14:paraId="27DA5718" w14:textId="5AB1853D" w:rsidR="00C55B3B" w:rsidRPr="00C55B3B" w:rsidRDefault="00C55B3B" w:rsidP="00C55B3B">
            <w:pPr>
              <w:spacing w:line="240" w:lineRule="auto"/>
              <w:jc w:val="center"/>
              <w:rPr>
                <w:rFonts w:ascii="Source Sans Pro" w:eastAsia="Calibri" w:hAnsi="Source Sans Pro" w:cs="Arial"/>
                <w:b w:val="0"/>
                <w:bCs w:val="0"/>
              </w:rPr>
            </w:pPr>
            <w:r w:rsidRPr="00C55B3B">
              <w:rPr>
                <w:rFonts w:ascii="Source Sans Pro" w:eastAsia="Calibri" w:hAnsi="Source Sans Pro" w:cs="Arial"/>
                <w:b w:val="0"/>
                <w:bCs w:val="0"/>
              </w:rPr>
              <w:t>3.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7E4C03F7" w14:textId="77777777" w:rsidR="00C55B3B" w:rsidRPr="00C55B3B" w:rsidRDefault="00C55B3B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596" w:type="pct"/>
            <w:shd w:val="clear" w:color="auto" w:fill="auto"/>
            <w:vAlign w:val="center"/>
          </w:tcPr>
          <w:p w14:paraId="4541092D" w14:textId="77777777" w:rsidR="00C55B3B" w:rsidRPr="00C55B3B" w:rsidRDefault="00C55B3B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1085" w:type="pct"/>
            <w:shd w:val="clear" w:color="auto" w:fill="auto"/>
            <w:vAlign w:val="center"/>
          </w:tcPr>
          <w:p w14:paraId="6B09D34B" w14:textId="77777777" w:rsidR="00C55B3B" w:rsidRPr="00C55B3B" w:rsidRDefault="00C55B3B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72FBDD2D" w14:textId="77777777" w:rsidR="00C55B3B" w:rsidRPr="00C55B3B" w:rsidRDefault="00C55B3B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1368" w:type="pct"/>
            <w:shd w:val="clear" w:color="auto" w:fill="auto"/>
            <w:vAlign w:val="center"/>
          </w:tcPr>
          <w:p w14:paraId="43610E25" w14:textId="77777777" w:rsidR="00C55B3B" w:rsidRPr="00C55B3B" w:rsidRDefault="00C55B3B" w:rsidP="00C55B3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</w:tr>
      <w:tr w:rsidR="00B74C5B" w:rsidRPr="00C55B3B" w14:paraId="24ADE566" w14:textId="77777777" w:rsidTr="00B74C5B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" w:type="pct"/>
            <w:vAlign w:val="center"/>
            <w:hideMark/>
          </w:tcPr>
          <w:p w14:paraId="3DD5C3B8" w14:textId="77777777" w:rsidR="008138A3" w:rsidRPr="00C55B3B" w:rsidRDefault="008138A3" w:rsidP="00C55B3B">
            <w:pPr>
              <w:spacing w:line="240" w:lineRule="auto"/>
              <w:jc w:val="center"/>
              <w:rPr>
                <w:rFonts w:ascii="Source Sans Pro" w:eastAsia="Calibri" w:hAnsi="Source Sans Pro" w:cs="Arial"/>
              </w:rPr>
            </w:pPr>
            <w:r w:rsidRPr="00C55B3B">
              <w:rPr>
                <w:rFonts w:ascii="Source Sans Pro" w:eastAsia="Calibri" w:hAnsi="Source Sans Pro" w:cs="Arial"/>
              </w:rPr>
              <w:t>…</w:t>
            </w:r>
          </w:p>
        </w:tc>
        <w:tc>
          <w:tcPr>
            <w:tcW w:w="601" w:type="pct"/>
            <w:vAlign w:val="center"/>
          </w:tcPr>
          <w:p w14:paraId="4CC246AE" w14:textId="77777777" w:rsidR="008138A3" w:rsidRPr="00C55B3B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  <w:p w14:paraId="541E5D12" w14:textId="77777777" w:rsidR="008138A3" w:rsidRPr="00C55B3B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  <w:p w14:paraId="2BE56FE7" w14:textId="77777777" w:rsidR="008138A3" w:rsidRPr="00C55B3B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  <w:p w14:paraId="1C02CE22" w14:textId="77777777" w:rsidR="008138A3" w:rsidRPr="00C55B3B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596" w:type="pct"/>
            <w:vAlign w:val="center"/>
          </w:tcPr>
          <w:p w14:paraId="32AAA054" w14:textId="77777777" w:rsidR="008138A3" w:rsidRPr="00C55B3B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1085" w:type="pct"/>
            <w:vAlign w:val="center"/>
          </w:tcPr>
          <w:p w14:paraId="56D59646" w14:textId="77777777" w:rsidR="008138A3" w:rsidRPr="00C55B3B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1037" w:type="pct"/>
            <w:vAlign w:val="center"/>
          </w:tcPr>
          <w:p w14:paraId="5AF2DA83" w14:textId="77777777" w:rsidR="008138A3" w:rsidRPr="00C55B3B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  <w:tc>
          <w:tcPr>
            <w:tcW w:w="1368" w:type="pct"/>
            <w:vAlign w:val="center"/>
          </w:tcPr>
          <w:p w14:paraId="31B5C0B0" w14:textId="77777777" w:rsidR="008138A3" w:rsidRPr="00C55B3B" w:rsidRDefault="008138A3" w:rsidP="00C55B3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eastAsia="Calibri" w:hAnsi="Source Sans Pro" w:cs="Arial"/>
              </w:rPr>
            </w:pPr>
          </w:p>
        </w:tc>
      </w:tr>
      <w:tr w:rsidR="00523F9B" w:rsidRPr="00C55B3B" w14:paraId="05049933" w14:textId="77777777" w:rsidTr="00B74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1F4E79" w:themeFill="accent1" w:themeFillShade="80"/>
            <w:vAlign w:val="center"/>
          </w:tcPr>
          <w:p w14:paraId="7CE55541" w14:textId="4F237058" w:rsidR="00523F9B" w:rsidRPr="00C55B3B" w:rsidRDefault="00523F9B" w:rsidP="00E24FEB">
            <w:pPr>
              <w:spacing w:line="276" w:lineRule="auto"/>
              <w:jc w:val="center"/>
              <w:rPr>
                <w:rFonts w:ascii="Source Sans Pro" w:eastAsia="Calibri" w:hAnsi="Source Sans Pro" w:cs="Arial"/>
                <w:b w:val="0"/>
                <w:lang w:val="pl-PL"/>
              </w:rPr>
            </w:pPr>
            <w:r w:rsidRPr="00C55B3B">
              <w:rPr>
                <w:rFonts w:ascii="Source Sans Pro" w:eastAsia="Calibri" w:hAnsi="Source Sans Pro" w:cs="Arial"/>
                <w:bCs w:val="0"/>
                <w:color w:val="FFFFFF" w:themeColor="background1"/>
                <w:lang w:val="pl-PL"/>
              </w:rPr>
              <w:t>Imię i nazwisko/ Podmiot zgłaszający uwagę (w przypadku organizacji/instytucji)</w:t>
            </w:r>
          </w:p>
        </w:tc>
      </w:tr>
      <w:tr w:rsidR="00523F9B" w:rsidRPr="00C55B3B" w14:paraId="3444373F" w14:textId="77777777" w:rsidTr="00B74C5B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vAlign w:val="center"/>
          </w:tcPr>
          <w:p w14:paraId="400FABF2" w14:textId="77777777" w:rsidR="00E24FEB" w:rsidRPr="00C55B3B" w:rsidRDefault="00E24FEB" w:rsidP="00523F9B">
            <w:pPr>
              <w:spacing w:line="276" w:lineRule="auto"/>
              <w:rPr>
                <w:rFonts w:ascii="Source Sans Pro" w:eastAsia="Calibri" w:hAnsi="Source Sans Pro" w:cs="Arial"/>
                <w:lang w:val="pl-PL"/>
              </w:rPr>
            </w:pPr>
          </w:p>
        </w:tc>
      </w:tr>
      <w:tr w:rsidR="00784ECD" w:rsidRPr="00C55B3B" w14:paraId="579B22FA" w14:textId="77777777" w:rsidTr="00B74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1F4E79" w:themeFill="accent1" w:themeFillShade="80"/>
            <w:vAlign w:val="center"/>
          </w:tcPr>
          <w:p w14:paraId="506541D3" w14:textId="4E3E99BE" w:rsidR="00784ECD" w:rsidRPr="00C55B3B" w:rsidRDefault="00784ECD" w:rsidP="00784ECD">
            <w:pPr>
              <w:spacing w:line="276" w:lineRule="auto"/>
              <w:jc w:val="center"/>
              <w:rPr>
                <w:rFonts w:ascii="Source Sans Pro" w:eastAsia="Calibri" w:hAnsi="Source Sans Pro" w:cs="Arial"/>
              </w:rPr>
            </w:pPr>
            <w:proofErr w:type="spellStart"/>
            <w:r w:rsidRPr="00C55B3B">
              <w:rPr>
                <w:rFonts w:ascii="Source Sans Pro" w:eastAsia="Calibri" w:hAnsi="Source Sans Pro" w:cs="Arial"/>
                <w:color w:val="FFFFFF" w:themeColor="background1"/>
              </w:rPr>
              <w:t>Telefon</w:t>
            </w:r>
            <w:proofErr w:type="spellEnd"/>
            <w:r w:rsidRPr="00C55B3B">
              <w:rPr>
                <w:rFonts w:ascii="Source Sans Pro" w:eastAsia="Calibri" w:hAnsi="Source Sans Pro" w:cs="Arial"/>
                <w:color w:val="FFFFFF" w:themeColor="background1"/>
              </w:rPr>
              <w:t xml:space="preserve"> / e-mail</w:t>
            </w:r>
          </w:p>
        </w:tc>
      </w:tr>
      <w:tr w:rsidR="00784ECD" w:rsidRPr="00C55B3B" w14:paraId="169A0C3C" w14:textId="77777777" w:rsidTr="00B74C5B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FFFFFF" w:themeFill="background1"/>
            <w:vAlign w:val="center"/>
          </w:tcPr>
          <w:p w14:paraId="56CD21E4" w14:textId="77777777" w:rsidR="00784ECD" w:rsidRPr="00C55B3B" w:rsidRDefault="00784ECD" w:rsidP="003C0F12">
            <w:pPr>
              <w:spacing w:line="276" w:lineRule="auto"/>
              <w:rPr>
                <w:rFonts w:ascii="Source Sans Pro" w:eastAsia="Calibri" w:hAnsi="Source Sans Pro" w:cs="Arial"/>
                <w:color w:val="FFFFFF" w:themeColor="background1"/>
              </w:rPr>
            </w:pPr>
          </w:p>
        </w:tc>
      </w:tr>
    </w:tbl>
    <w:p w14:paraId="39293E94" w14:textId="1FA7110E" w:rsidR="00F55798" w:rsidRDefault="0062784F" w:rsidP="00887B22">
      <w:pPr>
        <w:suppressAutoHyphens w:val="0"/>
        <w:spacing w:line="240" w:lineRule="auto"/>
        <w:rPr>
          <w:rFonts w:ascii="Source Sans Pro" w:hAnsi="Source Sans Pro"/>
          <w:b/>
          <w:szCs w:val="24"/>
          <w:u w:val="single"/>
        </w:rPr>
      </w:pPr>
      <w:r w:rsidRPr="004E606E">
        <w:rPr>
          <w:rFonts w:ascii="Source Sans Pro" w:hAnsi="Source Sans Pro" w:cstheme="minorHAnsi"/>
          <w:sz w:val="24"/>
          <w:szCs w:val="18"/>
        </w:rPr>
        <w:br w:type="page"/>
      </w:r>
      <w:r w:rsidR="00F55798" w:rsidRPr="00200484">
        <w:rPr>
          <w:rFonts w:ascii="Source Sans Pro" w:hAnsi="Source Sans Pro"/>
          <w:b/>
          <w:szCs w:val="24"/>
          <w:u w:val="single"/>
        </w:rPr>
        <w:lastRenderedPageBreak/>
        <w:t>Klauzula informacyjna</w:t>
      </w:r>
    </w:p>
    <w:p w14:paraId="79AF7B5E" w14:textId="5C1CBF81" w:rsidR="00887B22" w:rsidRDefault="00887B22" w:rsidP="00F55798">
      <w:pPr>
        <w:rPr>
          <w:rFonts w:ascii="Source Sans Pro" w:hAnsi="Source Sans Pro"/>
          <w:b/>
          <w:szCs w:val="24"/>
          <w:u w:val="single"/>
        </w:rPr>
      </w:pPr>
    </w:p>
    <w:p w14:paraId="7CD11C3F" w14:textId="77777777" w:rsidR="00200484" w:rsidRPr="00E700B6" w:rsidRDefault="00200484" w:rsidP="00200484">
      <w:pPr>
        <w:rPr>
          <w:sz w:val="20"/>
          <w:szCs w:val="20"/>
        </w:rPr>
      </w:pPr>
      <w:r w:rsidRPr="00E700B6">
        <w:rPr>
          <w:sz w:val="20"/>
          <w:szCs w:val="20"/>
        </w:rPr>
        <w:t>Zgodnie z art. 13 ogólnego rozporządzenia o ochronie danych osobowych z dnia 27 kwietnia 2016r. (Dz. Urz. UE L 119 z 04.05.2016) informuję, iż:</w:t>
      </w:r>
    </w:p>
    <w:p w14:paraId="7D358F00" w14:textId="77777777" w:rsidR="00200484" w:rsidRPr="00E700B6" w:rsidRDefault="00200484" w:rsidP="00200484">
      <w:pPr>
        <w:numPr>
          <w:ilvl w:val="0"/>
          <w:numId w:val="9"/>
        </w:numPr>
        <w:suppressAutoHyphens w:val="0"/>
        <w:spacing w:line="240" w:lineRule="auto"/>
        <w:rPr>
          <w:sz w:val="20"/>
          <w:szCs w:val="20"/>
        </w:rPr>
      </w:pPr>
      <w:r w:rsidRPr="00E700B6">
        <w:rPr>
          <w:sz w:val="20"/>
          <w:szCs w:val="20"/>
        </w:rPr>
        <w:t xml:space="preserve">Administratorem Państwa danych osobowych jest Urząd Gminy Lubenia, reprezentowany przez Wójta Gminy Lubenia 36-042 Lubenia 131 </w:t>
      </w:r>
    </w:p>
    <w:p w14:paraId="0ABBE56B" w14:textId="77777777" w:rsidR="00200484" w:rsidRPr="00E700B6" w:rsidRDefault="00200484" w:rsidP="00200484">
      <w:pPr>
        <w:numPr>
          <w:ilvl w:val="0"/>
          <w:numId w:val="9"/>
        </w:numPr>
        <w:suppressAutoHyphens w:val="0"/>
        <w:spacing w:line="240" w:lineRule="auto"/>
        <w:rPr>
          <w:sz w:val="20"/>
          <w:szCs w:val="20"/>
        </w:rPr>
      </w:pPr>
      <w:r w:rsidRPr="00E700B6">
        <w:rPr>
          <w:sz w:val="20"/>
          <w:szCs w:val="20"/>
        </w:rPr>
        <w:t>Dane osobowe przetwarzane są wyłącznie w celu wypełnienia obowiązku prawnego ciążącego na Administratorze, na podstawie art. 6 ust. 1 lit. c, bądź wykonania zadania realizowanego w interesie publicznym lub w ramach sprawowania władzy publicznej powierzonej Administratorowi, na podstawie art. 6 ust. 1 lit. e ww. rozporządzenia tj.  rozpatrzenia wniosku oraz wydania decyzji o ustaleniu warunków zabudowy.</w:t>
      </w:r>
    </w:p>
    <w:p w14:paraId="655CFB6E" w14:textId="77777777" w:rsidR="00200484" w:rsidRPr="00E700B6" w:rsidRDefault="00200484" w:rsidP="00200484">
      <w:pPr>
        <w:numPr>
          <w:ilvl w:val="0"/>
          <w:numId w:val="9"/>
        </w:numPr>
        <w:suppressAutoHyphens w:val="0"/>
        <w:spacing w:line="240" w:lineRule="auto"/>
        <w:rPr>
          <w:sz w:val="20"/>
          <w:szCs w:val="20"/>
        </w:rPr>
      </w:pPr>
      <w:r w:rsidRPr="00E700B6">
        <w:rPr>
          <w:sz w:val="20"/>
          <w:szCs w:val="20"/>
        </w:rPr>
        <w:t>Przysługują Państwu następujące prawa związane z przetwarzaniem danych osobowych (z zastrzeżeniem ograniczeń wynikających z przepisów prawa)</w:t>
      </w:r>
    </w:p>
    <w:p w14:paraId="3B26A8B1" w14:textId="77777777" w:rsidR="00200484" w:rsidRPr="00E700B6" w:rsidRDefault="00200484" w:rsidP="00200484">
      <w:pPr>
        <w:numPr>
          <w:ilvl w:val="0"/>
          <w:numId w:val="10"/>
        </w:numPr>
        <w:suppressAutoHyphens w:val="0"/>
        <w:spacing w:line="240" w:lineRule="auto"/>
        <w:rPr>
          <w:sz w:val="20"/>
          <w:szCs w:val="20"/>
        </w:rPr>
      </w:pPr>
      <w:r w:rsidRPr="00E700B6">
        <w:rPr>
          <w:sz w:val="20"/>
          <w:szCs w:val="20"/>
        </w:rPr>
        <w:t xml:space="preserve">prawo dostępu do Państwa danych osobowych, w tym prawo do uzyskania kopii tych danych (art. 15 RODO), </w:t>
      </w:r>
    </w:p>
    <w:p w14:paraId="55226032" w14:textId="77777777" w:rsidR="00200484" w:rsidRPr="00E700B6" w:rsidRDefault="00200484" w:rsidP="00200484">
      <w:pPr>
        <w:numPr>
          <w:ilvl w:val="0"/>
          <w:numId w:val="10"/>
        </w:numPr>
        <w:suppressAutoHyphens w:val="0"/>
        <w:spacing w:line="240" w:lineRule="auto"/>
        <w:rPr>
          <w:sz w:val="20"/>
          <w:szCs w:val="20"/>
        </w:rPr>
      </w:pPr>
      <w:r w:rsidRPr="00E700B6">
        <w:rPr>
          <w:sz w:val="20"/>
          <w:szCs w:val="20"/>
        </w:rPr>
        <w:t xml:space="preserve">prawo żądania sprostowania Państwa danych osobowych, w przypadku, gdy dane są nieprawidłowe lub niekompletne (art. 16 RODO), </w:t>
      </w:r>
    </w:p>
    <w:p w14:paraId="22D14C76" w14:textId="77777777" w:rsidR="00200484" w:rsidRPr="00E700B6" w:rsidRDefault="00200484" w:rsidP="00200484">
      <w:pPr>
        <w:numPr>
          <w:ilvl w:val="0"/>
          <w:numId w:val="10"/>
        </w:numPr>
        <w:suppressAutoHyphens w:val="0"/>
        <w:spacing w:line="240" w:lineRule="auto"/>
        <w:rPr>
          <w:sz w:val="20"/>
          <w:szCs w:val="20"/>
        </w:rPr>
      </w:pPr>
      <w:r w:rsidRPr="00E700B6">
        <w:rPr>
          <w:sz w:val="20"/>
          <w:szCs w:val="20"/>
        </w:rPr>
        <w:t xml:space="preserve">prawo żądania ograniczenia przetwarzania Państwa danych osobowych, w przypadkach określonych w ogólnym rozporządzeniu o ochronie danych osobowych (art. 18 RODO), </w:t>
      </w:r>
    </w:p>
    <w:p w14:paraId="526F0CBA" w14:textId="77777777" w:rsidR="00200484" w:rsidRPr="00E700B6" w:rsidRDefault="00200484" w:rsidP="00200484">
      <w:pPr>
        <w:numPr>
          <w:ilvl w:val="0"/>
          <w:numId w:val="10"/>
        </w:numPr>
        <w:suppressAutoHyphens w:val="0"/>
        <w:spacing w:line="240" w:lineRule="auto"/>
        <w:rPr>
          <w:sz w:val="20"/>
          <w:szCs w:val="20"/>
        </w:rPr>
      </w:pPr>
      <w:r w:rsidRPr="00E700B6">
        <w:rPr>
          <w:sz w:val="20"/>
          <w:szCs w:val="20"/>
        </w:rPr>
        <w:t>prawo do wniesienia sprzeciwu wobec przetwarzania.</w:t>
      </w:r>
    </w:p>
    <w:p w14:paraId="09482ED0" w14:textId="77777777" w:rsidR="00200484" w:rsidRPr="00E700B6" w:rsidRDefault="00200484" w:rsidP="00200484">
      <w:pPr>
        <w:rPr>
          <w:sz w:val="20"/>
          <w:szCs w:val="20"/>
        </w:rPr>
      </w:pPr>
    </w:p>
    <w:p w14:paraId="3138A2FA" w14:textId="77777777" w:rsidR="00200484" w:rsidRPr="00E700B6" w:rsidRDefault="00200484" w:rsidP="00200484">
      <w:pPr>
        <w:numPr>
          <w:ilvl w:val="0"/>
          <w:numId w:val="9"/>
        </w:numPr>
        <w:suppressAutoHyphens w:val="0"/>
        <w:spacing w:line="240" w:lineRule="auto"/>
        <w:rPr>
          <w:sz w:val="20"/>
          <w:szCs w:val="20"/>
        </w:rPr>
      </w:pPr>
      <w:r w:rsidRPr="00E700B6">
        <w:rPr>
          <w:sz w:val="20"/>
          <w:szCs w:val="20"/>
        </w:rPr>
        <w:t xml:space="preserve">Podanie danych osobowych jest niezbędne do załatwienia sprawy, a ich zakres został określony w obowiązujących przepisach prawa dotyczących spraw z zakresu realizacji ustawowych zadań urzędu. </w:t>
      </w:r>
    </w:p>
    <w:p w14:paraId="64D11A40" w14:textId="77777777" w:rsidR="00200484" w:rsidRPr="00E700B6" w:rsidRDefault="00200484" w:rsidP="00200484">
      <w:pPr>
        <w:numPr>
          <w:ilvl w:val="0"/>
          <w:numId w:val="9"/>
        </w:numPr>
        <w:suppressAutoHyphens w:val="0"/>
        <w:spacing w:line="240" w:lineRule="auto"/>
        <w:rPr>
          <w:sz w:val="20"/>
          <w:szCs w:val="20"/>
        </w:rPr>
      </w:pPr>
      <w:r w:rsidRPr="00E700B6">
        <w:rPr>
          <w:sz w:val="20"/>
          <w:szCs w:val="20"/>
        </w:rPr>
        <w:t>Odbiorcami danych osobowych są wyłącznie podmioty uprawnione do uzyskania danych osobowych na podstawie przepisów prawa oraz podmioty, które przetwarzają dane osobowe w imieniu Administratora na podstawie zawartej umowy powierzenia danych osobowych (tzw. podmioty przetwarzające).</w:t>
      </w:r>
    </w:p>
    <w:p w14:paraId="44E8E364" w14:textId="77777777" w:rsidR="00200484" w:rsidRPr="00E700B6" w:rsidRDefault="00200484" w:rsidP="00200484">
      <w:pPr>
        <w:numPr>
          <w:ilvl w:val="0"/>
          <w:numId w:val="9"/>
        </w:numPr>
        <w:suppressAutoHyphens w:val="0"/>
        <w:spacing w:line="240" w:lineRule="auto"/>
        <w:rPr>
          <w:sz w:val="20"/>
          <w:szCs w:val="20"/>
        </w:rPr>
      </w:pPr>
      <w:r w:rsidRPr="00E700B6">
        <w:rPr>
          <w:sz w:val="20"/>
          <w:szCs w:val="20"/>
        </w:rPr>
        <w:t>Dane osobowe nie będą przekazywane do państw trzecich.</w:t>
      </w:r>
    </w:p>
    <w:p w14:paraId="35683A83" w14:textId="77777777" w:rsidR="00200484" w:rsidRPr="00E700B6" w:rsidRDefault="00200484" w:rsidP="00200484">
      <w:pPr>
        <w:numPr>
          <w:ilvl w:val="0"/>
          <w:numId w:val="9"/>
        </w:numPr>
        <w:suppressAutoHyphens w:val="0"/>
        <w:spacing w:line="240" w:lineRule="auto"/>
        <w:rPr>
          <w:sz w:val="20"/>
          <w:szCs w:val="20"/>
        </w:rPr>
      </w:pPr>
      <w:r w:rsidRPr="00E700B6">
        <w:rPr>
          <w:sz w:val="20"/>
          <w:szCs w:val="20"/>
        </w:rPr>
        <w:t>Dane osobowe będą przetwarzane przez okres niezbędny do realizacji wskazanego powyżej celu przetwarzania, w tym obowiązku archiwizacyjnego wynikającego z przepisów prawa.</w:t>
      </w:r>
    </w:p>
    <w:p w14:paraId="7A997C7E" w14:textId="77777777" w:rsidR="00200484" w:rsidRPr="00E700B6" w:rsidRDefault="00200484" w:rsidP="00200484">
      <w:pPr>
        <w:numPr>
          <w:ilvl w:val="0"/>
          <w:numId w:val="9"/>
        </w:numPr>
        <w:suppressAutoHyphens w:val="0"/>
        <w:spacing w:line="240" w:lineRule="auto"/>
        <w:rPr>
          <w:sz w:val="20"/>
          <w:szCs w:val="20"/>
        </w:rPr>
      </w:pPr>
      <w:r w:rsidRPr="00E700B6">
        <w:rPr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Prezes Urzędu Ochrony Danych Osobowych, ul. Stawki 2, 00-193 Warszawa </w:t>
      </w:r>
    </w:p>
    <w:p w14:paraId="6D49E3DC" w14:textId="77777777" w:rsidR="00200484" w:rsidRPr="00E700B6" w:rsidRDefault="00200484" w:rsidP="00200484">
      <w:pPr>
        <w:numPr>
          <w:ilvl w:val="0"/>
          <w:numId w:val="9"/>
        </w:numPr>
        <w:suppressAutoHyphens w:val="0"/>
        <w:spacing w:line="240" w:lineRule="auto"/>
        <w:rPr>
          <w:sz w:val="20"/>
          <w:szCs w:val="20"/>
        </w:rPr>
      </w:pPr>
      <w:r w:rsidRPr="00E700B6">
        <w:rPr>
          <w:sz w:val="20"/>
          <w:szCs w:val="20"/>
        </w:rPr>
        <w:t>W sprawach związanych z danymi osobowymi można kontaktować się z Inspektorem Ochrony Danych – iod@lubenia.pl</w:t>
      </w:r>
    </w:p>
    <w:p w14:paraId="46B752F3" w14:textId="77777777" w:rsidR="00200484" w:rsidRPr="00E700B6" w:rsidRDefault="00200484" w:rsidP="00200484"/>
    <w:p w14:paraId="01F62101" w14:textId="77777777" w:rsidR="00200484" w:rsidRDefault="00200484" w:rsidP="00200484"/>
    <w:p w14:paraId="55EBA987" w14:textId="77777777" w:rsidR="00887B22" w:rsidRPr="00C55B3B" w:rsidRDefault="00887B22" w:rsidP="00F55798">
      <w:pPr>
        <w:rPr>
          <w:rFonts w:ascii="Source Sans Pro" w:hAnsi="Source Sans Pro"/>
          <w:b/>
          <w:szCs w:val="24"/>
          <w:u w:val="single"/>
        </w:rPr>
      </w:pPr>
    </w:p>
    <w:sectPr w:rsidR="00887B22" w:rsidRPr="00C55B3B" w:rsidSect="00887B22">
      <w:footerReference w:type="default" r:id="rId8"/>
      <w:footerReference w:type="first" r:id="rId9"/>
      <w:pgSz w:w="16838" w:h="11906" w:orient="landscape"/>
      <w:pgMar w:top="851" w:right="709" w:bottom="1276" w:left="1651" w:header="0" w:footer="5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63B00" w14:textId="77777777" w:rsidR="00651E65" w:rsidRDefault="00651E65">
      <w:pPr>
        <w:spacing w:line="240" w:lineRule="auto"/>
      </w:pPr>
      <w:r>
        <w:separator/>
      </w:r>
    </w:p>
  </w:endnote>
  <w:endnote w:type="continuationSeparator" w:id="0">
    <w:p w14:paraId="171EE318" w14:textId="77777777" w:rsidR="00651E65" w:rsidRDefault="00651E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06569" w14:textId="4C8BC68C" w:rsidR="00CA7E38" w:rsidRPr="00887B22" w:rsidRDefault="00CA7E38" w:rsidP="00AF61C5">
    <w:pPr>
      <w:pStyle w:val="Stopka"/>
      <w:ind w:left="-567" w:right="-569"/>
      <w:jc w:val="center"/>
      <w:rPr>
        <w:i/>
        <w:iCs/>
        <w:sz w:val="19"/>
        <w:szCs w:val="19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A6F4437" wp14:editId="3998A801">
              <wp:simplePos x="0" y="0"/>
              <wp:positionH relativeFrom="page">
                <wp:posOffset>654685</wp:posOffset>
              </wp:positionH>
              <wp:positionV relativeFrom="paragraph">
                <wp:posOffset>770255</wp:posOffset>
              </wp:positionV>
              <wp:extent cx="6480175" cy="10160"/>
              <wp:effectExtent l="0" t="0" r="34925" b="27940"/>
              <wp:wrapNone/>
              <wp:docPr id="1" name="Łącznik prosty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1016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22E60C" id="Łącznik prosty 35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.55pt,60.65pt" to="561.8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" strokecolor="#4472c4 [3208]" strokeweight=".5pt">
              <v:stroke joinstyle="miter"/>
              <w10:wrap anchorx="page"/>
            </v:line>
          </w:pict>
        </mc:Fallback>
      </mc:AlternateContent>
    </w:r>
    <w:r w:rsidR="00887B22" w:rsidRPr="00887B22">
      <w:rPr>
        <w:i/>
        <w:iCs/>
        <w:sz w:val="19"/>
        <w:szCs w:val="19"/>
      </w:rPr>
      <w:t xml:space="preserve"> </w:t>
    </w:r>
    <w:r w:rsidR="00887B22" w:rsidRPr="00B74C5B">
      <w:rPr>
        <w:i/>
        <w:iCs/>
        <w:sz w:val="19"/>
        <w:szCs w:val="19"/>
      </w:rPr>
      <w:t>Formularz konsultacyjny projektu</w:t>
    </w:r>
    <w:r w:rsidR="004E606E">
      <w:rPr>
        <w:i/>
        <w:iCs/>
        <w:sz w:val="19"/>
        <w:szCs w:val="19"/>
      </w:rPr>
      <w:t xml:space="preserve"> aktualizacji</w:t>
    </w:r>
    <w:r w:rsidR="00887B22" w:rsidRPr="00B74C5B">
      <w:rPr>
        <w:i/>
        <w:iCs/>
        <w:sz w:val="19"/>
        <w:szCs w:val="19"/>
      </w:rPr>
      <w:t xml:space="preserve"> </w:t>
    </w:r>
    <w:r w:rsidR="00887B22" w:rsidRPr="00B74C5B">
      <w:rPr>
        <w:i/>
        <w:iCs/>
        <w:noProof/>
        <w:lang w:eastAsia="pl-PL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5A64C98E" wp14:editId="6795461E">
              <wp:simplePos x="0" y="0"/>
              <wp:positionH relativeFrom="page">
                <wp:posOffset>654685</wp:posOffset>
              </wp:positionH>
              <wp:positionV relativeFrom="paragraph">
                <wp:posOffset>770255</wp:posOffset>
              </wp:positionV>
              <wp:extent cx="6480175" cy="10160"/>
              <wp:effectExtent l="0" t="0" r="34925" b="27940"/>
              <wp:wrapNone/>
              <wp:docPr id="1025363944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1016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2ABC60" id="Łącznik prosty 1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.55pt,60.65pt" to="561.8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" strokecolor="#4472c4" strokeweight=".5pt">
              <v:stroke joinstyle="miter"/>
              <w10:wrap anchorx="page"/>
            </v:line>
          </w:pict>
        </mc:Fallback>
      </mc:AlternateContent>
    </w:r>
    <w:r w:rsidR="00887B22" w:rsidRPr="00B74C5B">
      <w:rPr>
        <w:i/>
        <w:iCs/>
        <w:sz w:val="19"/>
        <w:szCs w:val="19"/>
      </w:rPr>
      <w:t xml:space="preserve">Strategii Rozwoju </w:t>
    </w:r>
    <w:r w:rsidR="00AF61C5">
      <w:rPr>
        <w:i/>
        <w:iCs/>
        <w:sz w:val="19"/>
        <w:szCs w:val="19"/>
      </w:rPr>
      <w:t>Gminy Lubenia do roku 2030</w:t>
    </w:r>
    <w:r w:rsidR="00AF61C5" w:rsidRPr="00B74C5B">
      <w:rPr>
        <w:i/>
        <w:iCs/>
        <w:sz w:val="19"/>
        <w:szCs w:val="19"/>
      </w:rPr>
      <w:t xml:space="preserve">.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16DDF" w14:textId="1EC79D9E" w:rsidR="00D92CA3" w:rsidRPr="00B74C5B" w:rsidRDefault="00B74C5B">
    <w:pPr>
      <w:pStyle w:val="Stopka"/>
      <w:ind w:left="-567" w:right="-569"/>
      <w:jc w:val="center"/>
      <w:rPr>
        <w:i/>
        <w:iCs/>
        <w:sz w:val="19"/>
        <w:szCs w:val="19"/>
      </w:rPr>
    </w:pPr>
    <w:r w:rsidRPr="00B74C5B">
      <w:rPr>
        <w:i/>
        <w:iCs/>
        <w:sz w:val="19"/>
        <w:szCs w:val="19"/>
      </w:rPr>
      <w:t xml:space="preserve">Formularz konsultacyjny projektu </w:t>
    </w:r>
    <w:r w:rsidR="00CA7E38" w:rsidRPr="00B74C5B">
      <w:rPr>
        <w:i/>
        <w:iCs/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40E58D6" wp14:editId="1DE7920E">
              <wp:simplePos x="0" y="0"/>
              <wp:positionH relativeFrom="page">
                <wp:posOffset>654685</wp:posOffset>
              </wp:positionH>
              <wp:positionV relativeFrom="paragraph">
                <wp:posOffset>770255</wp:posOffset>
              </wp:positionV>
              <wp:extent cx="6480175" cy="10160"/>
              <wp:effectExtent l="0" t="0" r="34925" b="27940"/>
              <wp:wrapNone/>
              <wp:docPr id="2" name="Łącznik prosty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1016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342EBD" id="Łącznik prosty 3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.55pt,60.65pt" to="561.8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" strokecolor="#4472c4 [3208]" strokeweight=".5pt">
              <v:stroke joinstyle="miter"/>
              <w10:wrap anchorx="page"/>
            </v:line>
          </w:pict>
        </mc:Fallback>
      </mc:AlternateContent>
    </w:r>
    <w:r w:rsidR="004E606E">
      <w:rPr>
        <w:i/>
        <w:iCs/>
        <w:sz w:val="19"/>
        <w:szCs w:val="19"/>
      </w:rPr>
      <w:t xml:space="preserve">aktualizacji </w:t>
    </w:r>
    <w:r w:rsidR="002A135D" w:rsidRPr="00B74C5B">
      <w:rPr>
        <w:i/>
        <w:iCs/>
        <w:sz w:val="19"/>
        <w:szCs w:val="19"/>
      </w:rPr>
      <w:t>Strategi</w:t>
    </w:r>
    <w:r w:rsidRPr="00B74C5B">
      <w:rPr>
        <w:i/>
        <w:iCs/>
        <w:sz w:val="19"/>
        <w:szCs w:val="19"/>
      </w:rPr>
      <w:t>i</w:t>
    </w:r>
    <w:r w:rsidR="002A135D" w:rsidRPr="00B74C5B">
      <w:rPr>
        <w:i/>
        <w:iCs/>
        <w:sz w:val="19"/>
        <w:szCs w:val="19"/>
      </w:rPr>
      <w:t xml:space="preserve"> Rozwoju </w:t>
    </w:r>
    <w:r w:rsidR="00AF61C5">
      <w:rPr>
        <w:i/>
        <w:iCs/>
        <w:sz w:val="19"/>
        <w:szCs w:val="19"/>
      </w:rPr>
      <w:t>Gminy Lubenia do roku 2030</w:t>
    </w:r>
    <w:r w:rsidR="00A75C98" w:rsidRPr="00B74C5B">
      <w:rPr>
        <w:i/>
        <w:iCs/>
        <w:sz w:val="19"/>
        <w:szCs w:val="19"/>
      </w:rPr>
      <w:t>.</w:t>
    </w:r>
    <w:r w:rsidR="001958D0" w:rsidRPr="00B74C5B">
      <w:rPr>
        <w:i/>
        <w:iCs/>
        <w:sz w:val="19"/>
        <w:szCs w:val="19"/>
      </w:rPr>
      <w:t xml:space="preserve"> </w:t>
    </w:r>
  </w:p>
  <w:p w14:paraId="4FE3CE95" w14:textId="506F2FE9" w:rsidR="00B74C5B" w:rsidRDefault="00B74C5B" w:rsidP="00B74C5B">
    <w:pPr>
      <w:pStyle w:val="Stopka"/>
      <w:ind w:left="-567" w:right="-56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E2152" w14:textId="77777777" w:rsidR="00651E65" w:rsidRDefault="00651E65">
      <w:pPr>
        <w:spacing w:line="240" w:lineRule="auto"/>
      </w:pPr>
      <w:r>
        <w:separator/>
      </w:r>
    </w:p>
  </w:footnote>
  <w:footnote w:type="continuationSeparator" w:id="0">
    <w:p w14:paraId="3979EF72" w14:textId="77777777" w:rsidR="00651E65" w:rsidRDefault="00651E6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153" w:hanging="360"/>
      </w:pPr>
      <w:rPr>
        <w:rFonts w:ascii="Symbol" w:hAnsi="Symbol" w:cs="Symbol"/>
        <w:sz w:val="20"/>
      </w:rPr>
    </w:lvl>
  </w:abstractNum>
  <w:abstractNum w:abstractNumId="2" w15:restartNumberingAfterBreak="0">
    <w:nsid w:val="17E14BF5"/>
    <w:multiLevelType w:val="hybridMultilevel"/>
    <w:tmpl w:val="8C1A4624"/>
    <w:lvl w:ilvl="0" w:tplc="15B4FB84">
      <w:start w:val="1"/>
      <w:numFmt w:val="decimal"/>
      <w:lvlText w:val="%1. "/>
      <w:lvlJc w:val="left"/>
      <w:pPr>
        <w:ind w:left="3480" w:hanging="360"/>
      </w:pPr>
    </w:lvl>
    <w:lvl w:ilvl="1" w:tplc="8EBEB378">
      <w:start w:val="1"/>
      <w:numFmt w:val="decimal"/>
      <w:lvlText w:val="%2)"/>
      <w:lvlJc w:val="left"/>
      <w:pPr>
        <w:ind w:left="1440" w:hanging="360"/>
      </w:pPr>
    </w:lvl>
    <w:lvl w:ilvl="2" w:tplc="38B85CD2">
      <w:start w:val="1"/>
      <w:numFmt w:val="lowerLetter"/>
      <w:lvlText w:val="%3)"/>
      <w:lvlJc w:val="right"/>
      <w:pPr>
        <w:ind w:left="2160" w:hanging="180"/>
      </w:pPr>
      <w:rPr>
        <w:rFonts w:asciiTheme="majorHAnsi" w:eastAsia="Times New Roman" w:hAnsiTheme="majorHAnsi" w:cstheme="majorHAnsi" w:hint="default"/>
        <w:sz w:val="18"/>
        <w:szCs w:val="18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93417"/>
    <w:multiLevelType w:val="multilevel"/>
    <w:tmpl w:val="C0EC9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384BFC"/>
    <w:multiLevelType w:val="hybridMultilevel"/>
    <w:tmpl w:val="958EDFFC"/>
    <w:lvl w:ilvl="0" w:tplc="54FCAFD0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DD072F0"/>
    <w:multiLevelType w:val="hybridMultilevel"/>
    <w:tmpl w:val="6004D49A"/>
    <w:lvl w:ilvl="0" w:tplc="54FCAFD0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A393A1C"/>
    <w:multiLevelType w:val="hybridMultilevel"/>
    <w:tmpl w:val="0C88FF22"/>
    <w:lvl w:ilvl="0" w:tplc="54FCAFD0">
      <w:start w:val="1"/>
      <w:numFmt w:val="bullet"/>
      <w:lvlText w:val="-"/>
      <w:lvlJc w:val="left"/>
      <w:pPr>
        <w:ind w:left="1146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4C96B4B"/>
    <w:multiLevelType w:val="hybridMultilevel"/>
    <w:tmpl w:val="D05A8AFA"/>
    <w:lvl w:ilvl="0" w:tplc="54FCAFD0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C6727A6"/>
    <w:multiLevelType w:val="hybridMultilevel"/>
    <w:tmpl w:val="B0EA769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31C047D"/>
    <w:multiLevelType w:val="multilevel"/>
    <w:tmpl w:val="DE5C2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4796012">
    <w:abstractNumId w:val="0"/>
  </w:num>
  <w:num w:numId="2" w16cid:durableId="1355183232">
    <w:abstractNumId w:val="1"/>
  </w:num>
  <w:num w:numId="3" w16cid:durableId="464852481">
    <w:abstractNumId w:val="3"/>
  </w:num>
  <w:num w:numId="4" w16cid:durableId="19217890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03112464">
    <w:abstractNumId w:val="6"/>
  </w:num>
  <w:num w:numId="6" w16cid:durableId="995455347">
    <w:abstractNumId w:val="7"/>
  </w:num>
  <w:num w:numId="7" w16cid:durableId="2061631972">
    <w:abstractNumId w:val="5"/>
  </w:num>
  <w:num w:numId="8" w16cid:durableId="674652320">
    <w:abstractNumId w:val="4"/>
  </w:num>
  <w:num w:numId="9" w16cid:durableId="5733930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6712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C8A"/>
    <w:rsid w:val="00011EC6"/>
    <w:rsid w:val="001244F5"/>
    <w:rsid w:val="001958D0"/>
    <w:rsid w:val="00200484"/>
    <w:rsid w:val="0022000E"/>
    <w:rsid w:val="002514E4"/>
    <w:rsid w:val="00274A62"/>
    <w:rsid w:val="00282CE2"/>
    <w:rsid w:val="002A135D"/>
    <w:rsid w:val="00356EB5"/>
    <w:rsid w:val="00392A5B"/>
    <w:rsid w:val="003C0F12"/>
    <w:rsid w:val="004121AC"/>
    <w:rsid w:val="00415C06"/>
    <w:rsid w:val="004950BE"/>
    <w:rsid w:val="004E606E"/>
    <w:rsid w:val="00523F9B"/>
    <w:rsid w:val="00530362"/>
    <w:rsid w:val="005309C5"/>
    <w:rsid w:val="00571604"/>
    <w:rsid w:val="005A5C85"/>
    <w:rsid w:val="005B224C"/>
    <w:rsid w:val="005C6530"/>
    <w:rsid w:val="00604818"/>
    <w:rsid w:val="0062784F"/>
    <w:rsid w:val="00630CA1"/>
    <w:rsid w:val="00640CC3"/>
    <w:rsid w:val="00651E65"/>
    <w:rsid w:val="0065263B"/>
    <w:rsid w:val="00680577"/>
    <w:rsid w:val="006964B9"/>
    <w:rsid w:val="0071280B"/>
    <w:rsid w:val="00752882"/>
    <w:rsid w:val="00784ECD"/>
    <w:rsid w:val="007A3797"/>
    <w:rsid w:val="007E643A"/>
    <w:rsid w:val="008138A3"/>
    <w:rsid w:val="00821F16"/>
    <w:rsid w:val="00835B22"/>
    <w:rsid w:val="00887B22"/>
    <w:rsid w:val="008D3475"/>
    <w:rsid w:val="008F0497"/>
    <w:rsid w:val="00963971"/>
    <w:rsid w:val="0098706A"/>
    <w:rsid w:val="00993DC1"/>
    <w:rsid w:val="009D2B5B"/>
    <w:rsid w:val="00A55B28"/>
    <w:rsid w:val="00A75C98"/>
    <w:rsid w:val="00A97BDE"/>
    <w:rsid w:val="00AB4118"/>
    <w:rsid w:val="00AE4C8A"/>
    <w:rsid w:val="00AF0289"/>
    <w:rsid w:val="00AF61C5"/>
    <w:rsid w:val="00B33657"/>
    <w:rsid w:val="00B37E8A"/>
    <w:rsid w:val="00B74C5B"/>
    <w:rsid w:val="00B82759"/>
    <w:rsid w:val="00BB5033"/>
    <w:rsid w:val="00BD007A"/>
    <w:rsid w:val="00C55B3B"/>
    <w:rsid w:val="00CA402B"/>
    <w:rsid w:val="00CA7E38"/>
    <w:rsid w:val="00D256C9"/>
    <w:rsid w:val="00D44D1D"/>
    <w:rsid w:val="00D72582"/>
    <w:rsid w:val="00D92CA3"/>
    <w:rsid w:val="00E24FEB"/>
    <w:rsid w:val="00E32C40"/>
    <w:rsid w:val="00E6115A"/>
    <w:rsid w:val="00E639E0"/>
    <w:rsid w:val="00E930B1"/>
    <w:rsid w:val="00EA73EA"/>
    <w:rsid w:val="00EF439A"/>
    <w:rsid w:val="00EF7710"/>
    <w:rsid w:val="00F37389"/>
    <w:rsid w:val="00F51889"/>
    <w:rsid w:val="00F531C3"/>
    <w:rsid w:val="00F55798"/>
    <w:rsid w:val="00F9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2251B6"/>
  <w15:chartTrackingRefBased/>
  <w15:docId w15:val="{E750E3DF-3092-46BA-AD6D-A4902E8E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118"/>
    <w:pPr>
      <w:suppressAutoHyphens/>
      <w:spacing w:line="360" w:lineRule="auto"/>
    </w:pPr>
    <w:rPr>
      <w:rFonts w:ascii="Calibri Light" w:eastAsia="Calibri Light" w:hAnsi="Calibri Light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numPr>
        <w:numId w:val="1"/>
      </w:numPr>
      <w:spacing w:before="240"/>
      <w:outlineLvl w:val="0"/>
    </w:pPr>
    <w:rPr>
      <w:rFonts w:eastAsia="Times New Roman"/>
      <w:color w:val="B35E0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Arial" w:hAnsi="Arial" w:cs="Aria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  <w:sz w:val="20"/>
    </w:rPr>
  </w:style>
  <w:style w:type="character" w:customStyle="1" w:styleId="WW8Num8z1">
    <w:name w:val="WW8Num8z1"/>
    <w:rPr>
      <w:rFonts w:ascii="Courier New" w:hAnsi="Courier New" w:cs="Courier New"/>
      <w:sz w:val="20"/>
    </w:rPr>
  </w:style>
  <w:style w:type="character" w:customStyle="1" w:styleId="WW8Num8z2">
    <w:name w:val="WW8Num8z2"/>
    <w:rPr>
      <w:rFonts w:ascii="Wingdings" w:hAnsi="Wingdings" w:cs="Wingdings"/>
      <w:sz w:val="20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Arial" w:hAnsi="Arial" w:cs="Arial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Symbol" w:hAnsi="Symbol" w:cs="Symbol"/>
      <w:sz w:val="20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2z0">
    <w:name w:val="WW8Num32z0"/>
    <w:rPr>
      <w:rFonts w:ascii="Symbol" w:hAnsi="Symbol" w:cs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3z0">
    <w:name w:val="WW8Num33z0"/>
    <w:rPr>
      <w:rFonts w:ascii="Symbol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7z0">
    <w:name w:val="WW8Num37z0"/>
    <w:rPr>
      <w:rFonts w:ascii="Symbol" w:hAnsi="Symbol" w:cs="Symbol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customStyle="1" w:styleId="apple-converted-space">
    <w:name w:val="apple-converted-space"/>
    <w:basedOn w:val="Domylnaczcionka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styleId="Numerstrony">
    <w:name w:val="page number"/>
    <w:basedOn w:val="Domylnaczcionkaakapitu1"/>
  </w:style>
  <w:style w:type="character" w:customStyle="1" w:styleId="TytuZnak">
    <w:name w:val="Tytuł Znak"/>
    <w:rPr>
      <w:rFonts w:ascii="Calibri Light" w:eastAsia="Times New Roman" w:hAnsi="Calibri Light" w:cs="Times New Roman"/>
      <w:spacing w:val="-10"/>
      <w:kern w:val="1"/>
      <w:sz w:val="32"/>
      <w:szCs w:val="56"/>
    </w:rPr>
  </w:style>
  <w:style w:type="character" w:customStyle="1" w:styleId="PodtytuZnak">
    <w:name w:val="Podtytuł Znak"/>
    <w:rPr>
      <w:rFonts w:eastAsia="Times New Roman"/>
      <w:color w:val="5A5A5A"/>
      <w:spacing w:val="15"/>
    </w:rPr>
  </w:style>
  <w:style w:type="character" w:styleId="Wyrnienieintensywne">
    <w:name w:val="Intense Emphasis"/>
    <w:qFormat/>
    <w:rPr>
      <w:i/>
      <w:iCs/>
      <w:color w:val="F07F09"/>
    </w:rPr>
  </w:style>
  <w:style w:type="character" w:customStyle="1" w:styleId="Nagwek1Znak">
    <w:name w:val="Nagłówek 1 Znak"/>
    <w:rPr>
      <w:rFonts w:ascii="Calibri Light" w:eastAsia="Times New Roman" w:hAnsi="Calibri Light" w:cs="Times New Roman"/>
      <w:color w:val="B35E06"/>
      <w:sz w:val="32"/>
      <w:szCs w:val="32"/>
    </w:rPr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Znak">
    <w:name w:val="Tekst podstawowy wcięty Znak"/>
    <w:basedOn w:val="Domylnaczcionkaakapitu1"/>
  </w:style>
  <w:style w:type="character" w:styleId="Hipercze">
    <w:name w:val="Hyperlink"/>
    <w:rPr>
      <w:color w:val="6B9F25"/>
      <w:u w:val="single"/>
    </w:rPr>
  </w:style>
  <w:style w:type="character" w:styleId="Pogrubienie">
    <w:name w:val="Strong"/>
    <w:uiPriority w:val="22"/>
    <w:qFormat/>
    <w:rPr>
      <w:b/>
      <w:bCs/>
    </w:rPr>
  </w:style>
  <w:style w:type="paragraph" w:customStyle="1" w:styleId="Nagwek10">
    <w:name w:val="Nagłówek1"/>
    <w:basedOn w:val="Normalny"/>
    <w:next w:val="Normalny"/>
    <w:pPr>
      <w:spacing w:line="240" w:lineRule="auto"/>
      <w:contextualSpacing/>
    </w:pPr>
    <w:rPr>
      <w:rFonts w:eastAsia="Times New Roman"/>
      <w:spacing w:val="-10"/>
      <w:kern w:val="1"/>
      <w:sz w:val="32"/>
      <w:szCs w:val="56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ascii="Times New Roman" w:hAnsi="Times New Roman"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ascii="Times New Roman" w:hAnsi="Times New Roman" w:cs="Arial"/>
    </w:rPr>
  </w:style>
  <w:style w:type="paragraph" w:styleId="Akapitzlist">
    <w:name w:val="List Paragraph"/>
    <w:aliases w:val="Numerowanie,List Paragraph,Akapit z listą BS,Kolorowa lista — akcent 11,Wypunktowanie"/>
    <w:basedOn w:val="Normalny"/>
    <w:link w:val="AkapitzlistZnak"/>
    <w:uiPriority w:val="34"/>
    <w:qFormat/>
    <w:pPr>
      <w:ind w:left="720"/>
      <w:contextualSpacing/>
    </w:pPr>
  </w:style>
  <w:style w:type="paragraph" w:styleId="Nagwek">
    <w:name w:val="header"/>
    <w:basedOn w:val="Normalny"/>
    <w:pPr>
      <w:spacing w:line="240" w:lineRule="auto"/>
    </w:pPr>
  </w:style>
  <w:style w:type="paragraph" w:styleId="Stopka">
    <w:name w:val="footer"/>
    <w:basedOn w:val="Normalny"/>
    <w:pPr>
      <w:spacing w:line="240" w:lineRule="auto"/>
    </w:pPr>
  </w:style>
  <w:style w:type="paragraph" w:customStyle="1" w:styleId="FooterOdd">
    <w:name w:val="Footer Odd"/>
    <w:basedOn w:val="Normalny"/>
    <w:pPr>
      <w:spacing w:after="180" w:line="264" w:lineRule="auto"/>
      <w:jc w:val="right"/>
    </w:pPr>
    <w:rPr>
      <w:rFonts w:eastAsia="Times New Roman"/>
      <w:color w:val="323232"/>
      <w:sz w:val="20"/>
      <w:szCs w:val="23"/>
      <w:lang w:eastAsia="ja-JP"/>
    </w:rPr>
  </w:style>
  <w:style w:type="paragraph" w:styleId="Bezodstpw">
    <w:name w:val="No Spacing"/>
    <w:qFormat/>
    <w:pPr>
      <w:suppressAutoHyphens/>
    </w:pPr>
    <w:rPr>
      <w:rFonts w:ascii="Calibri Light" w:eastAsia="Calibri Light" w:hAnsi="Calibri Light"/>
      <w:sz w:val="22"/>
      <w:szCs w:val="22"/>
      <w:lang w:eastAsia="zh-CN"/>
    </w:rPr>
  </w:style>
  <w:style w:type="paragraph" w:customStyle="1" w:styleId="HeaderOdd">
    <w:name w:val="Header Odd"/>
    <w:basedOn w:val="Bezodstpw"/>
    <w:pPr>
      <w:jc w:val="right"/>
    </w:pPr>
    <w:rPr>
      <w:rFonts w:eastAsia="Times New Roman"/>
      <w:b/>
      <w:bCs/>
      <w:color w:val="323232"/>
      <w:sz w:val="20"/>
      <w:szCs w:val="23"/>
      <w:lang w:eastAsia="ja-JP"/>
    </w:rPr>
  </w:style>
  <w:style w:type="paragraph" w:customStyle="1" w:styleId="HeaderEven">
    <w:name w:val="Header Even"/>
    <w:basedOn w:val="Bezodstpw"/>
    <w:rPr>
      <w:rFonts w:eastAsia="Times New Roman"/>
      <w:b/>
      <w:bCs/>
      <w:color w:val="323232"/>
      <w:sz w:val="20"/>
      <w:szCs w:val="23"/>
      <w:lang w:eastAsia="ja-JP"/>
    </w:rPr>
  </w:style>
  <w:style w:type="paragraph" w:styleId="Podtytu">
    <w:name w:val="Subtitle"/>
    <w:basedOn w:val="Normalny"/>
    <w:next w:val="Normalny"/>
    <w:qFormat/>
    <w:rPr>
      <w:rFonts w:eastAsia="Times New Roman"/>
      <w:color w:val="5A5A5A"/>
      <w:spacing w:val="15"/>
    </w:rPr>
  </w:style>
  <w:style w:type="paragraph" w:styleId="NormalnyWeb">
    <w:name w:val="Normal (Web)"/>
    <w:basedOn w:val="Normalny"/>
    <w:uiPriority w:val="99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Calibri" w:eastAsia="Calibri Light" w:hAnsi="Calibri" w:cs="Calibri"/>
      <w:color w:val="000000"/>
      <w:sz w:val="24"/>
      <w:szCs w:val="24"/>
      <w:lang w:eastAsia="zh-CN"/>
    </w:rPr>
  </w:style>
  <w:style w:type="paragraph" w:customStyle="1" w:styleId="Akapitzlist1">
    <w:name w:val="Akapit z listą1"/>
    <w:basedOn w:val="Normalny"/>
    <w:pPr>
      <w:ind w:left="720"/>
    </w:pPr>
    <w:rPr>
      <w:rFonts w:ascii="Calibri" w:eastAsia="Times New Roman" w:hAnsi="Calibri"/>
    </w:rPr>
  </w:style>
  <w:style w:type="paragraph" w:styleId="Tekstprzypisukocowego">
    <w:name w:val="endnote text"/>
    <w:basedOn w:val="Normalny"/>
    <w:pPr>
      <w:spacing w:line="240" w:lineRule="auto"/>
    </w:pPr>
    <w:rPr>
      <w:sz w:val="20"/>
      <w:szCs w:val="20"/>
    </w:rPr>
  </w:style>
  <w:style w:type="paragraph" w:customStyle="1" w:styleId="Tekstpodstawowy31">
    <w:name w:val="Tekst podstawowy 31"/>
    <w:basedOn w:val="Normalny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Gwkalewa">
    <w:name w:val="Główka lewa"/>
    <w:basedOn w:val="Normalny"/>
    <w:pPr>
      <w:suppressLineNumbers/>
      <w:tabs>
        <w:tab w:val="center" w:pos="4535"/>
        <w:tab w:val="right" w:pos="9070"/>
      </w:tabs>
    </w:pPr>
  </w:style>
  <w:style w:type="character" w:styleId="UyteHipercze">
    <w:name w:val="FollowedHyperlink"/>
    <w:basedOn w:val="Domylnaczcionkaakapitu"/>
    <w:uiPriority w:val="99"/>
    <w:semiHidden/>
    <w:unhideWhenUsed/>
    <w:rsid w:val="001958D0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3475"/>
    <w:rPr>
      <w:color w:val="605E5C"/>
      <w:shd w:val="clear" w:color="auto" w:fill="E1DFDD"/>
    </w:rPr>
  </w:style>
  <w:style w:type="table" w:customStyle="1" w:styleId="Zwykatabela11">
    <w:name w:val="Zwykła tabela 11"/>
    <w:basedOn w:val="Standardowy"/>
    <w:next w:val="Zwykatabela1"/>
    <w:uiPriority w:val="41"/>
    <w:rsid w:val="008138A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Zwykatabela1">
    <w:name w:val="Plain Table 1"/>
    <w:basedOn w:val="Standardowy"/>
    <w:uiPriority w:val="41"/>
    <w:rsid w:val="008138A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kapitzlistZnak">
    <w:name w:val="Akapit z listą Znak"/>
    <w:aliases w:val="Numerowanie Znak,List Paragraph Znak,Akapit z listą BS Znak,Kolorowa lista — akcent 11 Znak,Wypunktowanie Znak"/>
    <w:link w:val="Akapitzlist"/>
    <w:uiPriority w:val="34"/>
    <w:locked/>
    <w:rsid w:val="00887B22"/>
    <w:rPr>
      <w:rFonts w:ascii="Calibri Light" w:eastAsia="Calibri Light" w:hAnsi="Calibri Light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1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5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7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04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2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0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an\Desktop\Documents\K&#280;DZIE&#379;YN%20KO&#377;LE\KONSULTACJE%20SPO&#321;ECZNE\FORMULARZ\KKSOF_formularz_konsultacj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85963-A819-458F-98B7-CFE266B07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KKSOF_formularz_konsultacji</Template>
  <TotalTime>0</TotalTime>
  <Pages>2</Pages>
  <Words>411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Links>
    <vt:vector size="6" baseType="variant">
      <vt:variant>
        <vt:i4>7536711</vt:i4>
      </vt:variant>
      <vt:variant>
        <vt:i4>0</vt:i4>
      </vt:variant>
      <vt:variant>
        <vt:i4>0</vt:i4>
      </vt:variant>
      <vt:variant>
        <vt:i4>5</vt:i4>
      </vt:variant>
      <vt:variant>
        <vt:lpwstr>mailto:konsultacje.rof@deltapartner.org.pl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Dziedzic</dc:creator>
  <cp:keywords/>
  <cp:lastModifiedBy>Karolina Dziedzic</cp:lastModifiedBy>
  <cp:revision>2</cp:revision>
  <cp:lastPrinted>2022-03-08T12:37:00Z</cp:lastPrinted>
  <dcterms:created xsi:type="dcterms:W3CDTF">2026-09-18T12:56:00Z</dcterms:created>
  <dcterms:modified xsi:type="dcterms:W3CDTF">2026-09-18T12:56:00Z</dcterms:modified>
</cp:coreProperties>
</file>