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A35" w:rsidRDefault="007E0A35" w:rsidP="007E0A3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VII/77/2015</w:t>
      </w:r>
    </w:p>
    <w:p w:rsidR="007E0A35" w:rsidRDefault="007E0A35" w:rsidP="007E0A3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7E0A35" w:rsidRDefault="007E0A35" w:rsidP="007E0A3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25 czerwca 2015r.</w:t>
      </w:r>
    </w:p>
    <w:p w:rsidR="007E0A35" w:rsidRDefault="007E0A35" w:rsidP="007E0A35">
      <w:pPr>
        <w:jc w:val="both"/>
        <w:rPr>
          <w:rFonts w:ascii="Arial" w:hAnsi="Arial" w:cs="Arial"/>
          <w:b/>
        </w:rPr>
      </w:pPr>
    </w:p>
    <w:p w:rsidR="007E0A35" w:rsidRDefault="007E0A35" w:rsidP="007E0A3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sprawie powołania zespołu do zaopiniowania kandydatów na ławników do sądów powszechnych na kadencję 2016 – 2019</w:t>
      </w:r>
    </w:p>
    <w:p w:rsidR="007E0A35" w:rsidRDefault="007E0A35" w:rsidP="007E0A35">
      <w:pPr>
        <w:jc w:val="both"/>
        <w:rPr>
          <w:rFonts w:ascii="Arial" w:hAnsi="Arial" w:cs="Arial"/>
          <w:b/>
          <w:sz w:val="20"/>
          <w:szCs w:val="20"/>
        </w:rPr>
      </w:pPr>
    </w:p>
    <w:p w:rsidR="007E0A35" w:rsidRDefault="007E0A35" w:rsidP="007E0A35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7E0A35" w:rsidRDefault="007E0A35" w:rsidP="007E0A35">
      <w:pPr>
        <w:ind w:firstLine="708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163 § 2 ustawy z dnia 27 lipca 2001r. Prawo o ustroju sądów powszechnych (Dz. U. z 2015 r., poz. 133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</w:t>
      </w:r>
      <w:r>
        <w:rPr>
          <w:rFonts w:ascii="Arial" w:hAnsi="Arial" w:cs="Arial"/>
          <w:b/>
          <w:i/>
          <w:sz w:val="20"/>
          <w:szCs w:val="20"/>
        </w:rPr>
        <w:t>uchwala się co następuje:</w:t>
      </w:r>
    </w:p>
    <w:p w:rsidR="007E0A35" w:rsidRDefault="007E0A35" w:rsidP="007E0A35">
      <w:pPr>
        <w:ind w:firstLine="708"/>
        <w:jc w:val="both"/>
        <w:rPr>
          <w:rFonts w:ascii="Arial" w:hAnsi="Arial" w:cs="Arial"/>
          <w:b/>
          <w:i/>
          <w:sz w:val="20"/>
          <w:szCs w:val="20"/>
        </w:rPr>
      </w:pPr>
    </w:p>
    <w:p w:rsidR="007E0A35" w:rsidRDefault="007E0A35" w:rsidP="007E0A35">
      <w:pPr>
        <w:ind w:firstLine="708"/>
        <w:jc w:val="both"/>
        <w:rPr>
          <w:rFonts w:ascii="Arial" w:hAnsi="Arial" w:cs="Arial"/>
          <w:b/>
          <w:sz w:val="20"/>
          <w:szCs w:val="20"/>
        </w:rPr>
      </w:pPr>
    </w:p>
    <w:p w:rsidR="007E0A35" w:rsidRDefault="007E0A35" w:rsidP="007E0A35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1. 1. </w:t>
      </w:r>
      <w:r>
        <w:rPr>
          <w:rFonts w:ascii="Arial" w:hAnsi="Arial" w:cs="Arial"/>
        </w:rPr>
        <w:t>Powołuje się zespół w składzie:</w:t>
      </w:r>
    </w:p>
    <w:p w:rsidR="007E0A35" w:rsidRDefault="007E0A35" w:rsidP="007E0A35">
      <w:pPr>
        <w:jc w:val="both"/>
        <w:rPr>
          <w:rFonts w:ascii="Arial" w:hAnsi="Arial" w:cs="Arial"/>
        </w:rPr>
      </w:pPr>
    </w:p>
    <w:p w:rsidR="007E0A35" w:rsidRDefault="007E0A35" w:rsidP="007E0A3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Alicja </w:t>
      </w:r>
      <w:proofErr w:type="spellStart"/>
      <w:r>
        <w:rPr>
          <w:rFonts w:ascii="Arial" w:hAnsi="Arial" w:cs="Arial"/>
        </w:rPr>
        <w:t>Hoppen-Anyszko</w:t>
      </w:r>
      <w:proofErr w:type="spellEnd"/>
      <w:r>
        <w:rPr>
          <w:rFonts w:ascii="Arial" w:hAnsi="Arial" w:cs="Arial"/>
        </w:rPr>
        <w:tab/>
        <w:t>- przewodniczący zespołu</w:t>
      </w:r>
    </w:p>
    <w:p w:rsidR="007E0A35" w:rsidRDefault="007E0A35" w:rsidP="007E0A3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Ilona </w:t>
      </w:r>
      <w:proofErr w:type="spellStart"/>
      <w:r>
        <w:rPr>
          <w:rFonts w:ascii="Arial" w:hAnsi="Arial" w:cs="Arial"/>
        </w:rPr>
        <w:t>Zalisz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- z-ca przewodniczącego zespołu</w:t>
      </w:r>
    </w:p>
    <w:p w:rsidR="007E0A35" w:rsidRDefault="007E0A35" w:rsidP="007E0A3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Józef Roszczyk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- członek</w:t>
      </w:r>
    </w:p>
    <w:p w:rsidR="007E0A35" w:rsidRDefault="007E0A35" w:rsidP="007E0A3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Karol </w:t>
      </w:r>
      <w:proofErr w:type="spellStart"/>
      <w:r>
        <w:rPr>
          <w:rFonts w:ascii="Arial" w:hAnsi="Arial" w:cs="Arial"/>
        </w:rPr>
        <w:t>Dauksza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- członek</w:t>
      </w:r>
    </w:p>
    <w:p w:rsidR="007E0A35" w:rsidRDefault="007E0A35" w:rsidP="007E0A3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Bożena Szczepańska</w:t>
      </w:r>
      <w:r>
        <w:rPr>
          <w:rFonts w:ascii="Arial" w:hAnsi="Arial" w:cs="Arial"/>
        </w:rPr>
        <w:tab/>
        <w:t>- członek</w:t>
      </w:r>
    </w:p>
    <w:p w:rsidR="007E0A35" w:rsidRDefault="007E0A35" w:rsidP="007E0A35">
      <w:pPr>
        <w:spacing w:line="360" w:lineRule="auto"/>
        <w:jc w:val="both"/>
        <w:rPr>
          <w:rFonts w:ascii="Arial" w:hAnsi="Arial" w:cs="Arial"/>
        </w:rPr>
      </w:pPr>
    </w:p>
    <w:p w:rsidR="007E0A35" w:rsidRDefault="007E0A35" w:rsidP="007E0A35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2.</w:t>
      </w:r>
      <w:r>
        <w:rPr>
          <w:rFonts w:ascii="Arial" w:hAnsi="Arial" w:cs="Arial"/>
        </w:rPr>
        <w:t xml:space="preserve"> Zadaniem zespołu o którym mowa w ust. 1 jest przygotowanie i przedstawienie Radzie Gminy Skąpe, przed przystąpieniem do wyborów ławników do sądów powszechnych na kadencję 2016 – 2019 opinii o zgłoszonych kandydatach, w szczególności w zakresie spełnienia przez nich wymogów określonych w ustawie z dnia 27 lipca 2001 r. Prawo o ustroju sądów powszechnych.</w:t>
      </w:r>
    </w:p>
    <w:p w:rsidR="007E0A35" w:rsidRDefault="007E0A35" w:rsidP="007E0A35">
      <w:pPr>
        <w:jc w:val="both"/>
        <w:rPr>
          <w:rFonts w:ascii="Arial" w:hAnsi="Arial" w:cs="Arial"/>
        </w:rPr>
      </w:pPr>
    </w:p>
    <w:p w:rsidR="007E0A35" w:rsidRDefault="007E0A35" w:rsidP="007E0A35">
      <w:pPr>
        <w:jc w:val="both"/>
        <w:rPr>
          <w:rFonts w:ascii="Arial" w:hAnsi="Arial" w:cs="Arial"/>
          <w:b/>
        </w:rPr>
      </w:pPr>
    </w:p>
    <w:p w:rsidR="007E0A35" w:rsidRDefault="007E0A35" w:rsidP="007E0A35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2. </w:t>
      </w:r>
      <w:r>
        <w:rPr>
          <w:rFonts w:ascii="Arial" w:hAnsi="Arial" w:cs="Arial"/>
        </w:rPr>
        <w:t>Uchwała wchodzi w życie z dniem podjęcia.</w:t>
      </w:r>
    </w:p>
    <w:p w:rsidR="007E0A35" w:rsidRDefault="007E0A35" w:rsidP="007E0A35">
      <w:pPr>
        <w:jc w:val="both"/>
        <w:rPr>
          <w:rFonts w:ascii="Arial" w:hAnsi="Arial" w:cs="Arial"/>
        </w:rPr>
      </w:pPr>
    </w:p>
    <w:p w:rsidR="007E0A35" w:rsidRDefault="007E0A35" w:rsidP="007E0A35">
      <w:pPr>
        <w:jc w:val="both"/>
        <w:rPr>
          <w:rFonts w:ascii="Arial" w:hAnsi="Arial" w:cs="Arial"/>
        </w:rPr>
      </w:pPr>
    </w:p>
    <w:p w:rsidR="007E0A35" w:rsidRDefault="007E0A35" w:rsidP="007E0A35">
      <w:pPr>
        <w:tabs>
          <w:tab w:val="left" w:pos="1134"/>
          <w:tab w:val="left" w:pos="6379"/>
        </w:tabs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ab/>
        <w:t xml:space="preserve">                                                                        </w:t>
      </w:r>
    </w:p>
    <w:p w:rsidR="007E0A35" w:rsidRDefault="007E0A35" w:rsidP="007E0A35">
      <w:pPr>
        <w:tabs>
          <w:tab w:val="left" w:pos="1134"/>
          <w:tab w:val="left" w:pos="6379"/>
        </w:tabs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                           W-ce Przewodniczący Rady Gminy</w:t>
      </w:r>
    </w:p>
    <w:p w:rsidR="007E0A35" w:rsidRDefault="007E0A35" w:rsidP="007E0A35">
      <w:pPr>
        <w:tabs>
          <w:tab w:val="center" w:pos="7088"/>
        </w:tabs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ab/>
        <w:t xml:space="preserve">Mariusz </w:t>
      </w:r>
      <w:proofErr w:type="spellStart"/>
      <w:r>
        <w:rPr>
          <w:rFonts w:ascii="Arial" w:hAnsi="Arial"/>
        </w:rPr>
        <w:t>Kuźmicz</w:t>
      </w:r>
      <w:proofErr w:type="spellEnd"/>
    </w:p>
    <w:p w:rsidR="00267191" w:rsidRDefault="00267191"/>
    <w:sectPr w:rsidR="00267191" w:rsidSect="002671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80279"/>
    <w:multiLevelType w:val="hybridMultilevel"/>
    <w:tmpl w:val="FC98FEB2"/>
    <w:lvl w:ilvl="0" w:tplc="84E244C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/>
  <w:defaultTabStop w:val="708"/>
  <w:hyphenationZone w:val="425"/>
  <w:characterSpacingControl w:val="doNotCompress"/>
  <w:compat/>
  <w:rsids>
    <w:rsidRoot w:val="007E0A35"/>
    <w:rsid w:val="000826F1"/>
    <w:rsid w:val="000B1B63"/>
    <w:rsid w:val="00267191"/>
    <w:rsid w:val="002F3C4D"/>
    <w:rsid w:val="00702F0D"/>
    <w:rsid w:val="007E0A35"/>
    <w:rsid w:val="00BF1DDA"/>
    <w:rsid w:val="00E61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0A3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0A3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2015-06-26T09:29:00Z</dcterms:created>
  <dcterms:modified xsi:type="dcterms:W3CDTF">2015-06-26T09:30:00Z</dcterms:modified>
</cp:coreProperties>
</file>