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327" w:rsidRDefault="00391327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391327" w:rsidRDefault="00391327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ED7374" w:rsidRDefault="00ED7374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</w:t>
      </w:r>
      <w:r w:rsidR="001C4394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</w:p>
    <w:p w:rsidR="002F718F" w:rsidRPr="00ED7374" w:rsidRDefault="001C4394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OKRESIE MIĘDZYSESYJNYM</w:t>
      </w:r>
      <w:r w:rsidR="00ED3F83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0460C5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01.11</w:t>
      </w:r>
      <w:r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  <w:r w:rsidR="00F81AB5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28</w:t>
      </w:r>
      <w:r w:rsidR="009D090E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.1</w:t>
      </w:r>
      <w:r w:rsidR="000460C5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</w:t>
      </w:r>
      <w:r w:rsidR="008D0034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</w:p>
    <w:p w:rsidR="00ED7374" w:rsidRDefault="00ED7374" w:rsidP="00391327">
      <w:pPr>
        <w:pStyle w:val="Tekstpodstawowy"/>
        <w:ind w:left="34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391327" w:rsidRDefault="009D4890" w:rsidP="00391327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Do najważniejszych spraw prowadzonych w tym okresie przez Urząd Gminy było opracowanie i zrównoważenie projektu budżetu Gminy na rok 2020 oraz wieloletni</w:t>
      </w:r>
      <w:r w:rsidR="002E4995"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ej</w:t>
      </w:r>
      <w:r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prognozy finansowe</w:t>
      </w:r>
      <w:r w:rsidR="002E4995"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j na lata 2020 – 2026</w:t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Trudnością przy opracowaniu przyszłorocznego budżetu było zbilansowanie wydatków bieżących z dochodami bieżącymi. Wydatki bieżące mają tendencję wzrostową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co wynika z podwyżki płacy minimalnej, wzrostu cen energii, wzrostu cen odpadów oraz wzrostu kosztów oczyszczania ścieków, zaś dochody bieżące mają tendencję malejącą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co wynika z ustawowego obniżenia wpływów z tytułu podatku dochodowego od osób fizycznych 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 brak możliwości zrekompensowania tych ubytków innymi dochodami. 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dużą rozbieżnością pomiędzy zgłoszonymi potrzebami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 zaplanowanymi na rok dochodami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2E4995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zaistniała konieczność wyboru najważniejszych </w:t>
      </w:r>
      <w:r w:rsidR="00132888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wydatków niezbędnych do prawidłowego funkcjonowania Gminy ograniczając wydatki bieżące i majątkowe. W pierwszej kolejności 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132888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planie budżetu musiały znaleźć się inwestycje rozpoczęte oraz te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132888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dla których istnieje możliwość pozyskania finansowania zewnętrznego (z dotacji unijnych, </w:t>
      </w:r>
      <w:proofErr w:type="spellStart"/>
      <w:r w:rsidR="00132888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="00132888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MFS). </w:t>
      </w:r>
    </w:p>
    <w:p w:rsidR="00391327" w:rsidRDefault="00132888" w:rsidP="00391327">
      <w:pPr>
        <w:pStyle w:val="Tekstpodstawowy"/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 rozliczeniu budżetu za rok 2019 zostanie ponownie dokonany przegląd zgłaszanych inwestycji w celu wprowadzenia najważniejszych z nich do budżetu w roku 2020.</w:t>
      </w:r>
    </w:p>
    <w:p w:rsidR="00132888" w:rsidRDefault="00132888" w:rsidP="00391327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 projektem budżetu ma ścisły związek</w:t>
      </w:r>
      <w:r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konieczność zrównoważenia dochodów z wydatkami w systemie gospodarowania odpadami. Radykalny wzrost ustanowionej przez rząd tzw. opłaty marszałkowskiej ze 120zł/t 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roku 2017 do 270zł/t w roku 2020, wzrost cen energii o około 60%</w:t>
      </w:r>
      <w:r w:rsidR="001165CD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wzrost płacy minimalnej spowodował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</w:t>
      </w:r>
      <w:r w:rsidR="001165CD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wzrost kosztów gospodarki odpadami w naszej Gminie w 2020 roku o około 27%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1165CD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stosunku do roku 2019</w:t>
      </w:r>
      <w:r w:rsid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1165CD" w:rsidRPr="0039132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powodując niedobór środków w systemie o około 250.000 zł. Bardzo ważnym zadaniem dla naszego samorządu w najbliższym czasie będzie doprowadzenie do zbilansowania dochodów z wydatkami. Będzie to wymagało zmiany dotychczasowych stawek opłat o około 27%. Przewiduje się, że podwyżki opłat zostaną wprowadzone już od 1 stycznia 2020 roku.</w:t>
      </w:r>
    </w:p>
    <w:p w:rsidR="00391327" w:rsidRDefault="00391327" w:rsidP="00391327">
      <w:pPr>
        <w:pStyle w:val="Tekstpodstawowy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391327" w:rsidRDefault="00391327" w:rsidP="00391327">
      <w:pPr>
        <w:pStyle w:val="Tekstpodstawowy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391327" w:rsidRDefault="00391327" w:rsidP="00391327">
      <w:pPr>
        <w:pStyle w:val="Tekstpodstawowy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165CD" w:rsidRPr="000D5A80" w:rsidRDefault="001165CD" w:rsidP="00391327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Aby pozysk</w:t>
      </w:r>
      <w:r w:rsidR="00B45532"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ać dodatkowe środki na inwestycję g</w:t>
      </w:r>
      <w:r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mina planuje wystąpić </w:t>
      </w:r>
      <w:r w:rsid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</w:r>
      <w:r w:rsidR="00B45532"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 wnioskiem</w:t>
      </w:r>
      <w:r w:rsidRPr="003913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 dofinansowanie</w:t>
      </w:r>
      <w:r w:rsidRPr="0039132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:</w:t>
      </w:r>
    </w:p>
    <w:p w:rsidR="001165CD" w:rsidRPr="00391327" w:rsidRDefault="001165CD" w:rsidP="00391327">
      <w:pPr>
        <w:pStyle w:val="Akapitzlist"/>
        <w:numPr>
          <w:ilvl w:val="0"/>
          <w:numId w:val="42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budowy kolejnego etapu kanalizacji oraz budowy wodociągu</w:t>
      </w:r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rejonie ulicy Wróblewskiego,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</w:t>
      </w:r>
      <w:proofErr w:type="spellStart"/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ze środków RPO</w:t>
      </w:r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pożyczki </w:t>
      </w:r>
      <w:r w:rsid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 </w:t>
      </w:r>
      <w:proofErr w:type="spellStart"/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="00B4553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 W chwili obecnej trwa opracowanie wniosku aplikacyjnego, który zostanie złożony w Urzędzie Marszałkowskim do końca stycznia 2020 roku.</w:t>
      </w:r>
    </w:p>
    <w:p w:rsidR="00B45532" w:rsidRPr="00391327" w:rsidRDefault="00B45532" w:rsidP="00391327">
      <w:pPr>
        <w:pStyle w:val="Akapitzlist"/>
        <w:numPr>
          <w:ilvl w:val="0"/>
          <w:numId w:val="42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budowy instalacji fotowoltaicznej na oczyszczalnię ścieków Wschód </w:t>
      </w:r>
      <w:r w:rsid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Kobiórze. Konkurs zostanie ogłoszony 30 grudnia br. i potrwa do </w:t>
      </w:r>
      <w:r w:rsid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6 kwietnia 2020r. </w:t>
      </w:r>
    </w:p>
    <w:p w:rsidR="000D5A80" w:rsidRDefault="00B45532" w:rsidP="000D5A80">
      <w:pPr>
        <w:pStyle w:val="Akapitzlist"/>
        <w:numPr>
          <w:ilvl w:val="0"/>
          <w:numId w:val="42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ponadto trwają rozmowy z firmą Tauron Dystrybucja Serwis SA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 sprawie porozumienia umożliwiające wymianę opraw oświetleniowych na energooszczędne na tzw. sieci skojarzonej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stanowiącej własność </w:t>
      </w:r>
      <w:proofErr w:type="spellStart"/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Taurona</w:t>
      </w:r>
      <w:proofErr w:type="spellEnd"/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Od 31 października br. do 10 stycznia 2020r. 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g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mina ma możliwość złożeni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a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wniosku o dofinansowani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e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tego zadania ze środków RPO ZIT. Przypomnę, że  w roku bieżącym dokonano wymiany</w:t>
      </w:r>
      <w:r w:rsidR="00BE33E0"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241 sztuk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opraw</w:t>
      </w:r>
      <w:r w:rsidR="00BE33E0"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oświetleniowych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</w:t>
      </w:r>
      <w:r w:rsidR="00BE33E0"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energooszczędne na</w:t>
      </w:r>
      <w:r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sieci</w:t>
      </w:r>
      <w:r w:rsidR="00BE33E0" w:rsidRP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stanowiącej własność Gminy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0D5A80" w:rsidRPr="000D5A80" w:rsidRDefault="000D5A80" w:rsidP="000D5A80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33677" w:rsidRPr="000D5A80" w:rsidRDefault="00733677" w:rsidP="000D5A80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D5A8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tym miesiącu zakończono:</w:t>
      </w:r>
    </w:p>
    <w:p w:rsidR="00BE33E0" w:rsidRPr="00391327" w:rsidRDefault="00733677" w:rsidP="00391327">
      <w:pPr>
        <w:pStyle w:val="Akapitzlist"/>
        <w:numPr>
          <w:ilvl w:val="0"/>
          <w:numId w:val="44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roboty drogowe związane</w:t>
      </w:r>
      <w:r w:rsidR="00BE33E0" w:rsidRPr="0039132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z przebudową ulic</w:t>
      </w:r>
      <w:r w:rsidR="00BE33E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Kobiórskiej, </w:t>
      </w:r>
      <w:proofErr w:type="spellStart"/>
      <w:r w:rsidR="00BE33E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="00BE33E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 Kodowej, Olszewskiego oraz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pomiędzy Rodzinną a Kwiatową oraz ścieżki pieszo – rowerowej w rejonie tzw. </w:t>
      </w:r>
      <w:proofErr w:type="spellStart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Starodroża</w:t>
      </w:r>
      <w:proofErr w:type="spellEnd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(pomiędzy parkingiem 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 centrum a ulicą Łukową). Gmina zrealizowała zakres podstawowy,</w:t>
      </w:r>
      <w:r w:rsidR="00BE33E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do którego należała</w:t>
      </w:r>
      <w:r w:rsidR="00BE33E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przebudowa pasa jezdnego wraz z odwodnieniem powierzchniowym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natomiast </w:t>
      </w:r>
      <w:r w:rsidR="00BE33E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wjazdy do pose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sji mieszkańcy wykonują we własnym zakresie (podobnie jak przy przebudowie innych ulic w Kobiórze).</w:t>
      </w:r>
    </w:p>
    <w:p w:rsidR="00733677" w:rsidRPr="00391327" w:rsidRDefault="00733677" w:rsidP="00391327">
      <w:pPr>
        <w:pStyle w:val="Akapitzlist"/>
        <w:numPr>
          <w:ilvl w:val="0"/>
          <w:numId w:val="44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zakończono również adaptację pomieszczeń w Gminnym Domu Kultury na Klub Senior Plus. Oficjalne otwarcie Klubu przewiduje się w pierwszej połowie grudnia br. Wniosek o rozliczenie i przekazanie dotacji rządowej na ten cel zostanie złożony Wojewodzie do 3 grudnia br.</w:t>
      </w:r>
    </w:p>
    <w:p w:rsidR="00C815B2" w:rsidRPr="00391327" w:rsidRDefault="00C815B2" w:rsidP="00391327">
      <w:pPr>
        <w:pStyle w:val="Akapitzlist"/>
        <w:numPr>
          <w:ilvl w:val="0"/>
          <w:numId w:val="44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zakończono również budowę kanalizacji sanitarnej wraz z fragmentami przyłączy do granicy działek pomiędzy ulicą Wróblewskiego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Kwiatową</w:t>
      </w:r>
    </w:p>
    <w:p w:rsidR="000D5A80" w:rsidRDefault="00521E49" w:rsidP="000D5A80">
      <w:pPr>
        <w:pStyle w:val="Akapitzlist"/>
        <w:numPr>
          <w:ilvl w:val="0"/>
          <w:numId w:val="44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tym miesiącu zakończono rozliczenie inwestycji związanej z przebudową boisk przy szkole w związku z czym </w:t>
      </w:r>
      <w:proofErr w:type="spellStart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MSiT</w:t>
      </w:r>
      <w:proofErr w:type="spellEnd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przekazało Gminie wnioskowaną wcześniej na ten cel dotację. Wpły</w:t>
      </w:r>
      <w:r w:rsidR="001211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nęła kwota 382 738 zł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1211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co stanowi około 30% całkowitej wartości zadania wynoszącej 1 282 257zł.</w:t>
      </w:r>
    </w:p>
    <w:p w:rsid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D5A80" w:rsidRPr="000D5A80" w:rsidRDefault="000D5A80" w:rsidP="000D5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BE33E0" w:rsidRPr="000D5A80" w:rsidRDefault="00BE33E0" w:rsidP="000D5A80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D5A8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prace związane z realizacją:</w:t>
      </w:r>
    </w:p>
    <w:p w:rsidR="00BE33E0" w:rsidRPr="00391327" w:rsidRDefault="00BE33E0" w:rsidP="00391327">
      <w:pPr>
        <w:pStyle w:val="Akapitzlist"/>
        <w:numPr>
          <w:ilvl w:val="0"/>
          <w:numId w:val="43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drugiego etapu ścieżki rowerowej pomiędzy ulicą Kwiatową,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Drogą Książęcą. Jeżeli warunki pogodowe pozwolą roboty powinny zakończyć się w połowie grudnia br. </w:t>
      </w:r>
    </w:p>
    <w:p w:rsidR="00490090" w:rsidRPr="00391327" w:rsidRDefault="00BE33E0" w:rsidP="00391327">
      <w:pPr>
        <w:pStyle w:val="Akapitzlist"/>
        <w:numPr>
          <w:ilvl w:val="0"/>
          <w:numId w:val="43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 ostat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nim czasie rozpoczęto roboty remontowo-budowlane w budynku przy ul. Centralnej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57 (dawny hotel). Zostanie wyremontowany punkt sanitarny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dla podopiecznych </w:t>
      </w:r>
      <w:proofErr w:type="spellStart"/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GOPSu</w:t>
      </w:r>
      <w:proofErr w:type="spellEnd"/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dwa pomieszczenia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celu utworzenia Centrum Wsparcia Rodziny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 Jest to zadanie komplementarne z remontem budynku przy ul. Orlej 4. Centrum będzie prowadzone przez GOPS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 stycznia 2020r. Roboty realizuj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e firma z Pszczyny.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Koszt robót 65</w:t>
      </w:r>
      <w:r w:rsidR="00C815B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436</w:t>
      </w:r>
      <w:r w:rsidR="00C815B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12CE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zł brutto. Przewiduje się zakończenie robót w połowie grudnia br. 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Niezależnie od powyższego gmina zleciła również firmie z Gostyni wykonanie podjazdu dla niepełnosprawnych oraz poręczy na nowej klatce schodowej od strony południowej.</w:t>
      </w:r>
      <w:r w:rsidR="00C815B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Koszt wraz z montażem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C815B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wyniesie 36.200 zł brutto. 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Zlecono również firmie z Grzawy utwardzenie fragmentu dojścia do w/w klatki schodowej</w:t>
      </w:r>
      <w:r w:rsidR="00C815B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 kwotę 15.320zł brutto</w:t>
      </w:r>
      <w:r w:rsidR="00805C2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 W najbliższym czasie zostaną zamontowane szklane zadaszenia nad trzema wejściami do tego budynku.</w:t>
      </w:r>
      <w:r w:rsidR="00C815B2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Wykona je firma z Pszczyny za kwotę 18 119 zł brutto.</w:t>
      </w:r>
    </w:p>
    <w:p w:rsidR="00C54641" w:rsidRPr="00391327" w:rsidRDefault="00C54641" w:rsidP="00391327">
      <w:pPr>
        <w:pStyle w:val="Akapitzlist"/>
        <w:numPr>
          <w:ilvl w:val="0"/>
          <w:numId w:val="43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Przygotowywany jest obecnie przetarg nieograniczony na remont budynku przy ul. Orlej 4, który chcielibyśmy rozstrzygnąć do końca bieżącego roku. Zgodnie z zawartą umową dotacji zadanie winno być zakończone do końca czerwca 2021 roku.</w:t>
      </w:r>
    </w:p>
    <w:p w:rsidR="00C54641" w:rsidRPr="00391327" w:rsidRDefault="00C54641" w:rsidP="00391327">
      <w:pPr>
        <w:pStyle w:val="Akapitzlist"/>
        <w:numPr>
          <w:ilvl w:val="0"/>
          <w:numId w:val="43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najbliższym czasie rozpoczną się intensywne prace w budynku przy 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ul. Rodzinnej 97 polegające na wymianie okien, wykonaniu gazowej instalacji grzewczej oraz wymiany części izolacji poziomej. Roboty te powinny być zakończone do końca bieżącego roku.</w:t>
      </w:r>
    </w:p>
    <w:p w:rsidR="00C54641" w:rsidRPr="00391327" w:rsidRDefault="00C54641" w:rsidP="00391327">
      <w:pPr>
        <w:pStyle w:val="Akapitzlist"/>
        <w:numPr>
          <w:ilvl w:val="0"/>
          <w:numId w:val="43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 dalszym ciągu nie został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D5A80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rozstrzygnięty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przez Urząd Marszałkowski konkurs na dofinansowanie przebudowy ul. Rodzinnej ze środków RPO. </w:t>
      </w:r>
      <w:r w:rsidR="000D5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Niecierpliwie czekamy na wyniki konkursu, gdyż w planie budżetu na 2020 rok przewidzieliśmy na ten cel środki własne Gminy w kwocie 900.000 zł.</w:t>
      </w:r>
    </w:p>
    <w:p w:rsidR="00774A21" w:rsidRDefault="00774A21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74A21" w:rsidRPr="000D5A80" w:rsidRDefault="00774A21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C815B2" w:rsidRPr="00774A21" w:rsidRDefault="0012112D" w:rsidP="00774A21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74A2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Pozostałe sprawy załatwiane w okresie sprawozdawczym</w:t>
      </w:r>
      <w:r w:rsidR="00C815B2" w:rsidRPr="00774A2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:</w:t>
      </w:r>
    </w:p>
    <w:p w:rsidR="0012112D" w:rsidRPr="00391327" w:rsidRDefault="0012112D" w:rsidP="00391327">
      <w:pPr>
        <w:pStyle w:val="Akapitzlist"/>
        <w:numPr>
          <w:ilvl w:val="0"/>
          <w:numId w:val="46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dniu 4 listopada uczestniczyłem w konwencie Starosty, Burmistrza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 Wójtów powiatu pszczyńskiego. Główne tematy poruszone na konwencie to: </w:t>
      </w:r>
    </w:p>
    <w:p w:rsidR="0012112D" w:rsidRDefault="0012112D" w:rsidP="00774A21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prezentacja dyrekcji Kopalni Silesia w Czechowicach dotycząc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a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zamierzeń eksploatacyjnych na najbliższe lata oraz sprawy</w:t>
      </w:r>
      <w:r w:rsidR="00845A16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związane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845A16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z rekultywacją terenu oraz naprawą szkód górniczych.</w:t>
      </w:r>
    </w:p>
    <w:p w:rsidR="00845A16" w:rsidRDefault="000C42CF" w:rsidP="00774A21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prezentacja Pani Magdaleny Sobczak przewodniczącej Regionalnej Sieci Konsultacyjnej ds. Gospodarki Odpadami w Województwie Śląskim przy </w:t>
      </w:r>
      <w:proofErr w:type="spellStart"/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ŚZGiP</w:t>
      </w:r>
      <w:proofErr w:type="spellEnd"/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dotycząca problemów dla samorządów spowodowanych nowelizacją przepisów Ustawy o utrzymaniu </w:t>
      </w:r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porządku i czystości w gminach. Treść prezentacji do wglądu w Referacie Gospodarki Komunalnej.</w:t>
      </w:r>
    </w:p>
    <w:p w:rsidR="000C42CF" w:rsidRDefault="000C42CF" w:rsidP="00774A21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sprawa powiadamiania o alarmie smogowy</w:t>
      </w:r>
      <w:r w:rsidR="000D0CCD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m. 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październiku br. zmieniły się normy jakości powietrza. Dotychczas alarm smogowy był ogłaszany po przekroczeniu stężenia pyłu zawieszonego </w:t>
      </w:r>
      <w:proofErr w:type="spellStart"/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pm</w:t>
      </w:r>
      <w:proofErr w:type="spellEnd"/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10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 wysokości 300 mikrogramów/m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perscript"/>
          <w:lang w:eastAsia="zh-CN"/>
        </w:rPr>
        <w:t>3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 a obecnie jest obniżony o połowę do 150 mikrogramów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/m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perscript"/>
          <w:lang w:eastAsia="zh-CN"/>
        </w:rPr>
        <w:t>3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Po 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ogłoszeniu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alarmu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upoważnieni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pracownicy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g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miny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są zobligowani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uchwałą sejmiku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przeprowadzenia niezwłocznie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minimum 5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kontroli</w:t>
      </w:r>
      <w:r w:rsidR="006A4807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palenisk na terenie naszej gminy</w:t>
      </w:r>
      <w:r w:rsidR="001C65A3"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 W związku z obniżeniem w/w norm można spodziewać się, że alarmy smogowe będą częściej ogłaszane i znacznie wzrośnie ilość przeprowadzonych kontroli.</w:t>
      </w:r>
    </w:p>
    <w:p w:rsidR="000C42CF" w:rsidRPr="00774A21" w:rsidRDefault="000C42CF" w:rsidP="00774A21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uroczyste otwarcie Centrum Przesiadkowego w Pszczynie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:rsidR="00ED3F83" w:rsidRPr="00391327" w:rsidRDefault="00ED3F83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0C42CF" w:rsidRPr="00391327" w:rsidRDefault="000C42CF" w:rsidP="00391327">
      <w:pPr>
        <w:pStyle w:val="Akapitzlist"/>
        <w:numPr>
          <w:ilvl w:val="0"/>
          <w:numId w:val="46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5 listopada  </w:t>
      </w:r>
      <w:r w:rsidR="00B92F5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odbyło się spotkanie mieszkańców w sprawie programu Czyste Powietrze z ekspertami </w:t>
      </w:r>
      <w:proofErr w:type="spellStart"/>
      <w:r w:rsidR="00B92F5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="00B92F5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Katowicach, którzy przeprowadzili prezentację dotycząc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ą</w:t>
      </w:r>
      <w:r w:rsidR="007E2E29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warunków dofinasowania oraz</w:t>
      </w:r>
      <w:r w:rsidR="00B92F5D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wypełnienia wniosków aplikacyjnych o dotację w programie Czyste Powietrze</w:t>
      </w:r>
      <w:r w:rsidR="007E2E29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 Ponadto na placu przed Gminnym Domem Kultury została mieszkańcom zaprezentowana metoda bardziej ekologicznego spalania węgla (od góry). Na koniec zainteresowani mieszkańcy zostali zapoznani z technologią instalacji fotowoltaicznych oraz zasadami jej realizacji i możliwościami dofinansowania.</w:t>
      </w:r>
    </w:p>
    <w:p w:rsidR="0012112D" w:rsidRPr="00774A21" w:rsidRDefault="0012112D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C815B2" w:rsidRPr="00391327" w:rsidRDefault="00C815B2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20 listopada została przeprowadzona kontrola przez Inspektorów WFOŚ </w:t>
      </w:r>
      <w:r w:rsidR="00122D41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122D41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zakresie prawidłowości rozliczeń inwestycji dotyczącej budowy kanalizacji sanitarnej w rejonie ulic </w:t>
      </w:r>
      <w:proofErr w:type="spellStart"/>
      <w:r w:rsidR="00122D41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="00122D41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Poziomkowej, Paproci, Rolnej i  Rodzinnej. Dokładnie został sprawdzony również zakres i termin uzyskania efektu ekologicznego w postaci wykonanych przyłączy kanalizacyjnych oraz zawartych umów na odprowadzenie ścieków. Kontrola stwierdziła, że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g</w:t>
      </w:r>
      <w:r w:rsidR="00122D41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mina oraz mieszkańcy w/w rejonu wywiązali się z zawartej umowy pożyczki oraz umowy umorzenia części pożyczki</w:t>
      </w:r>
    </w:p>
    <w:p w:rsidR="00ED3F83" w:rsidRPr="00391327" w:rsidRDefault="00ED3F83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7E2E29" w:rsidRPr="00391327" w:rsidRDefault="007E2E29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20 listopada uczestniczyłem w</w:t>
      </w:r>
      <w:r w:rsidR="00F774D7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IV edycji powiatowego konkursu kulinarnego pod nazwą Ryby i potrawy z ryb na Ziemi Pszczyńskiej. W konkursie uczestniczyło 7 KGW z naszego powiatu. KGW Kobiór pod przewodnictwem pani Donaty </w:t>
      </w:r>
      <w:proofErr w:type="spellStart"/>
      <w:r w:rsidR="00F774D7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Szałaśn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ej</w:t>
      </w:r>
      <w:proofErr w:type="spellEnd"/>
      <w:r w:rsidR="00F774D7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zdobył w konkursie 2 miejsce. Gratuluję.</w:t>
      </w:r>
    </w:p>
    <w:p w:rsidR="00ED3F83" w:rsidRPr="00774A21" w:rsidRDefault="00ED3F83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F774D7" w:rsidRPr="00391327" w:rsidRDefault="00F774D7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21 listopada 6 par małżeńskich z </w:t>
      </w:r>
      <w:proofErr w:type="spellStart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Kobióra</w:t>
      </w:r>
      <w:proofErr w:type="spellEnd"/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obchodziło jubileusz 50-lecia,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a 3 pary jubileusz 60-lecia zawarcia związku małżeńskiego. Z tej okazji odbyło się uroczyste spotkanie, na którym Wójt Gminy w imieniu Prezydenta RP wręczył jubilatom medale za długoletnie pożycie małżeńskie. Wszystkim parom serdecznie gratulujemy i życzymy doczekania dalszych jubileuszy.</w:t>
      </w:r>
    </w:p>
    <w:p w:rsidR="00ED3F83" w:rsidRDefault="00ED3F83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74A21" w:rsidRDefault="00774A21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74A21" w:rsidRDefault="00774A21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74A21" w:rsidRPr="00391327" w:rsidRDefault="00774A21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774D7" w:rsidRPr="00391327" w:rsidRDefault="00F774D7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21 listopada odbyło się w Urzędzie Gminy spotkanie w sprawie zasad dalszego funkcjonowania Muzeum Regionalnego Smolarnia. Rozważa się możliwość wydzierżawienia pomieszczeń w</w:t>
      </w:r>
      <w:r w:rsidR="002A62DC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tym obiekcie, a następnie prowadzenia Izby Pamięci przez Instytucję Kultury (konkretnie GDK). Ponieważ tego typu działalność jest niedochodowa, a obiekt wymaga przeprowadzenia niezbędnych remontów, GDK musiałby otrzymać stosowną dotację celową. W chwili obecnej rozmowy są w toku.</w:t>
      </w:r>
    </w:p>
    <w:p w:rsidR="00ED3F83" w:rsidRPr="00774A21" w:rsidRDefault="00ED3F83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2A62DC" w:rsidRPr="00391327" w:rsidRDefault="002A62DC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22 listopada dzieci z naszej gminy trenujące w LKS miały zaszczyt wyprowadzić drużynę Górnika Zabrze na mecz z Wisłą Płock. Mecz był transmitowany na żywo przez Canal Plus. Wyjazd dzieci został sfinansowany z budżetu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g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miny. Była to dobra okazja do promocji Kobióra.</w:t>
      </w:r>
    </w:p>
    <w:p w:rsidR="00ED3F83" w:rsidRPr="00391327" w:rsidRDefault="00ED3F83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774D7" w:rsidRPr="00391327" w:rsidRDefault="00F774D7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W sobotę 23 listopada</w:t>
      </w:r>
      <w:r w:rsidR="002A62DC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odbyła się uroczystość 100-lecia chóru mieszanego Harmonia w Kobiórze, w której uczestniczyłem wraz z Przewodniczącym Rady</w:t>
      </w:r>
      <w:r w:rsidR="00E62003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Gminy</w:t>
      </w:r>
      <w:r w:rsidR="007A2556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A2556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tej okazji w imieniu samorządu złożyłem jubilatom gratulacje oraz podziękowania za uświetnianie swoimi występami wszelkich uroczystości świeckich i kościelnych oraz promowanie gminy. Życzymy wszystkiego najlepszego oraz doczekania kolejnych jubileuszy. Uroczystości jubileuszowe zostały poprzedzone warsztatami, które odbyły się w dniach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7A2556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15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7A2556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17 listopada oraz koncertem w kościele parafialnym po mszy niedzielnej.</w:t>
      </w:r>
    </w:p>
    <w:p w:rsidR="00ED3F83" w:rsidRPr="00774A21" w:rsidRDefault="00ED3F83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ED3F83" w:rsidRPr="00391327" w:rsidRDefault="00ED3F83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26 listopada w Suszcu odbyła Międzynarodowa Konferencja pod nazwą Rola i zadania kół łowieckich w zarządzaniu środowiskiem przyrodniczym. Głównym tematem było prawidłowe prowadzenie gospodarki łowieckiej oraz zapobieganie szkodom wyrządzanym przez zwierzynę w lasach i na polach.</w:t>
      </w:r>
    </w:p>
    <w:p w:rsidR="00ED3F83" w:rsidRPr="00391327" w:rsidRDefault="00ED3F83" w:rsidP="00391327">
      <w:pPr>
        <w:pStyle w:val="Akapitzlist"/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05C2D" w:rsidRPr="00391327" w:rsidRDefault="00122D41" w:rsidP="00391327">
      <w:pPr>
        <w:pStyle w:val="Akapitzlist"/>
        <w:numPr>
          <w:ilvl w:val="0"/>
          <w:numId w:val="45"/>
        </w:numPr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27 listopada została przeprowadzona przez Urząd Kontroli Celno-Skarbowej z Katowic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kontrola prawidłowości realizacji inwestycji związanych </w:t>
      </w:r>
      <w:r w:rsid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z termomodernizacją GDK. Kontrolą objęto przetarg nieograniczony na w/w inwestycje oraz wywiązanie się wykonawcy z zawartej umow</w:t>
      </w:r>
      <w:r w:rsidR="00ED3F83" w:rsidRPr="003913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y. Kontrola wypadła pozytywnie.</w:t>
      </w:r>
    </w:p>
    <w:p w:rsidR="00774A21" w:rsidRPr="000D5A80" w:rsidRDefault="00774A21" w:rsidP="00774A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ED3F83" w:rsidRPr="00774A21" w:rsidRDefault="00ED3F83" w:rsidP="00774A21">
      <w:pPr>
        <w:pStyle w:val="Tekstpodstawowy"/>
        <w:numPr>
          <w:ilvl w:val="0"/>
          <w:numId w:val="47"/>
        </w:numPr>
        <w:ind w:left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74A2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końcowej fazie jest realizacja </w:t>
      </w:r>
      <w:r w:rsidRPr="00774A2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gminnego programu udzielania dotacji celowej na dofinansowanie z budżetu Gminy Kobiór inwestycji związanych ze zmianą systemu ogrzewania na ogrzewanie proekologiczne w budynkach mieszkalnych jednorodzinnych na terenie Gminy Kobiór w roku 2019.</w:t>
      </w:r>
    </w:p>
    <w:p w:rsidR="00733677" w:rsidRPr="00391327" w:rsidRDefault="00733677" w:rsidP="00AD24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40A84" w:rsidRPr="00391327" w:rsidRDefault="00640A84" w:rsidP="00391327">
      <w:pPr>
        <w:tabs>
          <w:tab w:val="left" w:pos="284"/>
        </w:tabs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24F8" w:rsidRPr="00AD24F8" w:rsidRDefault="00ED3F83" w:rsidP="00391327">
      <w:pPr>
        <w:tabs>
          <w:tab w:val="left" w:pos="284"/>
        </w:tabs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                            </w:t>
      </w:r>
      <w:r w:rsidR="00640A84"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Wójt </w:t>
      </w:r>
      <w:r w:rsidR="00AD24F8"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Gminy</w:t>
      </w:r>
    </w:p>
    <w:p w:rsidR="00AD24F8" w:rsidRPr="00AD24F8" w:rsidRDefault="00AD24F8" w:rsidP="00391327">
      <w:pPr>
        <w:tabs>
          <w:tab w:val="left" w:pos="284"/>
        </w:tabs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13575F" w:rsidRPr="00AD24F8" w:rsidRDefault="00AD24F8" w:rsidP="00391327">
      <w:pPr>
        <w:tabs>
          <w:tab w:val="left" w:pos="284"/>
        </w:tabs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640A84" w:rsidRPr="00AD24F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Eugeniusz Lubański</w:t>
      </w:r>
    </w:p>
    <w:p w:rsidR="002F718F" w:rsidRPr="00935EA2" w:rsidRDefault="002F718F" w:rsidP="00391327">
      <w:pPr>
        <w:pStyle w:val="Akapitzlist"/>
        <w:tabs>
          <w:tab w:val="left" w:pos="1980"/>
        </w:tabs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sectPr w:rsidR="002F718F" w:rsidRPr="00935EA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6072"/>
    <w:multiLevelType w:val="hybridMultilevel"/>
    <w:tmpl w:val="7A1CF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4264A"/>
    <w:multiLevelType w:val="hybridMultilevel"/>
    <w:tmpl w:val="3EB8781E"/>
    <w:lvl w:ilvl="0" w:tplc="0415000F">
      <w:start w:val="1"/>
      <w:numFmt w:val="decimal"/>
      <w:lvlText w:val="%1."/>
      <w:lvlJc w:val="left"/>
      <w:pPr>
        <w:ind w:left="700" w:hanging="360"/>
      </w:p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3D175B0"/>
    <w:multiLevelType w:val="hybridMultilevel"/>
    <w:tmpl w:val="8800E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BAE7552"/>
    <w:multiLevelType w:val="hybridMultilevel"/>
    <w:tmpl w:val="299E03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7D3928"/>
    <w:multiLevelType w:val="hybridMultilevel"/>
    <w:tmpl w:val="D376F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3987F6B"/>
    <w:multiLevelType w:val="hybridMultilevel"/>
    <w:tmpl w:val="2C484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1507E"/>
    <w:multiLevelType w:val="hybridMultilevel"/>
    <w:tmpl w:val="D85E1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C39C0"/>
    <w:multiLevelType w:val="hybridMultilevel"/>
    <w:tmpl w:val="C0B22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86E27"/>
    <w:multiLevelType w:val="hybridMultilevel"/>
    <w:tmpl w:val="317CEA1A"/>
    <w:lvl w:ilvl="0" w:tplc="688ACCF0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3E8838C2"/>
    <w:multiLevelType w:val="hybridMultilevel"/>
    <w:tmpl w:val="DF6CD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0774B"/>
    <w:multiLevelType w:val="hybridMultilevel"/>
    <w:tmpl w:val="AA8E8A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BEB"/>
    <w:multiLevelType w:val="hybridMultilevel"/>
    <w:tmpl w:val="884E8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DED42DD"/>
    <w:multiLevelType w:val="hybridMultilevel"/>
    <w:tmpl w:val="BD6420B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6" w15:restartNumberingAfterBreak="0">
    <w:nsid w:val="4E59026D"/>
    <w:multiLevelType w:val="hybridMultilevel"/>
    <w:tmpl w:val="553A039E"/>
    <w:lvl w:ilvl="0" w:tplc="D36A1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753A6"/>
    <w:multiLevelType w:val="hybridMultilevel"/>
    <w:tmpl w:val="CFD486DC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11C774F"/>
    <w:multiLevelType w:val="hybridMultilevel"/>
    <w:tmpl w:val="E66A2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05A98"/>
    <w:multiLevelType w:val="hybridMultilevel"/>
    <w:tmpl w:val="9872B758"/>
    <w:lvl w:ilvl="0" w:tplc="EF4E0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63D57"/>
    <w:multiLevelType w:val="hybridMultilevel"/>
    <w:tmpl w:val="0C080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1AA0C54"/>
    <w:multiLevelType w:val="hybridMultilevel"/>
    <w:tmpl w:val="465E0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27683B"/>
    <w:multiLevelType w:val="hybridMultilevel"/>
    <w:tmpl w:val="C15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7" w15:restartNumberingAfterBreak="0">
    <w:nsid w:val="66687B17"/>
    <w:multiLevelType w:val="hybridMultilevel"/>
    <w:tmpl w:val="884E8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91101"/>
    <w:multiLevelType w:val="hybridMultilevel"/>
    <w:tmpl w:val="166A2DB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9" w15:restartNumberingAfterBreak="0">
    <w:nsid w:val="6BA448B6"/>
    <w:multiLevelType w:val="hybridMultilevel"/>
    <w:tmpl w:val="78C467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CD86F37"/>
    <w:multiLevelType w:val="hybridMultilevel"/>
    <w:tmpl w:val="E684F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813633"/>
    <w:multiLevelType w:val="hybridMultilevel"/>
    <w:tmpl w:val="21B0B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C52272"/>
    <w:multiLevelType w:val="hybridMultilevel"/>
    <w:tmpl w:val="3D903D9C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4" w15:restartNumberingAfterBreak="0">
    <w:nsid w:val="743B3BE7"/>
    <w:multiLevelType w:val="hybridMultilevel"/>
    <w:tmpl w:val="A38E2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7C161B05"/>
    <w:multiLevelType w:val="hybridMultilevel"/>
    <w:tmpl w:val="4E1E6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2"/>
  </w:num>
  <w:num w:numId="3">
    <w:abstractNumId w:val="21"/>
  </w:num>
  <w:num w:numId="4">
    <w:abstractNumId w:val="42"/>
  </w:num>
  <w:num w:numId="5">
    <w:abstractNumId w:val="9"/>
  </w:num>
  <w:num w:numId="6">
    <w:abstractNumId w:val="47"/>
  </w:num>
  <w:num w:numId="7">
    <w:abstractNumId w:val="31"/>
  </w:num>
  <w:num w:numId="8">
    <w:abstractNumId w:val="36"/>
  </w:num>
  <w:num w:numId="9">
    <w:abstractNumId w:val="33"/>
  </w:num>
  <w:num w:numId="10">
    <w:abstractNumId w:val="10"/>
  </w:num>
  <w:num w:numId="11">
    <w:abstractNumId w:val="7"/>
  </w:num>
  <w:num w:numId="12">
    <w:abstractNumId w:val="4"/>
  </w:num>
  <w:num w:numId="13">
    <w:abstractNumId w:val="13"/>
  </w:num>
  <w:num w:numId="14">
    <w:abstractNumId w:val="2"/>
  </w:num>
  <w:num w:numId="15">
    <w:abstractNumId w:val="5"/>
  </w:num>
  <w:num w:numId="16">
    <w:abstractNumId w:val="8"/>
  </w:num>
  <w:num w:numId="17">
    <w:abstractNumId w:val="15"/>
  </w:num>
  <w:num w:numId="18">
    <w:abstractNumId w:val="6"/>
  </w:num>
  <w:num w:numId="19">
    <w:abstractNumId w:val="24"/>
  </w:num>
  <w:num w:numId="20">
    <w:abstractNumId w:val="30"/>
  </w:num>
  <w:num w:numId="21">
    <w:abstractNumId w:val="2"/>
  </w:num>
  <w:num w:numId="22">
    <w:abstractNumId w:val="27"/>
  </w:num>
  <w:num w:numId="23">
    <w:abstractNumId w:val="45"/>
  </w:num>
  <w:num w:numId="24">
    <w:abstractNumId w:val="34"/>
  </w:num>
  <w:num w:numId="25">
    <w:abstractNumId w:val="0"/>
  </w:num>
  <w:num w:numId="26">
    <w:abstractNumId w:val="14"/>
  </w:num>
  <w:num w:numId="27">
    <w:abstractNumId w:val="11"/>
  </w:num>
  <w:num w:numId="28">
    <w:abstractNumId w:val="35"/>
  </w:num>
  <w:num w:numId="29">
    <w:abstractNumId w:val="28"/>
  </w:num>
  <w:num w:numId="30">
    <w:abstractNumId w:val="20"/>
  </w:num>
  <w:num w:numId="31">
    <w:abstractNumId w:val="46"/>
  </w:num>
  <w:num w:numId="32">
    <w:abstractNumId w:val="3"/>
  </w:num>
  <w:num w:numId="33">
    <w:abstractNumId w:val="29"/>
  </w:num>
  <w:num w:numId="34">
    <w:abstractNumId w:val="26"/>
  </w:num>
  <w:num w:numId="35">
    <w:abstractNumId w:val="22"/>
  </w:num>
  <w:num w:numId="36">
    <w:abstractNumId w:val="32"/>
  </w:num>
  <w:num w:numId="37">
    <w:abstractNumId w:val="40"/>
  </w:num>
  <w:num w:numId="38">
    <w:abstractNumId w:val="23"/>
  </w:num>
  <w:num w:numId="39">
    <w:abstractNumId w:val="37"/>
  </w:num>
  <w:num w:numId="40">
    <w:abstractNumId w:val="39"/>
  </w:num>
  <w:num w:numId="41">
    <w:abstractNumId w:val="41"/>
  </w:num>
  <w:num w:numId="42">
    <w:abstractNumId w:val="25"/>
  </w:num>
  <w:num w:numId="43">
    <w:abstractNumId w:val="38"/>
  </w:num>
  <w:num w:numId="44">
    <w:abstractNumId w:val="43"/>
  </w:num>
  <w:num w:numId="45">
    <w:abstractNumId w:val="18"/>
  </w:num>
  <w:num w:numId="46">
    <w:abstractNumId w:val="17"/>
  </w:num>
  <w:num w:numId="47">
    <w:abstractNumId w:val="16"/>
  </w:num>
  <w:num w:numId="48">
    <w:abstractNumId w:val="1"/>
  </w:num>
  <w:num w:numId="49">
    <w:abstractNumId w:val="44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8F"/>
    <w:rsid w:val="000023B3"/>
    <w:rsid w:val="00015AA5"/>
    <w:rsid w:val="0004286A"/>
    <w:rsid w:val="000460C5"/>
    <w:rsid w:val="0008449C"/>
    <w:rsid w:val="000B15F4"/>
    <w:rsid w:val="000C42CF"/>
    <w:rsid w:val="000D0CCD"/>
    <w:rsid w:val="000D5A80"/>
    <w:rsid w:val="000E41F3"/>
    <w:rsid w:val="001165CD"/>
    <w:rsid w:val="0012112D"/>
    <w:rsid w:val="00122D41"/>
    <w:rsid w:val="00132888"/>
    <w:rsid w:val="0013575F"/>
    <w:rsid w:val="001412B1"/>
    <w:rsid w:val="00150E90"/>
    <w:rsid w:val="00170E53"/>
    <w:rsid w:val="001B428D"/>
    <w:rsid w:val="001C4394"/>
    <w:rsid w:val="001C65A3"/>
    <w:rsid w:val="001D3AA1"/>
    <w:rsid w:val="001D4E8C"/>
    <w:rsid w:val="00212CE2"/>
    <w:rsid w:val="00241CA8"/>
    <w:rsid w:val="002578C1"/>
    <w:rsid w:val="00264077"/>
    <w:rsid w:val="00266EE8"/>
    <w:rsid w:val="002713A0"/>
    <w:rsid w:val="0028110A"/>
    <w:rsid w:val="002A01DE"/>
    <w:rsid w:val="002A0A81"/>
    <w:rsid w:val="002A62DC"/>
    <w:rsid w:val="002B0C2A"/>
    <w:rsid w:val="002C70A5"/>
    <w:rsid w:val="002D5FA2"/>
    <w:rsid w:val="002D7D67"/>
    <w:rsid w:val="002E2703"/>
    <w:rsid w:val="002E2908"/>
    <w:rsid w:val="002E4995"/>
    <w:rsid w:val="002F5E5E"/>
    <w:rsid w:val="002F718F"/>
    <w:rsid w:val="003170ED"/>
    <w:rsid w:val="00346AA6"/>
    <w:rsid w:val="00354064"/>
    <w:rsid w:val="00381FE7"/>
    <w:rsid w:val="00391327"/>
    <w:rsid w:val="0039709B"/>
    <w:rsid w:val="003B2F4D"/>
    <w:rsid w:val="003C3ECA"/>
    <w:rsid w:val="00456DA3"/>
    <w:rsid w:val="00471485"/>
    <w:rsid w:val="00486B57"/>
    <w:rsid w:val="00490090"/>
    <w:rsid w:val="0049259D"/>
    <w:rsid w:val="004C3165"/>
    <w:rsid w:val="004F1234"/>
    <w:rsid w:val="005048E6"/>
    <w:rsid w:val="00516F88"/>
    <w:rsid w:val="00521E49"/>
    <w:rsid w:val="0052411F"/>
    <w:rsid w:val="0056139B"/>
    <w:rsid w:val="005663A9"/>
    <w:rsid w:val="005B0E86"/>
    <w:rsid w:val="005C2544"/>
    <w:rsid w:val="006110C8"/>
    <w:rsid w:val="00640A84"/>
    <w:rsid w:val="00686986"/>
    <w:rsid w:val="00695728"/>
    <w:rsid w:val="006A4807"/>
    <w:rsid w:val="006C2801"/>
    <w:rsid w:val="006D3626"/>
    <w:rsid w:val="006D7249"/>
    <w:rsid w:val="006E4D8E"/>
    <w:rsid w:val="006F0BC8"/>
    <w:rsid w:val="006F302D"/>
    <w:rsid w:val="006F7387"/>
    <w:rsid w:val="007169FE"/>
    <w:rsid w:val="00733677"/>
    <w:rsid w:val="00774A21"/>
    <w:rsid w:val="007863D8"/>
    <w:rsid w:val="007A2556"/>
    <w:rsid w:val="007A7EA3"/>
    <w:rsid w:val="007D4088"/>
    <w:rsid w:val="007E2E29"/>
    <w:rsid w:val="007F36C7"/>
    <w:rsid w:val="00805C2D"/>
    <w:rsid w:val="00806872"/>
    <w:rsid w:val="00821F8E"/>
    <w:rsid w:val="00845A16"/>
    <w:rsid w:val="00850CB8"/>
    <w:rsid w:val="008724EC"/>
    <w:rsid w:val="008D0034"/>
    <w:rsid w:val="008E366E"/>
    <w:rsid w:val="00900F54"/>
    <w:rsid w:val="00920590"/>
    <w:rsid w:val="009208A9"/>
    <w:rsid w:val="00935EA2"/>
    <w:rsid w:val="00965B47"/>
    <w:rsid w:val="009B3558"/>
    <w:rsid w:val="009B425D"/>
    <w:rsid w:val="009C0239"/>
    <w:rsid w:val="009D090E"/>
    <w:rsid w:val="009D4890"/>
    <w:rsid w:val="00A5374E"/>
    <w:rsid w:val="00A614BA"/>
    <w:rsid w:val="00A626AE"/>
    <w:rsid w:val="00AC1AFE"/>
    <w:rsid w:val="00AD24F8"/>
    <w:rsid w:val="00AF78B6"/>
    <w:rsid w:val="00B379AB"/>
    <w:rsid w:val="00B45532"/>
    <w:rsid w:val="00B6248D"/>
    <w:rsid w:val="00B6601C"/>
    <w:rsid w:val="00B92F5D"/>
    <w:rsid w:val="00B97CE6"/>
    <w:rsid w:val="00BC5CA2"/>
    <w:rsid w:val="00BE33E0"/>
    <w:rsid w:val="00C1103B"/>
    <w:rsid w:val="00C54641"/>
    <w:rsid w:val="00C720DE"/>
    <w:rsid w:val="00C815B2"/>
    <w:rsid w:val="00D1782A"/>
    <w:rsid w:val="00D22EA5"/>
    <w:rsid w:val="00D83F10"/>
    <w:rsid w:val="00D93DD1"/>
    <w:rsid w:val="00DA018F"/>
    <w:rsid w:val="00DC57E2"/>
    <w:rsid w:val="00E3356A"/>
    <w:rsid w:val="00E62003"/>
    <w:rsid w:val="00E62C56"/>
    <w:rsid w:val="00E927DB"/>
    <w:rsid w:val="00EC1BE4"/>
    <w:rsid w:val="00ED3F83"/>
    <w:rsid w:val="00ED7374"/>
    <w:rsid w:val="00EF0620"/>
    <w:rsid w:val="00EF2374"/>
    <w:rsid w:val="00F774D7"/>
    <w:rsid w:val="00F81AB5"/>
    <w:rsid w:val="00F869B3"/>
    <w:rsid w:val="00FB49E6"/>
    <w:rsid w:val="00FD3139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F594"/>
  <w15:docId w15:val="{662E7F4A-2925-424D-990C-4F0F0859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ED3F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D3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1660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Jolanta Niemiec</cp:lastModifiedBy>
  <cp:revision>8</cp:revision>
  <cp:lastPrinted>2019-09-26T13:31:00Z</cp:lastPrinted>
  <dcterms:created xsi:type="dcterms:W3CDTF">2019-11-28T09:04:00Z</dcterms:created>
  <dcterms:modified xsi:type="dcterms:W3CDTF">2020-01-07T12:20:00Z</dcterms:modified>
</cp:coreProperties>
</file>