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5E2859">
        <w:rPr>
          <w:b/>
          <w:bCs/>
        </w:rPr>
        <w:t>PEZ.272.1.9</w:t>
      </w:r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5E2859" w:rsidRDefault="005E2859" w:rsidP="005E28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bookmarkStart w:id="0" w:name="_GoBack"/>
      <w:r>
        <w:rPr>
          <w:b/>
          <w:bCs/>
          <w:sz w:val="28"/>
          <w:szCs w:val="28"/>
        </w:rPr>
        <w:t>Opracowanie dokumentacji technicznej do aktualizacji operatu ewidencyjnego w zakresie numerycznego opisu granic oraz powierzchni działek ewidencyjnyc</w:t>
      </w:r>
      <w:r>
        <w:rPr>
          <w:b/>
          <w:bCs/>
          <w:sz w:val="28"/>
          <w:szCs w:val="28"/>
        </w:rPr>
        <w:t>h stanowiących drogi publiczne</w:t>
      </w:r>
      <w:bookmarkEnd w:id="0"/>
      <w:r>
        <w:rPr>
          <w:b/>
          <w:bCs/>
          <w:sz w:val="28"/>
          <w:szCs w:val="28"/>
        </w:rPr>
        <w:t>”</w:t>
      </w:r>
    </w:p>
    <w:p w:rsidR="0019276B" w:rsidRDefault="0019276B" w:rsidP="0019276B">
      <w:pPr>
        <w:jc w:val="center"/>
        <w:rPr>
          <w:b/>
          <w:bCs/>
          <w:sz w:val="28"/>
          <w:szCs w:val="28"/>
        </w:rPr>
      </w:pPr>
    </w:p>
    <w:p w:rsidR="00BE0117" w:rsidRDefault="00BE0117" w:rsidP="00BE0117">
      <w:pPr>
        <w:jc w:val="center"/>
        <w:rPr>
          <w:b/>
          <w:bCs/>
          <w:sz w:val="28"/>
          <w:szCs w:val="28"/>
        </w:rPr>
      </w:pPr>
    </w:p>
    <w:p w:rsidR="003A40BF" w:rsidRDefault="003A40BF" w:rsidP="003A40BF">
      <w:pPr>
        <w:rPr>
          <w:b/>
          <w:bCs/>
          <w:sz w:val="28"/>
          <w:szCs w:val="28"/>
        </w:rPr>
      </w:pPr>
    </w:p>
    <w:p w:rsidR="00CD78F7" w:rsidRPr="00851F20" w:rsidRDefault="00CD78F7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5E2859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474D5"/>
    <w:rsid w:val="0006599C"/>
    <w:rsid w:val="000664C1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37</cp:revision>
  <dcterms:created xsi:type="dcterms:W3CDTF">2024-02-02T09:13:00Z</dcterms:created>
  <dcterms:modified xsi:type="dcterms:W3CDTF">2025-05-28T06:55:00Z</dcterms:modified>
</cp:coreProperties>
</file>