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70"/>
        <w:rPr>
          <w:rFonts w:ascii="Times New Roman"/>
          <w:i w:val="0"/>
        </w:rPr>
      </w:pPr>
    </w:p>
    <w:p>
      <w:pPr>
        <w:pStyle w:val="BodyText"/>
        <w:spacing w:before="1"/>
        <w:ind w:left="3210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899794</wp:posOffset>
            </wp:positionH>
            <wp:positionV relativeFrom="paragraph">
              <wp:posOffset>-496801</wp:posOffset>
            </wp:positionV>
            <wp:extent cx="1692656" cy="151447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2656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74B5"/>
        </w:rPr>
        <w:t>Rozkład</w:t>
      </w:r>
      <w:r>
        <w:rPr>
          <w:color w:val="2D74B5"/>
          <w:spacing w:val="-1"/>
        </w:rPr>
        <w:t> </w:t>
      </w:r>
      <w:r>
        <w:rPr>
          <w:color w:val="2D74B5"/>
        </w:rPr>
        <w:t>jazdy autobusu</w:t>
      </w:r>
      <w:r>
        <w:rPr>
          <w:color w:val="2D74B5"/>
          <w:spacing w:val="-1"/>
        </w:rPr>
        <w:t> </w:t>
      </w:r>
      <w:r>
        <w:rPr>
          <w:color w:val="2D74B5"/>
          <w:spacing w:val="-2"/>
        </w:rPr>
        <w:t>szkolnego</w:t>
      </w:r>
    </w:p>
    <w:p>
      <w:pPr>
        <w:pStyle w:val="BodyText"/>
        <w:spacing w:line="278" w:lineRule="auto" w:before="64"/>
        <w:ind w:left="4079" w:right="1066" w:hanging="802"/>
      </w:pPr>
      <w:r>
        <w:rPr>
          <w:color w:val="2D74B5"/>
        </w:rPr>
        <w:t>I</w:t>
      </w:r>
      <w:r>
        <w:rPr>
          <w:color w:val="2D74B5"/>
          <w:spacing w:val="40"/>
        </w:rPr>
        <w:t> </w:t>
      </w:r>
      <w:r>
        <w:rPr>
          <w:color w:val="2D74B5"/>
        </w:rPr>
        <w:t>semestr</w:t>
      </w:r>
      <w:r>
        <w:rPr>
          <w:color w:val="2D74B5"/>
          <w:spacing w:val="40"/>
        </w:rPr>
        <w:t> </w:t>
      </w:r>
      <w:r>
        <w:rPr>
          <w:color w:val="2D74B5"/>
        </w:rPr>
        <w:t>-</w:t>
      </w:r>
      <w:r>
        <w:rPr>
          <w:color w:val="2D74B5"/>
          <w:spacing w:val="-3"/>
        </w:rPr>
        <w:t> </w:t>
      </w:r>
      <w:r>
        <w:rPr>
          <w:color w:val="2D74B5"/>
        </w:rPr>
        <w:t>rok</w:t>
      </w:r>
      <w:r>
        <w:rPr>
          <w:color w:val="2D74B5"/>
          <w:spacing w:val="-3"/>
        </w:rPr>
        <w:t> </w:t>
      </w:r>
      <w:r>
        <w:rPr>
          <w:color w:val="2D74B5"/>
        </w:rPr>
        <w:t>szkolny</w:t>
      </w:r>
      <w:r>
        <w:rPr>
          <w:color w:val="2D74B5"/>
          <w:spacing w:val="-2"/>
        </w:rPr>
        <w:t> </w:t>
      </w:r>
      <w:r>
        <w:rPr>
          <w:color w:val="2D74B5"/>
        </w:rPr>
        <w:t>2026/2027 </w:t>
      </w:r>
      <w:r>
        <w:rPr>
          <w:color w:val="ED0000"/>
          <w:u w:val="single" w:color="ED0000"/>
        </w:rPr>
        <w:t>od 23.09.2026 r.</w:t>
      </w: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70" w:after="0"/>
        <w:rPr>
          <w:i/>
          <w:sz w:val="20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0"/>
        <w:gridCol w:w="4816"/>
      </w:tblGrid>
      <w:tr>
        <w:trPr>
          <w:trHeight w:val="451" w:hRule="atLeast"/>
        </w:trPr>
        <w:tc>
          <w:tcPr>
            <w:tcW w:w="4250" w:type="dxa"/>
            <w:shd w:val="clear" w:color="auto" w:fill="F1F1F1"/>
          </w:tcPr>
          <w:p>
            <w:pPr>
              <w:pStyle w:val="TableParagraph"/>
              <w:ind w:left="11"/>
              <w:jc w:val="center"/>
              <w:rPr>
                <w:sz w:val="32"/>
              </w:rPr>
            </w:pPr>
            <w:r>
              <w:rPr>
                <w:sz w:val="32"/>
              </w:rPr>
              <w:t>I</w:t>
            </w:r>
            <w:r>
              <w:rPr>
                <w:spacing w:val="-2"/>
                <w:sz w:val="32"/>
              </w:rPr>
              <w:t> KIERUNEK</w:t>
            </w:r>
          </w:p>
        </w:tc>
        <w:tc>
          <w:tcPr>
            <w:tcW w:w="4816" w:type="dxa"/>
            <w:shd w:val="clear" w:color="auto" w:fill="F1F1F1"/>
          </w:tcPr>
          <w:p>
            <w:pPr>
              <w:pStyle w:val="TableParagraph"/>
              <w:ind w:left="11"/>
              <w:jc w:val="center"/>
              <w:rPr>
                <w:sz w:val="32"/>
              </w:rPr>
            </w:pPr>
            <w:r>
              <w:rPr>
                <w:sz w:val="32"/>
              </w:rPr>
              <w:t>II </w:t>
            </w:r>
            <w:r>
              <w:rPr>
                <w:spacing w:val="-2"/>
                <w:sz w:val="32"/>
              </w:rPr>
              <w:t>KIERUNEK</w:t>
            </w:r>
          </w:p>
        </w:tc>
      </w:tr>
      <w:tr>
        <w:trPr>
          <w:trHeight w:val="5468" w:hRule="atLeast"/>
        </w:trPr>
        <w:tc>
          <w:tcPr>
            <w:tcW w:w="425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Lubieszów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–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4"/>
                <w:sz w:val="28"/>
              </w:rPr>
              <w:t>6:30</w:t>
            </w:r>
          </w:p>
          <w:p>
            <w:pPr>
              <w:pStyle w:val="TableParagraph"/>
              <w:spacing w:line="480" w:lineRule="auto" w:before="340"/>
              <w:rPr>
                <w:sz w:val="28"/>
              </w:rPr>
            </w:pPr>
            <w:r>
              <w:rPr>
                <w:sz w:val="28"/>
              </w:rPr>
              <w:t>Witoszyn Górny (świetlica)- 6:40 Witoszyn (obok kościoła) – 6:45 Witoszyn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(ul.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Waryńskiego)-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6:50 Witoszyn (szkoła ) – 6:55</w:t>
            </w:r>
          </w:p>
          <w:p>
            <w:pPr>
              <w:pStyle w:val="TableParagraph"/>
              <w:spacing w:line="477" w:lineRule="auto"/>
              <w:ind w:right="210"/>
              <w:rPr>
                <w:sz w:val="28"/>
              </w:rPr>
            </w:pPr>
            <w:r>
              <w:rPr>
                <w:sz w:val="28"/>
              </w:rPr>
              <w:t>Wymiarki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(centrum)-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7:00 Wymiarki (szkoła)- 7:05</w:t>
            </w:r>
          </w:p>
        </w:tc>
        <w:tc>
          <w:tcPr>
            <w:tcW w:w="4816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Silno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Małe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I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–</w:t>
            </w:r>
            <w:r>
              <w:rPr>
                <w:spacing w:val="4"/>
                <w:sz w:val="28"/>
              </w:rPr>
              <w:t> </w:t>
            </w:r>
            <w:r>
              <w:rPr>
                <w:spacing w:val="-4"/>
                <w:sz w:val="28"/>
              </w:rPr>
              <w:t>7:15</w:t>
            </w:r>
          </w:p>
          <w:p>
            <w:pPr>
              <w:pStyle w:val="TableParagraph"/>
              <w:spacing w:line="480" w:lineRule="auto" w:before="340"/>
              <w:ind w:right="1049"/>
              <w:rPr>
                <w:sz w:val="28"/>
              </w:rPr>
            </w:pPr>
            <w:r>
              <w:rPr>
                <w:sz w:val="28"/>
              </w:rPr>
              <w:t>Silno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Małe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(obok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krzyża)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7:20 Lutynka I – 7:27</w:t>
            </w:r>
          </w:p>
          <w:p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Lutynka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II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4"/>
                <w:sz w:val="28"/>
              </w:rPr>
              <w:t>7:30</w:t>
            </w:r>
          </w:p>
          <w:p>
            <w:pPr>
              <w:pStyle w:val="TableParagraph"/>
              <w:spacing w:line="482" w:lineRule="auto" w:before="340"/>
              <w:ind w:right="1049"/>
              <w:rPr>
                <w:sz w:val="28"/>
              </w:rPr>
            </w:pPr>
            <w:r>
              <w:rPr>
                <w:sz w:val="28"/>
              </w:rPr>
              <w:t>Wymiarki (szkoła)- 7:40 Witoszyn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(szkoła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)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7:45</w:t>
            </w:r>
          </w:p>
        </w:tc>
      </w:tr>
      <w:tr>
        <w:trPr>
          <w:trHeight w:val="513" w:hRule="atLeast"/>
        </w:trPr>
        <w:tc>
          <w:tcPr>
            <w:tcW w:w="9066" w:type="dxa"/>
            <w:gridSpan w:val="2"/>
            <w:shd w:val="clear" w:color="auto" w:fill="D9E1F3"/>
          </w:tcPr>
          <w:p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z w:val="28"/>
              </w:rPr>
              <w:t>POWRÓT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PO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LEKCJACH:</w:t>
            </w:r>
          </w:p>
        </w:tc>
      </w:tr>
      <w:tr>
        <w:trPr>
          <w:trHeight w:val="513" w:hRule="atLeast"/>
        </w:trPr>
        <w:tc>
          <w:tcPr>
            <w:tcW w:w="4250" w:type="dxa"/>
            <w:shd w:val="clear" w:color="auto" w:fill="F1F1F1"/>
          </w:tcPr>
          <w:p>
            <w:pPr>
              <w:pStyle w:val="TableParagraph"/>
              <w:ind w:left="609"/>
              <w:rPr>
                <w:sz w:val="28"/>
              </w:rPr>
            </w:pPr>
            <w:r>
              <w:rPr>
                <w:sz w:val="28"/>
              </w:rPr>
              <w:t>I.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SZKOŁA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W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WYMIARKACH</w:t>
            </w:r>
          </w:p>
        </w:tc>
        <w:tc>
          <w:tcPr>
            <w:tcW w:w="4816" w:type="dxa"/>
            <w:shd w:val="clear" w:color="auto" w:fill="F1F1F1"/>
          </w:tcPr>
          <w:p>
            <w:pPr>
              <w:pStyle w:val="TableParagraph"/>
              <w:ind w:left="964"/>
              <w:rPr>
                <w:sz w:val="28"/>
              </w:rPr>
            </w:pPr>
            <w:r>
              <w:rPr>
                <w:sz w:val="28"/>
              </w:rPr>
              <w:t>II.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SZKOŁA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W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WITOSZYNIE</w:t>
            </w:r>
          </w:p>
        </w:tc>
      </w:tr>
      <w:tr>
        <w:trPr>
          <w:trHeight w:val="2736" w:hRule="atLeast"/>
        </w:trPr>
        <w:tc>
          <w:tcPr>
            <w:tcW w:w="4250" w:type="dxa"/>
          </w:tcPr>
          <w:p>
            <w:pPr>
              <w:pStyle w:val="TableParagraph"/>
              <w:spacing w:line="480" w:lineRule="auto"/>
              <w:rPr>
                <w:sz w:val="28"/>
              </w:rPr>
            </w:pPr>
            <w:r>
              <w:rPr>
                <w:sz w:val="28"/>
              </w:rPr>
              <w:t>Witoszyn,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Witoszyn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Górny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–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12:50 Waryńskiego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– 12:50</w:t>
            </w:r>
          </w:p>
          <w:p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Lutynka,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Silno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Małe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–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4"/>
                <w:sz w:val="28"/>
              </w:rPr>
              <w:t>14:55</w:t>
            </w:r>
          </w:p>
        </w:tc>
        <w:tc>
          <w:tcPr>
            <w:tcW w:w="4816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Waryńskiego -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4"/>
                <w:sz w:val="28"/>
              </w:rPr>
              <w:t>13:00</w:t>
            </w:r>
          </w:p>
          <w:p>
            <w:pPr>
              <w:pStyle w:val="TableParagraph"/>
              <w:spacing w:line="482" w:lineRule="auto" w:before="340"/>
              <w:rPr>
                <w:sz w:val="28"/>
              </w:rPr>
            </w:pPr>
            <w:r>
              <w:rPr>
                <w:sz w:val="28"/>
              </w:rPr>
              <w:t>Waryńskiego,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Witoszyn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Górny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-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14:30 Lubieszów – 14:30</w:t>
            </w:r>
          </w:p>
          <w:p>
            <w:pPr>
              <w:pStyle w:val="TableParagraph"/>
              <w:spacing w:line="336" w:lineRule="exact" w:before="0"/>
              <w:rPr>
                <w:sz w:val="28"/>
              </w:rPr>
            </w:pPr>
            <w:r>
              <w:rPr>
                <w:sz w:val="28"/>
              </w:rPr>
              <w:t>Lutynka,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Silno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Małe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–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4"/>
                <w:sz w:val="28"/>
              </w:rPr>
              <w:t>14.45</w:t>
            </w:r>
          </w:p>
        </w:tc>
      </w:tr>
    </w:tbl>
    <w:sectPr>
      <w:type w:val="continuous"/>
      <w:pgSz w:w="11910" w:h="16840"/>
      <w:pgMar w:top="88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 Light">
    <w:altName w:val="Calibri Light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i/>
      <w:iCs/>
      <w:sz w:val="36"/>
      <w:szCs w:val="36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110"/>
    </w:pPr>
    <w:rPr>
      <w:rFonts w:ascii="Calibri Light" w:hAnsi="Calibri Light" w:eastAsia="Calibri Light" w:cs="Calibri Light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UGW</dc:creator>
  <dcterms:created xsi:type="dcterms:W3CDTF">2026-09-22T06:58:14Z</dcterms:created>
  <dcterms:modified xsi:type="dcterms:W3CDTF">2026-09-22T06:58:14Z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Creator">
    <vt:lpwstr>Microsoft® Word dla Microsoft 365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dla Microsoft 365</vt:lpwstr>
  </property>
</Properties>
</file>