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FF8FE" w14:textId="77777777" w:rsidR="00447C1D" w:rsidRPr="00CC6005" w:rsidRDefault="00447C1D" w:rsidP="00447C1D">
      <w:pPr>
        <w:tabs>
          <w:tab w:val="left" w:pos="7371"/>
        </w:tabs>
        <w:spacing w:after="0" w:line="240" w:lineRule="auto"/>
        <w:outlineLvl w:val="2"/>
        <w:rPr>
          <w:rFonts w:ascii="Arial Narrow" w:eastAsia="Times New Roman" w:hAnsi="Arial Narrow" w:cs="Times New Roman"/>
          <w:b/>
          <w:bCs/>
          <w:sz w:val="20"/>
          <w:szCs w:val="20"/>
          <w:lang w:eastAsia="pl-PL"/>
        </w:rPr>
      </w:pPr>
    </w:p>
    <w:p w14:paraId="4178D5C3" w14:textId="746773B2" w:rsidR="00B36328" w:rsidRPr="00CC6005" w:rsidRDefault="00B36328" w:rsidP="00447C1D">
      <w:pPr>
        <w:tabs>
          <w:tab w:val="left" w:pos="7371"/>
        </w:tabs>
        <w:spacing w:after="0" w:line="240" w:lineRule="auto"/>
        <w:outlineLvl w:val="2"/>
        <w:rPr>
          <w:rFonts w:ascii="Arial Narrow" w:eastAsia="Times New Roman" w:hAnsi="Arial Narrow" w:cs="Times New Roman"/>
          <w:b/>
          <w:bCs/>
          <w:sz w:val="20"/>
          <w:szCs w:val="20"/>
          <w:lang w:eastAsia="pl-PL"/>
        </w:rPr>
      </w:pPr>
      <w:r w:rsidRPr="00CC6005">
        <w:rPr>
          <w:rFonts w:ascii="Arial Narrow" w:hAnsi="Arial Narrow"/>
          <w:sz w:val="20"/>
          <w:szCs w:val="20"/>
        </w:rPr>
        <w:t>Działając na podstawie art. 35 ustawy z dnia 21 sierpnia 1997 r. o gospodarce nieruchomościami (Dz. U.  z 202</w:t>
      </w:r>
      <w:r w:rsidR="002C092C">
        <w:rPr>
          <w:rFonts w:ascii="Arial Narrow" w:hAnsi="Arial Narrow"/>
          <w:sz w:val="20"/>
          <w:szCs w:val="20"/>
        </w:rPr>
        <w:t>6 r.</w:t>
      </w:r>
      <w:r w:rsidRPr="00CC6005">
        <w:rPr>
          <w:rFonts w:ascii="Arial Narrow" w:hAnsi="Arial Narrow"/>
          <w:sz w:val="20"/>
          <w:szCs w:val="20"/>
        </w:rPr>
        <w:t xml:space="preserve"> poz. </w:t>
      </w:r>
      <w:r w:rsidR="002C092C">
        <w:rPr>
          <w:rFonts w:ascii="Arial Narrow" w:hAnsi="Arial Narrow"/>
          <w:sz w:val="20"/>
          <w:szCs w:val="20"/>
        </w:rPr>
        <w:t>399</w:t>
      </w:r>
      <w:r w:rsidRPr="00CC6005">
        <w:rPr>
          <w:rFonts w:ascii="Arial Narrow" w:hAnsi="Arial Narrow"/>
          <w:sz w:val="20"/>
          <w:szCs w:val="20"/>
        </w:rPr>
        <w:t xml:space="preserve"> z późn. zm</w:t>
      </w:r>
      <w:r w:rsidR="00447C1D" w:rsidRPr="00CC6005">
        <w:rPr>
          <w:rFonts w:ascii="Arial Narrow" w:hAnsi="Arial Narrow"/>
          <w:sz w:val="20"/>
          <w:szCs w:val="20"/>
        </w:rPr>
        <w:t>.</w:t>
      </w:r>
      <w:r w:rsidRPr="00CC6005">
        <w:rPr>
          <w:rFonts w:ascii="Arial Narrow" w:hAnsi="Arial Narrow"/>
          <w:sz w:val="20"/>
          <w:szCs w:val="20"/>
        </w:rPr>
        <w:t>) podaje się do publicznej wiadomości wykaz nieruchomości przeznaczonej do dzierżawy.</w:t>
      </w:r>
    </w:p>
    <w:p w14:paraId="3B99454B" w14:textId="5C293DCD" w:rsidR="00B36328" w:rsidRPr="00CC6005" w:rsidRDefault="00B36328" w:rsidP="00B36328">
      <w:pPr>
        <w:pStyle w:val="Nagwek3"/>
        <w:tabs>
          <w:tab w:val="left" w:pos="3480"/>
          <w:tab w:val="center" w:pos="7001"/>
        </w:tabs>
        <w:jc w:val="center"/>
        <w:rPr>
          <w:rFonts w:ascii="Arial Narrow" w:hAnsi="Arial Narrow"/>
          <w:sz w:val="20"/>
          <w:szCs w:val="20"/>
        </w:rPr>
      </w:pPr>
      <w:r w:rsidRPr="00CC6005">
        <w:rPr>
          <w:rFonts w:ascii="Arial Narrow" w:hAnsi="Arial Narrow"/>
          <w:sz w:val="20"/>
          <w:szCs w:val="20"/>
        </w:rPr>
        <w:t>WYKAZ NIERUCHOMOŚCI PRZEZNACZON</w:t>
      </w:r>
      <w:r w:rsidR="00447C1D" w:rsidRPr="00CC6005">
        <w:rPr>
          <w:rFonts w:ascii="Arial Narrow" w:hAnsi="Arial Narrow"/>
          <w:sz w:val="20"/>
          <w:szCs w:val="20"/>
        </w:rPr>
        <w:t>YCH</w:t>
      </w:r>
      <w:r w:rsidRPr="00CC6005">
        <w:rPr>
          <w:rFonts w:ascii="Arial Narrow" w:hAnsi="Arial Narrow"/>
          <w:sz w:val="20"/>
          <w:szCs w:val="20"/>
        </w:rPr>
        <w:t xml:space="preserve"> DO DZIERŻAWY</w:t>
      </w:r>
    </w:p>
    <w:tbl>
      <w:tblPr>
        <w:tblStyle w:val="Tabela-Siatka"/>
        <w:tblW w:w="15877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426"/>
        <w:gridCol w:w="1701"/>
        <w:gridCol w:w="1417"/>
        <w:gridCol w:w="3969"/>
        <w:gridCol w:w="2552"/>
        <w:gridCol w:w="1701"/>
        <w:gridCol w:w="1417"/>
        <w:gridCol w:w="1134"/>
        <w:gridCol w:w="1560"/>
      </w:tblGrid>
      <w:tr w:rsidR="002E15B3" w:rsidRPr="00CC6005" w14:paraId="31CA39D0" w14:textId="43F0B914" w:rsidTr="00CF1C50">
        <w:trPr>
          <w:trHeight w:val="1199"/>
        </w:trPr>
        <w:tc>
          <w:tcPr>
            <w:tcW w:w="426" w:type="dxa"/>
          </w:tcPr>
          <w:p w14:paraId="10B06552" w14:textId="22AE1795" w:rsidR="00B430B1" w:rsidRPr="00CC6005" w:rsidRDefault="00B430B1" w:rsidP="00447C1D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sz w:val="20"/>
                <w:szCs w:val="20"/>
                <w:lang w:eastAsia="en-US"/>
              </w:rPr>
            </w:pPr>
            <w:r w:rsidRPr="00CC6005">
              <w:rPr>
                <w:rFonts w:ascii="Arial Narrow" w:hAnsi="Arial Narrow"/>
                <w:sz w:val="20"/>
                <w:szCs w:val="20"/>
                <w:lang w:eastAsia="en-US"/>
              </w:rPr>
              <w:t>Lp</w:t>
            </w:r>
            <w:r w:rsidR="00447C1D" w:rsidRPr="00CC6005">
              <w:rPr>
                <w:rFonts w:ascii="Arial Narrow" w:hAnsi="Arial Narrow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701" w:type="dxa"/>
            <w:vAlign w:val="center"/>
          </w:tcPr>
          <w:p w14:paraId="2F3E1755" w14:textId="3BDC6235" w:rsidR="00B430B1" w:rsidRPr="00CC6005" w:rsidRDefault="00B430B1" w:rsidP="004D7BE0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 w:rsidRPr="00CC6005">
              <w:rPr>
                <w:rFonts w:ascii="Arial Narrow" w:hAnsi="Arial Narrow"/>
                <w:sz w:val="20"/>
                <w:szCs w:val="20"/>
                <w:lang w:eastAsia="en-US"/>
              </w:rPr>
              <w:t>Oznaczenie nieruchomości według księgi oraz katastru nieruchomości</w:t>
            </w:r>
          </w:p>
        </w:tc>
        <w:tc>
          <w:tcPr>
            <w:tcW w:w="1417" w:type="dxa"/>
            <w:vAlign w:val="center"/>
          </w:tcPr>
          <w:p w14:paraId="7C11F157" w14:textId="5B25C8E9" w:rsidR="00B430B1" w:rsidRPr="00CC6005" w:rsidRDefault="00B430B1" w:rsidP="004D7BE0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 w:rsidRPr="00CC6005">
              <w:rPr>
                <w:rFonts w:ascii="Arial Narrow" w:hAnsi="Arial Narrow"/>
                <w:sz w:val="20"/>
                <w:szCs w:val="20"/>
                <w:lang w:eastAsia="en-US"/>
              </w:rPr>
              <w:t>Powierzchnia nieruchomości</w:t>
            </w:r>
          </w:p>
        </w:tc>
        <w:tc>
          <w:tcPr>
            <w:tcW w:w="3969" w:type="dxa"/>
            <w:vAlign w:val="center"/>
          </w:tcPr>
          <w:p w14:paraId="57649229" w14:textId="73CBEFDF" w:rsidR="00B430B1" w:rsidRPr="00CC6005" w:rsidRDefault="00B430B1" w:rsidP="004D7BE0">
            <w:pPr>
              <w:jc w:val="center"/>
              <w:rPr>
                <w:sz w:val="20"/>
                <w:szCs w:val="20"/>
                <w:lang w:eastAsia="pl-PL"/>
              </w:rPr>
            </w:pPr>
            <w:r w:rsidRPr="00CC6005">
              <w:rPr>
                <w:rFonts w:ascii="Arial Narrow" w:hAnsi="Arial Narrow"/>
                <w:b/>
                <w:bCs/>
                <w:sz w:val="20"/>
                <w:szCs w:val="20"/>
              </w:rPr>
              <w:t>Opis</w:t>
            </w:r>
            <w:r w:rsidRPr="00CC6005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CC6005">
              <w:rPr>
                <w:rFonts w:ascii="Arial Narrow" w:hAnsi="Arial Narrow"/>
                <w:b/>
                <w:bCs/>
                <w:sz w:val="20"/>
                <w:szCs w:val="20"/>
              </w:rPr>
              <w:t>nieruchomości</w:t>
            </w:r>
          </w:p>
        </w:tc>
        <w:tc>
          <w:tcPr>
            <w:tcW w:w="2552" w:type="dxa"/>
            <w:vAlign w:val="center"/>
          </w:tcPr>
          <w:p w14:paraId="48481CF7" w14:textId="5F44A37E" w:rsidR="00B430B1" w:rsidRPr="00CC6005" w:rsidRDefault="00B430B1" w:rsidP="004D7BE0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 w:rsidRPr="00CC6005">
              <w:rPr>
                <w:rFonts w:ascii="Arial Narrow" w:hAnsi="Arial Narrow"/>
                <w:sz w:val="20"/>
                <w:szCs w:val="20"/>
                <w:lang w:eastAsia="en-US"/>
              </w:rPr>
              <w:t>Przeznaczenie nieruchomości</w:t>
            </w:r>
          </w:p>
        </w:tc>
        <w:tc>
          <w:tcPr>
            <w:tcW w:w="1701" w:type="dxa"/>
            <w:vAlign w:val="center"/>
          </w:tcPr>
          <w:p w14:paraId="118C030E" w14:textId="17938AFD" w:rsidR="00B430B1" w:rsidRPr="00CC6005" w:rsidRDefault="00B430B1" w:rsidP="004D7BE0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 w:rsidRPr="00CC6005">
              <w:rPr>
                <w:rFonts w:ascii="Arial Narrow" w:hAnsi="Arial Narrow"/>
                <w:sz w:val="20"/>
                <w:szCs w:val="20"/>
                <w:lang w:eastAsia="en-US"/>
              </w:rPr>
              <w:t>Sposób i termin zagospodarowania nieruchomości</w:t>
            </w:r>
          </w:p>
        </w:tc>
        <w:tc>
          <w:tcPr>
            <w:tcW w:w="1417" w:type="dxa"/>
            <w:vAlign w:val="center"/>
          </w:tcPr>
          <w:p w14:paraId="435DE2F6" w14:textId="71BE2EB3" w:rsidR="00B430B1" w:rsidRPr="00CC6005" w:rsidRDefault="00B430B1" w:rsidP="004D7BE0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Cs w:val="0"/>
                <w:sz w:val="20"/>
                <w:szCs w:val="20"/>
                <w:highlight w:val="yellow"/>
              </w:rPr>
            </w:pPr>
            <w:r w:rsidRPr="00CC6005">
              <w:rPr>
                <w:rFonts w:ascii="Arial Narrow" w:hAnsi="Arial Narrow"/>
                <w:bCs w:val="0"/>
                <w:sz w:val="20"/>
                <w:szCs w:val="20"/>
                <w:lang w:eastAsia="en-US"/>
              </w:rPr>
              <w:t>Wysokość opłat z tytułu dzierżawy</w:t>
            </w:r>
          </w:p>
        </w:tc>
        <w:tc>
          <w:tcPr>
            <w:tcW w:w="1134" w:type="dxa"/>
            <w:vAlign w:val="center"/>
          </w:tcPr>
          <w:p w14:paraId="03D8DE06" w14:textId="5733D1A6" w:rsidR="00B430B1" w:rsidRPr="00CC6005" w:rsidRDefault="00B430B1" w:rsidP="004D7BE0">
            <w:pPr>
              <w:jc w:val="center"/>
              <w:rPr>
                <w:b/>
                <w:sz w:val="20"/>
                <w:szCs w:val="20"/>
                <w:highlight w:val="yellow"/>
                <w:lang w:eastAsia="pl-PL"/>
              </w:rPr>
            </w:pPr>
            <w:r w:rsidRPr="00CC6005">
              <w:rPr>
                <w:rFonts w:ascii="Arial Narrow" w:hAnsi="Arial Narrow"/>
                <w:b/>
                <w:sz w:val="20"/>
                <w:szCs w:val="20"/>
              </w:rPr>
              <w:t>Termin wnoszenia opłat</w:t>
            </w:r>
          </w:p>
        </w:tc>
        <w:tc>
          <w:tcPr>
            <w:tcW w:w="1560" w:type="dxa"/>
            <w:vAlign w:val="center"/>
          </w:tcPr>
          <w:p w14:paraId="04F91D05" w14:textId="6D50FF46" w:rsidR="00B430B1" w:rsidRPr="00CC6005" w:rsidRDefault="00B430B1" w:rsidP="00BC45C0">
            <w:pPr>
              <w:jc w:val="center"/>
              <w:rPr>
                <w:rFonts w:ascii="Arial Narrow" w:hAnsi="Arial Narrow"/>
                <w:b/>
                <w:sz w:val="20"/>
                <w:szCs w:val="20"/>
                <w:highlight w:val="yellow"/>
              </w:rPr>
            </w:pPr>
            <w:r w:rsidRPr="00CC6005">
              <w:rPr>
                <w:rFonts w:ascii="Arial Narrow" w:hAnsi="Arial Narrow"/>
                <w:b/>
                <w:sz w:val="20"/>
                <w:szCs w:val="20"/>
              </w:rPr>
              <w:t>Zasady aktualizacji opłat</w:t>
            </w:r>
          </w:p>
        </w:tc>
      </w:tr>
      <w:tr w:rsidR="00FE158A" w:rsidRPr="00CC6005" w14:paraId="7E4E3796" w14:textId="63DAF9BE" w:rsidTr="00CF1C50">
        <w:trPr>
          <w:trHeight w:val="3948"/>
        </w:trPr>
        <w:tc>
          <w:tcPr>
            <w:tcW w:w="426" w:type="dxa"/>
          </w:tcPr>
          <w:p w14:paraId="5AB1E263" w14:textId="29A1F2D4" w:rsidR="00FE158A" w:rsidRPr="00CC6005" w:rsidRDefault="00FE158A" w:rsidP="00FE158A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14:paraId="35D63712" w14:textId="26BE979C" w:rsidR="004420A2" w:rsidRPr="00CC6005" w:rsidRDefault="004420A2" w:rsidP="00610BD9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>ZG1S/0004</w:t>
            </w:r>
            <w:r>
              <w:rPr>
                <w:rFonts w:ascii="Arial Narrow" w:hAnsi="Arial Narrow"/>
                <w:b w:val="0"/>
                <w:sz w:val="20"/>
                <w:szCs w:val="20"/>
              </w:rPr>
              <w:t>1881/7</w:t>
            </w: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 xml:space="preserve"> działka nr </w:t>
            </w:r>
            <w:r>
              <w:rPr>
                <w:rFonts w:ascii="Arial Narrow" w:hAnsi="Arial Narrow"/>
                <w:b w:val="0"/>
                <w:sz w:val="20"/>
                <w:szCs w:val="20"/>
              </w:rPr>
              <w:t>169</w:t>
            </w:r>
            <w:r w:rsidR="00610BD9">
              <w:rPr>
                <w:rFonts w:ascii="Arial Narrow" w:hAnsi="Arial Narrow"/>
                <w:b w:val="0"/>
                <w:sz w:val="20"/>
                <w:szCs w:val="20"/>
              </w:rPr>
              <w:t xml:space="preserve">, </w:t>
            </w: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 xml:space="preserve">m. </w:t>
            </w:r>
            <w:r>
              <w:rPr>
                <w:rFonts w:ascii="Arial Narrow" w:hAnsi="Arial Narrow"/>
                <w:b w:val="0"/>
                <w:sz w:val="20"/>
                <w:szCs w:val="20"/>
              </w:rPr>
              <w:t>Skąpe</w:t>
            </w: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 xml:space="preserve">, obręb </w:t>
            </w:r>
            <w:r>
              <w:rPr>
                <w:rFonts w:ascii="Arial Narrow" w:hAnsi="Arial Narrow"/>
                <w:b w:val="0"/>
                <w:sz w:val="20"/>
                <w:szCs w:val="20"/>
              </w:rPr>
              <w:t>Skąpe</w:t>
            </w: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>, gmina Skąpe</w:t>
            </w:r>
          </w:p>
          <w:p w14:paraId="3618ABCB" w14:textId="378FC50D" w:rsidR="00FE158A" w:rsidRPr="00CC6005" w:rsidRDefault="004420A2" w:rsidP="004420A2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>B</w:t>
            </w:r>
            <w:r>
              <w:rPr>
                <w:rFonts w:ascii="Arial Narrow" w:hAnsi="Arial Narrow"/>
                <w:b w:val="0"/>
                <w:sz w:val="20"/>
                <w:szCs w:val="20"/>
              </w:rPr>
              <w:t>i</w:t>
            </w: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 xml:space="preserve">- </w:t>
            </w:r>
            <w:r>
              <w:rPr>
                <w:rFonts w:ascii="Arial Narrow" w:hAnsi="Arial Narrow"/>
                <w:b w:val="0"/>
                <w:sz w:val="20"/>
                <w:szCs w:val="20"/>
              </w:rPr>
              <w:t>inne</w:t>
            </w: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 xml:space="preserve"> tereny zabudowane</w:t>
            </w:r>
          </w:p>
        </w:tc>
        <w:tc>
          <w:tcPr>
            <w:tcW w:w="1417" w:type="dxa"/>
          </w:tcPr>
          <w:p w14:paraId="6B834C4E" w14:textId="3D9FFAD4" w:rsidR="00FE158A" w:rsidRPr="00CC6005" w:rsidRDefault="004420A2" w:rsidP="00FE158A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  <w:r>
              <w:rPr>
                <w:rFonts w:ascii="Arial Narrow" w:hAnsi="Arial Narrow" w:cs="Helvetica"/>
                <w:b w:val="0"/>
                <w:bCs w:val="0"/>
                <w:color w:val="222222"/>
                <w:sz w:val="20"/>
                <w:szCs w:val="20"/>
                <w:shd w:val="clear" w:color="auto" w:fill="FFFFFF"/>
              </w:rPr>
              <w:t>0,4700</w:t>
            </w:r>
            <w:r w:rsidRPr="00CC6005">
              <w:rPr>
                <w:rFonts w:ascii="Arial Narrow" w:hAnsi="Arial Narrow" w:cs="Helvetica"/>
                <w:b w:val="0"/>
                <w:bCs w:val="0"/>
                <w:color w:val="222222"/>
                <w:sz w:val="20"/>
                <w:szCs w:val="20"/>
                <w:shd w:val="clear" w:color="auto" w:fill="FFFFFF"/>
              </w:rPr>
              <w:t xml:space="preserve"> ha</w:t>
            </w:r>
          </w:p>
        </w:tc>
        <w:tc>
          <w:tcPr>
            <w:tcW w:w="3969" w:type="dxa"/>
          </w:tcPr>
          <w:p w14:paraId="6CBE5E47" w14:textId="5B3B3742" w:rsidR="00FE158A" w:rsidRPr="00CC6005" w:rsidRDefault="00FE158A" w:rsidP="006A3FB5">
            <w:pPr>
              <w:pStyle w:val="Nagwek3"/>
              <w:tabs>
                <w:tab w:val="left" w:pos="3480"/>
                <w:tab w:val="center" w:pos="7001"/>
              </w:tabs>
              <w:jc w:val="both"/>
              <w:rPr>
                <w:rFonts w:ascii="Arial Narrow" w:hAnsi="Arial Narrow"/>
                <w:b w:val="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 xml:space="preserve">Teren </w:t>
            </w:r>
            <w:r w:rsidR="004420A2">
              <w:rPr>
                <w:rFonts w:ascii="Arial Narrow" w:hAnsi="Arial Narrow"/>
                <w:b w:val="0"/>
                <w:sz w:val="20"/>
                <w:szCs w:val="20"/>
              </w:rPr>
              <w:t>cmentarza komunalnego</w:t>
            </w: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 xml:space="preserve">. Teren przeznaczony do dzierżawy o pow. </w:t>
            </w:r>
            <w:r w:rsidR="004420A2">
              <w:rPr>
                <w:rFonts w:ascii="Arial Narrow" w:hAnsi="Arial Narrow"/>
                <w:b w:val="0"/>
                <w:sz w:val="20"/>
                <w:szCs w:val="20"/>
              </w:rPr>
              <w:t>1</w:t>
            </w: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>,00</w:t>
            </w:r>
            <w:r w:rsidR="006A3FB5">
              <w:rPr>
                <w:rFonts w:ascii="Arial Narrow" w:hAnsi="Arial Narrow"/>
                <w:b w:val="0"/>
                <w:sz w:val="20"/>
                <w:szCs w:val="20"/>
              </w:rPr>
              <w:t xml:space="preserve"> </w:t>
            </w: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>m</w:t>
            </w:r>
            <w:r w:rsidRPr="00CC6005">
              <w:rPr>
                <w:rFonts w:ascii="Arial Narrow" w:hAnsi="Arial Narrow"/>
                <w:b w:val="0"/>
                <w:sz w:val="20"/>
                <w:szCs w:val="20"/>
                <w:vertAlign w:val="superscript"/>
              </w:rPr>
              <w:t>2</w:t>
            </w: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 xml:space="preserve"> znajduje się </w:t>
            </w:r>
            <w:r w:rsidR="004420A2">
              <w:rPr>
                <w:rFonts w:ascii="Arial Narrow" w:hAnsi="Arial Narrow"/>
                <w:b w:val="0"/>
                <w:sz w:val="20"/>
                <w:szCs w:val="20"/>
              </w:rPr>
              <w:t>przy wejściu na cmentarz po prawej stronie.</w:t>
            </w:r>
          </w:p>
          <w:p w14:paraId="27134A11" w14:textId="11A0862E" w:rsidR="00FE158A" w:rsidRPr="00CC6005" w:rsidRDefault="004420A2" w:rsidP="00CC6005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sz w:val="20"/>
                <w:szCs w:val="20"/>
              </w:rPr>
            </w:pPr>
            <w:r>
              <w:rPr>
                <w:rFonts w:ascii="Arial Narrow" w:hAnsi="Arial Narrow"/>
                <w:b w:val="0"/>
                <w:noProof/>
                <w:sz w:val="20"/>
                <w:szCs w:val="20"/>
              </w:rPr>
              <w:drawing>
                <wp:inline distT="0" distB="0" distL="0" distR="0" wp14:anchorId="56484BF5" wp14:editId="7D324F3C">
                  <wp:extent cx="2473325" cy="1738630"/>
                  <wp:effectExtent l="0" t="0" r="3175" b="0"/>
                  <wp:docPr id="65057106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0571061" name="Obraz 650571061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3325" cy="1738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14:paraId="2A0D4039" w14:textId="77C1FC01" w:rsidR="00FE158A" w:rsidRPr="00CC6005" w:rsidRDefault="00940383" w:rsidP="006A3FB5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>
              <w:rPr>
                <w:rFonts w:ascii="Arial Narrow" w:hAnsi="Arial Narrow"/>
                <w:b w:val="0"/>
                <w:sz w:val="20"/>
                <w:szCs w:val="20"/>
              </w:rPr>
              <w:t>Na terenie Gminy Skąpe obowiązuje Plan Ogólny Gminy Skąpe, przyjęty uchwałą Nr XXIV/208/2026 Rady Gminy Skąpe z dnia 22 maja 2026 r. Działka oznaczona numerem 169, położona w obrębie Skąpe, zgodnie z ustaleniami obowiązującego planu ogólnego znajduje się w strefie planistycznej 5SC – strefa cmentarzy</w:t>
            </w:r>
            <w:r w:rsidR="00AD589D">
              <w:rPr>
                <w:rFonts w:ascii="Arial Narrow" w:hAnsi="Arial Narrow"/>
                <w:b w:val="0"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14:paraId="3B460881" w14:textId="6262E991" w:rsidR="00FE158A" w:rsidRPr="00CC6005" w:rsidRDefault="00940383" w:rsidP="006A3FB5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</w:pP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Cele związane z postawieniem zniczomatu</w:t>
            </w:r>
          </w:p>
          <w:p w14:paraId="5965A093" w14:textId="4E5928EF" w:rsidR="00FE158A" w:rsidRPr="00CC6005" w:rsidRDefault="00FE158A" w:rsidP="006A3FB5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Czas o</w:t>
            </w:r>
            <w:r w:rsidR="00940383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kreślony 3 lata</w:t>
            </w:r>
          </w:p>
        </w:tc>
        <w:tc>
          <w:tcPr>
            <w:tcW w:w="1417" w:type="dxa"/>
          </w:tcPr>
          <w:p w14:paraId="2ACE0763" w14:textId="12689688" w:rsidR="00FE158A" w:rsidRPr="00CC6005" w:rsidRDefault="00FE158A" w:rsidP="006A3FB5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color w:val="FF000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Zgodnie z §</w:t>
            </w:r>
            <w:r w:rsidR="00940383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3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Zarządzenia nr 8</w:t>
            </w:r>
            <w:r w:rsidR="00940383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5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/2023 z dnia </w:t>
            </w:r>
            <w:r w:rsidR="00940383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16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.0</w:t>
            </w:r>
            <w:r w:rsidR="00940383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6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.2023 r. stawka wynosi: 1</w:t>
            </w:r>
            <w:r w:rsidR="00940383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6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,00 zł/m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  <w:vertAlign w:val="superscript"/>
              </w:rPr>
              <w:t>2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netto miesięcznie +23% VAT.</w:t>
            </w:r>
          </w:p>
        </w:tc>
        <w:tc>
          <w:tcPr>
            <w:tcW w:w="1134" w:type="dxa"/>
          </w:tcPr>
          <w:p w14:paraId="3CFE2E97" w14:textId="5712365E" w:rsidR="00FE158A" w:rsidRPr="00CC6005" w:rsidRDefault="00057A91" w:rsidP="006A3FB5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  <w:r>
              <w:rPr>
                <w:rFonts w:ascii="Arial Narrow" w:hAnsi="Arial Narrow"/>
                <w:b w:val="0"/>
                <w:bCs w:val="0"/>
                <w:sz w:val="20"/>
                <w:szCs w:val="20"/>
                <w:lang w:eastAsia="en-US"/>
              </w:rPr>
              <w:t>Do 10 dnia każdego miesiąca</w:t>
            </w:r>
          </w:p>
        </w:tc>
        <w:tc>
          <w:tcPr>
            <w:tcW w:w="1560" w:type="dxa"/>
          </w:tcPr>
          <w:p w14:paraId="62ABDF50" w14:textId="27E521DC" w:rsidR="00FE158A" w:rsidRPr="00CC6005" w:rsidRDefault="00940383" w:rsidP="006A3FB5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bCs w:val="0"/>
                <w:sz w:val="20"/>
                <w:szCs w:val="20"/>
                <w:lang w:eastAsia="en-US"/>
              </w:rPr>
            </w:pPr>
            <w:r>
              <w:rPr>
                <w:rFonts w:ascii="Arial Narrow" w:hAnsi="Arial Narrow"/>
                <w:b w:val="0"/>
                <w:bCs w:val="0"/>
                <w:sz w:val="20"/>
                <w:szCs w:val="20"/>
                <w:lang w:eastAsia="en-US"/>
              </w:rPr>
              <w:t>Czynsz podlegał będzie corocznej waloryzacji o średnioroczny wskaźnik wzrostu cen towarów i usług konsumpcyjnych za rok poprzedni</w:t>
            </w:r>
          </w:p>
        </w:tc>
      </w:tr>
      <w:tr w:rsidR="00472866" w:rsidRPr="00CC6005" w14:paraId="527A16FA" w14:textId="77777777" w:rsidTr="00CF1C50">
        <w:trPr>
          <w:trHeight w:val="3409"/>
        </w:trPr>
        <w:tc>
          <w:tcPr>
            <w:tcW w:w="426" w:type="dxa"/>
          </w:tcPr>
          <w:p w14:paraId="34C0E2E0" w14:textId="69177567" w:rsidR="00472866" w:rsidRPr="00CC6005" w:rsidRDefault="00472866" w:rsidP="00472866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14:paraId="3BE6B85D" w14:textId="3EADEED6" w:rsidR="006A3FB5" w:rsidRDefault="006A3FB5" w:rsidP="006A3FB5">
            <w:pPr>
              <w:pStyle w:val="Nagwek3"/>
              <w:tabs>
                <w:tab w:val="left" w:pos="3480"/>
                <w:tab w:val="center" w:pos="7001"/>
              </w:tabs>
              <w:spacing w:before="0" w:beforeAutospacing="0" w:after="0" w:afterAutospacing="0"/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 w:rsidRPr="006A3FB5">
              <w:rPr>
                <w:rFonts w:ascii="Arial Narrow" w:hAnsi="Arial Narrow"/>
                <w:b w:val="0"/>
                <w:sz w:val="20"/>
                <w:szCs w:val="20"/>
              </w:rPr>
              <w:t>ZG1S/00021851/2</w:t>
            </w:r>
          </w:p>
          <w:p w14:paraId="4BD4B4E5" w14:textId="2017056E" w:rsidR="00472866" w:rsidRPr="00CC6005" w:rsidRDefault="00472866" w:rsidP="00610BD9">
            <w:pPr>
              <w:pStyle w:val="Nagwek3"/>
              <w:tabs>
                <w:tab w:val="left" w:pos="3480"/>
                <w:tab w:val="center" w:pos="7001"/>
              </w:tabs>
              <w:spacing w:before="0" w:beforeAutospacing="0" w:after="0" w:afterAutospacing="0"/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>działka nr 1</w:t>
            </w:r>
            <w:r w:rsidR="006A3FB5">
              <w:rPr>
                <w:rFonts w:ascii="Arial Narrow" w:hAnsi="Arial Narrow"/>
                <w:b w:val="0"/>
                <w:sz w:val="20"/>
                <w:szCs w:val="20"/>
              </w:rPr>
              <w:t>40</w:t>
            </w:r>
            <w:r w:rsidR="00610BD9">
              <w:rPr>
                <w:rFonts w:ascii="Arial Narrow" w:hAnsi="Arial Narrow"/>
                <w:b w:val="0"/>
                <w:sz w:val="20"/>
                <w:szCs w:val="20"/>
              </w:rPr>
              <w:t xml:space="preserve">, </w:t>
            </w:r>
            <w:r w:rsidR="006A3FB5">
              <w:rPr>
                <w:rFonts w:ascii="Arial Narrow" w:hAnsi="Arial Narrow"/>
                <w:b w:val="0"/>
                <w:sz w:val="20"/>
                <w:szCs w:val="20"/>
              </w:rPr>
              <w:t xml:space="preserve">m. Ołobok, </w:t>
            </w: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 xml:space="preserve">obręb </w:t>
            </w:r>
            <w:r w:rsidR="006A3FB5">
              <w:rPr>
                <w:rFonts w:ascii="Arial Narrow" w:hAnsi="Arial Narrow"/>
                <w:b w:val="0"/>
                <w:sz w:val="20"/>
                <w:szCs w:val="20"/>
              </w:rPr>
              <w:t>Ołobok</w:t>
            </w: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>, gmina Skąpe</w:t>
            </w:r>
          </w:p>
          <w:p w14:paraId="66CC6AFD" w14:textId="6AABF7E1" w:rsidR="00472866" w:rsidRPr="00CC6005" w:rsidRDefault="00472866" w:rsidP="002E15B3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color w:val="000000" w:themeColor="text1"/>
                <w:sz w:val="20"/>
                <w:szCs w:val="20"/>
              </w:rPr>
              <w:br/>
            </w: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>B – tereny mieszkaniowe</w:t>
            </w:r>
          </w:p>
        </w:tc>
        <w:tc>
          <w:tcPr>
            <w:tcW w:w="1417" w:type="dxa"/>
          </w:tcPr>
          <w:p w14:paraId="4B314DEA" w14:textId="5627A433" w:rsidR="00472866" w:rsidRPr="00CC6005" w:rsidRDefault="00472866" w:rsidP="00472866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 w:cs="Helvetica"/>
                <w:b w:val="0"/>
                <w:bCs w:val="0"/>
                <w:color w:val="000000"/>
                <w:sz w:val="20"/>
                <w:szCs w:val="20"/>
                <w:shd w:val="clear" w:color="auto" w:fill="FFFFFF"/>
              </w:rPr>
            </w:pPr>
            <w:r w:rsidRPr="00CC6005">
              <w:rPr>
                <w:rFonts w:ascii="Arial Narrow" w:hAnsi="Arial Narrow" w:cs="Helvetica"/>
                <w:b w:val="0"/>
                <w:bCs w:val="0"/>
                <w:color w:val="000000"/>
                <w:sz w:val="20"/>
                <w:szCs w:val="20"/>
                <w:shd w:val="clear" w:color="auto" w:fill="FFFFFF"/>
              </w:rPr>
              <w:t>0</w:t>
            </w:r>
            <w:r w:rsidR="006A3FB5">
              <w:rPr>
                <w:rFonts w:ascii="Arial Narrow" w:hAnsi="Arial Narrow" w:cs="Helvetica"/>
                <w:b w:val="0"/>
                <w:bCs w:val="0"/>
                <w:color w:val="000000"/>
                <w:sz w:val="20"/>
                <w:szCs w:val="20"/>
                <w:shd w:val="clear" w:color="auto" w:fill="FFFFFF"/>
              </w:rPr>
              <w:t>,5078</w:t>
            </w:r>
            <w:r w:rsidRPr="00CC6005">
              <w:rPr>
                <w:rFonts w:ascii="Arial Narrow" w:hAnsi="Arial Narrow" w:cs="Helvetica"/>
                <w:b w:val="0"/>
                <w:bCs w:val="0"/>
                <w:color w:val="000000"/>
                <w:sz w:val="20"/>
                <w:szCs w:val="20"/>
                <w:shd w:val="clear" w:color="auto" w:fill="FFFFFF"/>
              </w:rPr>
              <w:t xml:space="preserve"> ha</w:t>
            </w:r>
          </w:p>
        </w:tc>
        <w:tc>
          <w:tcPr>
            <w:tcW w:w="3969" w:type="dxa"/>
          </w:tcPr>
          <w:p w14:paraId="277189ED" w14:textId="65787EBC" w:rsidR="006A3FB5" w:rsidRDefault="006A3FB5" w:rsidP="00472866">
            <w:pPr>
              <w:pStyle w:val="Nagwek3"/>
              <w:tabs>
                <w:tab w:val="left" w:pos="3480"/>
                <w:tab w:val="center" w:pos="7001"/>
              </w:tabs>
              <w:jc w:val="both"/>
              <w:rPr>
                <w:rFonts w:ascii="Arial Narrow" w:hAnsi="Arial Narrow"/>
                <w:b w:val="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 xml:space="preserve">Teren </w:t>
            </w:r>
            <w:r>
              <w:rPr>
                <w:rFonts w:ascii="Arial Narrow" w:hAnsi="Arial Narrow"/>
                <w:b w:val="0"/>
                <w:sz w:val="20"/>
                <w:szCs w:val="20"/>
              </w:rPr>
              <w:t>cmentarza komunalnego</w:t>
            </w: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 xml:space="preserve">. Teren przeznaczony do dzierżawy o pow. </w:t>
            </w:r>
            <w:r>
              <w:rPr>
                <w:rFonts w:ascii="Arial Narrow" w:hAnsi="Arial Narrow"/>
                <w:b w:val="0"/>
                <w:sz w:val="20"/>
                <w:szCs w:val="20"/>
              </w:rPr>
              <w:t>1</w:t>
            </w: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>,00</w:t>
            </w:r>
            <w:r>
              <w:rPr>
                <w:rFonts w:ascii="Arial Narrow" w:hAnsi="Arial Narrow"/>
                <w:b w:val="0"/>
                <w:sz w:val="20"/>
                <w:szCs w:val="20"/>
              </w:rPr>
              <w:t xml:space="preserve"> </w:t>
            </w: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>m</w:t>
            </w:r>
            <w:r w:rsidRPr="00CC6005">
              <w:rPr>
                <w:rFonts w:ascii="Arial Narrow" w:hAnsi="Arial Narrow"/>
                <w:b w:val="0"/>
                <w:sz w:val="20"/>
                <w:szCs w:val="20"/>
                <w:vertAlign w:val="superscript"/>
              </w:rPr>
              <w:t>2</w:t>
            </w: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 xml:space="preserve"> znajduje się </w:t>
            </w:r>
            <w:r>
              <w:rPr>
                <w:rFonts w:ascii="Arial Narrow" w:hAnsi="Arial Narrow"/>
                <w:b w:val="0"/>
                <w:sz w:val="20"/>
                <w:szCs w:val="20"/>
              </w:rPr>
              <w:t>przy chodniku na cmentarzu po prawej stronie.</w:t>
            </w: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 xml:space="preserve"> </w:t>
            </w:r>
          </w:p>
          <w:p w14:paraId="3D86FA53" w14:textId="1771DFAB" w:rsidR="00472866" w:rsidRPr="00224706" w:rsidRDefault="006A3FB5" w:rsidP="00472866">
            <w:pPr>
              <w:pStyle w:val="Nagwek3"/>
              <w:tabs>
                <w:tab w:val="left" w:pos="3480"/>
                <w:tab w:val="center" w:pos="7001"/>
              </w:tabs>
              <w:jc w:val="both"/>
              <w:rPr>
                <w:rFonts w:ascii="Arial Narrow" w:hAnsi="Arial Narrow"/>
                <w:b w:val="0"/>
                <w:sz w:val="20"/>
                <w:szCs w:val="20"/>
              </w:rPr>
            </w:pPr>
            <w:r>
              <w:rPr>
                <w:rFonts w:ascii="Arial Narrow" w:hAnsi="Arial Narrow"/>
                <w:b w:val="0"/>
                <w:noProof/>
                <w:sz w:val="20"/>
                <w:szCs w:val="20"/>
              </w:rPr>
              <w:drawing>
                <wp:inline distT="0" distB="0" distL="0" distR="0" wp14:anchorId="3B9B6979" wp14:editId="7EFA58C8">
                  <wp:extent cx="2383155" cy="1410335"/>
                  <wp:effectExtent l="0" t="0" r="0" b="0"/>
                  <wp:docPr id="446595871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6595871" name="Obraz 446595871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3155" cy="1410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14:paraId="7E3E26B4" w14:textId="2E62C452" w:rsidR="00472866" w:rsidRPr="00CC6005" w:rsidRDefault="006A3FB5" w:rsidP="00AD589D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>
              <w:rPr>
                <w:rFonts w:ascii="Arial Narrow" w:hAnsi="Arial Narrow"/>
                <w:b w:val="0"/>
                <w:sz w:val="20"/>
                <w:szCs w:val="20"/>
              </w:rPr>
              <w:t>Na terenie Gminy Skąpe obowiązuje Plan Ogólny Gminy Skąpe, przyjęty uchwałą Nr XXIV/208/2026 Rady Gminy Skąpe z dnia 22 maja 2026 r. Działka oznaczona numerem 169, położona w obrębie Skąpe, zgodnie z ustaleniami obowiązującego planu ogólnego znajduje się w strefie planistycznej 2SC – strefa cmentarzy</w:t>
            </w:r>
            <w:r w:rsidR="00AD589D">
              <w:rPr>
                <w:rFonts w:ascii="Arial Narrow" w:hAnsi="Arial Narrow"/>
                <w:b w:val="0"/>
                <w:sz w:val="20"/>
                <w:szCs w:val="20"/>
              </w:rPr>
              <w:t>.</w:t>
            </w:r>
          </w:p>
        </w:tc>
        <w:tc>
          <w:tcPr>
            <w:tcW w:w="1701" w:type="dxa"/>
          </w:tcPr>
          <w:p w14:paraId="05747C75" w14:textId="77777777" w:rsidR="006A3FB5" w:rsidRPr="00CC6005" w:rsidRDefault="006A3FB5" w:rsidP="00AD589D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</w:pP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Cele związane z postawieniem zniczomatu</w:t>
            </w:r>
          </w:p>
          <w:p w14:paraId="315FBE74" w14:textId="60D735D8" w:rsidR="00472866" w:rsidRPr="00CC6005" w:rsidRDefault="006A3FB5" w:rsidP="00AD589D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color w:val="000000" w:themeColor="text1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Czas o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kreślony 3 lata</w:t>
            </w:r>
          </w:p>
        </w:tc>
        <w:tc>
          <w:tcPr>
            <w:tcW w:w="1417" w:type="dxa"/>
          </w:tcPr>
          <w:p w14:paraId="411A33BE" w14:textId="0EE07852" w:rsidR="00472866" w:rsidRPr="00CC6005" w:rsidRDefault="006A3FB5" w:rsidP="00AD589D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color w:val="000000" w:themeColor="text1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Zgodnie z §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3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Zarządzenia nr 8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5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/2023 z dnia 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16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.0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6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.2023 r. stawka wynosi: 1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6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,00 zł/m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  <w:vertAlign w:val="superscript"/>
              </w:rPr>
              <w:t>2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netto miesięcznie +23% VAT.</w:t>
            </w:r>
          </w:p>
        </w:tc>
        <w:tc>
          <w:tcPr>
            <w:tcW w:w="1134" w:type="dxa"/>
          </w:tcPr>
          <w:p w14:paraId="253FE46E" w14:textId="5D9C9634" w:rsidR="00472866" w:rsidRPr="00CC6005" w:rsidRDefault="006A3FB5" w:rsidP="00AD589D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bCs w:val="0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Arial Narrow" w:hAnsi="Arial Narrow"/>
                <w:b w:val="0"/>
                <w:bCs w:val="0"/>
                <w:sz w:val="20"/>
                <w:szCs w:val="20"/>
                <w:lang w:eastAsia="en-US"/>
              </w:rPr>
              <w:t>Do 10 dnia każdego miesiąca</w:t>
            </w:r>
          </w:p>
        </w:tc>
        <w:tc>
          <w:tcPr>
            <w:tcW w:w="1560" w:type="dxa"/>
          </w:tcPr>
          <w:p w14:paraId="1F2B12B9" w14:textId="7F87B8F2" w:rsidR="00472866" w:rsidRPr="00CC6005" w:rsidRDefault="00472866" w:rsidP="00AD589D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bCs w:val="0"/>
                <w:sz w:val="20"/>
                <w:szCs w:val="20"/>
                <w:lang w:eastAsia="en-US"/>
              </w:rPr>
            </w:pPr>
            <w:r w:rsidRPr="00CC6005">
              <w:rPr>
                <w:rFonts w:ascii="Arial Narrow" w:hAnsi="Arial Narrow"/>
                <w:b w:val="0"/>
                <w:bCs w:val="0"/>
                <w:sz w:val="20"/>
                <w:szCs w:val="20"/>
                <w:lang w:eastAsia="en-US"/>
              </w:rPr>
              <w:t>Czynsz podlegał będzie corocznej waloryzacji o średnioroczny wskaźnik wzrostu cen towarów i usług konsumpcyjnych za rok poprzedni.</w:t>
            </w:r>
          </w:p>
        </w:tc>
      </w:tr>
      <w:tr w:rsidR="00CC6005" w:rsidRPr="00CC6005" w14:paraId="72CB597C" w14:textId="77777777" w:rsidTr="00CF1C50">
        <w:trPr>
          <w:trHeight w:val="4867"/>
        </w:trPr>
        <w:tc>
          <w:tcPr>
            <w:tcW w:w="426" w:type="dxa"/>
          </w:tcPr>
          <w:p w14:paraId="06322F02" w14:textId="43FFD02D" w:rsidR="00CC6005" w:rsidRPr="00CC6005" w:rsidRDefault="00CC6005" w:rsidP="00CC6005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14:paraId="2CCD169C" w14:textId="2E3821A2" w:rsidR="00CC6005" w:rsidRPr="00CC6005" w:rsidRDefault="00154BF8" w:rsidP="00610BD9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 w:rsidRPr="00154BF8">
              <w:rPr>
                <w:rFonts w:ascii="Arial Narrow" w:hAnsi="Arial Narrow"/>
                <w:b w:val="0"/>
                <w:sz w:val="20"/>
                <w:szCs w:val="20"/>
              </w:rPr>
              <w:t>ZG1S/00048900/6</w:t>
            </w:r>
            <w:r w:rsidRPr="00154BF8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="00CC6005" w:rsidRPr="00CC6005">
              <w:rPr>
                <w:rFonts w:ascii="Arial Narrow" w:hAnsi="Arial Narrow"/>
                <w:b w:val="0"/>
                <w:sz w:val="20"/>
                <w:szCs w:val="20"/>
              </w:rPr>
              <w:t>działka nr 3</w:t>
            </w:r>
            <w:r w:rsidR="00AD589D">
              <w:rPr>
                <w:rFonts w:ascii="Arial Narrow" w:hAnsi="Arial Narrow"/>
                <w:b w:val="0"/>
                <w:sz w:val="20"/>
                <w:szCs w:val="20"/>
              </w:rPr>
              <w:t>77/1</w:t>
            </w:r>
            <w:r w:rsidR="00610BD9">
              <w:rPr>
                <w:rFonts w:ascii="Arial Narrow" w:hAnsi="Arial Narrow"/>
                <w:b w:val="0"/>
                <w:sz w:val="20"/>
                <w:szCs w:val="20"/>
              </w:rPr>
              <w:t xml:space="preserve">, </w:t>
            </w:r>
            <w:r w:rsidR="00CC6005" w:rsidRPr="00CC6005">
              <w:rPr>
                <w:rFonts w:ascii="Arial Narrow" w:hAnsi="Arial Narrow"/>
                <w:b w:val="0"/>
                <w:sz w:val="20"/>
                <w:szCs w:val="20"/>
              </w:rPr>
              <w:t xml:space="preserve">m. </w:t>
            </w:r>
            <w:r w:rsidR="00AD589D">
              <w:rPr>
                <w:rFonts w:ascii="Arial Narrow" w:hAnsi="Arial Narrow"/>
                <w:b w:val="0"/>
                <w:sz w:val="20"/>
                <w:szCs w:val="20"/>
              </w:rPr>
              <w:t>Skąpe</w:t>
            </w:r>
            <w:r w:rsidR="00CC6005" w:rsidRPr="00CC6005">
              <w:rPr>
                <w:rFonts w:ascii="Arial Narrow" w:hAnsi="Arial Narrow"/>
                <w:b w:val="0"/>
                <w:sz w:val="20"/>
                <w:szCs w:val="20"/>
              </w:rPr>
              <w:t xml:space="preserve">, obręb </w:t>
            </w:r>
            <w:r w:rsidR="00AD589D">
              <w:rPr>
                <w:rFonts w:ascii="Arial Narrow" w:hAnsi="Arial Narrow"/>
                <w:b w:val="0"/>
                <w:sz w:val="20"/>
                <w:szCs w:val="20"/>
              </w:rPr>
              <w:t>Skąpe</w:t>
            </w:r>
            <w:r w:rsidR="00CC6005" w:rsidRPr="00CC6005">
              <w:rPr>
                <w:rFonts w:ascii="Arial Narrow" w:hAnsi="Arial Narrow"/>
                <w:b w:val="0"/>
                <w:sz w:val="20"/>
                <w:szCs w:val="20"/>
              </w:rPr>
              <w:t>, gmina Skąpe</w:t>
            </w:r>
          </w:p>
          <w:p w14:paraId="7142B7BA" w14:textId="77777777" w:rsidR="00CC6005" w:rsidRDefault="00AD589D" w:rsidP="00610BD9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>
              <w:rPr>
                <w:rFonts w:ascii="Arial Narrow" w:hAnsi="Arial Narrow"/>
                <w:b w:val="0"/>
                <w:sz w:val="20"/>
                <w:szCs w:val="20"/>
              </w:rPr>
              <w:t>R</w:t>
            </w:r>
            <w:r w:rsidR="00CC6005" w:rsidRPr="00CC6005">
              <w:rPr>
                <w:rFonts w:ascii="Arial Narrow" w:hAnsi="Arial Narrow"/>
                <w:b w:val="0"/>
                <w:sz w:val="20"/>
                <w:szCs w:val="20"/>
              </w:rPr>
              <w:t xml:space="preserve">- </w:t>
            </w:r>
            <w:r>
              <w:rPr>
                <w:rFonts w:ascii="Arial Narrow" w:hAnsi="Arial Narrow"/>
                <w:b w:val="0"/>
                <w:sz w:val="20"/>
                <w:szCs w:val="20"/>
              </w:rPr>
              <w:t>grunty orne</w:t>
            </w:r>
          </w:p>
          <w:p w14:paraId="4E42032B" w14:textId="65EA8BF8" w:rsidR="00AD589D" w:rsidRPr="00CC6005" w:rsidRDefault="00AD589D" w:rsidP="00610BD9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>
              <w:rPr>
                <w:rFonts w:ascii="Arial Narrow" w:hAnsi="Arial Narrow"/>
                <w:b w:val="0"/>
                <w:sz w:val="20"/>
                <w:szCs w:val="20"/>
              </w:rPr>
              <w:t>Br-R- grunty rolne zabudowane i grunty orne</w:t>
            </w:r>
          </w:p>
        </w:tc>
        <w:tc>
          <w:tcPr>
            <w:tcW w:w="1417" w:type="dxa"/>
          </w:tcPr>
          <w:p w14:paraId="54A333DE" w14:textId="465145A6" w:rsidR="00CC6005" w:rsidRPr="00CC6005" w:rsidRDefault="00154BF8" w:rsidP="00CC6005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 w:cs="Helvetica"/>
                <w:b w:val="0"/>
                <w:bCs w:val="0"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ascii="Arial Narrow" w:hAnsi="Arial Narrow" w:cs="Helvetica"/>
                <w:b w:val="0"/>
                <w:bCs w:val="0"/>
                <w:color w:val="222222"/>
                <w:sz w:val="20"/>
                <w:szCs w:val="20"/>
                <w:shd w:val="clear" w:color="auto" w:fill="FFFFFF"/>
              </w:rPr>
              <w:t>0,12</w:t>
            </w:r>
            <w:r w:rsidR="00CC6005" w:rsidRPr="00CC6005">
              <w:rPr>
                <w:rFonts w:ascii="Arial Narrow" w:hAnsi="Arial Narrow" w:cs="Helvetica"/>
                <w:b w:val="0"/>
                <w:bCs w:val="0"/>
                <w:color w:val="222222"/>
                <w:sz w:val="20"/>
                <w:szCs w:val="20"/>
                <w:shd w:val="clear" w:color="auto" w:fill="FFFFFF"/>
              </w:rPr>
              <w:t xml:space="preserve"> ha</w:t>
            </w:r>
          </w:p>
          <w:p w14:paraId="55805F3D" w14:textId="77777777" w:rsidR="00CC6005" w:rsidRPr="00CC6005" w:rsidRDefault="00CC6005" w:rsidP="00CC6005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 w:cs="Helvetica"/>
                <w:b w:val="0"/>
                <w:bCs w:val="0"/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3969" w:type="dxa"/>
          </w:tcPr>
          <w:p w14:paraId="1F0FFCC9" w14:textId="78F6659F" w:rsidR="00CC6005" w:rsidRPr="00CC6005" w:rsidRDefault="00CC6005" w:rsidP="00CC6005">
            <w:pPr>
              <w:pStyle w:val="Nagwek3"/>
              <w:tabs>
                <w:tab w:val="left" w:pos="3480"/>
                <w:tab w:val="center" w:pos="7001"/>
              </w:tabs>
              <w:jc w:val="both"/>
              <w:rPr>
                <w:rFonts w:ascii="Arial Narrow" w:hAnsi="Arial Narrow"/>
                <w:b w:val="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>Grunt przeznaczony do dzierżawy o pow.</w:t>
            </w:r>
            <w:r w:rsidR="00AD589D">
              <w:rPr>
                <w:rFonts w:ascii="Arial Narrow" w:hAnsi="Arial Narrow"/>
                <w:b w:val="0"/>
                <w:sz w:val="20"/>
                <w:szCs w:val="20"/>
              </w:rPr>
              <w:t xml:space="preserve"> 616,00 </w:t>
            </w:r>
            <w:r w:rsidRPr="00AD589D">
              <w:rPr>
                <w:rFonts w:ascii="Arial Narrow" w:hAnsi="Arial Narrow"/>
                <w:b w:val="0"/>
                <w:sz w:val="20"/>
                <w:szCs w:val="20"/>
              </w:rPr>
              <w:t>m</w:t>
            </w:r>
            <w:r w:rsidRPr="00AD589D">
              <w:rPr>
                <w:rFonts w:ascii="Arial Narrow" w:hAnsi="Arial Narrow"/>
                <w:b w:val="0"/>
                <w:sz w:val="20"/>
                <w:szCs w:val="20"/>
                <w:vertAlign w:val="superscript"/>
              </w:rPr>
              <w:t>2</w:t>
            </w: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 xml:space="preserve"> znajduje się</w:t>
            </w:r>
            <w:r w:rsidR="006357B5">
              <w:rPr>
                <w:rFonts w:ascii="Arial Narrow" w:hAnsi="Arial Narrow"/>
                <w:b w:val="0"/>
                <w:sz w:val="20"/>
                <w:szCs w:val="20"/>
              </w:rPr>
              <w:t xml:space="preserve"> za zabudowaniami nr 35 w m. Skąpe. Teren porośnięty drzewami i krzakami. Na działce znajduje się studzienka kanalizacyjna do której poprowadzona jest sieć kanalizacyjna. Przez działkę przebiega również sieć wodociągowa. W części nieruchomości przy drodze gminnej znajduje się przepompownia od której odprowadzona jest sieć wodociągowa oraz energetyczna.</w:t>
            </w:r>
          </w:p>
          <w:p w14:paraId="38D2801A" w14:textId="4F8B41B7" w:rsidR="00CC6005" w:rsidRPr="00224706" w:rsidRDefault="00AD589D" w:rsidP="00224706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>
              <w:rPr>
                <w:rFonts w:ascii="Arial Narrow" w:hAnsi="Arial Narrow"/>
                <w:b w:val="0"/>
                <w:noProof/>
                <w:sz w:val="20"/>
                <w:szCs w:val="20"/>
              </w:rPr>
              <w:drawing>
                <wp:inline distT="0" distB="0" distL="0" distR="0" wp14:anchorId="03EBC109" wp14:editId="2BFE11F0">
                  <wp:extent cx="1737360" cy="2523408"/>
                  <wp:effectExtent l="0" t="0" r="0" b="0"/>
                  <wp:docPr id="2099000885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9000885" name="Obraz 2099000885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3857" cy="25328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14:paraId="7E893038" w14:textId="3943BD67" w:rsidR="00CC6005" w:rsidRPr="00CC6005" w:rsidRDefault="00AD589D" w:rsidP="00610BD9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>
              <w:rPr>
                <w:rFonts w:ascii="Arial Narrow" w:hAnsi="Arial Narrow"/>
                <w:b w:val="0"/>
                <w:sz w:val="20"/>
                <w:szCs w:val="20"/>
              </w:rPr>
              <w:t xml:space="preserve">Na terenie Gminy Skąpe obowiązuje Plan Ogólny Gminy Skąpe, przyjęty uchwałą Nr XXIV/208/2026 Rady Gminy Skąpe z dnia 22 maja 2026 r. Działka oznaczona numerem 377/1, położona w obrębie Skąpe, zgodnie z ustaleniami obowiązującego planu ogólnego znajduje się w strefie planistycznej </w:t>
            </w:r>
            <w:r w:rsidRPr="00121F31">
              <w:rPr>
                <w:rFonts w:ascii="Arial Narrow" w:hAnsi="Arial Narrow"/>
                <w:b w:val="0"/>
                <w:sz w:val="20"/>
                <w:szCs w:val="20"/>
              </w:rPr>
              <w:t>94SJ – strefa wielofunkcyjna z zabudową mieszkaniową jednorodzinną.</w:t>
            </w:r>
          </w:p>
        </w:tc>
        <w:tc>
          <w:tcPr>
            <w:tcW w:w="1701" w:type="dxa"/>
          </w:tcPr>
          <w:p w14:paraId="4AC8234C" w14:textId="067318B1" w:rsidR="00CC6005" w:rsidRPr="00CC6005" w:rsidRDefault="00CC6005" w:rsidP="00610BD9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Cele </w:t>
            </w:r>
            <w:r w:rsidR="00AD589D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ogrodnicze o pow. 292,00 m</w:t>
            </w:r>
            <w:r w:rsidR="00AD589D" w:rsidRPr="00AD589D">
              <w:rPr>
                <w:rFonts w:ascii="Arial Narrow" w:hAnsi="Arial Narrow"/>
                <w:b w:val="0"/>
                <w:color w:val="000000"/>
                <w:sz w:val="20"/>
                <w:szCs w:val="20"/>
                <w:vertAlign w:val="superscript"/>
              </w:rPr>
              <w:t>2</w:t>
            </w:r>
            <w:r w:rsidR="00AD589D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, składowe o pow. 200,00 m</w:t>
            </w:r>
            <w:r w:rsidR="00AD589D" w:rsidRPr="00AD589D">
              <w:rPr>
                <w:rFonts w:ascii="Arial Narrow" w:hAnsi="Arial Narrow"/>
                <w:b w:val="0"/>
                <w:color w:val="000000"/>
                <w:sz w:val="20"/>
                <w:szCs w:val="20"/>
                <w:vertAlign w:val="superscript"/>
              </w:rPr>
              <w:t>2</w:t>
            </w:r>
            <w:r w:rsidR="00AD589D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i komunikacyjne (dojazd do posesji) o pow. 124,00 m</w:t>
            </w:r>
            <w:r w:rsidR="00AD589D" w:rsidRPr="00AD589D">
              <w:rPr>
                <w:rFonts w:ascii="Arial Narrow" w:hAnsi="Arial Narrow"/>
                <w:b w:val="0"/>
                <w:color w:val="000000"/>
                <w:sz w:val="20"/>
                <w:szCs w:val="20"/>
                <w:vertAlign w:val="superscript"/>
              </w:rPr>
              <w:t>2</w:t>
            </w:r>
          </w:p>
          <w:p w14:paraId="700BDF2F" w14:textId="1F032D56" w:rsidR="00CC6005" w:rsidRPr="00CC6005" w:rsidRDefault="00AD589D" w:rsidP="00610BD9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color w:val="000000" w:themeColor="text1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Czas o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kreślony 3 lata</w:t>
            </w:r>
          </w:p>
        </w:tc>
        <w:tc>
          <w:tcPr>
            <w:tcW w:w="1417" w:type="dxa"/>
          </w:tcPr>
          <w:p w14:paraId="3213C07E" w14:textId="50B24A6B" w:rsidR="00610BD9" w:rsidRPr="00CC6005" w:rsidRDefault="00CC6005" w:rsidP="00B56E23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Zgodnie z §1 ust. 2 </w:t>
            </w:r>
            <w:r w:rsidR="00610BD9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i 11 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Zarządzenia nr 15/202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6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z dnia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1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7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.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02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.202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6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r. stawka na cele </w:t>
            </w:r>
            <w:r w:rsidR="00610BD9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ogrodnicze i składowe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wynosi:</w:t>
            </w:r>
            <w:r w:rsidR="00610BD9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do 500 m</w:t>
            </w:r>
            <w:r w:rsidR="00610BD9" w:rsidRPr="00610BD9">
              <w:rPr>
                <w:rFonts w:ascii="Arial Narrow" w:hAnsi="Arial Narrow"/>
                <w:b w:val="0"/>
                <w:color w:val="000000"/>
                <w:sz w:val="20"/>
                <w:szCs w:val="20"/>
                <w:vertAlign w:val="superscript"/>
              </w:rPr>
              <w:t>2</w:t>
            </w:r>
            <w:r w:rsidR="00610BD9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0,15 zł/m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  <w:vertAlign w:val="superscript"/>
              </w:rPr>
              <w:t>2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netto rocznie +23% VAT</w:t>
            </w:r>
            <w:r w:rsidR="00610BD9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,</w:t>
            </w:r>
            <w:r w:rsidR="00B56E23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</w:t>
            </w:r>
            <w:r w:rsidR="00610BD9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na cele komunikacyjne (dojazd do posesji) wynosi 0,50 zł netto rocznie</w:t>
            </w:r>
          </w:p>
          <w:p w14:paraId="127DFE3F" w14:textId="77777777" w:rsidR="00CC6005" w:rsidRPr="00CC6005" w:rsidRDefault="00CC6005" w:rsidP="00610BD9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68F6738" w14:textId="512D9772" w:rsidR="00CC6005" w:rsidRPr="00CC6005" w:rsidRDefault="00CC6005" w:rsidP="00610BD9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bCs w:val="0"/>
                <w:color w:val="000000" w:themeColor="text1"/>
                <w:sz w:val="20"/>
                <w:szCs w:val="20"/>
                <w:lang w:eastAsia="en-US"/>
              </w:rPr>
            </w:pPr>
            <w:r w:rsidRPr="00CC6005">
              <w:rPr>
                <w:rFonts w:ascii="Arial Narrow" w:hAnsi="Arial Narrow"/>
                <w:b w:val="0"/>
                <w:bCs w:val="0"/>
                <w:sz w:val="20"/>
                <w:szCs w:val="20"/>
                <w:lang w:eastAsia="en-US"/>
              </w:rPr>
              <w:t>Do 31 marca każdego roku, jednakże w 202</w:t>
            </w:r>
            <w:r>
              <w:rPr>
                <w:rFonts w:ascii="Arial Narrow" w:hAnsi="Arial Narrow"/>
                <w:b w:val="0"/>
                <w:bCs w:val="0"/>
                <w:sz w:val="20"/>
                <w:szCs w:val="20"/>
                <w:lang w:eastAsia="en-US"/>
              </w:rPr>
              <w:t>6</w:t>
            </w:r>
            <w:r w:rsidRPr="00CC6005">
              <w:rPr>
                <w:rFonts w:ascii="Arial Narrow" w:hAnsi="Arial Narrow"/>
                <w:b w:val="0"/>
                <w:bCs w:val="0"/>
                <w:sz w:val="20"/>
                <w:szCs w:val="20"/>
                <w:lang w:eastAsia="en-US"/>
              </w:rPr>
              <w:t xml:space="preserve"> r. termin wnoszenia opłat jest określony w umowie</w:t>
            </w:r>
          </w:p>
        </w:tc>
        <w:tc>
          <w:tcPr>
            <w:tcW w:w="1560" w:type="dxa"/>
          </w:tcPr>
          <w:p w14:paraId="467788E3" w14:textId="33B5C45E" w:rsidR="00CC6005" w:rsidRPr="00CC6005" w:rsidRDefault="00CC6005" w:rsidP="00610BD9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bCs w:val="0"/>
                <w:sz w:val="20"/>
                <w:szCs w:val="20"/>
                <w:lang w:eastAsia="en-US"/>
              </w:rPr>
            </w:pPr>
            <w:r w:rsidRPr="00CC6005">
              <w:rPr>
                <w:rFonts w:ascii="Arial Narrow" w:hAnsi="Arial Narrow"/>
                <w:b w:val="0"/>
                <w:bCs w:val="0"/>
                <w:sz w:val="20"/>
                <w:szCs w:val="20"/>
                <w:lang w:eastAsia="en-US"/>
              </w:rPr>
              <w:t>Czynsz podlegał będzie corocznej waloryzacji o średnioroczny wskaźnik wzrostu cen towarów i usług konsumpcyjnych za rok poprzedni.</w:t>
            </w:r>
          </w:p>
        </w:tc>
      </w:tr>
      <w:tr w:rsidR="00610BD9" w:rsidRPr="00CC6005" w14:paraId="5977D829" w14:textId="77777777" w:rsidTr="00CF1C50">
        <w:trPr>
          <w:trHeight w:val="4867"/>
        </w:trPr>
        <w:tc>
          <w:tcPr>
            <w:tcW w:w="426" w:type="dxa"/>
          </w:tcPr>
          <w:p w14:paraId="49A50527" w14:textId="65AC92E8" w:rsidR="00610BD9" w:rsidRPr="00CC6005" w:rsidRDefault="00610BD9" w:rsidP="00CC6005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>
              <w:rPr>
                <w:rFonts w:ascii="Arial Narrow" w:hAnsi="Arial Narrow"/>
                <w:b w:val="0"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14:paraId="080A9042" w14:textId="77777777" w:rsidR="00610BD9" w:rsidRDefault="00610BD9" w:rsidP="00CC6005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 w:rsidRPr="00610BD9">
              <w:rPr>
                <w:rFonts w:ascii="Arial Narrow" w:hAnsi="Arial Narrow"/>
                <w:b w:val="0"/>
                <w:sz w:val="20"/>
                <w:szCs w:val="20"/>
              </w:rPr>
              <w:t>ZG1S/00048899/5</w:t>
            </w:r>
            <w:r>
              <w:rPr>
                <w:rFonts w:ascii="Arial Narrow" w:hAnsi="Arial Narrow"/>
                <w:b w:val="0"/>
                <w:sz w:val="20"/>
                <w:szCs w:val="20"/>
              </w:rPr>
              <w:t xml:space="preserve"> działka nr 107, m. Niesulice, obręb Niesulice, gmina Skąpe</w:t>
            </w:r>
          </w:p>
          <w:p w14:paraId="5AC3804F" w14:textId="1822A47D" w:rsidR="00610BD9" w:rsidRPr="00154BF8" w:rsidRDefault="006357B5" w:rsidP="00CC6005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>
              <w:rPr>
                <w:rFonts w:ascii="Arial Narrow" w:hAnsi="Arial Narrow"/>
                <w:b w:val="0"/>
                <w:sz w:val="20"/>
                <w:szCs w:val="20"/>
              </w:rPr>
              <w:t>W-</w:t>
            </w:r>
            <w:proofErr w:type="spellStart"/>
            <w:r>
              <w:rPr>
                <w:rFonts w:ascii="Arial Narrow" w:hAnsi="Arial Narrow"/>
                <w:b w:val="0"/>
                <w:sz w:val="20"/>
                <w:szCs w:val="20"/>
              </w:rPr>
              <w:t>Ps</w:t>
            </w:r>
            <w:r w:rsidR="00224706">
              <w:rPr>
                <w:rFonts w:ascii="Arial Narrow" w:hAnsi="Arial Narrow"/>
                <w:b w:val="0"/>
                <w:sz w:val="20"/>
                <w:szCs w:val="20"/>
              </w:rPr>
              <w:t>V</w:t>
            </w:r>
            <w:proofErr w:type="spellEnd"/>
            <w:r w:rsidR="00224706">
              <w:rPr>
                <w:rFonts w:ascii="Arial Narrow" w:hAnsi="Arial Narrow"/>
                <w:b w:val="0"/>
                <w:sz w:val="20"/>
                <w:szCs w:val="20"/>
              </w:rPr>
              <w:t xml:space="preserve"> - </w:t>
            </w:r>
            <w:r w:rsidR="00224706" w:rsidRPr="00224706">
              <w:rPr>
                <w:rFonts w:ascii="Arial Narrow" w:hAnsi="Arial Narrow"/>
                <w:b w:val="0"/>
                <w:sz w:val="20"/>
                <w:szCs w:val="20"/>
              </w:rPr>
              <w:t>Grunty pod rowami</w:t>
            </w:r>
            <w:r w:rsidR="00DC0F3C">
              <w:rPr>
                <w:rFonts w:ascii="Arial Narrow" w:hAnsi="Arial Narrow"/>
                <w:b w:val="0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</w:tcPr>
          <w:p w14:paraId="191E3A0F" w14:textId="1485533F" w:rsidR="00610BD9" w:rsidRDefault="00610BD9" w:rsidP="00CC6005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 w:cs="Helvetica"/>
                <w:b w:val="0"/>
                <w:bCs w:val="0"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ascii="Arial Narrow" w:hAnsi="Arial Narrow" w:cs="Helvetica"/>
                <w:b w:val="0"/>
                <w:bCs w:val="0"/>
                <w:color w:val="222222"/>
                <w:sz w:val="20"/>
                <w:szCs w:val="20"/>
                <w:shd w:val="clear" w:color="auto" w:fill="FFFFFF"/>
              </w:rPr>
              <w:t>0,1169 ha</w:t>
            </w:r>
          </w:p>
        </w:tc>
        <w:tc>
          <w:tcPr>
            <w:tcW w:w="3969" w:type="dxa"/>
          </w:tcPr>
          <w:p w14:paraId="3C039414" w14:textId="77777777" w:rsidR="00610BD9" w:rsidRDefault="00DC0F3C" w:rsidP="00CC6005">
            <w:pPr>
              <w:pStyle w:val="Nagwek3"/>
              <w:tabs>
                <w:tab w:val="left" w:pos="3480"/>
                <w:tab w:val="center" w:pos="7001"/>
              </w:tabs>
              <w:jc w:val="both"/>
              <w:rPr>
                <w:rFonts w:ascii="Arial Narrow" w:hAnsi="Arial Narrow"/>
                <w:b w:val="0"/>
                <w:sz w:val="20"/>
                <w:szCs w:val="20"/>
              </w:rPr>
            </w:pPr>
            <w:r>
              <w:rPr>
                <w:rFonts w:ascii="Arial Narrow" w:hAnsi="Arial Narrow"/>
                <w:b w:val="0"/>
                <w:sz w:val="20"/>
                <w:szCs w:val="20"/>
              </w:rPr>
              <w:t>Grunt przeznaczony do dzierżawy o pow. 111,00 m</w:t>
            </w:r>
            <w:r w:rsidRPr="00B56E23">
              <w:rPr>
                <w:rFonts w:ascii="Arial Narrow" w:hAnsi="Arial Narrow"/>
                <w:b w:val="0"/>
                <w:sz w:val="20"/>
                <w:szCs w:val="20"/>
                <w:vertAlign w:val="superscript"/>
              </w:rPr>
              <w:t>2</w:t>
            </w:r>
            <w:r>
              <w:rPr>
                <w:rFonts w:ascii="Arial Narrow" w:hAnsi="Arial Narrow"/>
                <w:b w:val="0"/>
                <w:sz w:val="20"/>
                <w:szCs w:val="20"/>
              </w:rPr>
              <w:t xml:space="preserve"> jest to grunt pokryty wodą – rowem. Teren zarośnięty trawą, niezadrzewiony i niezakrzewiony</w:t>
            </w:r>
          </w:p>
          <w:p w14:paraId="37A5FF62" w14:textId="77897895" w:rsidR="00DC0F3C" w:rsidRPr="00CC6005" w:rsidRDefault="00DC0F3C" w:rsidP="00CC6005">
            <w:pPr>
              <w:pStyle w:val="Nagwek3"/>
              <w:tabs>
                <w:tab w:val="left" w:pos="3480"/>
                <w:tab w:val="center" w:pos="7001"/>
              </w:tabs>
              <w:jc w:val="both"/>
              <w:rPr>
                <w:rFonts w:ascii="Arial Narrow" w:hAnsi="Arial Narrow"/>
                <w:b w:val="0"/>
                <w:sz w:val="20"/>
                <w:szCs w:val="20"/>
              </w:rPr>
            </w:pPr>
            <w:r>
              <w:rPr>
                <w:rFonts w:ascii="Arial Narrow" w:hAnsi="Arial Narrow"/>
                <w:b w:val="0"/>
                <w:noProof/>
                <w:sz w:val="20"/>
                <w:szCs w:val="20"/>
              </w:rPr>
              <w:drawing>
                <wp:inline distT="0" distB="0" distL="0" distR="0" wp14:anchorId="6FE3ED87" wp14:editId="1C0381D9">
                  <wp:extent cx="2383155" cy="2370455"/>
                  <wp:effectExtent l="0" t="0" r="0" b="0"/>
                  <wp:docPr id="1096121115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6121115" name="Obraz 1096121115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3155" cy="2370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14:paraId="76431356" w14:textId="41DD2FA4" w:rsidR="00610BD9" w:rsidRDefault="00121F31" w:rsidP="00610BD9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 w:rsidRPr="00121F31">
              <w:rPr>
                <w:rFonts w:ascii="Arial Narrow" w:hAnsi="Arial Narrow"/>
                <w:b w:val="0"/>
                <w:sz w:val="20"/>
                <w:szCs w:val="20"/>
              </w:rPr>
              <w:t>Zgodnie z Planem Zagospodarowania Przestrzennego wsi Niesulice przyjętego Uchwałą Nr XXVI/</w:t>
            </w:r>
            <w:r>
              <w:rPr>
                <w:rFonts w:ascii="Arial Narrow" w:hAnsi="Arial Narrow"/>
                <w:b w:val="0"/>
                <w:sz w:val="20"/>
                <w:szCs w:val="20"/>
              </w:rPr>
              <w:t>218</w:t>
            </w:r>
            <w:r w:rsidRPr="00121F31">
              <w:rPr>
                <w:rFonts w:ascii="Arial Narrow" w:hAnsi="Arial Narrow"/>
                <w:b w:val="0"/>
                <w:sz w:val="20"/>
                <w:szCs w:val="20"/>
              </w:rPr>
              <w:t>/20</w:t>
            </w:r>
            <w:r>
              <w:rPr>
                <w:rFonts w:ascii="Arial Narrow" w:hAnsi="Arial Narrow"/>
                <w:b w:val="0"/>
                <w:sz w:val="20"/>
                <w:szCs w:val="20"/>
              </w:rPr>
              <w:t>26</w:t>
            </w:r>
            <w:r w:rsidRPr="00121F31">
              <w:rPr>
                <w:rFonts w:ascii="Arial Narrow" w:hAnsi="Arial Narrow"/>
                <w:b w:val="0"/>
                <w:sz w:val="20"/>
                <w:szCs w:val="20"/>
              </w:rPr>
              <w:t xml:space="preserve"> Rady Gminy Skąpe z dnia 31 </w:t>
            </w:r>
            <w:r>
              <w:rPr>
                <w:rFonts w:ascii="Arial Narrow" w:hAnsi="Arial Narrow"/>
                <w:b w:val="0"/>
                <w:sz w:val="20"/>
                <w:szCs w:val="20"/>
              </w:rPr>
              <w:t>lipca</w:t>
            </w:r>
            <w:r w:rsidRPr="00121F31">
              <w:rPr>
                <w:rFonts w:ascii="Arial Narrow" w:hAnsi="Arial Narrow"/>
                <w:b w:val="0"/>
                <w:sz w:val="20"/>
                <w:szCs w:val="20"/>
              </w:rPr>
              <w:t xml:space="preserve"> 20</w:t>
            </w:r>
            <w:r>
              <w:rPr>
                <w:rFonts w:ascii="Arial Narrow" w:hAnsi="Arial Narrow"/>
                <w:b w:val="0"/>
                <w:sz w:val="20"/>
                <w:szCs w:val="20"/>
              </w:rPr>
              <w:t>26</w:t>
            </w:r>
            <w:r w:rsidRPr="00121F31">
              <w:rPr>
                <w:rFonts w:ascii="Arial Narrow" w:hAnsi="Arial Narrow"/>
                <w:b w:val="0"/>
                <w:sz w:val="20"/>
                <w:szCs w:val="20"/>
              </w:rPr>
              <w:t xml:space="preserve"> r. – grunt położony na terenie W</w:t>
            </w:r>
            <w:r>
              <w:rPr>
                <w:rFonts w:ascii="Arial Narrow" w:hAnsi="Arial Narrow"/>
                <w:b w:val="0"/>
                <w:sz w:val="20"/>
                <w:szCs w:val="20"/>
              </w:rPr>
              <w:t>S</w:t>
            </w:r>
            <w:r w:rsidRPr="00121F31">
              <w:rPr>
                <w:rFonts w:ascii="Arial Narrow" w:hAnsi="Arial Narrow"/>
                <w:b w:val="0"/>
                <w:sz w:val="20"/>
                <w:szCs w:val="20"/>
              </w:rPr>
              <w:t xml:space="preserve"> – teren wód powierzchniowych </w:t>
            </w:r>
            <w:r>
              <w:rPr>
                <w:rFonts w:ascii="Arial Narrow" w:hAnsi="Arial Narrow"/>
                <w:b w:val="0"/>
                <w:sz w:val="20"/>
                <w:szCs w:val="20"/>
              </w:rPr>
              <w:t>śródlądowych</w:t>
            </w:r>
          </w:p>
        </w:tc>
        <w:tc>
          <w:tcPr>
            <w:tcW w:w="1701" w:type="dxa"/>
          </w:tcPr>
          <w:p w14:paraId="76B92A0E" w14:textId="77777777" w:rsidR="00610BD9" w:rsidRDefault="00B56E23" w:rsidP="00610BD9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</w:pP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Cele rekreacyjne związane z poprawą zagospodarowania nieruchomości przyległej poprzez utrzymanie drożności rowu.</w:t>
            </w:r>
          </w:p>
          <w:p w14:paraId="0649C80D" w14:textId="4E0B99B3" w:rsidR="00B56E23" w:rsidRPr="00CC6005" w:rsidRDefault="00B56E23" w:rsidP="00610BD9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</w:pP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Na czas nieokreślony</w:t>
            </w:r>
          </w:p>
        </w:tc>
        <w:tc>
          <w:tcPr>
            <w:tcW w:w="1417" w:type="dxa"/>
          </w:tcPr>
          <w:p w14:paraId="578C4D4C" w14:textId="4520AA04" w:rsidR="00610BD9" w:rsidRPr="00CC6005" w:rsidRDefault="00B56E23" w:rsidP="00610BD9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Zgodnie z §1 ust.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1 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Zarządzenia nr 15/202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6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z dnia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1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7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.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02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.202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6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r. stawka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na cele rekreacyjne wynosi 0,20 zł</w:t>
            </w:r>
            <w:r w:rsidR="002C092C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/m</w:t>
            </w:r>
            <w:r w:rsidR="002C092C" w:rsidRPr="002C092C">
              <w:rPr>
                <w:rFonts w:ascii="Arial Narrow" w:hAnsi="Arial Narrow"/>
                <w:b w:val="0"/>
                <w:color w:val="000000"/>
                <w:sz w:val="20"/>
                <w:szCs w:val="20"/>
                <w:vertAlign w:val="superscript"/>
              </w:rPr>
              <w:t>2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netto rocznie</w:t>
            </w:r>
          </w:p>
        </w:tc>
        <w:tc>
          <w:tcPr>
            <w:tcW w:w="1134" w:type="dxa"/>
          </w:tcPr>
          <w:p w14:paraId="3C7E4DC0" w14:textId="2D3E31C6" w:rsidR="00610BD9" w:rsidRPr="00CC6005" w:rsidRDefault="002C092C" w:rsidP="00610BD9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bCs w:val="0"/>
                <w:sz w:val="20"/>
                <w:szCs w:val="20"/>
                <w:lang w:eastAsia="en-US"/>
              </w:rPr>
            </w:pPr>
            <w:r w:rsidRPr="00CC6005">
              <w:rPr>
                <w:rFonts w:ascii="Arial Narrow" w:hAnsi="Arial Narrow"/>
                <w:b w:val="0"/>
                <w:bCs w:val="0"/>
                <w:sz w:val="20"/>
                <w:szCs w:val="20"/>
                <w:lang w:eastAsia="en-US"/>
              </w:rPr>
              <w:t>Do 31 marca każdego roku, jednakże w 202</w:t>
            </w:r>
            <w:r>
              <w:rPr>
                <w:rFonts w:ascii="Arial Narrow" w:hAnsi="Arial Narrow"/>
                <w:b w:val="0"/>
                <w:bCs w:val="0"/>
                <w:sz w:val="20"/>
                <w:szCs w:val="20"/>
                <w:lang w:eastAsia="en-US"/>
              </w:rPr>
              <w:t>6</w:t>
            </w:r>
            <w:r w:rsidRPr="00CC6005">
              <w:rPr>
                <w:rFonts w:ascii="Arial Narrow" w:hAnsi="Arial Narrow"/>
                <w:b w:val="0"/>
                <w:bCs w:val="0"/>
                <w:sz w:val="20"/>
                <w:szCs w:val="20"/>
                <w:lang w:eastAsia="en-US"/>
              </w:rPr>
              <w:t xml:space="preserve"> r. termin wnoszenia opłat jest określony w umowie</w:t>
            </w:r>
          </w:p>
        </w:tc>
        <w:tc>
          <w:tcPr>
            <w:tcW w:w="1560" w:type="dxa"/>
          </w:tcPr>
          <w:p w14:paraId="5479A33A" w14:textId="135ADE9E" w:rsidR="00610BD9" w:rsidRPr="00CC6005" w:rsidRDefault="002C092C" w:rsidP="00610BD9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bCs w:val="0"/>
                <w:sz w:val="20"/>
                <w:szCs w:val="20"/>
                <w:lang w:eastAsia="en-US"/>
              </w:rPr>
            </w:pPr>
            <w:r w:rsidRPr="00CC6005">
              <w:rPr>
                <w:rFonts w:ascii="Arial Narrow" w:hAnsi="Arial Narrow"/>
                <w:b w:val="0"/>
                <w:bCs w:val="0"/>
                <w:sz w:val="20"/>
                <w:szCs w:val="20"/>
                <w:lang w:eastAsia="en-US"/>
              </w:rPr>
              <w:t>Czynsz podlegał będzie corocznej waloryzacji o średnioroczny wskaźnik wzrostu cen towarów i usług konsumpcyjnych za rok poprzedni.</w:t>
            </w:r>
          </w:p>
        </w:tc>
      </w:tr>
    </w:tbl>
    <w:p w14:paraId="01EBBA5A" w14:textId="5B5D8A56" w:rsidR="00B45E88" w:rsidRDefault="002E6CA9" w:rsidP="00AE04A0">
      <w:pPr>
        <w:spacing w:after="0" w:line="240" w:lineRule="auto"/>
        <w:jc w:val="both"/>
        <w:rPr>
          <w:rFonts w:ascii="Arial Narrow" w:eastAsia="Calibri" w:hAnsi="Arial Narrow" w:cs="Times New Roman"/>
          <w:color w:val="EE0000"/>
          <w:sz w:val="20"/>
          <w:szCs w:val="20"/>
          <w:lang w:eastAsia="pl-PL"/>
        </w:rPr>
      </w:pPr>
      <w:r w:rsidRPr="00CC6005">
        <w:rPr>
          <w:rFonts w:ascii="Arial Narrow" w:eastAsia="Calibri" w:hAnsi="Arial Narrow" w:cs="Times New Roman"/>
          <w:sz w:val="20"/>
          <w:szCs w:val="20"/>
          <w:lang w:eastAsia="pl-PL"/>
        </w:rPr>
        <w:t>Niniejszy wykaz podlega wywieszeniu na tablicy ogłoszeń w siedzibie Urzędu Gminy Skąpe przez okres 21 dni</w:t>
      </w:r>
      <w:r w:rsidRPr="00F44423">
        <w:rPr>
          <w:rFonts w:ascii="Arial Narrow" w:eastAsia="Calibri" w:hAnsi="Arial Narrow" w:cs="Times New Roman"/>
          <w:sz w:val="20"/>
          <w:szCs w:val="20"/>
          <w:lang w:eastAsia="pl-PL"/>
        </w:rPr>
        <w:t xml:space="preserve">, od dnia </w:t>
      </w:r>
      <w:r w:rsidR="00224706" w:rsidRPr="00224706">
        <w:rPr>
          <w:rFonts w:ascii="Arial Narrow" w:eastAsia="Calibri" w:hAnsi="Arial Narrow" w:cs="Times New Roman"/>
          <w:sz w:val="20"/>
          <w:szCs w:val="20"/>
          <w:lang w:eastAsia="pl-PL"/>
        </w:rPr>
        <w:t>04</w:t>
      </w:r>
      <w:r w:rsidR="00605088" w:rsidRPr="00224706">
        <w:rPr>
          <w:rFonts w:ascii="Arial Narrow" w:eastAsia="Calibri" w:hAnsi="Arial Narrow" w:cs="Times New Roman"/>
          <w:sz w:val="20"/>
          <w:szCs w:val="20"/>
          <w:lang w:eastAsia="pl-PL"/>
        </w:rPr>
        <w:t xml:space="preserve"> </w:t>
      </w:r>
      <w:r w:rsidR="002C092C" w:rsidRPr="00224706">
        <w:rPr>
          <w:rFonts w:ascii="Arial Narrow" w:eastAsia="Calibri" w:hAnsi="Arial Narrow" w:cs="Times New Roman"/>
          <w:sz w:val="20"/>
          <w:szCs w:val="20"/>
          <w:lang w:eastAsia="pl-PL"/>
        </w:rPr>
        <w:t>września</w:t>
      </w:r>
      <w:r w:rsidRPr="00224706">
        <w:rPr>
          <w:rFonts w:ascii="Arial Narrow" w:eastAsia="Calibri" w:hAnsi="Arial Narrow" w:cs="Times New Roman"/>
          <w:sz w:val="20"/>
          <w:szCs w:val="20"/>
          <w:lang w:eastAsia="pl-PL"/>
        </w:rPr>
        <w:t xml:space="preserve"> 202</w:t>
      </w:r>
      <w:r w:rsidR="00F44423" w:rsidRPr="00224706">
        <w:rPr>
          <w:rFonts w:ascii="Arial Narrow" w:eastAsia="Calibri" w:hAnsi="Arial Narrow" w:cs="Times New Roman"/>
          <w:sz w:val="20"/>
          <w:szCs w:val="20"/>
          <w:lang w:eastAsia="pl-PL"/>
        </w:rPr>
        <w:t>6</w:t>
      </w:r>
      <w:r w:rsidRPr="00224706">
        <w:rPr>
          <w:rFonts w:ascii="Arial Narrow" w:eastAsia="Calibri" w:hAnsi="Arial Narrow" w:cs="Times New Roman"/>
          <w:sz w:val="20"/>
          <w:szCs w:val="20"/>
          <w:lang w:eastAsia="pl-PL"/>
        </w:rPr>
        <w:t xml:space="preserve"> r. do dnia </w:t>
      </w:r>
      <w:r w:rsidR="00224706" w:rsidRPr="00224706">
        <w:rPr>
          <w:rFonts w:ascii="Arial Narrow" w:eastAsia="Calibri" w:hAnsi="Arial Narrow" w:cs="Times New Roman"/>
          <w:sz w:val="20"/>
          <w:szCs w:val="20"/>
          <w:lang w:eastAsia="pl-PL"/>
        </w:rPr>
        <w:t>25</w:t>
      </w:r>
      <w:r w:rsidRPr="00224706">
        <w:rPr>
          <w:rFonts w:ascii="Arial Narrow" w:eastAsia="Calibri" w:hAnsi="Arial Narrow" w:cs="Times New Roman"/>
          <w:sz w:val="20"/>
          <w:szCs w:val="20"/>
          <w:lang w:eastAsia="pl-PL"/>
        </w:rPr>
        <w:t xml:space="preserve"> </w:t>
      </w:r>
      <w:r w:rsidR="002C092C" w:rsidRPr="00224706">
        <w:rPr>
          <w:rFonts w:ascii="Arial Narrow" w:eastAsia="Calibri" w:hAnsi="Arial Narrow" w:cs="Times New Roman"/>
          <w:sz w:val="20"/>
          <w:szCs w:val="20"/>
          <w:lang w:eastAsia="pl-PL"/>
        </w:rPr>
        <w:t>września</w:t>
      </w:r>
      <w:r w:rsidRPr="00224706">
        <w:rPr>
          <w:rFonts w:ascii="Arial Narrow" w:eastAsia="Calibri" w:hAnsi="Arial Narrow" w:cs="Times New Roman"/>
          <w:sz w:val="20"/>
          <w:szCs w:val="20"/>
          <w:lang w:eastAsia="pl-PL"/>
        </w:rPr>
        <w:t xml:space="preserve"> 202</w:t>
      </w:r>
      <w:r w:rsidR="00F44423" w:rsidRPr="00224706">
        <w:rPr>
          <w:rFonts w:ascii="Arial Narrow" w:eastAsia="Calibri" w:hAnsi="Arial Narrow" w:cs="Times New Roman"/>
          <w:sz w:val="20"/>
          <w:szCs w:val="20"/>
          <w:lang w:eastAsia="pl-PL"/>
        </w:rPr>
        <w:t>6</w:t>
      </w:r>
      <w:r w:rsidRPr="00224706">
        <w:rPr>
          <w:rFonts w:ascii="Arial Narrow" w:eastAsia="Calibri" w:hAnsi="Arial Narrow" w:cs="Times New Roman"/>
          <w:sz w:val="20"/>
          <w:szCs w:val="20"/>
          <w:lang w:eastAsia="pl-PL"/>
        </w:rPr>
        <w:t xml:space="preserve"> r.</w:t>
      </w:r>
    </w:p>
    <w:p w14:paraId="71A0989A" w14:textId="77777777" w:rsidR="002C092C" w:rsidRDefault="002C092C" w:rsidP="00AE04A0">
      <w:pPr>
        <w:spacing w:after="0" w:line="240" w:lineRule="auto"/>
        <w:jc w:val="both"/>
        <w:rPr>
          <w:rFonts w:ascii="Arial Narrow" w:eastAsia="Calibri" w:hAnsi="Arial Narrow" w:cs="Times New Roman"/>
          <w:color w:val="EE0000"/>
          <w:sz w:val="20"/>
          <w:szCs w:val="20"/>
          <w:lang w:eastAsia="pl-PL"/>
        </w:rPr>
      </w:pPr>
    </w:p>
    <w:p w14:paraId="015B40CB" w14:textId="77777777" w:rsidR="002C092C" w:rsidRPr="00CC6005" w:rsidRDefault="002C092C" w:rsidP="00AE04A0">
      <w:pPr>
        <w:spacing w:after="0" w:line="240" w:lineRule="auto"/>
        <w:jc w:val="both"/>
        <w:rPr>
          <w:rFonts w:ascii="Arial Narrow" w:eastAsia="Calibri" w:hAnsi="Arial Narrow" w:cs="Times New Roman"/>
          <w:sz w:val="20"/>
          <w:szCs w:val="20"/>
          <w:lang w:eastAsia="pl-PL"/>
        </w:rPr>
      </w:pPr>
    </w:p>
    <w:p w14:paraId="1867F8A0" w14:textId="77777777" w:rsidR="00B45E88" w:rsidRPr="002C092C" w:rsidRDefault="00B45E88" w:rsidP="00B45E88">
      <w:pPr>
        <w:tabs>
          <w:tab w:val="left" w:pos="11907"/>
        </w:tabs>
        <w:spacing w:after="0" w:line="240" w:lineRule="auto"/>
        <w:jc w:val="both"/>
        <w:rPr>
          <w:rFonts w:ascii="Arial Narrow" w:eastAsia="Calibri" w:hAnsi="Arial Narrow" w:cs="Times New Roman"/>
          <w:lang w:eastAsia="pl-PL"/>
        </w:rPr>
      </w:pPr>
      <w:r w:rsidRPr="00CC6005">
        <w:rPr>
          <w:rFonts w:ascii="Arial Narrow" w:eastAsia="Calibri" w:hAnsi="Arial Narrow" w:cs="Times New Roman"/>
          <w:sz w:val="20"/>
          <w:szCs w:val="20"/>
          <w:lang w:eastAsia="pl-PL"/>
        </w:rPr>
        <w:tab/>
      </w:r>
    </w:p>
    <w:p w14:paraId="2529BA2A" w14:textId="67B9CBBE" w:rsidR="00B45E88" w:rsidRPr="002C092C" w:rsidRDefault="00B45E88" w:rsidP="00B45E88">
      <w:pPr>
        <w:tabs>
          <w:tab w:val="left" w:pos="11907"/>
        </w:tabs>
        <w:spacing w:after="0" w:line="240" w:lineRule="auto"/>
        <w:jc w:val="both"/>
        <w:rPr>
          <w:rFonts w:ascii="Arial Narrow" w:eastAsia="Calibri" w:hAnsi="Arial Narrow" w:cs="Times New Roman"/>
          <w:lang w:eastAsia="pl-PL"/>
        </w:rPr>
      </w:pPr>
      <w:r w:rsidRPr="002C092C">
        <w:rPr>
          <w:rFonts w:ascii="Arial Narrow" w:eastAsia="Calibri" w:hAnsi="Arial Narrow" w:cs="Times New Roman"/>
          <w:lang w:eastAsia="pl-PL"/>
        </w:rPr>
        <w:tab/>
        <w:t>Wójt Gminy Skąpe</w:t>
      </w:r>
    </w:p>
    <w:p w14:paraId="1331148A" w14:textId="138ED69A" w:rsidR="00B45E88" w:rsidRPr="00CC6005" w:rsidRDefault="00B45E88" w:rsidP="00B45E88">
      <w:pPr>
        <w:tabs>
          <w:tab w:val="left" w:pos="11907"/>
        </w:tabs>
        <w:spacing w:after="0" w:line="240" w:lineRule="auto"/>
        <w:jc w:val="both"/>
        <w:rPr>
          <w:rFonts w:ascii="Arial Narrow" w:eastAsia="Calibri" w:hAnsi="Arial Narrow" w:cs="Times New Roman"/>
          <w:sz w:val="20"/>
          <w:szCs w:val="20"/>
          <w:lang w:eastAsia="pl-PL"/>
        </w:rPr>
      </w:pPr>
      <w:r w:rsidRPr="002C092C">
        <w:rPr>
          <w:rFonts w:ascii="Arial Narrow" w:eastAsia="Calibri" w:hAnsi="Arial Narrow" w:cs="Times New Roman"/>
          <w:lang w:eastAsia="pl-PL"/>
        </w:rPr>
        <w:tab/>
        <w:t>/-/ Zbigniew Woch</w:t>
      </w:r>
    </w:p>
    <w:sectPr w:rsidR="00B45E88" w:rsidRPr="00CC6005" w:rsidSect="00224706">
      <w:pgSz w:w="16838" w:h="23811" w:code="8"/>
      <w:pgMar w:top="284" w:right="0" w:bottom="426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CF1"/>
    <w:rsid w:val="00030B49"/>
    <w:rsid w:val="00057A91"/>
    <w:rsid w:val="0007434E"/>
    <w:rsid w:val="0009708C"/>
    <w:rsid w:val="000D24D4"/>
    <w:rsid w:val="000D5BD9"/>
    <w:rsid w:val="000E538B"/>
    <w:rsid w:val="000E7039"/>
    <w:rsid w:val="00121F31"/>
    <w:rsid w:val="00154BF8"/>
    <w:rsid w:val="001754AB"/>
    <w:rsid w:val="001D3046"/>
    <w:rsid w:val="001E6C56"/>
    <w:rsid w:val="00224706"/>
    <w:rsid w:val="002407C3"/>
    <w:rsid w:val="00254028"/>
    <w:rsid w:val="002B4380"/>
    <w:rsid w:val="002C092C"/>
    <w:rsid w:val="002E15B3"/>
    <w:rsid w:val="002E503A"/>
    <w:rsid w:val="002E6CA9"/>
    <w:rsid w:val="00393E92"/>
    <w:rsid w:val="00413B29"/>
    <w:rsid w:val="00432F12"/>
    <w:rsid w:val="004420A2"/>
    <w:rsid w:val="00447C1D"/>
    <w:rsid w:val="00472866"/>
    <w:rsid w:val="004A298C"/>
    <w:rsid w:val="004C26C6"/>
    <w:rsid w:val="004D7BE0"/>
    <w:rsid w:val="00504DD7"/>
    <w:rsid w:val="005449E4"/>
    <w:rsid w:val="00563340"/>
    <w:rsid w:val="005646B8"/>
    <w:rsid w:val="00572771"/>
    <w:rsid w:val="0058674B"/>
    <w:rsid w:val="005B5CE0"/>
    <w:rsid w:val="005B7ABC"/>
    <w:rsid w:val="005C39A0"/>
    <w:rsid w:val="00605088"/>
    <w:rsid w:val="00610BD9"/>
    <w:rsid w:val="00620F39"/>
    <w:rsid w:val="00626574"/>
    <w:rsid w:val="006357B5"/>
    <w:rsid w:val="00654626"/>
    <w:rsid w:val="00674F92"/>
    <w:rsid w:val="006922F6"/>
    <w:rsid w:val="006A3FB5"/>
    <w:rsid w:val="00730AE6"/>
    <w:rsid w:val="0077399B"/>
    <w:rsid w:val="007A0656"/>
    <w:rsid w:val="007D37F5"/>
    <w:rsid w:val="008317DE"/>
    <w:rsid w:val="0086510E"/>
    <w:rsid w:val="00892EDA"/>
    <w:rsid w:val="008D512B"/>
    <w:rsid w:val="00914F8A"/>
    <w:rsid w:val="00940383"/>
    <w:rsid w:val="009443BD"/>
    <w:rsid w:val="00981676"/>
    <w:rsid w:val="00993603"/>
    <w:rsid w:val="00AC3CF1"/>
    <w:rsid w:val="00AD589D"/>
    <w:rsid w:val="00AE04A0"/>
    <w:rsid w:val="00AE31AB"/>
    <w:rsid w:val="00AE5F27"/>
    <w:rsid w:val="00B3134F"/>
    <w:rsid w:val="00B36328"/>
    <w:rsid w:val="00B430B1"/>
    <w:rsid w:val="00B45E88"/>
    <w:rsid w:val="00B56E23"/>
    <w:rsid w:val="00B626B4"/>
    <w:rsid w:val="00B67144"/>
    <w:rsid w:val="00B955FD"/>
    <w:rsid w:val="00BA18AF"/>
    <w:rsid w:val="00BB5E1E"/>
    <w:rsid w:val="00BC45C0"/>
    <w:rsid w:val="00BC6BAC"/>
    <w:rsid w:val="00C37BAD"/>
    <w:rsid w:val="00C92A3D"/>
    <w:rsid w:val="00CC2428"/>
    <w:rsid w:val="00CC6005"/>
    <w:rsid w:val="00CF1C50"/>
    <w:rsid w:val="00D06A09"/>
    <w:rsid w:val="00D40E5C"/>
    <w:rsid w:val="00D708F2"/>
    <w:rsid w:val="00D90546"/>
    <w:rsid w:val="00DB2EF3"/>
    <w:rsid w:val="00DC0F3C"/>
    <w:rsid w:val="00E401BC"/>
    <w:rsid w:val="00E55BDB"/>
    <w:rsid w:val="00E77E31"/>
    <w:rsid w:val="00F14302"/>
    <w:rsid w:val="00F340AC"/>
    <w:rsid w:val="00F44423"/>
    <w:rsid w:val="00F4747D"/>
    <w:rsid w:val="00F922B8"/>
    <w:rsid w:val="00FA1D40"/>
    <w:rsid w:val="00FA56A9"/>
    <w:rsid w:val="00FC015A"/>
    <w:rsid w:val="00FC6F29"/>
    <w:rsid w:val="00FE158A"/>
    <w:rsid w:val="00FF1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FD7B9"/>
  <w15:chartTrackingRefBased/>
  <w15:docId w15:val="{4FA970C3-A1A6-4BB6-BB14-B516D968F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nhideWhenUsed/>
    <w:qFormat/>
    <w:rsid w:val="00B3632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B36328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table" w:styleId="Tabela-Siatka">
    <w:name w:val="Table Grid"/>
    <w:basedOn w:val="Standardowy"/>
    <w:uiPriority w:val="39"/>
    <w:rsid w:val="00B363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98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802969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35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097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707</Words>
  <Characters>4247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Przemek</dc:creator>
  <cp:keywords/>
  <dc:description/>
  <cp:lastModifiedBy>Joanna Hnatuśko</cp:lastModifiedBy>
  <cp:revision>12</cp:revision>
  <cp:lastPrinted>2026-09-04T08:31:00Z</cp:lastPrinted>
  <dcterms:created xsi:type="dcterms:W3CDTF">2026-03-11T11:58:00Z</dcterms:created>
  <dcterms:modified xsi:type="dcterms:W3CDTF">2026-09-04T08:31:00Z</dcterms:modified>
</cp:coreProperties>
</file>