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4B" w:rsidRPr="00E3614B" w:rsidRDefault="00E3614B" w:rsidP="00E3614B">
      <w:pPr>
        <w:pStyle w:val="Bezodstpw"/>
        <w:jc w:val="center"/>
        <w:rPr>
          <w:rFonts w:ascii="Arial" w:hAnsi="Arial" w:cs="Arial"/>
          <w:b/>
          <w:lang w:eastAsia="pl-PL"/>
        </w:rPr>
      </w:pPr>
      <w:r w:rsidRPr="00E3614B">
        <w:rPr>
          <w:rFonts w:ascii="Arial" w:hAnsi="Arial" w:cs="Arial"/>
          <w:b/>
          <w:lang w:eastAsia="pl-PL"/>
        </w:rPr>
        <w:t xml:space="preserve">Uchwała Nr </w:t>
      </w:r>
      <w:r w:rsidRPr="00E3614B">
        <w:rPr>
          <w:rFonts w:ascii="Arial" w:hAnsi="Arial" w:cs="Arial"/>
          <w:b/>
          <w:lang w:eastAsia="pl-PL"/>
        </w:rPr>
        <w:t>XV/160/2016</w:t>
      </w:r>
      <w:r w:rsidRPr="00E3614B">
        <w:rPr>
          <w:rFonts w:ascii="Arial" w:hAnsi="Arial" w:cs="Arial"/>
          <w:b/>
          <w:lang w:eastAsia="pl-PL"/>
        </w:rPr>
        <w:br/>
        <w:t>Rady Gminy Skąpe</w:t>
      </w:r>
    </w:p>
    <w:p w:rsidR="00E3614B" w:rsidRPr="00E3614B" w:rsidRDefault="00E3614B" w:rsidP="00E3614B">
      <w:pPr>
        <w:pStyle w:val="Bezodstpw"/>
        <w:jc w:val="center"/>
        <w:rPr>
          <w:rFonts w:ascii="Arial" w:hAnsi="Arial" w:cs="Arial"/>
          <w:b/>
          <w:lang w:eastAsia="pl-PL"/>
        </w:rPr>
      </w:pPr>
      <w:r w:rsidRPr="00E3614B">
        <w:rPr>
          <w:rFonts w:ascii="Arial" w:hAnsi="Arial" w:cs="Arial"/>
          <w:b/>
          <w:lang w:eastAsia="pl-PL"/>
        </w:rPr>
        <w:t xml:space="preserve">z dnia </w:t>
      </w:r>
      <w:r w:rsidRPr="00E3614B">
        <w:rPr>
          <w:rFonts w:ascii="Arial" w:hAnsi="Arial" w:cs="Arial"/>
          <w:b/>
          <w:lang w:eastAsia="pl-PL"/>
        </w:rPr>
        <w:t xml:space="preserve">20 maja </w:t>
      </w:r>
      <w:r w:rsidRPr="00E3614B">
        <w:rPr>
          <w:rFonts w:ascii="Arial" w:hAnsi="Arial" w:cs="Arial"/>
          <w:b/>
          <w:lang w:eastAsia="pl-PL"/>
        </w:rPr>
        <w:t>2016 r.</w:t>
      </w:r>
    </w:p>
    <w:p w:rsidR="00E3614B" w:rsidRDefault="00E3614B" w:rsidP="00E3614B">
      <w:pPr>
        <w:spacing w:line="360" w:lineRule="auto"/>
        <w:rPr>
          <w:rFonts w:ascii="Arial" w:eastAsia="Times New Roman" w:hAnsi="Arial" w:cs="Arial"/>
          <w:color w:val="000000"/>
          <w:lang w:eastAsia="pl-PL"/>
        </w:rPr>
      </w:pPr>
    </w:p>
    <w:p w:rsidR="00E3614B" w:rsidRPr="00E3614B" w:rsidRDefault="00E3614B" w:rsidP="00E3614B">
      <w:pPr>
        <w:pStyle w:val="Bezodstpw"/>
        <w:jc w:val="center"/>
        <w:rPr>
          <w:rFonts w:ascii="Arial" w:hAnsi="Arial" w:cs="Arial"/>
          <w:b/>
          <w:lang w:eastAsia="pl-PL"/>
        </w:rPr>
      </w:pPr>
      <w:bookmarkStart w:id="0" w:name="_GoBack"/>
      <w:bookmarkEnd w:id="0"/>
      <w:r w:rsidRPr="00E3614B">
        <w:rPr>
          <w:rFonts w:ascii="Arial" w:hAnsi="Arial" w:cs="Arial"/>
          <w:b/>
          <w:lang w:eastAsia="pl-PL"/>
        </w:rPr>
        <w:t xml:space="preserve">w sprawie zmiany </w:t>
      </w:r>
      <w:r w:rsidRPr="00E3614B">
        <w:rPr>
          <w:rFonts w:ascii="Arial" w:hAnsi="Arial" w:cs="Arial"/>
          <w:b/>
          <w:bCs/>
          <w:lang w:eastAsia="pl-PL"/>
        </w:rPr>
        <w:t xml:space="preserve">uchwały </w:t>
      </w:r>
      <w:r w:rsidRPr="00E3614B">
        <w:rPr>
          <w:rFonts w:ascii="Arial" w:hAnsi="Arial" w:cs="Arial"/>
          <w:b/>
          <w:lang w:eastAsia="pl-PL"/>
        </w:rPr>
        <w:t>w sprawie przyjęcia Planu gospodarki niskoemisyjnej dla Gminy Skąpe</w:t>
      </w:r>
    </w:p>
    <w:p w:rsidR="00E3614B" w:rsidRDefault="00E3614B" w:rsidP="00E3614B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</w:p>
    <w:p w:rsidR="00E3614B" w:rsidRPr="00A44EBE" w:rsidRDefault="00E3614B" w:rsidP="00E3614B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Na podstawie art. 18 ust. 2 pkt</w:t>
      </w:r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15 ustawy z dnia 8 marca 1990 r. o samorządzie gminnym (Dz. U. z 201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6</w:t>
      </w:r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 r. poz. 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446</w:t>
      </w:r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) oraz art. 18 ust. 1 ustawy z dnia 27 kwietnia 2001 r. Prawo ochrony środowiska (Dz. U. z 2013 r. poz. 1232 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z 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. zm.</w:t>
      </w:r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), </w:t>
      </w:r>
      <w:r w:rsidRPr="00A44EBE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pl-PL"/>
        </w:rPr>
        <w:t>uchwala się, co następuje:</w:t>
      </w:r>
    </w:p>
    <w:p w:rsidR="00E3614B" w:rsidRDefault="00E3614B" w:rsidP="00E3614B">
      <w:pPr>
        <w:spacing w:before="100" w:beforeAutospacing="1" w:after="100" w:afterAutospacing="1"/>
        <w:jc w:val="both"/>
        <w:rPr>
          <w:rFonts w:ascii="Arial Narrow" w:eastAsia="Times New Roman" w:hAnsi="Arial Narrow"/>
          <w:b/>
          <w:bCs/>
          <w:color w:val="000000"/>
          <w:lang w:eastAsia="pl-PL"/>
        </w:rPr>
      </w:pPr>
    </w:p>
    <w:p w:rsidR="00E3614B" w:rsidRPr="008B1965" w:rsidRDefault="00E3614B" w:rsidP="00E3614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E362B2">
        <w:rPr>
          <w:rFonts w:ascii="Arial" w:eastAsia="Times New Roman" w:hAnsi="Arial" w:cs="Arial"/>
          <w:b/>
          <w:bCs/>
          <w:color w:val="000000"/>
          <w:lang w:eastAsia="pl-PL"/>
        </w:rPr>
        <w:t>§ 1.</w:t>
      </w:r>
      <w:r w:rsidRPr="00E362B2">
        <w:rPr>
          <w:rFonts w:ascii="Arial" w:eastAsia="Times New Roman" w:hAnsi="Arial" w:cs="Arial"/>
          <w:bCs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bCs/>
          <w:color w:val="000000"/>
          <w:lang w:eastAsia="pl-PL"/>
        </w:rPr>
        <w:t>Załącznik do uchwały</w:t>
      </w:r>
      <w:r w:rsidRPr="00E362B2">
        <w:rPr>
          <w:rFonts w:ascii="Arial" w:eastAsia="Times New Roman" w:hAnsi="Arial" w:cs="Arial"/>
          <w:bCs/>
          <w:color w:val="000000"/>
          <w:lang w:eastAsia="pl-PL"/>
        </w:rPr>
        <w:t xml:space="preserve"> N</w:t>
      </w:r>
      <w:r w:rsidRPr="00E362B2">
        <w:rPr>
          <w:rFonts w:ascii="Arial" w:eastAsia="Times New Roman" w:hAnsi="Arial" w:cs="Arial"/>
          <w:color w:val="000000"/>
          <w:lang w:eastAsia="pl-PL"/>
        </w:rPr>
        <w:t>r X/106/2015 Rady Gminy Skąpe z dnia 30 października 2015 r. w</w:t>
      </w:r>
      <w:r>
        <w:rPr>
          <w:rFonts w:ascii="Arial" w:eastAsia="Times New Roman" w:hAnsi="Arial" w:cs="Arial"/>
          <w:color w:val="000000"/>
          <w:lang w:eastAsia="pl-PL"/>
        </w:rPr>
        <w:t xml:space="preserve"> sprawie </w:t>
      </w:r>
      <w:r w:rsidRPr="00C83CCD">
        <w:rPr>
          <w:rFonts w:ascii="Arial" w:eastAsia="Times New Roman" w:hAnsi="Arial" w:cs="Arial"/>
          <w:color w:val="000000"/>
          <w:lang w:eastAsia="pl-PL"/>
        </w:rPr>
        <w:t>przyjęcia Planu gospodarki niskoemisyjnej dla Gminy Skąpe</w:t>
      </w:r>
      <w:r w:rsidRPr="00A44EBE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C83CCD">
        <w:rPr>
          <w:rFonts w:ascii="Arial" w:eastAsia="Times New Roman" w:hAnsi="Arial" w:cs="Arial"/>
          <w:bCs/>
          <w:color w:val="000000"/>
          <w:lang w:eastAsia="pl-PL"/>
        </w:rPr>
        <w:t xml:space="preserve">otrzymuje brzmienie jak w załączniku do niniejszej uchwały. </w:t>
      </w:r>
    </w:p>
    <w:p w:rsidR="00E3614B" w:rsidRPr="00C83CCD" w:rsidRDefault="00E3614B" w:rsidP="00E3614B">
      <w:pPr>
        <w:pStyle w:val="Akapitzlist"/>
        <w:spacing w:before="100" w:beforeAutospacing="1" w:after="100" w:afterAutospacing="1"/>
        <w:ind w:left="0"/>
        <w:jc w:val="both"/>
        <w:rPr>
          <w:rFonts w:ascii="Arial" w:eastAsia="Times New Roman" w:hAnsi="Arial" w:cs="Arial"/>
          <w:color w:val="000000"/>
          <w:lang w:eastAsia="pl-PL"/>
        </w:rPr>
      </w:pPr>
      <w:r w:rsidRPr="00C83CCD">
        <w:rPr>
          <w:rFonts w:ascii="Arial" w:eastAsia="Times New Roman" w:hAnsi="Arial" w:cs="Arial"/>
          <w:b/>
          <w:bCs/>
          <w:color w:val="000000"/>
          <w:lang w:eastAsia="pl-PL"/>
        </w:rPr>
        <w:t>§ 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2</w:t>
      </w:r>
      <w:r w:rsidRPr="00C83CCD">
        <w:rPr>
          <w:rFonts w:ascii="Arial" w:eastAsia="Times New Roman" w:hAnsi="Arial" w:cs="Arial"/>
          <w:b/>
          <w:bCs/>
          <w:color w:val="000000"/>
          <w:lang w:eastAsia="pl-PL"/>
        </w:rPr>
        <w:t>. </w:t>
      </w:r>
      <w:r w:rsidRPr="00C83CCD">
        <w:rPr>
          <w:rFonts w:ascii="Arial" w:eastAsia="Times New Roman" w:hAnsi="Arial" w:cs="Arial"/>
          <w:color w:val="000000"/>
          <w:lang w:eastAsia="pl-PL"/>
        </w:rPr>
        <w:t>Uchwała wchodzi w życie z dniem podjęcia.</w:t>
      </w:r>
    </w:p>
    <w:p w:rsidR="00E3614B" w:rsidRPr="00B82EE3" w:rsidRDefault="00E3614B" w:rsidP="00E3614B">
      <w:pPr>
        <w:spacing w:before="100" w:beforeAutospacing="1" w:after="100" w:afterAutospacing="1"/>
        <w:jc w:val="both"/>
        <w:rPr>
          <w:rFonts w:ascii="Arial Narrow" w:eastAsia="Times New Roman" w:hAnsi="Arial Narrow"/>
          <w:color w:val="000000"/>
          <w:sz w:val="27"/>
          <w:szCs w:val="27"/>
          <w:lang w:eastAsia="pl-PL"/>
        </w:rPr>
      </w:pPr>
      <w:r w:rsidRPr="00B82EE3">
        <w:rPr>
          <w:rFonts w:ascii="Arial Narrow" w:eastAsia="Times New Roman" w:hAnsi="Arial Narrow"/>
          <w:color w:val="000000"/>
          <w:sz w:val="22"/>
          <w:szCs w:val="22"/>
          <w:lang w:eastAsia="pl-PL"/>
        </w:rPr>
        <w:t> </w:t>
      </w:r>
    </w:p>
    <w:p w:rsidR="00E3614B" w:rsidRPr="00A44EBE" w:rsidRDefault="00E3614B" w:rsidP="00E3614B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  <w:r w:rsidRPr="00B82EE3">
        <w:rPr>
          <w:rFonts w:ascii="Arial Narrow" w:eastAsia="Times New Roman" w:hAnsi="Arial Narrow"/>
          <w:color w:val="000000"/>
          <w:sz w:val="22"/>
          <w:szCs w:val="22"/>
          <w:lang w:eastAsia="pl-PL"/>
        </w:rPr>
        <w:t> </w:t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Przewodniczący Rady Gminy</w:t>
      </w:r>
    </w:p>
    <w:p w:rsidR="00E3614B" w:rsidRPr="00A44EBE" w:rsidRDefault="00E3614B" w:rsidP="00E3614B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  <w:r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        </w:t>
      </w:r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Halina </w:t>
      </w:r>
      <w:proofErr w:type="spellStart"/>
      <w:r w:rsidRPr="00A44EBE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Staszyńska</w:t>
      </w:r>
      <w:proofErr w:type="spellEnd"/>
    </w:p>
    <w:p w:rsidR="00E3614B" w:rsidRPr="00B82EE3" w:rsidRDefault="00E3614B" w:rsidP="00E3614B">
      <w:pPr>
        <w:spacing w:before="100" w:beforeAutospacing="1" w:after="100" w:afterAutospacing="1"/>
        <w:jc w:val="both"/>
        <w:rPr>
          <w:rFonts w:ascii="Arial Narrow" w:eastAsia="Times New Roman" w:hAnsi="Arial Narrow"/>
          <w:color w:val="000000"/>
          <w:sz w:val="27"/>
          <w:szCs w:val="27"/>
          <w:lang w:eastAsia="pl-PL"/>
        </w:rPr>
      </w:pPr>
    </w:p>
    <w:p w:rsidR="00E3614B" w:rsidRPr="00B82EE3" w:rsidRDefault="00E3614B" w:rsidP="00E3614B">
      <w:pPr>
        <w:spacing w:before="100" w:beforeAutospacing="1" w:after="100" w:afterAutospacing="1"/>
        <w:jc w:val="both"/>
        <w:rPr>
          <w:rFonts w:ascii="Arial Narrow" w:eastAsia="Times New Roman" w:hAnsi="Arial Narrow"/>
          <w:color w:val="000000"/>
          <w:sz w:val="27"/>
          <w:szCs w:val="27"/>
          <w:lang w:eastAsia="pl-PL"/>
        </w:rPr>
      </w:pPr>
    </w:p>
    <w:p w:rsidR="006F0E95" w:rsidRDefault="006F0E95"/>
    <w:sectPr w:rsidR="006F0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14B"/>
    <w:rsid w:val="006F0E95"/>
    <w:rsid w:val="00E3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77E02-4861-443C-840E-37640A7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614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614B"/>
    <w:pPr>
      <w:ind w:left="720"/>
      <w:contextualSpacing/>
    </w:pPr>
  </w:style>
  <w:style w:type="paragraph" w:styleId="Bezodstpw">
    <w:name w:val="No Spacing"/>
    <w:uiPriority w:val="1"/>
    <w:qFormat/>
    <w:rsid w:val="00E3614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61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61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2016-05-20T09:10:00Z</cp:lastPrinted>
  <dcterms:created xsi:type="dcterms:W3CDTF">2016-05-20T09:09:00Z</dcterms:created>
  <dcterms:modified xsi:type="dcterms:W3CDTF">2016-05-20T09:11:00Z</dcterms:modified>
</cp:coreProperties>
</file>