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Pr="007014B2" w:rsidRDefault="00CA454D" w:rsidP="00E5464D">
      <w:pPr>
        <w:spacing w:after="0" w:line="240" w:lineRule="auto"/>
        <w:jc w:val="center"/>
        <w:rPr>
          <w:rFonts w:cstheme="minorHAnsi"/>
          <w:b/>
        </w:rPr>
      </w:pPr>
      <w:bookmarkStart w:id="0" w:name="_GoBack"/>
      <w:bookmarkEnd w:id="0"/>
      <w:r w:rsidRPr="007014B2">
        <w:rPr>
          <w:rFonts w:cstheme="minorHAnsi"/>
          <w:b/>
        </w:rPr>
        <w:t>KLAUZULA INFORMACYJNA</w:t>
      </w:r>
    </w:p>
    <w:p w:rsidR="004C6CB6" w:rsidRPr="007014B2" w:rsidRDefault="004C6CB6" w:rsidP="00E5464D">
      <w:pPr>
        <w:spacing w:after="0" w:line="240" w:lineRule="auto"/>
        <w:jc w:val="center"/>
        <w:rPr>
          <w:rFonts w:cstheme="minorHAnsi"/>
          <w:b/>
        </w:rPr>
      </w:pPr>
    </w:p>
    <w:p w:rsidR="00C45C6D" w:rsidRPr="007014B2" w:rsidRDefault="00CA454D" w:rsidP="00E5464D">
      <w:pPr>
        <w:spacing w:after="12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7014B2">
        <w:rPr>
          <w:rFonts w:cstheme="minorHAnsi"/>
        </w:rPr>
        <w:t>Dz.Urz</w:t>
      </w:r>
      <w:proofErr w:type="spellEnd"/>
      <w:r w:rsidRPr="007014B2">
        <w:rPr>
          <w:rFonts w:cstheme="minorHAnsi"/>
        </w:rPr>
        <w:t xml:space="preserve">. UE L 119, s. 1) -  dalej RODO - informuję, że: </w:t>
      </w:r>
    </w:p>
    <w:p w:rsidR="00C45C6D" w:rsidRPr="007014B2" w:rsidRDefault="00C45C6D" w:rsidP="00E5464D">
      <w:pPr>
        <w:spacing w:after="120" w:line="240" w:lineRule="auto"/>
        <w:jc w:val="center"/>
        <w:rPr>
          <w:rFonts w:cstheme="minorHAnsi"/>
          <w:b/>
        </w:rPr>
      </w:pPr>
      <w:r w:rsidRPr="007014B2">
        <w:rPr>
          <w:rFonts w:cstheme="minorHAnsi"/>
          <w:b/>
        </w:rPr>
        <w:t>Administrator danych osobowych</w:t>
      </w:r>
    </w:p>
    <w:p w:rsidR="00C45C6D" w:rsidRPr="007014B2" w:rsidRDefault="00CA454D" w:rsidP="00E5464D">
      <w:pPr>
        <w:spacing w:line="240" w:lineRule="auto"/>
        <w:jc w:val="both"/>
        <w:rPr>
          <w:rFonts w:cstheme="minorHAnsi"/>
        </w:rPr>
      </w:pPr>
      <w:r w:rsidRPr="007014B2">
        <w:rPr>
          <w:rFonts w:cstheme="minorHAnsi"/>
          <w:b/>
          <w:bCs/>
        </w:rPr>
        <w:t xml:space="preserve">Administratorem </w:t>
      </w:r>
      <w:r w:rsidRPr="007014B2">
        <w:rPr>
          <w:rFonts w:cstheme="minorHAnsi"/>
          <w:bCs/>
        </w:rPr>
        <w:t>danych osobowych</w:t>
      </w:r>
      <w:r w:rsidRPr="007014B2">
        <w:rPr>
          <w:rFonts w:cstheme="minorHAnsi"/>
        </w:rPr>
        <w:t xml:space="preserve"> </w:t>
      </w:r>
      <w:r w:rsidR="00C45C6D" w:rsidRPr="007014B2">
        <w:rPr>
          <w:rFonts w:cstheme="minorHAnsi"/>
        </w:rPr>
        <w:t>są:</w:t>
      </w:r>
    </w:p>
    <w:p w:rsidR="007014B2" w:rsidRPr="007014B2" w:rsidRDefault="007014B2" w:rsidP="00E5464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Minister Cyfryzacji, mający siedzibę w Warszawie (00-583) przy Al. Ujazdowskie 1/3 – odpowiada za utrzymanie i rozwój rejestru,</w:t>
      </w:r>
    </w:p>
    <w:p w:rsidR="007014B2" w:rsidRPr="007014B2" w:rsidRDefault="007014B2" w:rsidP="00E5464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Minister Spraw Wewnętrznych i Administracji, mający siedzibę w Warszawie (02-591) przy ul. Stefana Batorego 5 – odpowiada za kształtowanie jednolitej polityki w zakresie realizacji obowiązków określonych w ustawie oraz personalizację dowodów osobistych.</w:t>
      </w:r>
    </w:p>
    <w:p w:rsidR="007014B2" w:rsidRPr="007014B2" w:rsidRDefault="007014B2" w:rsidP="00E5464D">
      <w:pPr>
        <w:spacing w:before="240" w:after="12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W zakresie danych przetwarzanych w dokumentacji papierowej i innych zbiorach danych prowadzonych przez organ wydający dowód osobisty jest Wójt Gminy Paprotnia (ul. 3 Maja 2, 08-107 Paprotnia).</w:t>
      </w:r>
    </w:p>
    <w:p w:rsidR="00C45C6D" w:rsidRPr="007014B2" w:rsidRDefault="00C45C6D" w:rsidP="00E5464D">
      <w:pPr>
        <w:spacing w:before="240" w:after="120" w:line="240" w:lineRule="auto"/>
        <w:jc w:val="center"/>
        <w:rPr>
          <w:rFonts w:cstheme="minorHAnsi"/>
        </w:rPr>
      </w:pPr>
      <w:r w:rsidRPr="007014B2">
        <w:rPr>
          <w:rFonts w:cstheme="minorHAnsi"/>
          <w:b/>
        </w:rPr>
        <w:t>Inspektor ochrony danych</w:t>
      </w:r>
    </w:p>
    <w:p w:rsidR="00C45C6D" w:rsidRPr="007014B2" w:rsidRDefault="00C45C6D" w:rsidP="00E5464D">
      <w:pPr>
        <w:suppressAutoHyphens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Administrator – Minister Cyfryzacji wyznaczył inspektora ochrony danych, z którym możesz się kontaktować we wszystkich sprawach związanych z przetwarzaniem danych osobowych: </w:t>
      </w:r>
    </w:p>
    <w:p w:rsidR="00C45C6D" w:rsidRPr="007014B2" w:rsidRDefault="00C45C6D" w:rsidP="00E5464D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pisemnie na adres: ul. Królewska 27, 00-060 Warszawa, </w:t>
      </w:r>
    </w:p>
    <w:p w:rsidR="00C45C6D" w:rsidRPr="007014B2" w:rsidRDefault="00C45C6D" w:rsidP="00E5464D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mailowo na adres: </w:t>
      </w:r>
      <w:hyperlink r:id="rId6" w:history="1">
        <w:r w:rsidRPr="007014B2">
          <w:rPr>
            <w:rStyle w:val="czeinternetowe"/>
            <w:rFonts w:cstheme="minorHAnsi"/>
          </w:rPr>
          <w:t>iod@mc.gov.pl</w:t>
        </w:r>
      </w:hyperlink>
      <w:r w:rsidRPr="007014B2">
        <w:rPr>
          <w:rStyle w:val="czeinternetowe"/>
          <w:rFonts w:cstheme="minorHAnsi"/>
        </w:rPr>
        <w:t>.</w:t>
      </w:r>
    </w:p>
    <w:p w:rsidR="00C45C6D" w:rsidRPr="007014B2" w:rsidRDefault="00C45C6D" w:rsidP="00E5464D">
      <w:pPr>
        <w:suppressAutoHyphens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Administrator – Minister Spraw Wewnętrznych i Administracji wyznaczył inspektora ochrony danych, z którym możesz się skontaktować: </w:t>
      </w:r>
    </w:p>
    <w:p w:rsidR="00C45C6D" w:rsidRPr="007014B2" w:rsidRDefault="00C45C6D" w:rsidP="00E5464D">
      <w:pPr>
        <w:pStyle w:val="Akapitzlist"/>
        <w:numPr>
          <w:ilvl w:val="1"/>
          <w:numId w:val="5"/>
        </w:numPr>
        <w:suppressAutoHyphens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pisemnie na adres: ul Stefana Batorego 5, 02-591 Warszawa, </w:t>
      </w:r>
    </w:p>
    <w:p w:rsidR="00C45C6D" w:rsidRPr="007014B2" w:rsidRDefault="00C45C6D" w:rsidP="00E5464D">
      <w:pPr>
        <w:pStyle w:val="Akapitzlist"/>
        <w:numPr>
          <w:ilvl w:val="1"/>
          <w:numId w:val="5"/>
        </w:numPr>
        <w:suppressAutoHyphens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mailowo na adres: </w:t>
      </w:r>
      <w:hyperlink r:id="rId7" w:history="1">
        <w:r w:rsidRPr="007014B2">
          <w:rPr>
            <w:rStyle w:val="czeinternetowe"/>
            <w:rFonts w:cstheme="minorHAnsi"/>
          </w:rPr>
          <w:t>iod@mswia.gov.pl</w:t>
        </w:r>
      </w:hyperlink>
      <w:r w:rsidRPr="007014B2">
        <w:rPr>
          <w:rStyle w:val="czeinternetowe"/>
          <w:rFonts w:cstheme="minorHAnsi"/>
        </w:rPr>
        <w:t>.</w:t>
      </w:r>
    </w:p>
    <w:p w:rsidR="00C45C6D" w:rsidRPr="007014B2" w:rsidRDefault="00C45C6D" w:rsidP="00E5464D">
      <w:pPr>
        <w:spacing w:after="0" w:line="240" w:lineRule="auto"/>
        <w:jc w:val="both"/>
        <w:rPr>
          <w:rFonts w:cstheme="minorHAnsi"/>
          <w:color w:val="0070C0"/>
          <w:u w:val="single"/>
        </w:rPr>
      </w:pPr>
      <w:r w:rsidRPr="007014B2">
        <w:rPr>
          <w:rFonts w:cstheme="minorHAnsi"/>
        </w:rPr>
        <w:t xml:space="preserve">Wójt Gminy Paprotnia wyznaczył inspektora ochrony danych, z którym może się Pani / Pan skontaktować poprzez email: </w:t>
      </w:r>
      <w:r w:rsidRPr="007014B2">
        <w:rPr>
          <w:rFonts w:cstheme="minorHAnsi"/>
          <w:color w:val="0070C0"/>
          <w:u w:val="single"/>
        </w:rPr>
        <w:t>iod@paprotnia.pl</w:t>
      </w:r>
    </w:p>
    <w:p w:rsidR="00C45C6D" w:rsidRPr="007014B2" w:rsidRDefault="00C45C6D" w:rsidP="00E5464D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Z inspektorem ochrony danych można się kontaktować we wszystkich sprawach dotyczących przetwarzania danych osobowych oraz korzystania z praw związanych z przetwarzaniem danych</w:t>
      </w:r>
      <w:r w:rsidRPr="007014B2">
        <w:rPr>
          <w:rFonts w:cstheme="minorHAnsi"/>
        </w:rPr>
        <w:t>.</w:t>
      </w:r>
    </w:p>
    <w:p w:rsidR="00CA454D" w:rsidRPr="007014B2" w:rsidRDefault="00CA454D" w:rsidP="00E5464D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7014B2">
        <w:rPr>
          <w:rFonts w:cstheme="minorHAnsi"/>
          <w:b/>
          <w:bCs/>
        </w:rPr>
        <w:t>Cele i podstawy przetwarzania</w:t>
      </w:r>
    </w:p>
    <w:p w:rsidR="007014B2" w:rsidRPr="007014B2" w:rsidRDefault="007014B2" w:rsidP="00E5464D">
      <w:pPr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Pani / Pana dane będą przetwarzane w celu:</w:t>
      </w:r>
      <w:r w:rsidRPr="007014B2">
        <w:rPr>
          <w:rFonts w:cstheme="minorHAnsi"/>
        </w:rPr>
        <w:t xml:space="preserve"> </w:t>
      </w:r>
      <w:r w:rsidRPr="007014B2">
        <w:rPr>
          <w:rFonts w:cstheme="minorHAnsi"/>
        </w:rPr>
        <w:t>wydan</w:t>
      </w:r>
      <w:r w:rsidRPr="007014B2">
        <w:rPr>
          <w:rFonts w:cstheme="minorHAnsi"/>
        </w:rPr>
        <w:t xml:space="preserve">ia Pani/Panu dowodu osobistego, </w:t>
      </w:r>
      <w:r w:rsidRPr="007014B2">
        <w:rPr>
          <w:rFonts w:cstheme="minorHAnsi"/>
        </w:rPr>
        <w:t>unieważnienia Pani/Pana dowodu osobistego z powodu: zgłoszenia utraty lub uszkodzenia dowodu,</w:t>
      </w:r>
      <w:r w:rsidRPr="007014B2">
        <w:rPr>
          <w:rFonts w:cstheme="minorHAnsi"/>
        </w:rPr>
        <w:t xml:space="preserve"> </w:t>
      </w:r>
      <w:r w:rsidRPr="007014B2">
        <w:rPr>
          <w:rFonts w:cstheme="minorHAnsi"/>
        </w:rPr>
        <w:t>zmiany danych zawartych w dowodzie,</w:t>
      </w:r>
      <w:r w:rsidRPr="007014B2">
        <w:rPr>
          <w:rFonts w:cstheme="minorHAnsi"/>
        </w:rPr>
        <w:t xml:space="preserve"> </w:t>
      </w:r>
      <w:r w:rsidRPr="007014B2">
        <w:rPr>
          <w:rFonts w:cstheme="minorHAnsi"/>
        </w:rPr>
        <w:t>upływu terminu ważności dowodu,</w:t>
      </w:r>
      <w:r w:rsidRPr="007014B2">
        <w:rPr>
          <w:rFonts w:cstheme="minorHAnsi"/>
        </w:rPr>
        <w:t xml:space="preserve"> </w:t>
      </w:r>
      <w:r w:rsidRPr="007014B2">
        <w:rPr>
          <w:rFonts w:cstheme="minorHAnsi"/>
        </w:rPr>
        <w:t>utraty o</w:t>
      </w:r>
      <w:r w:rsidRPr="007014B2">
        <w:rPr>
          <w:rFonts w:cstheme="minorHAnsi"/>
        </w:rPr>
        <w:t xml:space="preserve">bywatelstwa polskiego lub zgonu, </w:t>
      </w:r>
      <w:r w:rsidRPr="007014B2">
        <w:rPr>
          <w:rFonts w:cstheme="minorHAnsi"/>
        </w:rPr>
        <w:t>uzyskania przez Panią/Pana zaświadczenia o danych własnych zgromadzonych w Rejestrze Dowodów Osobistych</w:t>
      </w:r>
      <w:r w:rsidRPr="007014B2">
        <w:rPr>
          <w:rFonts w:cstheme="minorHAnsi"/>
        </w:rPr>
        <w:t>.</w:t>
      </w:r>
    </w:p>
    <w:p w:rsidR="007014B2" w:rsidRPr="00E5464D" w:rsidRDefault="007014B2" w:rsidP="00E5464D">
      <w:pPr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Pani/Pana dane będą przetwarzane na podstawie przepisów ustawy o dowodach osobistych.</w:t>
      </w:r>
    </w:p>
    <w:p w:rsidR="00CA454D" w:rsidRPr="007014B2" w:rsidRDefault="00CA454D" w:rsidP="00E5464D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7014B2">
        <w:rPr>
          <w:rFonts w:cstheme="minorHAnsi"/>
          <w:b/>
          <w:bCs/>
        </w:rPr>
        <w:t>Odbiorcy danych</w:t>
      </w:r>
    </w:p>
    <w:p w:rsidR="007014B2" w:rsidRDefault="007014B2" w:rsidP="00E5464D">
      <w:pPr>
        <w:spacing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W celu sporządzenia dowodu osobistego Pani/Pana dane osobowe będą przekazywane do Centrum Personalizacji Dokumentów MSWiA. Ponadto dane mogą być udostępniane zgodnie z przepisami ustawy o dowodach osobistych służbom, organom administracji publicznej, prokuraturze oraz innym podmiotom, jeżeli wykażą w tym interes prawny w otrzymaniu danych. </w:t>
      </w:r>
    </w:p>
    <w:p w:rsidR="00E5464D" w:rsidRPr="007014B2" w:rsidRDefault="00E5464D" w:rsidP="00E5464D">
      <w:pPr>
        <w:spacing w:line="240" w:lineRule="auto"/>
        <w:jc w:val="both"/>
        <w:rPr>
          <w:rFonts w:cstheme="minorHAnsi"/>
        </w:rPr>
      </w:pPr>
    </w:p>
    <w:p w:rsidR="00CA454D" w:rsidRPr="007014B2" w:rsidRDefault="00CA454D" w:rsidP="00E5464D">
      <w:pPr>
        <w:spacing w:line="240" w:lineRule="auto"/>
        <w:jc w:val="center"/>
        <w:rPr>
          <w:rFonts w:cstheme="minorHAnsi"/>
        </w:rPr>
      </w:pPr>
      <w:r w:rsidRPr="007014B2">
        <w:rPr>
          <w:rFonts w:cstheme="minorHAnsi"/>
          <w:b/>
          <w:bCs/>
        </w:rPr>
        <w:lastRenderedPageBreak/>
        <w:t>Okres przechowywania danych</w:t>
      </w:r>
    </w:p>
    <w:p w:rsidR="007014B2" w:rsidRPr="007014B2" w:rsidRDefault="007014B2" w:rsidP="00E5464D">
      <w:pPr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Dane w Rejestrze Dowodów Osobistych będą przetwarzane bezterminowo. </w:t>
      </w:r>
    </w:p>
    <w:p w:rsidR="00CA454D" w:rsidRPr="007014B2" w:rsidRDefault="00CA454D" w:rsidP="00E5464D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7014B2">
        <w:rPr>
          <w:rFonts w:cstheme="minorHAnsi"/>
          <w:b/>
          <w:bCs/>
        </w:rPr>
        <w:t>Prawa osób, których dane dotyczą:</w:t>
      </w:r>
    </w:p>
    <w:p w:rsidR="00C45C6D" w:rsidRPr="007014B2" w:rsidRDefault="007014B2" w:rsidP="00E546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Przysługuje Pani/Panu prawo dostępu do Pani/Pana danych oraz prawo żądania ich sprostowania, </w:t>
      </w:r>
      <w:r>
        <w:rPr>
          <w:rFonts w:cstheme="minorHAnsi"/>
        </w:rPr>
        <w:br/>
      </w:r>
      <w:r w:rsidRPr="007014B2">
        <w:rPr>
          <w:rFonts w:cstheme="minorHAnsi"/>
        </w:rPr>
        <w:t>a także danych osób, nad którymi sprawowana jest prawna opieka, np. danych dzieci</w:t>
      </w:r>
      <w:r w:rsidRPr="007014B2">
        <w:rPr>
          <w:rFonts w:cstheme="minorHAnsi"/>
        </w:rPr>
        <w:t xml:space="preserve">. </w:t>
      </w:r>
      <w:r w:rsidR="00C45C6D" w:rsidRPr="007014B2">
        <w:rPr>
          <w:rFonts w:cstheme="minorHAnsi"/>
        </w:rPr>
        <w:t>Przysługuje Pani/Panu również prawo wniesienia skargi do organu nadzorczego zajmującego się ochroną danych osobowych w państwie członkowskim Pani / Pana zwykłego pobytu, miejsca pracy lub miejsca popełnienia domniemanego naruszenia.</w:t>
      </w:r>
    </w:p>
    <w:p w:rsidR="00CA454D" w:rsidRPr="007014B2" w:rsidRDefault="00CA454D" w:rsidP="00E5464D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7014B2">
        <w:rPr>
          <w:rFonts w:cstheme="minorHAnsi"/>
          <w:b/>
          <w:bCs/>
        </w:rPr>
        <w:t>Zautomatyzowane podejmowanie decyzji</w:t>
      </w:r>
    </w:p>
    <w:p w:rsidR="00CA454D" w:rsidRPr="007014B2" w:rsidRDefault="00CA454D" w:rsidP="00E5464D">
      <w:pPr>
        <w:spacing w:after="0" w:line="240" w:lineRule="auto"/>
        <w:jc w:val="both"/>
        <w:rPr>
          <w:rFonts w:cstheme="minorHAnsi"/>
        </w:rPr>
      </w:pPr>
      <w:r w:rsidRPr="007014B2">
        <w:rPr>
          <w:rFonts w:cstheme="minorHAnsi"/>
        </w:rPr>
        <w:t>Pani/Pana dane nie będą podlegały zautomatyzowanemu podejmowaniu decyzji, w tym profilowaniu, o którym mowa w art. 22 ust. 1 i 4 RODO.</w:t>
      </w:r>
    </w:p>
    <w:p w:rsidR="00C45C6D" w:rsidRPr="007014B2" w:rsidRDefault="00CA454D" w:rsidP="00E5464D">
      <w:pPr>
        <w:spacing w:before="240" w:line="240" w:lineRule="auto"/>
        <w:jc w:val="center"/>
        <w:rPr>
          <w:rFonts w:cstheme="minorHAnsi"/>
        </w:rPr>
      </w:pPr>
      <w:r w:rsidRPr="007014B2">
        <w:rPr>
          <w:rFonts w:cstheme="minorHAnsi"/>
          <w:b/>
        </w:rPr>
        <w:t>Przekazywanie danych do państw trzecich</w:t>
      </w:r>
    </w:p>
    <w:p w:rsidR="000D11A2" w:rsidRPr="007014B2" w:rsidRDefault="007014B2" w:rsidP="00E5464D">
      <w:pPr>
        <w:spacing w:line="240" w:lineRule="auto"/>
        <w:jc w:val="both"/>
        <w:rPr>
          <w:rFonts w:cstheme="minorHAnsi"/>
        </w:rPr>
      </w:pPr>
      <w:r w:rsidRPr="007014B2">
        <w:rPr>
          <w:rFonts w:cstheme="minorHAnsi"/>
        </w:rPr>
        <w:t xml:space="preserve">Pani/Pana dane dotyczące utraconego dowodu osobistego (skradzionego lub zagubionego) będą przekazywane do Systemu Informacyjnego </w:t>
      </w:r>
      <w:proofErr w:type="spellStart"/>
      <w:r w:rsidRPr="007014B2">
        <w:rPr>
          <w:rFonts w:cstheme="minorHAnsi"/>
        </w:rPr>
        <w:t>Schengen</w:t>
      </w:r>
      <w:proofErr w:type="spellEnd"/>
      <w:r w:rsidRPr="007014B2">
        <w:rPr>
          <w:rFonts w:cstheme="minorHAnsi"/>
        </w:rPr>
        <w:t xml:space="preserve"> I</w:t>
      </w:r>
      <w:r>
        <w:rPr>
          <w:rFonts w:cstheme="minorHAnsi"/>
        </w:rPr>
        <w:t xml:space="preserve">I na podstawie ustawy o udziale </w:t>
      </w:r>
      <w:r w:rsidRPr="007014B2">
        <w:rPr>
          <w:rFonts w:cstheme="minorHAnsi"/>
        </w:rPr>
        <w:t xml:space="preserve">Rzeczypospolitej Polskiej w Systemie Informacyjnym </w:t>
      </w:r>
      <w:proofErr w:type="spellStart"/>
      <w:r w:rsidRPr="007014B2">
        <w:rPr>
          <w:rFonts w:cstheme="minorHAnsi"/>
        </w:rPr>
        <w:t>Schengen</w:t>
      </w:r>
      <w:proofErr w:type="spellEnd"/>
      <w:r w:rsidRPr="007014B2">
        <w:rPr>
          <w:rFonts w:cstheme="minorHAnsi"/>
        </w:rPr>
        <w:t xml:space="preserve"> oraz Wizowym Systemie Informacyjnym. Dane będą przekazywane za pośrednictwem Krajowego Systemu Informatycznego prowadzonego przez Komendanta Głównego Policji.</w:t>
      </w:r>
    </w:p>
    <w:sectPr w:rsidR="000D11A2" w:rsidRPr="00701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2D46"/>
    <w:multiLevelType w:val="hybridMultilevel"/>
    <w:tmpl w:val="08C00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365E5"/>
    <w:multiLevelType w:val="multilevel"/>
    <w:tmpl w:val="840418CE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nsid w:val="3E5B5F33"/>
    <w:multiLevelType w:val="hybridMultilevel"/>
    <w:tmpl w:val="36F81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861ED"/>
    <w:multiLevelType w:val="multilevel"/>
    <w:tmpl w:val="1C7067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7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96BBA"/>
    <w:rsid w:val="000D11A2"/>
    <w:rsid w:val="002734F7"/>
    <w:rsid w:val="00320006"/>
    <w:rsid w:val="004C6CB6"/>
    <w:rsid w:val="00646382"/>
    <w:rsid w:val="007014B2"/>
    <w:rsid w:val="00955801"/>
    <w:rsid w:val="00C45C6D"/>
    <w:rsid w:val="00CA454D"/>
    <w:rsid w:val="00E05741"/>
    <w:rsid w:val="00E5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character" w:customStyle="1" w:styleId="czeinternetowe">
    <w:name w:val="Łącze internetowe"/>
    <w:basedOn w:val="Domylnaczcionkaakapitu"/>
    <w:uiPriority w:val="99"/>
    <w:rsid w:val="00C45C6D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7014B2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character" w:customStyle="1" w:styleId="czeinternetowe">
    <w:name w:val="Łącze internetowe"/>
    <w:basedOn w:val="Domylnaczcionkaakapitu"/>
    <w:uiPriority w:val="99"/>
    <w:rsid w:val="00C45C6D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7014B2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m.sztajner\AppData\Local\Microsoft\Windows\INetCache\Content.Outlook\729B8Z2U\iod@mc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.sztajner\AppData\Local\Microsoft\Windows\INetCache\Content.Outlook\729B8Z2U\iod@mc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2022-05-06T07:41:00Z</dcterms:created>
  <dcterms:modified xsi:type="dcterms:W3CDTF">2022-05-06T07:47:00Z</dcterms:modified>
</cp:coreProperties>
</file>