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>Zarządzenie Nr 46/2017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>z dnia 19 października 2017 roku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5369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15369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5369E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15369E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15369E" w:rsidRPr="0015369E" w:rsidRDefault="0015369E" w:rsidP="0015369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5369E" w:rsidRPr="0015369E" w:rsidRDefault="0015369E" w:rsidP="001536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369E">
        <w:rPr>
          <w:rFonts w:ascii="Arial" w:hAnsi="Arial" w:cs="Arial"/>
          <w:b/>
          <w:bCs/>
          <w:sz w:val="24"/>
          <w:szCs w:val="24"/>
        </w:rPr>
        <w:t>§ 1.</w:t>
      </w:r>
      <w:r w:rsidRPr="0015369E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15369E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15369E" w:rsidRPr="0015369E" w:rsidRDefault="0015369E" w:rsidP="0015369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15369E">
        <w:rPr>
          <w:rFonts w:ascii="Arial" w:hAnsi="Arial" w:cs="Arial"/>
          <w:color w:val="000000"/>
          <w:sz w:val="24"/>
          <w:szCs w:val="24"/>
        </w:rPr>
        <w:br/>
        <w:t>ustala się dochody budżetu w kwocie 24.973.869,79 zł, w tym:</w:t>
      </w:r>
    </w:p>
    <w:p w:rsidR="0015369E" w:rsidRPr="0015369E" w:rsidRDefault="0015369E" w:rsidP="001536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- dochody bieżące      – 20.921.211,46 zł,</w:t>
      </w:r>
    </w:p>
    <w:p w:rsidR="0015369E" w:rsidRPr="0015369E" w:rsidRDefault="0015369E" w:rsidP="0015369E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- dochody majątkowe –   4.052.658,33 zł.</w:t>
      </w:r>
    </w:p>
    <w:p w:rsidR="0015369E" w:rsidRPr="0015369E" w:rsidRDefault="0015369E" w:rsidP="0015369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15369E">
        <w:rPr>
          <w:rFonts w:ascii="Arial" w:hAnsi="Arial" w:cs="Arial"/>
          <w:color w:val="000000"/>
          <w:sz w:val="24"/>
          <w:szCs w:val="24"/>
        </w:rPr>
        <w:br/>
        <w:t>ustala się wydatki budżetu w kwocie 29.449.023,28 zł, w tym:</w:t>
      </w:r>
    </w:p>
    <w:p w:rsidR="0015369E" w:rsidRPr="0015369E" w:rsidRDefault="0015369E" w:rsidP="001536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- wydatki bieżące      – 20.757.253,29 zł,</w:t>
      </w:r>
    </w:p>
    <w:p w:rsidR="0015369E" w:rsidRPr="0015369E" w:rsidRDefault="0015369E" w:rsidP="001536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- wydatki majątkowe –   8.691.769,99 zł.</w:t>
      </w:r>
    </w:p>
    <w:p w:rsidR="0015369E" w:rsidRPr="0015369E" w:rsidRDefault="0015369E" w:rsidP="0015369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15369E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15369E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15369E" w:rsidRPr="0015369E" w:rsidRDefault="0015369E" w:rsidP="0015369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15369E" w:rsidRPr="0015369E" w:rsidRDefault="0015369E" w:rsidP="001536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5369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5369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15369E" w:rsidRPr="0015369E" w:rsidRDefault="0015369E" w:rsidP="001536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15369E" w:rsidRPr="0015369E" w:rsidRDefault="0015369E" w:rsidP="001536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C4633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87"/>
    <w:rsid w:val="00105887"/>
    <w:rsid w:val="0015369E"/>
    <w:rsid w:val="003261E2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991AE-67D0-42AA-8DCE-6E5F01C4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536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2017-10-20T11:29:00Z</dcterms:created>
  <dcterms:modified xsi:type="dcterms:W3CDTF">2017-10-20T11:29:00Z</dcterms:modified>
</cp:coreProperties>
</file>