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18238" w14:textId="77777777" w:rsidR="00B354AB" w:rsidRDefault="00B354AB" w:rsidP="00DF42A0">
      <w:pPr>
        <w:jc w:val="center"/>
        <w:rPr>
          <w:rFonts w:ascii="Times New Roman" w:hAnsi="Times New Roman" w:cs="Times New Roman"/>
          <w:b/>
          <w:bCs/>
          <w:sz w:val="24"/>
          <w:szCs w:val="24"/>
        </w:rPr>
      </w:pPr>
    </w:p>
    <w:p w14:paraId="06602977" w14:textId="144FA2B4" w:rsidR="0025177F" w:rsidRPr="0025177F" w:rsidRDefault="0025177F" w:rsidP="00DF42A0">
      <w:pPr>
        <w:jc w:val="center"/>
        <w:rPr>
          <w:rFonts w:ascii="Times New Roman" w:hAnsi="Times New Roman" w:cs="Times New Roman"/>
          <w:b/>
          <w:bCs/>
          <w:sz w:val="24"/>
          <w:szCs w:val="24"/>
        </w:rPr>
      </w:pPr>
      <w:r w:rsidRPr="0025177F">
        <w:rPr>
          <w:rFonts w:ascii="Times New Roman" w:hAnsi="Times New Roman" w:cs="Times New Roman"/>
          <w:b/>
          <w:bCs/>
          <w:sz w:val="24"/>
          <w:szCs w:val="24"/>
        </w:rPr>
        <w:t>INSTRUKCJA KASOWA</w:t>
      </w:r>
    </w:p>
    <w:p w14:paraId="2FC8BFB2" w14:textId="38F666F1" w:rsidR="0025177F" w:rsidRPr="0025177F" w:rsidRDefault="0025177F" w:rsidP="00DF42A0">
      <w:pPr>
        <w:jc w:val="center"/>
        <w:rPr>
          <w:rFonts w:ascii="Times New Roman" w:hAnsi="Times New Roman" w:cs="Times New Roman"/>
          <w:b/>
          <w:bCs/>
          <w:sz w:val="24"/>
          <w:szCs w:val="24"/>
        </w:rPr>
      </w:pPr>
      <w:r w:rsidRPr="0025177F">
        <w:rPr>
          <w:rFonts w:ascii="Times New Roman" w:hAnsi="Times New Roman" w:cs="Times New Roman"/>
          <w:b/>
          <w:bCs/>
          <w:sz w:val="24"/>
          <w:szCs w:val="24"/>
        </w:rPr>
        <w:t>URZĘDU GMINY SMYKÓW</w:t>
      </w:r>
    </w:p>
    <w:p w14:paraId="14AA6520" w14:textId="77777777" w:rsidR="0025177F" w:rsidRDefault="0025177F" w:rsidP="00DF42A0">
      <w:pPr>
        <w:jc w:val="center"/>
        <w:rPr>
          <w:rFonts w:ascii="Times New Roman" w:hAnsi="Times New Roman" w:cs="Times New Roman"/>
          <w:sz w:val="24"/>
          <w:szCs w:val="24"/>
        </w:rPr>
      </w:pPr>
    </w:p>
    <w:p w14:paraId="40122920" w14:textId="322370C8" w:rsidR="00DF42A0" w:rsidRPr="0025177F" w:rsidRDefault="00DF42A0" w:rsidP="00DF42A0">
      <w:pPr>
        <w:jc w:val="center"/>
        <w:rPr>
          <w:rFonts w:ascii="Times New Roman" w:hAnsi="Times New Roman" w:cs="Times New Roman"/>
          <w:b/>
          <w:bCs/>
          <w:sz w:val="24"/>
          <w:szCs w:val="24"/>
        </w:rPr>
      </w:pPr>
      <w:r w:rsidRPr="0025177F">
        <w:rPr>
          <w:rFonts w:ascii="Times New Roman" w:hAnsi="Times New Roman" w:cs="Times New Roman"/>
          <w:b/>
          <w:bCs/>
          <w:sz w:val="24"/>
          <w:szCs w:val="24"/>
        </w:rPr>
        <w:t>Rozdział I</w:t>
      </w:r>
    </w:p>
    <w:p w14:paraId="15316E48" w14:textId="77777777" w:rsidR="0025177F" w:rsidRDefault="00DF42A0">
      <w:pPr>
        <w:rPr>
          <w:rFonts w:ascii="Times New Roman" w:hAnsi="Times New Roman" w:cs="Times New Roman"/>
          <w:sz w:val="24"/>
          <w:szCs w:val="24"/>
        </w:rPr>
      </w:pPr>
      <w:r w:rsidRPr="0025177F">
        <w:rPr>
          <w:rFonts w:ascii="Times New Roman" w:hAnsi="Times New Roman" w:cs="Times New Roman"/>
          <w:sz w:val="24"/>
          <w:szCs w:val="24"/>
        </w:rPr>
        <w:t xml:space="preserve">Podstawy prawne Instrukcję opracowano na podstawie przepisów ogólnych obowiązujących oraz wypracowanych i sprawdzonych praktykę rozwiązań w zakresie gospodarki kasowej, a szczególności: </w:t>
      </w:r>
    </w:p>
    <w:p w14:paraId="496A31EE" w14:textId="20B8C1FA" w:rsidR="00DF42A0" w:rsidRPr="0025177F" w:rsidRDefault="00DF42A0">
      <w:pPr>
        <w:rPr>
          <w:rFonts w:ascii="Times New Roman" w:hAnsi="Times New Roman" w:cs="Times New Roman"/>
          <w:sz w:val="24"/>
          <w:szCs w:val="24"/>
        </w:rPr>
      </w:pPr>
      <w:r w:rsidRPr="0025177F">
        <w:rPr>
          <w:rFonts w:ascii="Times New Roman" w:hAnsi="Times New Roman" w:cs="Times New Roman"/>
          <w:sz w:val="24"/>
          <w:szCs w:val="24"/>
        </w:rPr>
        <w:t>1</w:t>
      </w:r>
      <w:r w:rsidR="0025177F">
        <w:rPr>
          <w:rFonts w:ascii="Times New Roman" w:hAnsi="Times New Roman" w:cs="Times New Roman"/>
          <w:sz w:val="24"/>
          <w:szCs w:val="24"/>
        </w:rPr>
        <w:t>.</w:t>
      </w:r>
      <w:r w:rsidRPr="0025177F">
        <w:rPr>
          <w:rFonts w:ascii="Times New Roman" w:hAnsi="Times New Roman" w:cs="Times New Roman"/>
          <w:sz w:val="24"/>
          <w:szCs w:val="24"/>
        </w:rPr>
        <w:t xml:space="preserve"> Ustawy z 29 września 1994r. o rachunkowości (tj. Dz. U. z 202</w:t>
      </w:r>
      <w:r w:rsidR="00F23885">
        <w:rPr>
          <w:rFonts w:ascii="Times New Roman" w:hAnsi="Times New Roman" w:cs="Times New Roman"/>
          <w:sz w:val="24"/>
          <w:szCs w:val="24"/>
        </w:rPr>
        <w:t>4</w:t>
      </w:r>
      <w:r w:rsidRPr="0025177F">
        <w:rPr>
          <w:rFonts w:ascii="Times New Roman" w:hAnsi="Times New Roman" w:cs="Times New Roman"/>
          <w:sz w:val="24"/>
          <w:szCs w:val="24"/>
        </w:rPr>
        <w:t xml:space="preserve"> r. poz. </w:t>
      </w:r>
      <w:r w:rsidR="00F23885">
        <w:rPr>
          <w:rFonts w:ascii="Times New Roman" w:hAnsi="Times New Roman" w:cs="Times New Roman"/>
          <w:sz w:val="24"/>
          <w:szCs w:val="24"/>
        </w:rPr>
        <w:t>619</w:t>
      </w:r>
      <w:r w:rsidRPr="0025177F">
        <w:rPr>
          <w:rFonts w:ascii="Times New Roman" w:hAnsi="Times New Roman" w:cs="Times New Roman"/>
          <w:sz w:val="24"/>
          <w:szCs w:val="24"/>
        </w:rPr>
        <w:t xml:space="preserve"> ze zm.), </w:t>
      </w:r>
    </w:p>
    <w:p w14:paraId="4B8709FE" w14:textId="2BB0E362" w:rsidR="00DF42A0" w:rsidRPr="0025177F" w:rsidRDefault="00DF42A0">
      <w:pPr>
        <w:rPr>
          <w:rFonts w:ascii="Times New Roman" w:hAnsi="Times New Roman" w:cs="Times New Roman"/>
          <w:sz w:val="24"/>
          <w:szCs w:val="24"/>
        </w:rPr>
      </w:pPr>
      <w:r w:rsidRPr="0025177F">
        <w:rPr>
          <w:rFonts w:ascii="Times New Roman" w:hAnsi="Times New Roman" w:cs="Times New Roman"/>
          <w:sz w:val="24"/>
          <w:szCs w:val="24"/>
        </w:rPr>
        <w:t>2</w:t>
      </w:r>
      <w:r w:rsidR="0025177F">
        <w:rPr>
          <w:rFonts w:ascii="Times New Roman" w:hAnsi="Times New Roman" w:cs="Times New Roman"/>
          <w:sz w:val="24"/>
          <w:szCs w:val="24"/>
        </w:rPr>
        <w:t>.</w:t>
      </w:r>
      <w:r w:rsidRPr="0025177F">
        <w:rPr>
          <w:rFonts w:ascii="Times New Roman" w:hAnsi="Times New Roman" w:cs="Times New Roman"/>
          <w:sz w:val="24"/>
          <w:szCs w:val="24"/>
        </w:rPr>
        <w:t xml:space="preserve"> Ustawy z dnia 27 sierpnia 2009 r. o finansach publicznych (tj. Dz. U. z </w:t>
      </w:r>
      <w:r w:rsidR="00F23885">
        <w:rPr>
          <w:rFonts w:ascii="Times New Roman" w:hAnsi="Times New Roman" w:cs="Times New Roman"/>
          <w:sz w:val="24"/>
          <w:szCs w:val="24"/>
        </w:rPr>
        <w:t>2024</w:t>
      </w:r>
      <w:r w:rsidRPr="0025177F">
        <w:rPr>
          <w:rFonts w:ascii="Times New Roman" w:hAnsi="Times New Roman" w:cs="Times New Roman"/>
          <w:sz w:val="24"/>
          <w:szCs w:val="24"/>
        </w:rPr>
        <w:t xml:space="preserve"> r. poz. </w:t>
      </w:r>
      <w:r w:rsidR="00F23885">
        <w:rPr>
          <w:rFonts w:ascii="Times New Roman" w:hAnsi="Times New Roman" w:cs="Times New Roman"/>
          <w:sz w:val="24"/>
          <w:szCs w:val="24"/>
        </w:rPr>
        <w:t>1530</w:t>
      </w:r>
      <w:r w:rsidRPr="0025177F">
        <w:rPr>
          <w:rFonts w:ascii="Times New Roman" w:hAnsi="Times New Roman" w:cs="Times New Roman"/>
          <w:sz w:val="24"/>
          <w:szCs w:val="24"/>
        </w:rPr>
        <w:t xml:space="preserve"> ze </w:t>
      </w:r>
      <w:proofErr w:type="spellStart"/>
      <w:r w:rsidRPr="0025177F">
        <w:rPr>
          <w:rFonts w:ascii="Times New Roman" w:hAnsi="Times New Roman" w:cs="Times New Roman"/>
          <w:sz w:val="24"/>
          <w:szCs w:val="24"/>
        </w:rPr>
        <w:t>zm</w:t>
      </w:r>
      <w:proofErr w:type="spellEnd"/>
      <w:r w:rsidRPr="0025177F">
        <w:rPr>
          <w:rFonts w:ascii="Times New Roman" w:hAnsi="Times New Roman" w:cs="Times New Roman"/>
          <w:sz w:val="24"/>
          <w:szCs w:val="24"/>
        </w:rPr>
        <w:t xml:space="preserve">). </w:t>
      </w:r>
    </w:p>
    <w:p w14:paraId="44023A29" w14:textId="05E628BA" w:rsidR="00DF42A0" w:rsidRPr="0025177F" w:rsidRDefault="00DF42A0">
      <w:pPr>
        <w:rPr>
          <w:rFonts w:ascii="Times New Roman" w:hAnsi="Times New Roman" w:cs="Times New Roman"/>
          <w:sz w:val="24"/>
          <w:szCs w:val="24"/>
        </w:rPr>
      </w:pPr>
      <w:r w:rsidRPr="0025177F">
        <w:rPr>
          <w:rFonts w:ascii="Times New Roman" w:hAnsi="Times New Roman" w:cs="Times New Roman"/>
          <w:sz w:val="24"/>
          <w:szCs w:val="24"/>
        </w:rPr>
        <w:t>3</w:t>
      </w:r>
      <w:r w:rsidR="0025177F">
        <w:rPr>
          <w:rFonts w:ascii="Times New Roman" w:hAnsi="Times New Roman" w:cs="Times New Roman"/>
          <w:sz w:val="24"/>
          <w:szCs w:val="24"/>
        </w:rPr>
        <w:t>.</w:t>
      </w:r>
      <w:r w:rsidRPr="0025177F">
        <w:rPr>
          <w:rFonts w:ascii="Times New Roman" w:hAnsi="Times New Roman" w:cs="Times New Roman"/>
          <w:sz w:val="24"/>
          <w:szCs w:val="24"/>
        </w:rPr>
        <w:t xml:space="preserve"> Rozporządzenia Ministra Spraw Wewnętrznych i Administracji z dnia 7 września 2010r. w sprawie szczegółowych zasad i wymagań, jakim powinna odpowiadać ochrona wartości pieniężnych przechowywanych i transportowanych przez przedsiębiorców i inne jednostki organizacyjne (Dz. U. z 2016 poz.793). </w:t>
      </w:r>
    </w:p>
    <w:p w14:paraId="129FB61F" w14:textId="79C65DEB" w:rsidR="00DF42A0" w:rsidRPr="0025177F" w:rsidRDefault="00DF42A0">
      <w:pPr>
        <w:rPr>
          <w:rFonts w:ascii="Times New Roman" w:hAnsi="Times New Roman" w:cs="Times New Roman"/>
          <w:sz w:val="24"/>
          <w:szCs w:val="24"/>
        </w:rPr>
      </w:pPr>
      <w:r w:rsidRPr="0025177F">
        <w:rPr>
          <w:rFonts w:ascii="Times New Roman" w:hAnsi="Times New Roman" w:cs="Times New Roman"/>
          <w:sz w:val="24"/>
          <w:szCs w:val="24"/>
        </w:rPr>
        <w:t>4</w:t>
      </w:r>
      <w:r w:rsidR="0025177F">
        <w:rPr>
          <w:rFonts w:ascii="Times New Roman" w:hAnsi="Times New Roman" w:cs="Times New Roman"/>
          <w:sz w:val="24"/>
          <w:szCs w:val="24"/>
        </w:rPr>
        <w:t>.</w:t>
      </w:r>
      <w:r w:rsidRPr="0025177F">
        <w:rPr>
          <w:rFonts w:ascii="Times New Roman" w:hAnsi="Times New Roman" w:cs="Times New Roman"/>
          <w:sz w:val="24"/>
          <w:szCs w:val="24"/>
        </w:rPr>
        <w:t xml:space="preserve"> Kodeksu Pracy (Dz.U.202</w:t>
      </w:r>
      <w:r w:rsidR="00F23885">
        <w:rPr>
          <w:rFonts w:ascii="Times New Roman" w:hAnsi="Times New Roman" w:cs="Times New Roman"/>
          <w:sz w:val="24"/>
          <w:szCs w:val="24"/>
        </w:rPr>
        <w:t>3</w:t>
      </w:r>
      <w:r w:rsidRPr="0025177F">
        <w:rPr>
          <w:rFonts w:ascii="Times New Roman" w:hAnsi="Times New Roman" w:cs="Times New Roman"/>
          <w:sz w:val="24"/>
          <w:szCs w:val="24"/>
        </w:rPr>
        <w:t>.1</w:t>
      </w:r>
      <w:r w:rsidR="00F23885">
        <w:rPr>
          <w:rFonts w:ascii="Times New Roman" w:hAnsi="Times New Roman" w:cs="Times New Roman"/>
          <w:sz w:val="24"/>
          <w:szCs w:val="24"/>
        </w:rPr>
        <w:t>465</w:t>
      </w:r>
      <w:r w:rsidRPr="0025177F">
        <w:rPr>
          <w:rFonts w:ascii="Times New Roman" w:hAnsi="Times New Roman" w:cs="Times New Roman"/>
          <w:sz w:val="24"/>
          <w:szCs w:val="24"/>
        </w:rPr>
        <w:t xml:space="preserve"> ). </w:t>
      </w:r>
    </w:p>
    <w:p w14:paraId="242F74CB" w14:textId="3DF0B244" w:rsidR="0025177F" w:rsidRDefault="00DF42A0" w:rsidP="0025177F">
      <w:pPr>
        <w:rPr>
          <w:rFonts w:ascii="Times New Roman" w:hAnsi="Times New Roman" w:cs="Times New Roman"/>
          <w:sz w:val="24"/>
          <w:szCs w:val="24"/>
        </w:rPr>
      </w:pPr>
      <w:r w:rsidRPr="0025177F">
        <w:rPr>
          <w:rFonts w:ascii="Times New Roman" w:hAnsi="Times New Roman" w:cs="Times New Roman"/>
          <w:sz w:val="24"/>
          <w:szCs w:val="24"/>
        </w:rPr>
        <w:t>5</w:t>
      </w:r>
      <w:r w:rsidR="0025177F">
        <w:rPr>
          <w:rFonts w:ascii="Times New Roman" w:hAnsi="Times New Roman" w:cs="Times New Roman"/>
          <w:sz w:val="24"/>
          <w:szCs w:val="24"/>
        </w:rPr>
        <w:t>.</w:t>
      </w:r>
      <w:r w:rsidRPr="0025177F">
        <w:rPr>
          <w:rFonts w:ascii="Times New Roman" w:hAnsi="Times New Roman" w:cs="Times New Roman"/>
          <w:sz w:val="24"/>
          <w:szCs w:val="24"/>
        </w:rPr>
        <w:t xml:space="preserve"> Komunikatu nr 23 Ministra Finansów z dnia 16 grudnia 2009 roku w sprawie standardów kontroli zarządczej dla sektora finansów publicznych (Dz. Urz. MF Nr 15 poz.84). </w:t>
      </w:r>
    </w:p>
    <w:p w14:paraId="2E164D68" w14:textId="77777777" w:rsidR="0025177F" w:rsidRDefault="0025177F" w:rsidP="0025177F">
      <w:pPr>
        <w:rPr>
          <w:rFonts w:ascii="Times New Roman" w:hAnsi="Times New Roman" w:cs="Times New Roman"/>
          <w:sz w:val="24"/>
          <w:szCs w:val="24"/>
        </w:rPr>
      </w:pPr>
    </w:p>
    <w:p w14:paraId="2798CE86" w14:textId="246079DA" w:rsidR="00DF42A0" w:rsidRPr="0025177F" w:rsidRDefault="00DF42A0" w:rsidP="0025177F">
      <w:pPr>
        <w:spacing w:after="0" w:line="240" w:lineRule="auto"/>
        <w:jc w:val="center"/>
        <w:rPr>
          <w:rFonts w:ascii="Times New Roman" w:hAnsi="Times New Roman" w:cs="Times New Roman"/>
          <w:b/>
          <w:bCs/>
          <w:sz w:val="24"/>
          <w:szCs w:val="24"/>
        </w:rPr>
      </w:pPr>
      <w:r w:rsidRPr="0025177F">
        <w:rPr>
          <w:rFonts w:ascii="Times New Roman" w:hAnsi="Times New Roman" w:cs="Times New Roman"/>
          <w:b/>
          <w:bCs/>
          <w:sz w:val="24"/>
          <w:szCs w:val="24"/>
        </w:rPr>
        <w:t>Rozdział II</w:t>
      </w:r>
    </w:p>
    <w:p w14:paraId="409602AC" w14:textId="67B4AE86" w:rsidR="00DF42A0" w:rsidRDefault="00DF42A0" w:rsidP="0025177F">
      <w:pPr>
        <w:spacing w:after="0" w:line="240" w:lineRule="auto"/>
        <w:jc w:val="center"/>
        <w:rPr>
          <w:rFonts w:ascii="Times New Roman" w:hAnsi="Times New Roman" w:cs="Times New Roman"/>
          <w:b/>
          <w:bCs/>
          <w:sz w:val="24"/>
          <w:szCs w:val="24"/>
        </w:rPr>
      </w:pPr>
      <w:r w:rsidRPr="0025177F">
        <w:rPr>
          <w:rFonts w:ascii="Times New Roman" w:hAnsi="Times New Roman" w:cs="Times New Roman"/>
          <w:b/>
          <w:bCs/>
          <w:sz w:val="24"/>
          <w:szCs w:val="24"/>
        </w:rPr>
        <w:t>Ustalenia ogólne</w:t>
      </w:r>
    </w:p>
    <w:p w14:paraId="01CB59CC" w14:textId="77777777" w:rsidR="0025177F" w:rsidRPr="0025177F" w:rsidRDefault="0025177F" w:rsidP="0025177F">
      <w:pPr>
        <w:spacing w:after="0" w:line="240" w:lineRule="auto"/>
        <w:jc w:val="center"/>
        <w:rPr>
          <w:rFonts w:ascii="Times New Roman" w:hAnsi="Times New Roman" w:cs="Times New Roman"/>
          <w:b/>
          <w:bCs/>
          <w:sz w:val="24"/>
          <w:szCs w:val="24"/>
        </w:rPr>
      </w:pPr>
    </w:p>
    <w:p w14:paraId="3BEC3F02" w14:textId="77777777" w:rsidR="00DF42A0" w:rsidRPr="0025177F" w:rsidRDefault="00DF42A0">
      <w:pPr>
        <w:rPr>
          <w:rFonts w:ascii="Times New Roman" w:hAnsi="Times New Roman" w:cs="Times New Roman"/>
          <w:sz w:val="24"/>
          <w:szCs w:val="24"/>
        </w:rPr>
      </w:pPr>
      <w:r w:rsidRPr="0025177F">
        <w:rPr>
          <w:rFonts w:ascii="Times New Roman" w:hAnsi="Times New Roman" w:cs="Times New Roman"/>
          <w:sz w:val="24"/>
          <w:szCs w:val="24"/>
        </w:rPr>
        <w:t xml:space="preserve">1. Zawarte w instrukcji zasady i postanowienia dotyczą kasjera i pracowników uczestniczących w kontroli funkcjonowania kasy w ramach przypisanych im imiennie zakresów czynności. </w:t>
      </w:r>
    </w:p>
    <w:p w14:paraId="5B9EE50F" w14:textId="77777777" w:rsidR="00DF42A0" w:rsidRPr="0025177F" w:rsidRDefault="00DF42A0">
      <w:pPr>
        <w:rPr>
          <w:rFonts w:ascii="Times New Roman" w:hAnsi="Times New Roman" w:cs="Times New Roman"/>
          <w:sz w:val="24"/>
          <w:szCs w:val="24"/>
        </w:rPr>
      </w:pPr>
      <w:r w:rsidRPr="0025177F">
        <w:rPr>
          <w:rFonts w:ascii="Times New Roman" w:hAnsi="Times New Roman" w:cs="Times New Roman"/>
          <w:sz w:val="24"/>
          <w:szCs w:val="24"/>
        </w:rPr>
        <w:t xml:space="preserve">2. Instrukcja ma na celu zapewnienie właściwej ochrony interesów Urzędu, poprzez uregulowanie min: </w:t>
      </w:r>
    </w:p>
    <w:p w14:paraId="4BA05691" w14:textId="77777777" w:rsidR="00DF42A0" w:rsidRPr="0025177F" w:rsidRDefault="00DF42A0" w:rsidP="0025177F">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 xml:space="preserve">a) warunków organizacyjno-technicznych kasy oraz formy jej zabezpieczenia, </w:t>
      </w:r>
    </w:p>
    <w:p w14:paraId="01EA7090" w14:textId="77777777" w:rsidR="00DF42A0" w:rsidRPr="0025177F" w:rsidRDefault="00DF42A0" w:rsidP="0025177F">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 xml:space="preserve">b) wymogów kwalifikacyjnych stawianych osobom pełniącym funkcję kasjera, </w:t>
      </w:r>
    </w:p>
    <w:p w14:paraId="315E23E8" w14:textId="77777777" w:rsidR="00DF42A0" w:rsidRPr="0025177F" w:rsidRDefault="00DF42A0" w:rsidP="0025177F">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 xml:space="preserve">c) zasad przewozu i przechowywania środków pieniężnych, </w:t>
      </w:r>
    </w:p>
    <w:p w14:paraId="0665D02D" w14:textId="4C5401BC" w:rsidR="00DF42A0" w:rsidRDefault="0025177F" w:rsidP="0025177F">
      <w:pPr>
        <w:spacing w:after="0" w:line="240" w:lineRule="auto"/>
        <w:rPr>
          <w:rFonts w:ascii="Times New Roman" w:hAnsi="Times New Roman" w:cs="Times New Roman"/>
          <w:sz w:val="24"/>
          <w:szCs w:val="24"/>
        </w:rPr>
      </w:pPr>
      <w:r>
        <w:rPr>
          <w:rFonts w:ascii="Times New Roman" w:hAnsi="Times New Roman" w:cs="Times New Roman"/>
          <w:sz w:val="24"/>
          <w:szCs w:val="24"/>
        </w:rPr>
        <w:t>d</w:t>
      </w:r>
      <w:r w:rsidR="00DF42A0" w:rsidRPr="0025177F">
        <w:rPr>
          <w:rFonts w:ascii="Times New Roman" w:hAnsi="Times New Roman" w:cs="Times New Roman"/>
          <w:sz w:val="24"/>
          <w:szCs w:val="24"/>
        </w:rPr>
        <w:t xml:space="preserve">) trybu dokonywania operacji kasowych, </w:t>
      </w:r>
    </w:p>
    <w:p w14:paraId="17067C27" w14:textId="67B18A82" w:rsidR="0025177F" w:rsidRDefault="0025177F" w:rsidP="0025177F">
      <w:pPr>
        <w:spacing w:after="0" w:line="240" w:lineRule="auto"/>
        <w:rPr>
          <w:rFonts w:ascii="Times New Roman" w:hAnsi="Times New Roman" w:cs="Times New Roman"/>
          <w:sz w:val="24"/>
          <w:szCs w:val="24"/>
        </w:rPr>
      </w:pPr>
      <w:r>
        <w:rPr>
          <w:rFonts w:ascii="Times New Roman" w:hAnsi="Times New Roman" w:cs="Times New Roman"/>
          <w:sz w:val="24"/>
          <w:szCs w:val="24"/>
        </w:rPr>
        <w:t>e) z</w:t>
      </w:r>
      <w:r w:rsidRPr="0025177F">
        <w:rPr>
          <w:rFonts w:ascii="Times New Roman" w:hAnsi="Times New Roman" w:cs="Times New Roman"/>
          <w:sz w:val="24"/>
          <w:szCs w:val="24"/>
        </w:rPr>
        <w:t>asad postępowania w przypadku otrzymania fałszywego znaku pieniężnego</w:t>
      </w:r>
    </w:p>
    <w:p w14:paraId="3677DC43" w14:textId="726B3CC0" w:rsidR="0025177F" w:rsidRDefault="0025177F" w:rsidP="0025177F">
      <w:pPr>
        <w:spacing w:after="0" w:line="240" w:lineRule="auto"/>
        <w:rPr>
          <w:rFonts w:ascii="Times New Roman" w:hAnsi="Times New Roman" w:cs="Times New Roman"/>
          <w:sz w:val="24"/>
          <w:szCs w:val="24"/>
        </w:rPr>
      </w:pPr>
      <w:r>
        <w:rPr>
          <w:rFonts w:ascii="Times New Roman" w:hAnsi="Times New Roman" w:cs="Times New Roman"/>
          <w:sz w:val="24"/>
          <w:szCs w:val="24"/>
        </w:rPr>
        <w:t>f) zasad inwentaryzacji kasy</w:t>
      </w:r>
    </w:p>
    <w:p w14:paraId="3BA963E3" w14:textId="7BB4A667" w:rsidR="0025177F" w:rsidRPr="0025177F" w:rsidRDefault="0025177F" w:rsidP="0025177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 </w:t>
      </w:r>
      <w:r w:rsidRPr="0025177F">
        <w:rPr>
          <w:rFonts w:ascii="Times New Roman" w:hAnsi="Times New Roman" w:cs="Times New Roman"/>
          <w:sz w:val="24"/>
          <w:szCs w:val="24"/>
        </w:rPr>
        <w:t>trybu dokonywania operacji</w:t>
      </w:r>
      <w:r>
        <w:rPr>
          <w:rFonts w:ascii="Times New Roman" w:hAnsi="Times New Roman" w:cs="Times New Roman"/>
          <w:sz w:val="24"/>
          <w:szCs w:val="24"/>
        </w:rPr>
        <w:t xml:space="preserve"> bezgotówkowych</w:t>
      </w:r>
    </w:p>
    <w:p w14:paraId="3DAD476B" w14:textId="77777777" w:rsidR="0025177F" w:rsidRDefault="0025177F" w:rsidP="00DF42A0">
      <w:pPr>
        <w:jc w:val="center"/>
        <w:rPr>
          <w:rFonts w:ascii="Times New Roman" w:hAnsi="Times New Roman" w:cs="Times New Roman"/>
          <w:sz w:val="24"/>
          <w:szCs w:val="24"/>
        </w:rPr>
      </w:pPr>
    </w:p>
    <w:p w14:paraId="10C9BAE1" w14:textId="77777777" w:rsidR="0025177F" w:rsidRDefault="0025177F" w:rsidP="00DF42A0">
      <w:pPr>
        <w:jc w:val="center"/>
        <w:rPr>
          <w:rFonts w:ascii="Times New Roman" w:hAnsi="Times New Roman" w:cs="Times New Roman"/>
          <w:sz w:val="24"/>
          <w:szCs w:val="24"/>
        </w:rPr>
      </w:pPr>
    </w:p>
    <w:p w14:paraId="43A56057" w14:textId="77777777" w:rsidR="0025177F" w:rsidRDefault="0025177F" w:rsidP="00DF42A0">
      <w:pPr>
        <w:jc w:val="center"/>
        <w:rPr>
          <w:rFonts w:ascii="Times New Roman" w:hAnsi="Times New Roman" w:cs="Times New Roman"/>
          <w:sz w:val="24"/>
          <w:szCs w:val="24"/>
        </w:rPr>
      </w:pPr>
    </w:p>
    <w:p w14:paraId="662B88B0" w14:textId="77777777" w:rsidR="0025177F" w:rsidRDefault="0025177F" w:rsidP="0025177F">
      <w:pPr>
        <w:spacing w:after="0"/>
        <w:rPr>
          <w:rFonts w:ascii="Times New Roman" w:hAnsi="Times New Roman" w:cs="Times New Roman"/>
          <w:sz w:val="24"/>
          <w:szCs w:val="24"/>
        </w:rPr>
      </w:pPr>
    </w:p>
    <w:p w14:paraId="3D3BE1B7" w14:textId="2F27A3E0" w:rsidR="00DF42A0" w:rsidRPr="0025177F" w:rsidRDefault="00DF42A0" w:rsidP="0025177F">
      <w:pPr>
        <w:spacing w:after="0"/>
        <w:jc w:val="center"/>
        <w:rPr>
          <w:rFonts w:ascii="Times New Roman" w:hAnsi="Times New Roman" w:cs="Times New Roman"/>
          <w:b/>
          <w:bCs/>
          <w:sz w:val="24"/>
          <w:szCs w:val="24"/>
        </w:rPr>
      </w:pPr>
      <w:r w:rsidRPr="0025177F">
        <w:rPr>
          <w:rFonts w:ascii="Times New Roman" w:hAnsi="Times New Roman" w:cs="Times New Roman"/>
          <w:b/>
          <w:bCs/>
          <w:sz w:val="24"/>
          <w:szCs w:val="24"/>
        </w:rPr>
        <w:lastRenderedPageBreak/>
        <w:t>Rozdział III</w:t>
      </w:r>
    </w:p>
    <w:p w14:paraId="3FB4A22A" w14:textId="6B3D267F" w:rsidR="0025177F" w:rsidRDefault="00DF42A0" w:rsidP="0025177F">
      <w:pPr>
        <w:spacing w:after="0" w:line="240" w:lineRule="auto"/>
        <w:jc w:val="center"/>
        <w:rPr>
          <w:rFonts w:ascii="Times New Roman" w:hAnsi="Times New Roman" w:cs="Times New Roman"/>
          <w:b/>
          <w:bCs/>
          <w:sz w:val="24"/>
          <w:szCs w:val="24"/>
        </w:rPr>
      </w:pPr>
      <w:r w:rsidRPr="0025177F">
        <w:rPr>
          <w:rFonts w:ascii="Times New Roman" w:hAnsi="Times New Roman" w:cs="Times New Roman"/>
          <w:b/>
          <w:bCs/>
          <w:sz w:val="24"/>
          <w:szCs w:val="24"/>
        </w:rPr>
        <w:t>Kasjer</w:t>
      </w:r>
    </w:p>
    <w:p w14:paraId="695F54F4" w14:textId="77777777" w:rsidR="0025177F" w:rsidRPr="0025177F" w:rsidRDefault="0025177F" w:rsidP="0025177F">
      <w:pPr>
        <w:spacing w:after="0" w:line="240" w:lineRule="auto"/>
        <w:jc w:val="center"/>
        <w:rPr>
          <w:rFonts w:ascii="Times New Roman" w:hAnsi="Times New Roman" w:cs="Times New Roman"/>
          <w:b/>
          <w:bCs/>
          <w:sz w:val="24"/>
          <w:szCs w:val="24"/>
        </w:rPr>
      </w:pPr>
    </w:p>
    <w:p w14:paraId="33BE31AE" w14:textId="448F120F" w:rsidR="00DF42A0" w:rsidRPr="0025177F" w:rsidRDefault="00DF42A0" w:rsidP="0025177F">
      <w:pPr>
        <w:spacing w:line="240" w:lineRule="auto"/>
        <w:rPr>
          <w:rFonts w:ascii="Times New Roman" w:hAnsi="Times New Roman" w:cs="Times New Roman"/>
          <w:sz w:val="24"/>
          <w:szCs w:val="24"/>
        </w:rPr>
      </w:pPr>
      <w:r w:rsidRPr="0025177F">
        <w:rPr>
          <w:rFonts w:ascii="Times New Roman" w:hAnsi="Times New Roman" w:cs="Times New Roman"/>
          <w:sz w:val="24"/>
          <w:szCs w:val="24"/>
        </w:rPr>
        <w:t xml:space="preserve">1. Kasjerem może być jedynie mająca minimum średnie wykształcenie, nienaganną opinię, niekarana za przestępstwa gospodarcze lub wykroczenie przeciwko mieniu oraz posiadająca pełną zdolność do czynności prawnych. </w:t>
      </w:r>
    </w:p>
    <w:p w14:paraId="4FF4C90B" w14:textId="4C25097B" w:rsidR="00DF42A0" w:rsidRPr="0025177F" w:rsidRDefault="00DF42A0">
      <w:pPr>
        <w:rPr>
          <w:rFonts w:ascii="Times New Roman" w:hAnsi="Times New Roman" w:cs="Times New Roman"/>
          <w:sz w:val="24"/>
          <w:szCs w:val="24"/>
        </w:rPr>
      </w:pPr>
      <w:r w:rsidRPr="0025177F">
        <w:rPr>
          <w:rFonts w:ascii="Times New Roman" w:hAnsi="Times New Roman" w:cs="Times New Roman"/>
          <w:sz w:val="24"/>
          <w:szCs w:val="24"/>
        </w:rPr>
        <w:t>2. Przyjęcia obowiązków kasjera oraz każdorazowego przekazania kasy innej osobie należy obowiązkowo dokonywać na podstawie protokołu zdawczo-odbiorczego</w:t>
      </w:r>
      <w:r w:rsidR="00B354AB">
        <w:rPr>
          <w:rFonts w:ascii="Times New Roman" w:hAnsi="Times New Roman" w:cs="Times New Roman"/>
          <w:sz w:val="24"/>
          <w:szCs w:val="24"/>
        </w:rPr>
        <w:t xml:space="preserve"> (pełnego</w:t>
      </w:r>
      <w:r w:rsidR="00A2352E">
        <w:rPr>
          <w:rFonts w:ascii="Times New Roman" w:hAnsi="Times New Roman" w:cs="Times New Roman"/>
          <w:sz w:val="24"/>
          <w:szCs w:val="24"/>
        </w:rPr>
        <w:t>- załącznik nr 1,</w:t>
      </w:r>
      <w:r w:rsidR="00B354AB">
        <w:rPr>
          <w:rFonts w:ascii="Times New Roman" w:hAnsi="Times New Roman" w:cs="Times New Roman"/>
          <w:sz w:val="24"/>
          <w:szCs w:val="24"/>
        </w:rPr>
        <w:t xml:space="preserve"> lub skróconego</w:t>
      </w:r>
      <w:r w:rsidR="00A2352E">
        <w:rPr>
          <w:rFonts w:ascii="Times New Roman" w:hAnsi="Times New Roman" w:cs="Times New Roman"/>
          <w:sz w:val="24"/>
          <w:szCs w:val="24"/>
        </w:rPr>
        <w:t>- załącznik nr 2</w:t>
      </w:r>
      <w:r w:rsidR="00B354AB">
        <w:rPr>
          <w:rFonts w:ascii="Times New Roman" w:hAnsi="Times New Roman" w:cs="Times New Roman"/>
          <w:sz w:val="24"/>
          <w:szCs w:val="24"/>
        </w:rPr>
        <w:t>)</w:t>
      </w:r>
      <w:r w:rsidRPr="0025177F">
        <w:rPr>
          <w:rFonts w:ascii="Times New Roman" w:hAnsi="Times New Roman" w:cs="Times New Roman"/>
          <w:sz w:val="24"/>
          <w:szCs w:val="24"/>
        </w:rPr>
        <w:t xml:space="preserve">. </w:t>
      </w:r>
    </w:p>
    <w:p w14:paraId="37BEEF4A" w14:textId="4B4FD03E" w:rsidR="00DB2555" w:rsidRPr="0025177F" w:rsidRDefault="00DF42A0">
      <w:pPr>
        <w:rPr>
          <w:rFonts w:ascii="Times New Roman" w:hAnsi="Times New Roman" w:cs="Times New Roman"/>
          <w:sz w:val="24"/>
          <w:szCs w:val="24"/>
        </w:rPr>
      </w:pPr>
      <w:r w:rsidRPr="0025177F">
        <w:rPr>
          <w:rFonts w:ascii="Times New Roman" w:hAnsi="Times New Roman" w:cs="Times New Roman"/>
          <w:sz w:val="24"/>
          <w:szCs w:val="24"/>
        </w:rPr>
        <w:t>3. Przekazania obowiązków kasjera innej osobie należy dokonywać w obecności skarbnika bądź osoby wyznaczonej przez niego</w:t>
      </w:r>
    </w:p>
    <w:p w14:paraId="01821AF2" w14:textId="77777777" w:rsidR="00AA5CB8" w:rsidRPr="0025177F" w:rsidRDefault="00DF42A0">
      <w:pPr>
        <w:rPr>
          <w:rFonts w:ascii="Times New Roman" w:hAnsi="Times New Roman" w:cs="Times New Roman"/>
          <w:sz w:val="24"/>
          <w:szCs w:val="24"/>
        </w:rPr>
      </w:pPr>
      <w:r w:rsidRPr="0025177F">
        <w:rPr>
          <w:rFonts w:ascii="Times New Roman" w:hAnsi="Times New Roman" w:cs="Times New Roman"/>
          <w:sz w:val="24"/>
          <w:szCs w:val="24"/>
        </w:rPr>
        <w:t xml:space="preserve">4. Kasjer w dowód przyjęcia odpowiedzialności materialnej składa deklarację odpowiedzialności za powierzone mienie oraz znajomości przepisów w zakresie dokonywania operacji kasowych, transportu gotówki i znajomości przepisów w tym względzie obowiązujących. </w:t>
      </w:r>
    </w:p>
    <w:p w14:paraId="483781A1" w14:textId="1127AA55" w:rsidR="00AA5CB8" w:rsidRPr="0025177F" w:rsidRDefault="00AA5CB8">
      <w:pPr>
        <w:rPr>
          <w:rFonts w:ascii="Times New Roman" w:hAnsi="Times New Roman" w:cs="Times New Roman"/>
          <w:sz w:val="24"/>
          <w:szCs w:val="24"/>
        </w:rPr>
      </w:pPr>
      <w:r w:rsidRPr="0025177F">
        <w:rPr>
          <w:rFonts w:ascii="Times New Roman" w:hAnsi="Times New Roman" w:cs="Times New Roman"/>
          <w:sz w:val="24"/>
          <w:szCs w:val="24"/>
        </w:rPr>
        <w:t>5.</w:t>
      </w:r>
      <w:r w:rsidR="00DF42A0" w:rsidRPr="0025177F">
        <w:rPr>
          <w:rFonts w:ascii="Times New Roman" w:hAnsi="Times New Roman" w:cs="Times New Roman"/>
          <w:sz w:val="24"/>
          <w:szCs w:val="24"/>
        </w:rPr>
        <w:t xml:space="preserve">Kasjer </w:t>
      </w:r>
      <w:r w:rsidRPr="0025177F">
        <w:rPr>
          <w:rFonts w:ascii="Times New Roman" w:hAnsi="Times New Roman" w:cs="Times New Roman"/>
          <w:sz w:val="24"/>
          <w:szCs w:val="24"/>
        </w:rPr>
        <w:t>na swoim stanowisku powinien mieć obowiązującą w jednostce instrukcję w sprawie gospodarki kasowej oraz wykaz osób upoważnionych do dysponowania gotówką i zatwierdzania dowodów kasowych, jak również wzory ich podpisów</w:t>
      </w:r>
    </w:p>
    <w:p w14:paraId="523493A5" w14:textId="1AE9A9E6" w:rsidR="00107AA2" w:rsidRPr="0025177F" w:rsidRDefault="00DF42A0">
      <w:pPr>
        <w:rPr>
          <w:rFonts w:ascii="Times New Roman" w:hAnsi="Times New Roman" w:cs="Times New Roman"/>
          <w:sz w:val="24"/>
          <w:szCs w:val="24"/>
        </w:rPr>
      </w:pPr>
      <w:r w:rsidRPr="0025177F">
        <w:rPr>
          <w:rFonts w:ascii="Times New Roman" w:hAnsi="Times New Roman" w:cs="Times New Roman"/>
          <w:sz w:val="24"/>
          <w:szCs w:val="24"/>
        </w:rPr>
        <w:t xml:space="preserve"> </w:t>
      </w:r>
      <w:r w:rsidR="001668BF">
        <w:rPr>
          <w:rFonts w:ascii="Times New Roman" w:hAnsi="Times New Roman" w:cs="Times New Roman"/>
          <w:sz w:val="24"/>
          <w:szCs w:val="24"/>
        </w:rPr>
        <w:t xml:space="preserve">6. </w:t>
      </w:r>
      <w:r w:rsidR="00107AA2" w:rsidRPr="0025177F">
        <w:rPr>
          <w:rFonts w:ascii="Times New Roman" w:hAnsi="Times New Roman" w:cs="Times New Roman"/>
          <w:sz w:val="24"/>
          <w:szCs w:val="24"/>
        </w:rPr>
        <w:t xml:space="preserve">Do obowiązków kasjera należy: </w:t>
      </w:r>
    </w:p>
    <w:p w14:paraId="14F016A4" w14:textId="53BDBAC7" w:rsidR="00107AA2" w:rsidRPr="0025177F" w:rsidRDefault="001668BF" w:rsidP="001668BF">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107AA2" w:rsidRPr="0025177F">
        <w:rPr>
          <w:rFonts w:ascii="Times New Roman" w:hAnsi="Times New Roman" w:cs="Times New Roman"/>
          <w:sz w:val="24"/>
          <w:szCs w:val="24"/>
        </w:rPr>
        <w:t xml:space="preserve">) Właściwe przechowywanie i zabezpieczenie gotówki i innych walorów. </w:t>
      </w:r>
    </w:p>
    <w:p w14:paraId="1C642A6E" w14:textId="4C996B48" w:rsidR="00107AA2" w:rsidRPr="0025177F" w:rsidRDefault="001668BF" w:rsidP="001668BF">
      <w:pPr>
        <w:spacing w:after="0" w:line="240" w:lineRule="auto"/>
        <w:rPr>
          <w:rFonts w:ascii="Times New Roman" w:hAnsi="Times New Roman" w:cs="Times New Roman"/>
          <w:sz w:val="24"/>
          <w:szCs w:val="24"/>
        </w:rPr>
      </w:pPr>
      <w:r>
        <w:rPr>
          <w:rFonts w:ascii="Times New Roman" w:hAnsi="Times New Roman" w:cs="Times New Roman"/>
          <w:sz w:val="24"/>
          <w:szCs w:val="24"/>
        </w:rPr>
        <w:t>b</w:t>
      </w:r>
      <w:r w:rsidR="00107AA2" w:rsidRPr="0025177F">
        <w:rPr>
          <w:rFonts w:ascii="Times New Roman" w:hAnsi="Times New Roman" w:cs="Times New Roman"/>
          <w:sz w:val="24"/>
          <w:szCs w:val="24"/>
        </w:rPr>
        <w:t>) Dokonywanie operacji gotówkowych (przyjmowanie wpłat i dokonywanie wypłat)</w:t>
      </w:r>
      <w:r>
        <w:rPr>
          <w:rFonts w:ascii="Times New Roman" w:hAnsi="Times New Roman" w:cs="Times New Roman"/>
          <w:sz w:val="24"/>
          <w:szCs w:val="24"/>
        </w:rPr>
        <w:t xml:space="preserve"> </w:t>
      </w:r>
      <w:r w:rsidR="00107AA2" w:rsidRPr="0025177F">
        <w:rPr>
          <w:rFonts w:ascii="Times New Roman" w:hAnsi="Times New Roman" w:cs="Times New Roman"/>
          <w:sz w:val="24"/>
          <w:szCs w:val="24"/>
        </w:rPr>
        <w:t xml:space="preserve">wyłącznie na podstawie dowodów przychodowych i rozchodowych podpisanych i sprawdzonych pod względem merytorycznym, formalnym i rachunkowym oraz zatwierdzonych do wypłaty przez osoby upoważnione. </w:t>
      </w:r>
    </w:p>
    <w:p w14:paraId="60C2800B" w14:textId="73520F3D" w:rsidR="00107AA2" w:rsidRPr="0025177F" w:rsidRDefault="001668BF" w:rsidP="001668BF">
      <w:pPr>
        <w:spacing w:after="0" w:line="240" w:lineRule="auto"/>
        <w:rPr>
          <w:rFonts w:ascii="Times New Roman" w:hAnsi="Times New Roman" w:cs="Times New Roman"/>
          <w:sz w:val="24"/>
          <w:szCs w:val="24"/>
        </w:rPr>
      </w:pPr>
      <w:r>
        <w:rPr>
          <w:rFonts w:ascii="Times New Roman" w:hAnsi="Times New Roman" w:cs="Times New Roman"/>
          <w:sz w:val="24"/>
          <w:szCs w:val="24"/>
        </w:rPr>
        <w:t>c</w:t>
      </w:r>
      <w:r w:rsidR="00107AA2" w:rsidRPr="0025177F">
        <w:rPr>
          <w:rFonts w:ascii="Times New Roman" w:hAnsi="Times New Roman" w:cs="Times New Roman"/>
          <w:sz w:val="24"/>
          <w:szCs w:val="24"/>
        </w:rPr>
        <w:t xml:space="preserve">) Dokonywanie wypłat gotówkowych jedynie ze środków podjętych z rachunków bankowych na określone wydatki bieżące. </w:t>
      </w:r>
    </w:p>
    <w:p w14:paraId="296A306E" w14:textId="0B9A2C92" w:rsidR="00107AA2" w:rsidRPr="0025177F" w:rsidRDefault="001668BF" w:rsidP="001668BF">
      <w:pPr>
        <w:spacing w:after="0" w:line="240" w:lineRule="auto"/>
        <w:rPr>
          <w:rFonts w:ascii="Times New Roman" w:hAnsi="Times New Roman" w:cs="Times New Roman"/>
          <w:sz w:val="24"/>
          <w:szCs w:val="24"/>
        </w:rPr>
      </w:pPr>
      <w:r>
        <w:rPr>
          <w:rFonts w:ascii="Times New Roman" w:hAnsi="Times New Roman" w:cs="Times New Roman"/>
          <w:sz w:val="24"/>
          <w:szCs w:val="24"/>
        </w:rPr>
        <w:t>d</w:t>
      </w:r>
      <w:r w:rsidR="00107AA2" w:rsidRPr="0025177F">
        <w:rPr>
          <w:rFonts w:ascii="Times New Roman" w:hAnsi="Times New Roman" w:cs="Times New Roman"/>
          <w:sz w:val="24"/>
          <w:szCs w:val="24"/>
        </w:rPr>
        <w:t xml:space="preserve">) Odprowadzanie do banku w dniu pobrania niewykorzystanych środków podjętych do kasy z rachunków bankowych na określone wydatki bieżące, </w:t>
      </w:r>
    </w:p>
    <w:p w14:paraId="0B2AA980" w14:textId="5E02692A" w:rsidR="00107AA2" w:rsidRPr="0025177F" w:rsidRDefault="001668BF" w:rsidP="001668BF">
      <w:pPr>
        <w:spacing w:after="0" w:line="240" w:lineRule="auto"/>
        <w:rPr>
          <w:rFonts w:ascii="Times New Roman" w:hAnsi="Times New Roman" w:cs="Times New Roman"/>
          <w:sz w:val="24"/>
          <w:szCs w:val="24"/>
        </w:rPr>
      </w:pPr>
      <w:r>
        <w:rPr>
          <w:rFonts w:ascii="Times New Roman" w:hAnsi="Times New Roman" w:cs="Times New Roman"/>
          <w:sz w:val="24"/>
          <w:szCs w:val="24"/>
        </w:rPr>
        <w:t>e</w:t>
      </w:r>
      <w:r w:rsidR="00107AA2" w:rsidRPr="0025177F">
        <w:rPr>
          <w:rFonts w:ascii="Times New Roman" w:hAnsi="Times New Roman" w:cs="Times New Roman"/>
          <w:sz w:val="24"/>
          <w:szCs w:val="24"/>
        </w:rPr>
        <w:t>) Znajdującą się w kasie gotówkę pochodzącą z bieżących wpłat do kasy, kasjer obowiązany jest w terminie do 15 dnia każdego miesiąca oraz ostatniego roboczego dnia miesiąca odprowadzić na rachunek budżetu (lub rachunki pomocnicze do rachunku budżetu)</w:t>
      </w:r>
    </w:p>
    <w:p w14:paraId="798DE6DE" w14:textId="34B57729" w:rsidR="008715C6" w:rsidRDefault="001668BF" w:rsidP="001668BF">
      <w:pPr>
        <w:spacing w:after="0" w:line="240" w:lineRule="auto"/>
        <w:rPr>
          <w:rFonts w:ascii="Times New Roman" w:hAnsi="Times New Roman" w:cs="Times New Roman"/>
          <w:sz w:val="24"/>
          <w:szCs w:val="24"/>
        </w:rPr>
      </w:pPr>
      <w:r>
        <w:rPr>
          <w:rFonts w:ascii="Times New Roman" w:hAnsi="Times New Roman" w:cs="Times New Roman"/>
          <w:sz w:val="24"/>
          <w:szCs w:val="24"/>
        </w:rPr>
        <w:t>f</w:t>
      </w:r>
      <w:r w:rsidR="00107AA2" w:rsidRPr="0025177F">
        <w:rPr>
          <w:rFonts w:ascii="Times New Roman" w:hAnsi="Times New Roman" w:cs="Times New Roman"/>
          <w:sz w:val="24"/>
          <w:szCs w:val="24"/>
        </w:rPr>
        <w:t xml:space="preserve">) Niezwłoczne powiadomienie kierownika jednostki (Wójta) oraz głównego księgowego </w:t>
      </w:r>
      <w:r w:rsidR="008715C6" w:rsidRPr="0025177F">
        <w:rPr>
          <w:rFonts w:ascii="Times New Roman" w:hAnsi="Times New Roman" w:cs="Times New Roman"/>
          <w:sz w:val="24"/>
          <w:szCs w:val="24"/>
        </w:rPr>
        <w:t xml:space="preserve">(Skarbnika) </w:t>
      </w:r>
      <w:r w:rsidR="00107AA2" w:rsidRPr="0025177F">
        <w:rPr>
          <w:rFonts w:ascii="Times New Roman" w:hAnsi="Times New Roman" w:cs="Times New Roman"/>
          <w:sz w:val="24"/>
          <w:szCs w:val="24"/>
        </w:rPr>
        <w:t>o brakach gotówkowych oraz o ewentualnych włamaniach do kasy.</w:t>
      </w:r>
    </w:p>
    <w:p w14:paraId="63921B93" w14:textId="77777777" w:rsidR="001668BF" w:rsidRPr="0025177F" w:rsidRDefault="001668BF" w:rsidP="001668BF">
      <w:pPr>
        <w:spacing w:after="0" w:line="240" w:lineRule="auto"/>
        <w:rPr>
          <w:rFonts w:ascii="Times New Roman" w:hAnsi="Times New Roman" w:cs="Times New Roman"/>
          <w:sz w:val="24"/>
          <w:szCs w:val="24"/>
        </w:rPr>
      </w:pPr>
    </w:p>
    <w:p w14:paraId="628DBC48" w14:textId="77777777" w:rsidR="008715C6" w:rsidRPr="0025177F" w:rsidRDefault="008715C6">
      <w:pPr>
        <w:rPr>
          <w:rFonts w:ascii="Times New Roman" w:hAnsi="Times New Roman" w:cs="Times New Roman"/>
          <w:sz w:val="24"/>
          <w:szCs w:val="24"/>
        </w:rPr>
      </w:pPr>
      <w:r w:rsidRPr="0025177F">
        <w:rPr>
          <w:rFonts w:ascii="Times New Roman" w:hAnsi="Times New Roman" w:cs="Times New Roman"/>
          <w:sz w:val="24"/>
          <w:szCs w:val="24"/>
        </w:rPr>
        <w:t xml:space="preserve">7. W powierzonym zakresie pełnienia obowiązków kasjer ponosi odpowiedzialność materialną za : </w:t>
      </w:r>
    </w:p>
    <w:p w14:paraId="4273C8BE" w14:textId="58EFDC9A" w:rsidR="008715C6" w:rsidRPr="0025177F" w:rsidRDefault="001668BF" w:rsidP="001668BF">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8715C6" w:rsidRPr="0025177F">
        <w:rPr>
          <w:rFonts w:ascii="Times New Roman" w:hAnsi="Times New Roman" w:cs="Times New Roman"/>
          <w:sz w:val="24"/>
          <w:szCs w:val="24"/>
        </w:rPr>
        <w:t xml:space="preserve">) Nieprzestrzeganie zasad gospodarki kasowej, </w:t>
      </w:r>
    </w:p>
    <w:p w14:paraId="7ADB82BB" w14:textId="5CCC272B" w:rsidR="008715C6" w:rsidRPr="0025177F" w:rsidRDefault="001668BF" w:rsidP="001668BF">
      <w:pPr>
        <w:spacing w:after="0" w:line="240" w:lineRule="auto"/>
        <w:rPr>
          <w:rFonts w:ascii="Times New Roman" w:hAnsi="Times New Roman" w:cs="Times New Roman"/>
          <w:sz w:val="24"/>
          <w:szCs w:val="24"/>
        </w:rPr>
      </w:pPr>
      <w:r>
        <w:rPr>
          <w:rFonts w:ascii="Times New Roman" w:hAnsi="Times New Roman" w:cs="Times New Roman"/>
          <w:sz w:val="24"/>
          <w:szCs w:val="24"/>
        </w:rPr>
        <w:t>b</w:t>
      </w:r>
      <w:r w:rsidR="008715C6" w:rsidRPr="0025177F">
        <w:rPr>
          <w:rFonts w:ascii="Times New Roman" w:hAnsi="Times New Roman" w:cs="Times New Roman"/>
          <w:sz w:val="24"/>
          <w:szCs w:val="24"/>
        </w:rPr>
        <w:t xml:space="preserve">) Dokonywania wypłat bez udokumentowania podpisami odbiorców zamieszczonymi na właściwych dowodach rozchodowych, </w:t>
      </w:r>
    </w:p>
    <w:p w14:paraId="1113E8C7" w14:textId="00017462" w:rsidR="008715C6" w:rsidRPr="0025177F" w:rsidRDefault="001668BF" w:rsidP="001668BF">
      <w:pPr>
        <w:spacing w:after="0" w:line="240" w:lineRule="auto"/>
        <w:rPr>
          <w:rFonts w:ascii="Times New Roman" w:hAnsi="Times New Roman" w:cs="Times New Roman"/>
          <w:sz w:val="24"/>
          <w:szCs w:val="24"/>
        </w:rPr>
      </w:pPr>
      <w:r>
        <w:rPr>
          <w:rFonts w:ascii="Times New Roman" w:hAnsi="Times New Roman" w:cs="Times New Roman"/>
          <w:sz w:val="24"/>
          <w:szCs w:val="24"/>
        </w:rPr>
        <w:t>c</w:t>
      </w:r>
      <w:r w:rsidR="008715C6" w:rsidRPr="0025177F">
        <w:rPr>
          <w:rFonts w:ascii="Times New Roman" w:hAnsi="Times New Roman" w:cs="Times New Roman"/>
          <w:sz w:val="24"/>
          <w:szCs w:val="24"/>
        </w:rPr>
        <w:t xml:space="preserve">) Nienależyte zabezpieczenie i przechowywanie gotówki, </w:t>
      </w:r>
    </w:p>
    <w:p w14:paraId="7039BE5D" w14:textId="323306D6" w:rsidR="008715C6" w:rsidRDefault="001668BF" w:rsidP="001668BF">
      <w:pPr>
        <w:spacing w:after="0" w:line="240" w:lineRule="auto"/>
        <w:rPr>
          <w:rFonts w:ascii="Times New Roman" w:hAnsi="Times New Roman" w:cs="Times New Roman"/>
          <w:sz w:val="24"/>
          <w:szCs w:val="24"/>
        </w:rPr>
      </w:pPr>
      <w:r>
        <w:rPr>
          <w:rFonts w:ascii="Times New Roman" w:hAnsi="Times New Roman" w:cs="Times New Roman"/>
          <w:sz w:val="24"/>
          <w:szCs w:val="24"/>
        </w:rPr>
        <w:t>d</w:t>
      </w:r>
      <w:r w:rsidR="008715C6" w:rsidRPr="0025177F">
        <w:rPr>
          <w:rFonts w:ascii="Times New Roman" w:hAnsi="Times New Roman" w:cs="Times New Roman"/>
          <w:sz w:val="24"/>
          <w:szCs w:val="24"/>
        </w:rPr>
        <w:t xml:space="preserve">) Wypłacenie gotówki na podstawie dowodów niezatwierdzonych do wypłaty. </w:t>
      </w:r>
    </w:p>
    <w:p w14:paraId="33672B3A" w14:textId="77777777" w:rsidR="001668BF" w:rsidRPr="0025177F" w:rsidRDefault="001668BF" w:rsidP="001668BF">
      <w:pPr>
        <w:spacing w:after="0" w:line="240" w:lineRule="auto"/>
        <w:rPr>
          <w:rFonts w:ascii="Times New Roman" w:hAnsi="Times New Roman" w:cs="Times New Roman"/>
          <w:sz w:val="24"/>
          <w:szCs w:val="24"/>
        </w:rPr>
      </w:pPr>
    </w:p>
    <w:p w14:paraId="70438DA0" w14:textId="53C34C7B" w:rsidR="00F86BE3" w:rsidRDefault="008715C6">
      <w:pPr>
        <w:rPr>
          <w:rFonts w:ascii="Times New Roman" w:hAnsi="Times New Roman" w:cs="Times New Roman"/>
          <w:sz w:val="24"/>
          <w:szCs w:val="24"/>
        </w:rPr>
      </w:pPr>
      <w:r w:rsidRPr="0025177F">
        <w:rPr>
          <w:rFonts w:ascii="Times New Roman" w:hAnsi="Times New Roman" w:cs="Times New Roman"/>
          <w:sz w:val="24"/>
          <w:szCs w:val="24"/>
        </w:rPr>
        <w:t xml:space="preserve">8. Nie wolno powierzać przyjmowania wpłat innej osobie poza kasjerem. W przypadku nieobecności kasjera zastępuje go osoba wyznaczona jako zastępująca go lub osoba wskazana </w:t>
      </w:r>
      <w:r w:rsidRPr="0025177F">
        <w:rPr>
          <w:rFonts w:ascii="Times New Roman" w:hAnsi="Times New Roman" w:cs="Times New Roman"/>
          <w:sz w:val="24"/>
          <w:szCs w:val="24"/>
        </w:rPr>
        <w:lastRenderedPageBreak/>
        <w:t>przez głównego księgowego (</w:t>
      </w:r>
      <w:r w:rsidR="001668BF">
        <w:rPr>
          <w:rFonts w:ascii="Times New Roman" w:hAnsi="Times New Roman" w:cs="Times New Roman"/>
          <w:sz w:val="24"/>
          <w:szCs w:val="24"/>
        </w:rPr>
        <w:t>S</w:t>
      </w:r>
      <w:r w:rsidRPr="0025177F">
        <w:rPr>
          <w:rFonts w:ascii="Times New Roman" w:hAnsi="Times New Roman" w:cs="Times New Roman"/>
          <w:sz w:val="24"/>
          <w:szCs w:val="24"/>
        </w:rPr>
        <w:t>karbnika). Od osoby zastępującej kasjera powinno być pobrane i załączone do akt osobowych oświadczenie o odpowiedzialności materialnej.</w:t>
      </w:r>
    </w:p>
    <w:p w14:paraId="06CD4F81" w14:textId="057DD75A" w:rsidR="00D76507" w:rsidRPr="0025177F" w:rsidRDefault="00D76507">
      <w:pPr>
        <w:rPr>
          <w:rFonts w:ascii="Times New Roman" w:hAnsi="Times New Roman" w:cs="Times New Roman"/>
          <w:sz w:val="24"/>
          <w:szCs w:val="24"/>
        </w:rPr>
      </w:pPr>
      <w:r>
        <w:rPr>
          <w:rFonts w:ascii="Times New Roman" w:hAnsi="Times New Roman" w:cs="Times New Roman"/>
          <w:sz w:val="24"/>
          <w:szCs w:val="24"/>
        </w:rPr>
        <w:t>9. Przypadki losowe: kradzież z włamaniem, wydanie gotówki pod przymusem utraty zdrowia lub życia, podstępne zagarnięcie gotówki (sfałszowane dokumenty) nie obciążają kasjera, lecz stanowią straty nadzwyczajne.</w:t>
      </w:r>
    </w:p>
    <w:p w14:paraId="16D21A78" w14:textId="6A9D1880" w:rsidR="00F86BE3" w:rsidRPr="001668BF" w:rsidRDefault="00F86BE3" w:rsidP="001668BF">
      <w:pPr>
        <w:spacing w:after="0" w:line="240" w:lineRule="auto"/>
        <w:jc w:val="center"/>
        <w:rPr>
          <w:rFonts w:ascii="Times New Roman" w:hAnsi="Times New Roman" w:cs="Times New Roman"/>
          <w:b/>
          <w:bCs/>
          <w:sz w:val="24"/>
          <w:szCs w:val="24"/>
        </w:rPr>
      </w:pPr>
      <w:r w:rsidRPr="001668BF">
        <w:rPr>
          <w:rFonts w:ascii="Times New Roman" w:hAnsi="Times New Roman" w:cs="Times New Roman"/>
          <w:b/>
          <w:bCs/>
          <w:sz w:val="24"/>
          <w:szCs w:val="24"/>
        </w:rPr>
        <w:t>Rozdział IV</w:t>
      </w:r>
    </w:p>
    <w:p w14:paraId="57A6BA9E" w14:textId="4BBC2D98" w:rsidR="00F86BE3" w:rsidRDefault="00F86BE3" w:rsidP="001668BF">
      <w:pPr>
        <w:spacing w:after="0" w:line="240" w:lineRule="auto"/>
        <w:jc w:val="center"/>
        <w:rPr>
          <w:rFonts w:ascii="Times New Roman" w:hAnsi="Times New Roman" w:cs="Times New Roman"/>
          <w:sz w:val="24"/>
          <w:szCs w:val="24"/>
        </w:rPr>
      </w:pPr>
      <w:r w:rsidRPr="001668BF">
        <w:rPr>
          <w:rFonts w:ascii="Times New Roman" w:hAnsi="Times New Roman" w:cs="Times New Roman"/>
          <w:b/>
          <w:bCs/>
          <w:sz w:val="24"/>
          <w:szCs w:val="24"/>
        </w:rPr>
        <w:t>Pomieszczenie kasy</w:t>
      </w:r>
    </w:p>
    <w:p w14:paraId="36665410" w14:textId="77777777" w:rsidR="001668BF" w:rsidRPr="0025177F" w:rsidRDefault="001668BF" w:rsidP="001668BF">
      <w:pPr>
        <w:spacing w:after="0" w:line="240" w:lineRule="auto"/>
        <w:jc w:val="center"/>
        <w:rPr>
          <w:rFonts w:ascii="Times New Roman" w:hAnsi="Times New Roman" w:cs="Times New Roman"/>
          <w:sz w:val="24"/>
          <w:szCs w:val="24"/>
        </w:rPr>
      </w:pPr>
    </w:p>
    <w:p w14:paraId="4B231D8A" w14:textId="659F7230" w:rsidR="00F86BE3" w:rsidRPr="0025177F" w:rsidRDefault="00F86BE3">
      <w:pPr>
        <w:rPr>
          <w:rFonts w:ascii="Times New Roman" w:hAnsi="Times New Roman" w:cs="Times New Roman"/>
          <w:sz w:val="24"/>
          <w:szCs w:val="24"/>
        </w:rPr>
      </w:pPr>
      <w:r w:rsidRPr="0025177F">
        <w:rPr>
          <w:rFonts w:ascii="Times New Roman" w:hAnsi="Times New Roman" w:cs="Times New Roman"/>
          <w:sz w:val="24"/>
          <w:szCs w:val="24"/>
        </w:rPr>
        <w:t>1. Pomieszczenie przeznaczone do przechowywania wartości pieniężnych jest odpowiednio wydzielone i zabezpieczone w dziale księgowości budynku Urzędu Gminy.</w:t>
      </w:r>
    </w:p>
    <w:p w14:paraId="014D70A3" w14:textId="760F0A3F" w:rsidR="00F86BE3" w:rsidRPr="0025177F" w:rsidRDefault="00F86BE3">
      <w:pPr>
        <w:rPr>
          <w:rFonts w:ascii="Times New Roman" w:hAnsi="Times New Roman" w:cs="Times New Roman"/>
          <w:sz w:val="24"/>
          <w:szCs w:val="24"/>
        </w:rPr>
      </w:pPr>
      <w:r w:rsidRPr="0025177F">
        <w:rPr>
          <w:rFonts w:ascii="Times New Roman" w:hAnsi="Times New Roman" w:cs="Times New Roman"/>
          <w:sz w:val="24"/>
          <w:szCs w:val="24"/>
        </w:rPr>
        <w:t xml:space="preserve"> 2. W pomieszczeniu kasy znajduje się zabezpieczone okienko przez które kasjer dokonuje wypłaty. Jest ono tak zainstalowane, aby uniemożliwiło wejście jakiejkolwiek osoby do wnętrza kasy </w:t>
      </w:r>
    </w:p>
    <w:p w14:paraId="61236174" w14:textId="2F8B489B" w:rsidR="00F86BE3" w:rsidRPr="0025177F" w:rsidRDefault="00F86BE3">
      <w:pPr>
        <w:rPr>
          <w:rFonts w:ascii="Times New Roman" w:hAnsi="Times New Roman" w:cs="Times New Roman"/>
          <w:sz w:val="24"/>
          <w:szCs w:val="24"/>
        </w:rPr>
      </w:pPr>
      <w:r w:rsidRPr="0025177F">
        <w:rPr>
          <w:rFonts w:ascii="Times New Roman" w:hAnsi="Times New Roman" w:cs="Times New Roman"/>
          <w:sz w:val="24"/>
          <w:szCs w:val="24"/>
        </w:rPr>
        <w:t xml:space="preserve">3. Zarówno w budynku Urzędu, jak i w pomieszczeniu kasy zainstalowane jest urządzenie alarmowe. </w:t>
      </w:r>
      <w:r w:rsidR="001668BF">
        <w:rPr>
          <w:rFonts w:ascii="Times New Roman" w:hAnsi="Times New Roman" w:cs="Times New Roman"/>
          <w:sz w:val="24"/>
          <w:szCs w:val="24"/>
        </w:rPr>
        <w:t>P</w:t>
      </w:r>
      <w:r w:rsidRPr="0025177F">
        <w:rPr>
          <w:rFonts w:ascii="Times New Roman" w:hAnsi="Times New Roman" w:cs="Times New Roman"/>
          <w:sz w:val="24"/>
          <w:szCs w:val="24"/>
        </w:rPr>
        <w:t xml:space="preserve">onadto pomieszczenie jest wyposażone w szafę pancerną do przechowywania wartości pieniężnych. </w:t>
      </w:r>
    </w:p>
    <w:p w14:paraId="28621B6F" w14:textId="7959E9EB" w:rsidR="00370B4F" w:rsidRDefault="00F86BE3">
      <w:pPr>
        <w:rPr>
          <w:rFonts w:ascii="Times New Roman" w:hAnsi="Times New Roman" w:cs="Times New Roman"/>
          <w:sz w:val="24"/>
          <w:szCs w:val="24"/>
        </w:rPr>
      </w:pPr>
      <w:r w:rsidRPr="0025177F">
        <w:rPr>
          <w:rFonts w:ascii="Times New Roman" w:hAnsi="Times New Roman" w:cs="Times New Roman"/>
          <w:sz w:val="24"/>
          <w:szCs w:val="24"/>
        </w:rPr>
        <w:t xml:space="preserve">4. Budynek Urzędu Gminy, w którym znajduje się pomieszczenie do przechowywania wartości pieniężnych, posiada zabezpieczenie w postaci okratowanych drzwi wejściowych, oraz </w:t>
      </w:r>
      <w:r w:rsidR="001668BF">
        <w:rPr>
          <w:rFonts w:ascii="Times New Roman" w:hAnsi="Times New Roman" w:cs="Times New Roman"/>
          <w:sz w:val="24"/>
          <w:szCs w:val="24"/>
        </w:rPr>
        <w:t xml:space="preserve">okratowanego </w:t>
      </w:r>
      <w:r w:rsidRPr="0025177F">
        <w:rPr>
          <w:rFonts w:ascii="Times New Roman" w:hAnsi="Times New Roman" w:cs="Times New Roman"/>
          <w:sz w:val="24"/>
          <w:szCs w:val="24"/>
        </w:rPr>
        <w:t>okna.</w:t>
      </w:r>
    </w:p>
    <w:p w14:paraId="22067564" w14:textId="77777777" w:rsidR="00154846" w:rsidRPr="0025177F" w:rsidRDefault="00154846">
      <w:pPr>
        <w:rPr>
          <w:rFonts w:ascii="Times New Roman" w:hAnsi="Times New Roman" w:cs="Times New Roman"/>
          <w:sz w:val="24"/>
          <w:szCs w:val="24"/>
        </w:rPr>
      </w:pPr>
    </w:p>
    <w:p w14:paraId="7F1AF96F" w14:textId="56C329AB" w:rsidR="00370B4F" w:rsidRPr="00154846" w:rsidRDefault="00370B4F" w:rsidP="00154846">
      <w:pPr>
        <w:spacing w:after="0" w:line="240" w:lineRule="auto"/>
        <w:jc w:val="center"/>
        <w:rPr>
          <w:rFonts w:ascii="Times New Roman" w:hAnsi="Times New Roman" w:cs="Times New Roman"/>
          <w:b/>
          <w:bCs/>
          <w:sz w:val="24"/>
          <w:szCs w:val="24"/>
        </w:rPr>
      </w:pPr>
      <w:r w:rsidRPr="00154846">
        <w:rPr>
          <w:rFonts w:ascii="Times New Roman" w:hAnsi="Times New Roman" w:cs="Times New Roman"/>
          <w:b/>
          <w:bCs/>
          <w:sz w:val="24"/>
          <w:szCs w:val="24"/>
        </w:rPr>
        <w:t>Rozdział IV</w:t>
      </w:r>
    </w:p>
    <w:p w14:paraId="564CDABA" w14:textId="77777777" w:rsidR="00370B4F" w:rsidRDefault="00370B4F" w:rsidP="00154846">
      <w:pPr>
        <w:spacing w:after="0" w:line="240" w:lineRule="auto"/>
        <w:jc w:val="center"/>
        <w:rPr>
          <w:rFonts w:ascii="Times New Roman" w:hAnsi="Times New Roman" w:cs="Times New Roman"/>
          <w:b/>
          <w:bCs/>
          <w:sz w:val="24"/>
          <w:szCs w:val="24"/>
        </w:rPr>
      </w:pPr>
      <w:r w:rsidRPr="00154846">
        <w:rPr>
          <w:rFonts w:ascii="Times New Roman" w:hAnsi="Times New Roman" w:cs="Times New Roman"/>
          <w:b/>
          <w:bCs/>
          <w:sz w:val="24"/>
          <w:szCs w:val="24"/>
        </w:rPr>
        <w:t>Ochrona wartości pieniężnych</w:t>
      </w:r>
    </w:p>
    <w:p w14:paraId="7BDD3F42" w14:textId="77777777" w:rsidR="00154846" w:rsidRPr="00154846" w:rsidRDefault="00154846" w:rsidP="00154846">
      <w:pPr>
        <w:spacing w:after="0" w:line="240" w:lineRule="auto"/>
        <w:jc w:val="center"/>
        <w:rPr>
          <w:rFonts w:ascii="Times New Roman" w:hAnsi="Times New Roman" w:cs="Times New Roman"/>
          <w:b/>
          <w:bCs/>
          <w:sz w:val="24"/>
          <w:szCs w:val="24"/>
        </w:rPr>
      </w:pPr>
    </w:p>
    <w:p w14:paraId="441478C9" w14:textId="77777777" w:rsidR="00370B4F" w:rsidRPr="0025177F" w:rsidRDefault="00370B4F">
      <w:pPr>
        <w:rPr>
          <w:rFonts w:ascii="Times New Roman" w:hAnsi="Times New Roman" w:cs="Times New Roman"/>
          <w:sz w:val="24"/>
          <w:szCs w:val="24"/>
        </w:rPr>
      </w:pPr>
      <w:r w:rsidRPr="0025177F">
        <w:rPr>
          <w:rFonts w:ascii="Times New Roman" w:hAnsi="Times New Roman" w:cs="Times New Roman"/>
          <w:sz w:val="24"/>
          <w:szCs w:val="24"/>
        </w:rPr>
        <w:t xml:space="preserve"> 1. Wartości pieniężne muszą być przechowywane w warunkach zapewniających należytą ochronę przed zniszczeniem, utratą lub zagarnięciem. </w:t>
      </w:r>
    </w:p>
    <w:p w14:paraId="15C736E4" w14:textId="77777777" w:rsidR="00370B4F" w:rsidRPr="0025177F" w:rsidRDefault="00370B4F">
      <w:pPr>
        <w:rPr>
          <w:rFonts w:ascii="Times New Roman" w:hAnsi="Times New Roman" w:cs="Times New Roman"/>
          <w:sz w:val="24"/>
          <w:szCs w:val="24"/>
        </w:rPr>
      </w:pPr>
      <w:r w:rsidRPr="0025177F">
        <w:rPr>
          <w:rFonts w:ascii="Times New Roman" w:hAnsi="Times New Roman" w:cs="Times New Roman"/>
          <w:sz w:val="24"/>
          <w:szCs w:val="24"/>
        </w:rPr>
        <w:t>2. Gotówkę, papiery wartościowe i depozyty oraz druki zarachowania należy przechowywać w kasie pancernej, którą po zakończeniu pracy kasjer zamyka na klucz.</w:t>
      </w:r>
    </w:p>
    <w:p w14:paraId="68A4FF20" w14:textId="5EFAE182" w:rsidR="00370B4F" w:rsidRPr="0025177F" w:rsidRDefault="00370B4F">
      <w:pPr>
        <w:rPr>
          <w:rFonts w:ascii="Times New Roman" w:hAnsi="Times New Roman" w:cs="Times New Roman"/>
          <w:sz w:val="24"/>
          <w:szCs w:val="24"/>
        </w:rPr>
      </w:pPr>
      <w:r w:rsidRPr="0025177F">
        <w:rPr>
          <w:rFonts w:ascii="Times New Roman" w:hAnsi="Times New Roman" w:cs="Times New Roman"/>
          <w:sz w:val="24"/>
          <w:szCs w:val="24"/>
        </w:rPr>
        <w:t>3. Klucze od kasy przechowywane są w depozycie oraz przez kasjera.</w:t>
      </w:r>
    </w:p>
    <w:p w14:paraId="621EF6B5" w14:textId="0578762A" w:rsidR="008715C6" w:rsidRDefault="00370B4F">
      <w:pPr>
        <w:rPr>
          <w:rFonts w:ascii="Times New Roman" w:hAnsi="Times New Roman" w:cs="Times New Roman"/>
          <w:sz w:val="24"/>
          <w:szCs w:val="24"/>
        </w:rPr>
      </w:pPr>
      <w:r w:rsidRPr="0025177F">
        <w:rPr>
          <w:rFonts w:ascii="Times New Roman" w:hAnsi="Times New Roman" w:cs="Times New Roman"/>
          <w:sz w:val="24"/>
          <w:szCs w:val="24"/>
        </w:rPr>
        <w:t>4. Przechowywanie w kasie gotówki lub innych walorów nienależących do jednostki jest zabronione.</w:t>
      </w:r>
      <w:r w:rsidR="00154846" w:rsidRPr="00154846">
        <w:t xml:space="preserve"> </w:t>
      </w:r>
      <w:r w:rsidR="00154846" w:rsidRPr="00154846">
        <w:rPr>
          <w:rFonts w:ascii="Times New Roman" w:hAnsi="Times New Roman" w:cs="Times New Roman"/>
          <w:sz w:val="24"/>
          <w:szCs w:val="24"/>
        </w:rPr>
        <w:t>Wyjątek od tej zasady stanowi gotówka i inne walory oraz druki ścisłego zarachowania stanowiące własność działających na terenie jednostki organizacji społecznych, które mogą być przechowywane w formie depozytu należycie opieczętowanego kasjer rejestruje w osobnej ewidencji zawierającej następujące dane: numer kolejny , określenie deponowanego przedmiotu(np. gotówka , druki, papiery, klucze, itp.), datę i godzinę przyjęcia lub wydania , podpis osoby składającej i podejmującej depozyt.</w:t>
      </w:r>
    </w:p>
    <w:p w14:paraId="5B220CE8" w14:textId="77777777" w:rsidR="00154846" w:rsidRPr="0025177F" w:rsidRDefault="00154846">
      <w:pPr>
        <w:rPr>
          <w:rFonts w:ascii="Times New Roman" w:hAnsi="Times New Roman" w:cs="Times New Roman"/>
          <w:sz w:val="24"/>
          <w:szCs w:val="24"/>
        </w:rPr>
      </w:pPr>
    </w:p>
    <w:p w14:paraId="48B43844" w14:textId="44DF57AD" w:rsidR="001F0832" w:rsidRPr="00154846" w:rsidRDefault="001F0832" w:rsidP="00154846">
      <w:pPr>
        <w:spacing w:after="0" w:line="240" w:lineRule="auto"/>
        <w:jc w:val="center"/>
        <w:rPr>
          <w:rFonts w:ascii="Times New Roman" w:hAnsi="Times New Roman" w:cs="Times New Roman"/>
          <w:b/>
          <w:bCs/>
          <w:sz w:val="24"/>
          <w:szCs w:val="24"/>
        </w:rPr>
      </w:pPr>
      <w:r w:rsidRPr="00154846">
        <w:rPr>
          <w:rFonts w:ascii="Times New Roman" w:hAnsi="Times New Roman" w:cs="Times New Roman"/>
          <w:b/>
          <w:bCs/>
          <w:sz w:val="24"/>
          <w:szCs w:val="24"/>
        </w:rPr>
        <w:t>Rozdział V</w:t>
      </w:r>
    </w:p>
    <w:p w14:paraId="6FBD1256" w14:textId="109895B7" w:rsidR="001F0832" w:rsidRDefault="001F0832" w:rsidP="00154846">
      <w:pPr>
        <w:spacing w:after="0" w:line="240" w:lineRule="auto"/>
        <w:jc w:val="center"/>
        <w:rPr>
          <w:rFonts w:ascii="Times New Roman" w:hAnsi="Times New Roman" w:cs="Times New Roman"/>
          <w:b/>
          <w:bCs/>
          <w:sz w:val="24"/>
          <w:szCs w:val="24"/>
        </w:rPr>
      </w:pPr>
      <w:r w:rsidRPr="00154846">
        <w:rPr>
          <w:rFonts w:ascii="Times New Roman" w:hAnsi="Times New Roman" w:cs="Times New Roman"/>
          <w:b/>
          <w:bCs/>
          <w:sz w:val="24"/>
          <w:szCs w:val="24"/>
        </w:rPr>
        <w:t>Transport wartości pieniężnych</w:t>
      </w:r>
    </w:p>
    <w:p w14:paraId="7A83CAA6" w14:textId="77777777" w:rsidR="00154846" w:rsidRPr="00154846" w:rsidRDefault="00154846" w:rsidP="00154846">
      <w:pPr>
        <w:spacing w:after="0" w:line="240" w:lineRule="auto"/>
        <w:jc w:val="center"/>
        <w:rPr>
          <w:rFonts w:ascii="Times New Roman" w:hAnsi="Times New Roman" w:cs="Times New Roman"/>
          <w:b/>
          <w:bCs/>
          <w:sz w:val="24"/>
          <w:szCs w:val="24"/>
        </w:rPr>
      </w:pPr>
    </w:p>
    <w:p w14:paraId="1BCC90DE" w14:textId="59DE5049" w:rsidR="001F0832" w:rsidRPr="00154846" w:rsidRDefault="00154846" w:rsidP="00154846">
      <w:pPr>
        <w:rPr>
          <w:rFonts w:ascii="Times New Roman" w:hAnsi="Times New Roman" w:cs="Times New Roman"/>
          <w:sz w:val="24"/>
          <w:szCs w:val="24"/>
        </w:rPr>
      </w:pPr>
      <w:r w:rsidRPr="00154846">
        <w:rPr>
          <w:rFonts w:ascii="Times New Roman" w:hAnsi="Times New Roman" w:cs="Times New Roman"/>
          <w:sz w:val="24"/>
          <w:szCs w:val="24"/>
        </w:rPr>
        <w:t>1.</w:t>
      </w:r>
      <w:r>
        <w:rPr>
          <w:rFonts w:ascii="Times New Roman" w:hAnsi="Times New Roman" w:cs="Times New Roman"/>
          <w:sz w:val="24"/>
          <w:szCs w:val="24"/>
        </w:rPr>
        <w:t xml:space="preserve"> </w:t>
      </w:r>
      <w:r w:rsidR="001F0832" w:rsidRPr="00154846">
        <w:rPr>
          <w:rFonts w:ascii="Times New Roman" w:hAnsi="Times New Roman" w:cs="Times New Roman"/>
          <w:sz w:val="24"/>
          <w:szCs w:val="24"/>
        </w:rPr>
        <w:t xml:space="preserve">Transport gotówki z banku do kasy i odwrotnie powinien odbywać się w odpowiednio zabezpieczonej torbie/ walizce kasjerskiej </w:t>
      </w:r>
      <w:r w:rsidR="00400019" w:rsidRPr="00154846">
        <w:rPr>
          <w:rFonts w:ascii="Times New Roman" w:hAnsi="Times New Roman" w:cs="Times New Roman"/>
          <w:sz w:val="24"/>
          <w:szCs w:val="24"/>
        </w:rPr>
        <w:t>przy współudziale osoby towarzyszącej</w:t>
      </w:r>
      <w:r w:rsidRPr="00154846">
        <w:rPr>
          <w:rFonts w:ascii="Times New Roman" w:hAnsi="Times New Roman" w:cs="Times New Roman"/>
          <w:sz w:val="24"/>
          <w:szCs w:val="24"/>
        </w:rPr>
        <w:t>.</w:t>
      </w:r>
    </w:p>
    <w:p w14:paraId="56AE29F1" w14:textId="47A04B6C" w:rsidR="00154846" w:rsidRDefault="00154846" w:rsidP="00154846">
      <w:pPr>
        <w:rPr>
          <w:rFonts w:ascii="Times New Roman" w:hAnsi="Times New Roman" w:cs="Times New Roman"/>
          <w:sz w:val="24"/>
          <w:szCs w:val="24"/>
        </w:rPr>
      </w:pPr>
      <w:r>
        <w:rPr>
          <w:rFonts w:ascii="Times New Roman" w:hAnsi="Times New Roman" w:cs="Times New Roman"/>
          <w:sz w:val="24"/>
          <w:szCs w:val="24"/>
        </w:rPr>
        <w:lastRenderedPageBreak/>
        <w:t xml:space="preserve">2. </w:t>
      </w:r>
      <w:r w:rsidR="00400019" w:rsidRPr="00154846">
        <w:rPr>
          <w:rFonts w:ascii="Times New Roman" w:hAnsi="Times New Roman" w:cs="Times New Roman"/>
          <w:sz w:val="24"/>
          <w:szCs w:val="24"/>
        </w:rPr>
        <w:t>Kasjer zobowiązany jest do zachowania w tajemnicy informacji o terminach i wysokościach kwot przechowywanych i transportowanych wartości pieniężnych</w:t>
      </w:r>
    </w:p>
    <w:p w14:paraId="64385C9F" w14:textId="77777777" w:rsidR="00324B75" w:rsidRDefault="00324B75" w:rsidP="00154846">
      <w:pPr>
        <w:spacing w:after="0" w:line="240" w:lineRule="auto"/>
        <w:jc w:val="center"/>
        <w:rPr>
          <w:rFonts w:ascii="Times New Roman" w:hAnsi="Times New Roman" w:cs="Times New Roman"/>
          <w:b/>
          <w:bCs/>
          <w:sz w:val="24"/>
          <w:szCs w:val="24"/>
        </w:rPr>
      </w:pPr>
    </w:p>
    <w:p w14:paraId="3BAAE13E" w14:textId="73AA3822" w:rsidR="007B2160" w:rsidRPr="00154846" w:rsidRDefault="007B2160" w:rsidP="00154846">
      <w:pPr>
        <w:spacing w:after="0" w:line="240" w:lineRule="auto"/>
        <w:jc w:val="center"/>
        <w:rPr>
          <w:rFonts w:ascii="Times New Roman" w:hAnsi="Times New Roman" w:cs="Times New Roman"/>
          <w:b/>
          <w:bCs/>
          <w:sz w:val="24"/>
          <w:szCs w:val="24"/>
        </w:rPr>
      </w:pPr>
      <w:r w:rsidRPr="00154846">
        <w:rPr>
          <w:rFonts w:ascii="Times New Roman" w:hAnsi="Times New Roman" w:cs="Times New Roman"/>
          <w:b/>
          <w:bCs/>
          <w:sz w:val="24"/>
          <w:szCs w:val="24"/>
        </w:rPr>
        <w:t>Rozdział VI</w:t>
      </w:r>
    </w:p>
    <w:p w14:paraId="0815860E" w14:textId="3CC70F83" w:rsidR="007B2160" w:rsidRDefault="007B2160" w:rsidP="00154846">
      <w:pPr>
        <w:spacing w:after="0" w:line="240" w:lineRule="auto"/>
        <w:jc w:val="center"/>
        <w:rPr>
          <w:rFonts w:ascii="Times New Roman" w:hAnsi="Times New Roman" w:cs="Times New Roman"/>
          <w:b/>
          <w:bCs/>
          <w:sz w:val="24"/>
          <w:szCs w:val="24"/>
        </w:rPr>
      </w:pPr>
      <w:r w:rsidRPr="00154846">
        <w:rPr>
          <w:rFonts w:ascii="Times New Roman" w:hAnsi="Times New Roman" w:cs="Times New Roman"/>
          <w:b/>
          <w:bCs/>
          <w:sz w:val="24"/>
          <w:szCs w:val="24"/>
        </w:rPr>
        <w:t>Gospodarka kasowa</w:t>
      </w:r>
    </w:p>
    <w:p w14:paraId="195E7315" w14:textId="77777777" w:rsidR="00154846" w:rsidRPr="00154846" w:rsidRDefault="00154846" w:rsidP="00154846">
      <w:pPr>
        <w:spacing w:after="0" w:line="240" w:lineRule="auto"/>
        <w:jc w:val="center"/>
        <w:rPr>
          <w:rFonts w:ascii="Times New Roman" w:hAnsi="Times New Roman" w:cs="Times New Roman"/>
          <w:b/>
          <w:bCs/>
          <w:sz w:val="24"/>
          <w:szCs w:val="24"/>
        </w:rPr>
      </w:pPr>
    </w:p>
    <w:p w14:paraId="76182C51" w14:textId="1DE9B8A5" w:rsidR="007B2160" w:rsidRPr="0025177F" w:rsidRDefault="006F3059" w:rsidP="007B2160">
      <w:pPr>
        <w:rPr>
          <w:rFonts w:ascii="Times New Roman" w:hAnsi="Times New Roman" w:cs="Times New Roman"/>
          <w:sz w:val="24"/>
          <w:szCs w:val="24"/>
        </w:rPr>
      </w:pPr>
      <w:r w:rsidRPr="0025177F">
        <w:rPr>
          <w:rFonts w:ascii="Times New Roman" w:hAnsi="Times New Roman" w:cs="Times New Roman"/>
          <w:sz w:val="24"/>
          <w:szCs w:val="24"/>
        </w:rPr>
        <w:t>1.</w:t>
      </w:r>
      <w:r w:rsidR="007B2160" w:rsidRPr="0025177F">
        <w:rPr>
          <w:rFonts w:ascii="Times New Roman" w:hAnsi="Times New Roman" w:cs="Times New Roman"/>
          <w:sz w:val="24"/>
          <w:szCs w:val="24"/>
        </w:rPr>
        <w:t xml:space="preserve">W kasie mogą znajdować się środki pieniężne pochodzące z następujących źródeł: </w:t>
      </w:r>
    </w:p>
    <w:p w14:paraId="5EE1A978" w14:textId="58F1D7E2" w:rsidR="007B2160" w:rsidRPr="0025177F" w:rsidRDefault="006F3059" w:rsidP="00154846">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a</w:t>
      </w:r>
      <w:r w:rsidR="007B2160" w:rsidRPr="0025177F">
        <w:rPr>
          <w:rFonts w:ascii="Times New Roman" w:hAnsi="Times New Roman" w:cs="Times New Roman"/>
          <w:sz w:val="24"/>
          <w:szCs w:val="24"/>
        </w:rPr>
        <w:t xml:space="preserve">) pogotowie kasowe na bieżące wydatki w wysokości ustalonej przez Wójta </w:t>
      </w:r>
    </w:p>
    <w:p w14:paraId="38C7A729" w14:textId="38BBCD83" w:rsidR="007B2160" w:rsidRPr="0025177F" w:rsidRDefault="006F3059" w:rsidP="00154846">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b</w:t>
      </w:r>
      <w:r w:rsidR="007B2160" w:rsidRPr="0025177F">
        <w:rPr>
          <w:rFonts w:ascii="Times New Roman" w:hAnsi="Times New Roman" w:cs="Times New Roman"/>
          <w:sz w:val="24"/>
          <w:szCs w:val="24"/>
        </w:rPr>
        <w:t xml:space="preserve">) gotówka podjęta z rachunku bankowego na określone rodzaje wydatków, </w:t>
      </w:r>
    </w:p>
    <w:p w14:paraId="3CD8379C" w14:textId="6B2186D7" w:rsidR="007B2160" w:rsidRDefault="006F3059" w:rsidP="00154846">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c</w:t>
      </w:r>
      <w:r w:rsidR="007B2160" w:rsidRPr="0025177F">
        <w:rPr>
          <w:rFonts w:ascii="Times New Roman" w:hAnsi="Times New Roman" w:cs="Times New Roman"/>
          <w:sz w:val="24"/>
          <w:szCs w:val="24"/>
        </w:rPr>
        <w:t xml:space="preserve">) gotówka pochodząca z bieżących wpłat do kasy Urzędu, </w:t>
      </w:r>
    </w:p>
    <w:p w14:paraId="5586EA6A" w14:textId="77777777" w:rsidR="00154846" w:rsidRPr="0025177F" w:rsidRDefault="00154846" w:rsidP="00154846">
      <w:pPr>
        <w:spacing w:after="0" w:line="240" w:lineRule="auto"/>
        <w:rPr>
          <w:rFonts w:ascii="Times New Roman" w:hAnsi="Times New Roman" w:cs="Times New Roman"/>
          <w:sz w:val="24"/>
          <w:szCs w:val="24"/>
        </w:rPr>
      </w:pPr>
    </w:p>
    <w:p w14:paraId="14FF847F" w14:textId="14CB6875" w:rsidR="006F3059" w:rsidRPr="0025177F" w:rsidRDefault="006F3059" w:rsidP="007B2160">
      <w:pPr>
        <w:rPr>
          <w:rFonts w:ascii="Times New Roman" w:hAnsi="Times New Roman" w:cs="Times New Roman"/>
          <w:sz w:val="24"/>
          <w:szCs w:val="24"/>
        </w:rPr>
      </w:pPr>
      <w:r w:rsidRPr="0025177F">
        <w:rPr>
          <w:rFonts w:ascii="Times New Roman" w:hAnsi="Times New Roman" w:cs="Times New Roman"/>
          <w:sz w:val="24"/>
          <w:szCs w:val="24"/>
        </w:rPr>
        <w:t xml:space="preserve">2. </w:t>
      </w:r>
      <w:r w:rsidR="005C211A" w:rsidRPr="0025177F">
        <w:rPr>
          <w:rFonts w:ascii="Times New Roman" w:hAnsi="Times New Roman" w:cs="Times New Roman"/>
          <w:sz w:val="24"/>
          <w:szCs w:val="24"/>
        </w:rPr>
        <w:t>Wysokość niezbędnego zapasu gotówki w kasie jest ustalana przez Wójta w zależności od warunków zabezpieczenia gotówki i możliwości jej odprowadzenia na rachunek</w:t>
      </w:r>
    </w:p>
    <w:p w14:paraId="0C7A62AF" w14:textId="64B726FF" w:rsidR="005C211A" w:rsidRPr="0025177F" w:rsidRDefault="005C211A" w:rsidP="007B2160">
      <w:pPr>
        <w:rPr>
          <w:rFonts w:ascii="Times New Roman" w:hAnsi="Times New Roman" w:cs="Times New Roman"/>
          <w:sz w:val="24"/>
          <w:szCs w:val="24"/>
        </w:rPr>
      </w:pPr>
      <w:r w:rsidRPr="0025177F">
        <w:rPr>
          <w:rFonts w:ascii="Times New Roman" w:hAnsi="Times New Roman" w:cs="Times New Roman"/>
          <w:sz w:val="24"/>
          <w:szCs w:val="24"/>
        </w:rPr>
        <w:t>3. Wysokość niezbędnego zapasu gotówki w kasie ustala się na kwotę 4.000,00 zł</w:t>
      </w:r>
    </w:p>
    <w:p w14:paraId="05D19093" w14:textId="7FE87C8F" w:rsidR="006F3059" w:rsidRPr="0025177F" w:rsidRDefault="006F3059" w:rsidP="007B2160">
      <w:pPr>
        <w:rPr>
          <w:rFonts w:ascii="Times New Roman" w:hAnsi="Times New Roman" w:cs="Times New Roman"/>
          <w:sz w:val="24"/>
          <w:szCs w:val="24"/>
        </w:rPr>
      </w:pPr>
      <w:r w:rsidRPr="0025177F">
        <w:rPr>
          <w:rFonts w:ascii="Times New Roman" w:hAnsi="Times New Roman" w:cs="Times New Roman"/>
          <w:sz w:val="24"/>
          <w:szCs w:val="24"/>
        </w:rPr>
        <w:t>4. Nie należy realizować wydatków ze środków pochodzących z bieżących wpływów do kasy.</w:t>
      </w:r>
    </w:p>
    <w:p w14:paraId="77299296" w14:textId="26F1A97E" w:rsidR="00924D30" w:rsidRPr="0025177F" w:rsidRDefault="00924D30" w:rsidP="007B2160">
      <w:pPr>
        <w:rPr>
          <w:rFonts w:ascii="Times New Roman" w:hAnsi="Times New Roman" w:cs="Times New Roman"/>
          <w:sz w:val="24"/>
          <w:szCs w:val="24"/>
        </w:rPr>
      </w:pPr>
      <w:r w:rsidRPr="0025177F">
        <w:rPr>
          <w:rFonts w:ascii="Times New Roman" w:hAnsi="Times New Roman" w:cs="Times New Roman"/>
          <w:sz w:val="24"/>
          <w:szCs w:val="24"/>
        </w:rPr>
        <w:t xml:space="preserve">5. Kasjer może przechowywać w kasie, w formie depozytu, otrzymane od działających w jednostce organizacji społecznych, kas zapomogowo-pożyczkowych oraz innych pracowników jednostki - w szafie pancernej kasetki zawierające: gotówkę, pieczątki, klucze, druki ścisłego zarachowania. </w:t>
      </w:r>
    </w:p>
    <w:p w14:paraId="32270066" w14:textId="41580F58" w:rsidR="00154846" w:rsidRPr="0025177F" w:rsidRDefault="00924D30" w:rsidP="007B2160">
      <w:pPr>
        <w:rPr>
          <w:rFonts w:ascii="Times New Roman" w:hAnsi="Times New Roman" w:cs="Times New Roman"/>
          <w:sz w:val="24"/>
          <w:szCs w:val="24"/>
        </w:rPr>
      </w:pPr>
      <w:r w:rsidRPr="0025177F">
        <w:rPr>
          <w:rFonts w:ascii="Times New Roman" w:hAnsi="Times New Roman" w:cs="Times New Roman"/>
          <w:sz w:val="24"/>
          <w:szCs w:val="24"/>
        </w:rPr>
        <w:t>6. Gotówka przechowywana w kasie w formie depozytu, podlega zwrotowi osobie prawnej lub osobie fizycznej, która depozyt złożyła. Gotówki tej nie można przeznaczyć na wydatki i nie wlicza się jej do ustalonego pogotowia kasowego. Depozyty winny być zaewidencjonowane w odrębnym rejestrze depozytów.</w:t>
      </w:r>
    </w:p>
    <w:p w14:paraId="519E54D9" w14:textId="77777777" w:rsidR="00DB46F6" w:rsidRDefault="00DB46F6" w:rsidP="00154846">
      <w:pPr>
        <w:spacing w:after="0" w:line="240" w:lineRule="auto"/>
        <w:jc w:val="center"/>
        <w:rPr>
          <w:rFonts w:ascii="Times New Roman" w:hAnsi="Times New Roman" w:cs="Times New Roman"/>
          <w:b/>
          <w:bCs/>
          <w:sz w:val="24"/>
          <w:szCs w:val="24"/>
        </w:rPr>
      </w:pPr>
    </w:p>
    <w:p w14:paraId="5593F87A" w14:textId="6A517264" w:rsidR="006F3059" w:rsidRPr="00154846" w:rsidRDefault="006F3059" w:rsidP="00154846">
      <w:pPr>
        <w:spacing w:after="0" w:line="240" w:lineRule="auto"/>
        <w:jc w:val="center"/>
        <w:rPr>
          <w:rFonts w:ascii="Times New Roman" w:hAnsi="Times New Roman" w:cs="Times New Roman"/>
          <w:b/>
          <w:bCs/>
          <w:sz w:val="24"/>
          <w:szCs w:val="24"/>
        </w:rPr>
      </w:pPr>
      <w:r w:rsidRPr="00154846">
        <w:rPr>
          <w:rFonts w:ascii="Times New Roman" w:hAnsi="Times New Roman" w:cs="Times New Roman"/>
          <w:b/>
          <w:bCs/>
          <w:sz w:val="24"/>
          <w:szCs w:val="24"/>
        </w:rPr>
        <w:t>Rozdział VII</w:t>
      </w:r>
    </w:p>
    <w:p w14:paraId="5EB29E86" w14:textId="4229DF99" w:rsidR="00154846" w:rsidRDefault="006F3059" w:rsidP="00DB46F6">
      <w:pPr>
        <w:spacing w:after="0" w:line="240" w:lineRule="auto"/>
        <w:jc w:val="center"/>
        <w:rPr>
          <w:rFonts w:ascii="Times New Roman" w:hAnsi="Times New Roman" w:cs="Times New Roman"/>
          <w:b/>
          <w:bCs/>
          <w:sz w:val="24"/>
          <w:szCs w:val="24"/>
        </w:rPr>
      </w:pPr>
      <w:r w:rsidRPr="00154846">
        <w:rPr>
          <w:rFonts w:ascii="Times New Roman" w:hAnsi="Times New Roman" w:cs="Times New Roman"/>
          <w:b/>
          <w:bCs/>
          <w:sz w:val="24"/>
          <w:szCs w:val="24"/>
        </w:rPr>
        <w:t>Niedobór lub nadwyżka</w:t>
      </w:r>
    </w:p>
    <w:p w14:paraId="346408F4" w14:textId="77777777" w:rsidR="00DB46F6" w:rsidRPr="00154846" w:rsidRDefault="00DB46F6" w:rsidP="00154846">
      <w:pPr>
        <w:spacing w:after="0" w:line="240" w:lineRule="auto"/>
        <w:jc w:val="center"/>
        <w:rPr>
          <w:rFonts w:ascii="Times New Roman" w:hAnsi="Times New Roman" w:cs="Times New Roman"/>
          <w:b/>
          <w:bCs/>
          <w:sz w:val="24"/>
          <w:szCs w:val="24"/>
        </w:rPr>
      </w:pPr>
    </w:p>
    <w:p w14:paraId="7D4D3B77" w14:textId="77777777" w:rsidR="006F3059" w:rsidRPr="0025177F" w:rsidRDefault="006F3059" w:rsidP="007B2160">
      <w:pPr>
        <w:rPr>
          <w:rFonts w:ascii="Times New Roman" w:hAnsi="Times New Roman" w:cs="Times New Roman"/>
          <w:sz w:val="24"/>
          <w:szCs w:val="24"/>
        </w:rPr>
      </w:pPr>
      <w:r w:rsidRPr="0025177F">
        <w:rPr>
          <w:rFonts w:ascii="Times New Roman" w:hAnsi="Times New Roman" w:cs="Times New Roman"/>
          <w:sz w:val="24"/>
          <w:szCs w:val="24"/>
        </w:rPr>
        <w:t xml:space="preserve">1. Rozchodu gotówki nieudokumentowanego rozchodami dowodami kasowymi nie uwzględnia się przy ustaleniu stanu gotówki kasie. Rozchód taki stanowi niedobór kasowy i obciąża kasjera. </w:t>
      </w:r>
    </w:p>
    <w:p w14:paraId="0C5F7D00" w14:textId="7CB83781" w:rsidR="006F3059" w:rsidRDefault="006F3059" w:rsidP="007B2160">
      <w:pPr>
        <w:rPr>
          <w:rFonts w:ascii="Times New Roman" w:hAnsi="Times New Roman" w:cs="Times New Roman"/>
          <w:sz w:val="24"/>
          <w:szCs w:val="24"/>
        </w:rPr>
      </w:pPr>
      <w:r w:rsidRPr="0025177F">
        <w:rPr>
          <w:rFonts w:ascii="Times New Roman" w:hAnsi="Times New Roman" w:cs="Times New Roman"/>
          <w:sz w:val="24"/>
          <w:szCs w:val="24"/>
        </w:rPr>
        <w:t xml:space="preserve">2. Gotówka w kasie nieudokumentowana przychodowymi dowodami kasowymi stanowi nadwyżkę kasową. Nadwyżka kasowa podlega przekazaniu na dochody budżetowe w ciągu </w:t>
      </w:r>
      <w:r w:rsidR="00547D0B" w:rsidRPr="0025177F">
        <w:rPr>
          <w:rFonts w:ascii="Times New Roman" w:hAnsi="Times New Roman" w:cs="Times New Roman"/>
          <w:sz w:val="24"/>
          <w:szCs w:val="24"/>
        </w:rPr>
        <w:t>2</w:t>
      </w:r>
      <w:r w:rsidRPr="0025177F">
        <w:rPr>
          <w:rFonts w:ascii="Times New Roman" w:hAnsi="Times New Roman" w:cs="Times New Roman"/>
          <w:sz w:val="24"/>
          <w:szCs w:val="24"/>
        </w:rPr>
        <w:t xml:space="preserve"> dni od daty jej stwierdzenia, lecz nie później niż w ostatnim dniu miesiąca, w którym stwierdzono wystąpienie nadwyżki kasowej.</w:t>
      </w:r>
    </w:p>
    <w:p w14:paraId="471F24B6" w14:textId="77777777" w:rsidR="00DB46F6" w:rsidRPr="0025177F" w:rsidRDefault="00DB46F6" w:rsidP="007B2160">
      <w:pPr>
        <w:rPr>
          <w:rFonts w:ascii="Times New Roman" w:hAnsi="Times New Roman" w:cs="Times New Roman"/>
          <w:sz w:val="24"/>
          <w:szCs w:val="24"/>
        </w:rPr>
      </w:pPr>
    </w:p>
    <w:p w14:paraId="2A2B1A88" w14:textId="4AEAA6A6" w:rsidR="003B2226" w:rsidRPr="00DB46F6" w:rsidRDefault="003B2226" w:rsidP="00DB46F6">
      <w:pPr>
        <w:spacing w:after="0" w:line="240" w:lineRule="auto"/>
        <w:jc w:val="center"/>
        <w:rPr>
          <w:rFonts w:ascii="Times New Roman" w:hAnsi="Times New Roman" w:cs="Times New Roman"/>
          <w:b/>
          <w:bCs/>
          <w:sz w:val="24"/>
          <w:szCs w:val="24"/>
        </w:rPr>
      </w:pPr>
      <w:r w:rsidRPr="00DB46F6">
        <w:rPr>
          <w:rFonts w:ascii="Times New Roman" w:hAnsi="Times New Roman" w:cs="Times New Roman"/>
          <w:b/>
          <w:bCs/>
          <w:sz w:val="24"/>
          <w:szCs w:val="24"/>
        </w:rPr>
        <w:t>Rozdział VII</w:t>
      </w:r>
    </w:p>
    <w:p w14:paraId="3819A563" w14:textId="2708066C" w:rsidR="003B2226" w:rsidRDefault="003B2226" w:rsidP="00DB46F6">
      <w:pPr>
        <w:spacing w:after="0" w:line="240" w:lineRule="auto"/>
        <w:jc w:val="center"/>
        <w:rPr>
          <w:rFonts w:ascii="Times New Roman" w:hAnsi="Times New Roman" w:cs="Times New Roman"/>
          <w:b/>
          <w:bCs/>
          <w:sz w:val="24"/>
          <w:szCs w:val="24"/>
        </w:rPr>
      </w:pPr>
      <w:r w:rsidRPr="00DB46F6">
        <w:rPr>
          <w:rFonts w:ascii="Times New Roman" w:hAnsi="Times New Roman" w:cs="Times New Roman"/>
          <w:b/>
          <w:bCs/>
          <w:sz w:val="24"/>
          <w:szCs w:val="24"/>
        </w:rPr>
        <w:t>Dokumentacja kasowa</w:t>
      </w:r>
    </w:p>
    <w:p w14:paraId="3A7712FE" w14:textId="77777777" w:rsidR="00DB46F6" w:rsidRPr="00DB46F6" w:rsidRDefault="00DB46F6" w:rsidP="00DB46F6">
      <w:pPr>
        <w:spacing w:after="0" w:line="240" w:lineRule="auto"/>
        <w:jc w:val="center"/>
        <w:rPr>
          <w:rFonts w:ascii="Times New Roman" w:hAnsi="Times New Roman" w:cs="Times New Roman"/>
          <w:b/>
          <w:bCs/>
          <w:sz w:val="24"/>
          <w:szCs w:val="24"/>
        </w:rPr>
      </w:pPr>
    </w:p>
    <w:p w14:paraId="4D6DBF70" w14:textId="77777777" w:rsidR="003B2226" w:rsidRPr="0025177F" w:rsidRDefault="003B2226" w:rsidP="007B2160">
      <w:pPr>
        <w:rPr>
          <w:rFonts w:ascii="Times New Roman" w:hAnsi="Times New Roman" w:cs="Times New Roman"/>
          <w:sz w:val="24"/>
          <w:szCs w:val="24"/>
        </w:rPr>
      </w:pPr>
      <w:r w:rsidRPr="0025177F">
        <w:rPr>
          <w:rFonts w:ascii="Times New Roman" w:hAnsi="Times New Roman" w:cs="Times New Roman"/>
          <w:sz w:val="24"/>
          <w:szCs w:val="24"/>
        </w:rPr>
        <w:t xml:space="preserve">1. Wszystkie obroty gotówkowe winny być udokumentowane dowodami kasowymi: </w:t>
      </w:r>
    </w:p>
    <w:p w14:paraId="312E40B7" w14:textId="77777777" w:rsidR="003B2226" w:rsidRPr="0025177F" w:rsidRDefault="003B2226" w:rsidP="007B2160">
      <w:pPr>
        <w:rPr>
          <w:rFonts w:ascii="Times New Roman" w:hAnsi="Times New Roman" w:cs="Times New Roman"/>
          <w:sz w:val="24"/>
          <w:szCs w:val="24"/>
        </w:rPr>
      </w:pPr>
      <w:r w:rsidRPr="0025177F">
        <w:rPr>
          <w:rFonts w:ascii="Times New Roman" w:hAnsi="Times New Roman" w:cs="Times New Roman"/>
          <w:sz w:val="24"/>
          <w:szCs w:val="24"/>
        </w:rPr>
        <w:t xml:space="preserve">a) wpłaty gotówkowe - własnymi przychodowymi dowodami kasowymi (technika komputerowa) lub „kwitariusz przychodowy K-103” stosowany do ręcznego udokumentowania wpływu gotówki do kasy jednostki. </w:t>
      </w:r>
    </w:p>
    <w:p w14:paraId="2758632C" w14:textId="77777777" w:rsidR="00DB46F6" w:rsidRDefault="003B2226" w:rsidP="007B2160">
      <w:pPr>
        <w:rPr>
          <w:rFonts w:ascii="Times New Roman" w:hAnsi="Times New Roman" w:cs="Times New Roman"/>
          <w:sz w:val="24"/>
          <w:szCs w:val="24"/>
        </w:rPr>
      </w:pPr>
      <w:r w:rsidRPr="0025177F">
        <w:rPr>
          <w:rFonts w:ascii="Times New Roman" w:hAnsi="Times New Roman" w:cs="Times New Roman"/>
          <w:sz w:val="24"/>
          <w:szCs w:val="24"/>
        </w:rPr>
        <w:lastRenderedPageBreak/>
        <w:t>b) wypłaty gotówkowe - rozchodowymi dowodami kasowymi, którymi są źródłowe dowody kasowe lub zastępcze własne dowody wypłat gotówki.</w:t>
      </w:r>
    </w:p>
    <w:p w14:paraId="1429A6DB" w14:textId="1C8EA4E3" w:rsidR="00B25B68" w:rsidRPr="0025177F" w:rsidRDefault="00B25B68" w:rsidP="007B2160">
      <w:pPr>
        <w:rPr>
          <w:rFonts w:ascii="Times New Roman" w:hAnsi="Times New Roman" w:cs="Times New Roman"/>
          <w:sz w:val="24"/>
          <w:szCs w:val="24"/>
        </w:rPr>
      </w:pPr>
      <w:r w:rsidRPr="0025177F">
        <w:rPr>
          <w:rFonts w:ascii="Times New Roman" w:hAnsi="Times New Roman" w:cs="Times New Roman"/>
          <w:sz w:val="24"/>
          <w:szCs w:val="24"/>
        </w:rPr>
        <w:t xml:space="preserve">2. Dokumentację kasy stanowią dokumenty: </w:t>
      </w:r>
    </w:p>
    <w:p w14:paraId="3120D093" w14:textId="77777777" w:rsidR="00B25B68" w:rsidRPr="0025177F" w:rsidRDefault="00B25B68" w:rsidP="00DB46F6">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 xml:space="preserve">a) operacyjne kasy: raport kasowy, dowód wpłaty i wypłaty; </w:t>
      </w:r>
    </w:p>
    <w:p w14:paraId="1FCD753F" w14:textId="2817B8FF" w:rsidR="00B25B68" w:rsidRPr="0025177F" w:rsidRDefault="00B25B68" w:rsidP="00DB46F6">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 xml:space="preserve">b) źródłowe lub dyspozycyjne kasy: dowody zakupu i sprzedaży (faktury, rachunki), wnioski o zaliczkę, rozliczenie zaliczki i delegacji służbowej, lista płac i wypłat zasiłków, rachunki umów (np. zlecenia, o dzieło) oraz inne dokumenty dopuszczone do obiegu zarządzeniem Wójta w sprawie procedury obiegu dokumentów w Urzędzie Gminy; </w:t>
      </w:r>
    </w:p>
    <w:p w14:paraId="675A126C" w14:textId="52EE6B3F" w:rsidR="00677C7C" w:rsidRDefault="00B25B68" w:rsidP="00DB46F6">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c) organizacyjne kasy: instrukcja kasowa, opis stanowiska pracy kasjera oraz protokoły inwentaryzacyjne i przejęcia-przekazania kasy.</w:t>
      </w:r>
    </w:p>
    <w:p w14:paraId="6E9C3E7E" w14:textId="77777777" w:rsidR="00DB46F6" w:rsidRPr="0025177F" w:rsidRDefault="00DB46F6" w:rsidP="00DB46F6">
      <w:pPr>
        <w:spacing w:after="0" w:line="240" w:lineRule="auto"/>
        <w:rPr>
          <w:rFonts w:ascii="Times New Roman" w:hAnsi="Times New Roman" w:cs="Times New Roman"/>
          <w:sz w:val="24"/>
          <w:szCs w:val="24"/>
        </w:rPr>
      </w:pPr>
    </w:p>
    <w:p w14:paraId="4AB90D55" w14:textId="060FFAFE" w:rsidR="00BF55F7" w:rsidRPr="0025177F" w:rsidRDefault="00B25B68" w:rsidP="007B2160">
      <w:pPr>
        <w:rPr>
          <w:rFonts w:ascii="Times New Roman" w:hAnsi="Times New Roman" w:cs="Times New Roman"/>
          <w:sz w:val="24"/>
          <w:szCs w:val="24"/>
        </w:rPr>
      </w:pPr>
      <w:r w:rsidRPr="0025177F">
        <w:rPr>
          <w:rFonts w:ascii="Times New Roman" w:hAnsi="Times New Roman" w:cs="Times New Roman"/>
          <w:sz w:val="24"/>
          <w:szCs w:val="24"/>
        </w:rPr>
        <w:t xml:space="preserve">3. Przed przyjęciem lub wypłatą gotówki kasjer zobowiązany jest sprawdzić, czy dowody kasowe są </w:t>
      </w:r>
      <w:r w:rsidR="00C94379" w:rsidRPr="0025177F">
        <w:rPr>
          <w:rFonts w:ascii="Times New Roman" w:hAnsi="Times New Roman" w:cs="Times New Roman"/>
          <w:sz w:val="24"/>
          <w:szCs w:val="24"/>
        </w:rPr>
        <w:t>podpisane przez osoby do tego upoważnione.</w:t>
      </w:r>
      <w:r w:rsidRPr="0025177F">
        <w:rPr>
          <w:rFonts w:ascii="Times New Roman" w:hAnsi="Times New Roman" w:cs="Times New Roman"/>
          <w:sz w:val="24"/>
          <w:szCs w:val="24"/>
        </w:rPr>
        <w:t xml:space="preserve"> Jeśli tak nie jest - kasjer nie może przyjąć tych dowodów do realizacji (nie dotyczy to przychodowych dowodów kasowych wystawianych przez kasjera). </w:t>
      </w:r>
    </w:p>
    <w:p w14:paraId="7147FC27" w14:textId="3A57E166" w:rsidR="003B2226" w:rsidRPr="0025177F" w:rsidRDefault="00B25B68" w:rsidP="007B2160">
      <w:pPr>
        <w:rPr>
          <w:rFonts w:ascii="Times New Roman" w:hAnsi="Times New Roman" w:cs="Times New Roman"/>
          <w:sz w:val="24"/>
          <w:szCs w:val="24"/>
        </w:rPr>
      </w:pPr>
      <w:r w:rsidRPr="0025177F">
        <w:rPr>
          <w:rFonts w:ascii="Times New Roman" w:hAnsi="Times New Roman" w:cs="Times New Roman"/>
          <w:sz w:val="24"/>
          <w:szCs w:val="24"/>
        </w:rPr>
        <w:t>4. Zastępcze dowody wypłat nie mogą być wystawiane przez kasjera, lecz wyłącznie przez osoby upoważnione</w:t>
      </w:r>
      <w:r w:rsidR="00DB46F6">
        <w:rPr>
          <w:rFonts w:ascii="Times New Roman" w:hAnsi="Times New Roman" w:cs="Times New Roman"/>
          <w:sz w:val="24"/>
          <w:szCs w:val="24"/>
        </w:rPr>
        <w:t xml:space="preserve"> (Skarbnika)</w:t>
      </w:r>
      <w:r w:rsidRPr="0025177F">
        <w:rPr>
          <w:rFonts w:ascii="Times New Roman" w:hAnsi="Times New Roman" w:cs="Times New Roman"/>
          <w:sz w:val="24"/>
          <w:szCs w:val="24"/>
        </w:rPr>
        <w:t xml:space="preserve">. Zastępczym dowodem </w:t>
      </w:r>
      <w:r w:rsidR="00C94379" w:rsidRPr="0025177F">
        <w:rPr>
          <w:rFonts w:ascii="Times New Roman" w:hAnsi="Times New Roman" w:cs="Times New Roman"/>
          <w:sz w:val="24"/>
          <w:szCs w:val="24"/>
        </w:rPr>
        <w:t>kasowym może być asygnata kasowa- kasa wypłaci.</w:t>
      </w:r>
    </w:p>
    <w:p w14:paraId="1A2832BC" w14:textId="586ECF55" w:rsidR="00BF55F7" w:rsidRPr="0025177F" w:rsidRDefault="00BF55F7" w:rsidP="007B2160">
      <w:pPr>
        <w:rPr>
          <w:rFonts w:ascii="Times New Roman" w:hAnsi="Times New Roman" w:cs="Times New Roman"/>
          <w:sz w:val="24"/>
          <w:szCs w:val="24"/>
        </w:rPr>
      </w:pPr>
      <w:r w:rsidRPr="0025177F">
        <w:rPr>
          <w:rFonts w:ascii="Times New Roman" w:hAnsi="Times New Roman" w:cs="Times New Roman"/>
          <w:sz w:val="24"/>
          <w:szCs w:val="24"/>
        </w:rPr>
        <w:t>5. Wpłaty gotówki mogą być dokonywane wyłącznie na podstawie ujednoliconych dla wpłat z wszelkich tytułów przychodowych dowodów kasowych podpisanych przynajmniej przez kasjera. Na dowodzie wpłat gotówki należy podać pisaną słownie kwotę wpłaconej gotówki oraz datę wpłaty i jej tytuł. Kwotę wpłaty kasjer wpisuje do właściwego raportu kasowego, a zainkasowaną gotówkę odprowadza do banku.</w:t>
      </w:r>
    </w:p>
    <w:p w14:paraId="6D994DB6" w14:textId="5A9AAECB" w:rsidR="0051738D" w:rsidRPr="0025177F" w:rsidRDefault="00BF55F7" w:rsidP="007B2160">
      <w:pPr>
        <w:rPr>
          <w:rFonts w:ascii="Times New Roman" w:hAnsi="Times New Roman" w:cs="Times New Roman"/>
          <w:sz w:val="24"/>
          <w:szCs w:val="24"/>
        </w:rPr>
      </w:pPr>
      <w:r w:rsidRPr="0025177F">
        <w:rPr>
          <w:rFonts w:ascii="Times New Roman" w:hAnsi="Times New Roman" w:cs="Times New Roman"/>
          <w:sz w:val="24"/>
          <w:szCs w:val="24"/>
        </w:rPr>
        <w:t>6</w:t>
      </w:r>
      <w:r w:rsidR="0051738D" w:rsidRPr="0025177F">
        <w:rPr>
          <w:rFonts w:ascii="Times New Roman" w:hAnsi="Times New Roman" w:cs="Times New Roman"/>
          <w:sz w:val="24"/>
          <w:szCs w:val="24"/>
        </w:rPr>
        <w:t>. Wypłata gotówki z kasy może nastąpić na podstawie źródłowych dowodów uzasadniających wypłatę, to znaczy na podstawie:</w:t>
      </w:r>
    </w:p>
    <w:p w14:paraId="6E3DD248" w14:textId="77777777" w:rsidR="0051738D" w:rsidRPr="0025177F" w:rsidRDefault="0051738D" w:rsidP="00D218F3">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 dowodów wpłat na własne rachunki bankowe, przy czym fakt dokonania wpłaty powinien potwierdzić stempel banku na odwrocie wpłaty</w:t>
      </w:r>
    </w:p>
    <w:p w14:paraId="1030255A" w14:textId="77777777" w:rsidR="0051738D" w:rsidRPr="0025177F" w:rsidRDefault="0051738D" w:rsidP="00D218F3">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 rachunków i faktur</w:t>
      </w:r>
    </w:p>
    <w:p w14:paraId="27EB2CFF" w14:textId="1C204644" w:rsidR="0051738D" w:rsidRPr="0025177F" w:rsidRDefault="0051738D" w:rsidP="00D218F3">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w:t>
      </w:r>
      <w:r w:rsidR="00DB46F6">
        <w:rPr>
          <w:rFonts w:ascii="Times New Roman" w:hAnsi="Times New Roman" w:cs="Times New Roman"/>
          <w:sz w:val="24"/>
          <w:szCs w:val="24"/>
        </w:rPr>
        <w:t xml:space="preserve"> l</w:t>
      </w:r>
      <w:r w:rsidRPr="0025177F">
        <w:rPr>
          <w:rFonts w:ascii="Times New Roman" w:hAnsi="Times New Roman" w:cs="Times New Roman"/>
          <w:sz w:val="24"/>
          <w:szCs w:val="24"/>
        </w:rPr>
        <w:t>ist wypłat dotyczących wynagrodzeń</w:t>
      </w:r>
      <w:r w:rsidR="00D218F3" w:rsidRPr="0025177F">
        <w:rPr>
          <w:rFonts w:ascii="Times New Roman" w:hAnsi="Times New Roman" w:cs="Times New Roman"/>
          <w:sz w:val="24"/>
          <w:szCs w:val="24"/>
        </w:rPr>
        <w:t>,</w:t>
      </w:r>
      <w:r w:rsidRPr="0025177F">
        <w:rPr>
          <w:rFonts w:ascii="Times New Roman" w:hAnsi="Times New Roman" w:cs="Times New Roman"/>
          <w:sz w:val="24"/>
          <w:szCs w:val="24"/>
        </w:rPr>
        <w:t xml:space="preserve"> stałych świadczeń pieniężnych, premii, nagród, oraz zbiorczych zestawień wypłat sporządzonych na podstawie rejestru nie podjętych płac  </w:t>
      </w:r>
    </w:p>
    <w:p w14:paraId="45FED657" w14:textId="74EC9100" w:rsidR="00A24F3C" w:rsidRPr="0025177F" w:rsidRDefault="0051738D" w:rsidP="00D218F3">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 xml:space="preserve">- własnych źródłowych dowodów kasowych (np. w związku z wypłatą zaliczek </w:t>
      </w:r>
      <w:r w:rsidR="00BF46F5" w:rsidRPr="0025177F">
        <w:rPr>
          <w:rFonts w:ascii="Times New Roman" w:hAnsi="Times New Roman" w:cs="Times New Roman"/>
          <w:sz w:val="24"/>
          <w:szCs w:val="24"/>
        </w:rPr>
        <w:t>do rozliczenia na zakup materiałów lub usług</w:t>
      </w:r>
      <w:r w:rsidR="00D218F3" w:rsidRPr="0025177F">
        <w:rPr>
          <w:rFonts w:ascii="Times New Roman" w:hAnsi="Times New Roman" w:cs="Times New Roman"/>
          <w:sz w:val="24"/>
          <w:szCs w:val="24"/>
        </w:rPr>
        <w:t>)</w:t>
      </w:r>
    </w:p>
    <w:p w14:paraId="58CF94BD" w14:textId="7ACE858D" w:rsidR="00A24F3C" w:rsidRPr="0025177F" w:rsidRDefault="00A24F3C" w:rsidP="00D218F3">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 dowodów w</w:t>
      </w:r>
      <w:r w:rsidR="00DB46F6">
        <w:rPr>
          <w:rFonts w:ascii="Times New Roman" w:hAnsi="Times New Roman" w:cs="Times New Roman"/>
          <w:sz w:val="24"/>
          <w:szCs w:val="24"/>
        </w:rPr>
        <w:t>y</w:t>
      </w:r>
      <w:r w:rsidRPr="0025177F">
        <w:rPr>
          <w:rFonts w:ascii="Times New Roman" w:hAnsi="Times New Roman" w:cs="Times New Roman"/>
          <w:sz w:val="24"/>
          <w:szCs w:val="24"/>
        </w:rPr>
        <w:t>płaty- kasa wypłaci (dotyczy np. nie podjętych płac)</w:t>
      </w:r>
    </w:p>
    <w:p w14:paraId="75B57157" w14:textId="77777777" w:rsidR="00D218F3" w:rsidRPr="0025177F" w:rsidRDefault="00D218F3" w:rsidP="00D218F3">
      <w:pPr>
        <w:spacing w:after="0" w:line="240" w:lineRule="auto"/>
        <w:rPr>
          <w:rFonts w:ascii="Times New Roman" w:hAnsi="Times New Roman" w:cs="Times New Roman"/>
          <w:sz w:val="24"/>
          <w:szCs w:val="24"/>
        </w:rPr>
      </w:pPr>
    </w:p>
    <w:p w14:paraId="6029D73F" w14:textId="0DCF7F76" w:rsidR="0051738D" w:rsidRPr="0025177F" w:rsidRDefault="00BF55F7" w:rsidP="007B2160">
      <w:pPr>
        <w:rPr>
          <w:rFonts w:ascii="Times New Roman" w:hAnsi="Times New Roman" w:cs="Times New Roman"/>
          <w:sz w:val="24"/>
          <w:szCs w:val="24"/>
        </w:rPr>
      </w:pPr>
      <w:r w:rsidRPr="0025177F">
        <w:rPr>
          <w:rFonts w:ascii="Times New Roman" w:hAnsi="Times New Roman" w:cs="Times New Roman"/>
          <w:sz w:val="24"/>
          <w:szCs w:val="24"/>
        </w:rPr>
        <w:t>7</w:t>
      </w:r>
      <w:r w:rsidR="00A24F3C" w:rsidRPr="0025177F">
        <w:rPr>
          <w:rFonts w:ascii="Times New Roman" w:hAnsi="Times New Roman" w:cs="Times New Roman"/>
          <w:sz w:val="24"/>
          <w:szCs w:val="24"/>
        </w:rPr>
        <w:t>. Własne źródłowe dowody kasowe i zastępcze dowody wypłat gotówki powinny być przed dokonaniem wypłaty sprawdzone pod względem merytorycznym i formalno- rachunkowym.</w:t>
      </w:r>
      <w:r w:rsidR="00D218F3" w:rsidRPr="0025177F">
        <w:rPr>
          <w:rFonts w:ascii="Times New Roman" w:hAnsi="Times New Roman" w:cs="Times New Roman"/>
          <w:sz w:val="24"/>
          <w:szCs w:val="24"/>
        </w:rPr>
        <w:t xml:space="preserve"> Pracownicy zobowiązani do wykonywania tych czynności zamieszczają na dowodach kasowych swój podpis i datę. Sprawdzone dowody zatwierdza do wypłaty Wójt i Skarbnik lub inna osoba upoważniona, składająca swój podpis pod klauzulą o treści : „zatwierdzono do wypłaty”</w:t>
      </w:r>
      <w:r w:rsidR="0051738D" w:rsidRPr="0025177F">
        <w:rPr>
          <w:rFonts w:ascii="Times New Roman" w:hAnsi="Times New Roman" w:cs="Times New Roman"/>
          <w:sz w:val="24"/>
          <w:szCs w:val="24"/>
        </w:rPr>
        <w:t xml:space="preserve"> </w:t>
      </w:r>
    </w:p>
    <w:p w14:paraId="74BEE410" w14:textId="43DB75EE" w:rsidR="002E22D7" w:rsidRPr="0025177F" w:rsidRDefault="00BF55F7" w:rsidP="007B2160">
      <w:pPr>
        <w:rPr>
          <w:rFonts w:ascii="Times New Roman" w:hAnsi="Times New Roman" w:cs="Times New Roman"/>
          <w:sz w:val="24"/>
          <w:szCs w:val="24"/>
        </w:rPr>
      </w:pPr>
      <w:r w:rsidRPr="0025177F">
        <w:rPr>
          <w:rFonts w:ascii="Times New Roman" w:hAnsi="Times New Roman" w:cs="Times New Roman"/>
          <w:sz w:val="24"/>
          <w:szCs w:val="24"/>
        </w:rPr>
        <w:t>8</w:t>
      </w:r>
      <w:r w:rsidR="002E22D7" w:rsidRPr="0025177F">
        <w:rPr>
          <w:rFonts w:ascii="Times New Roman" w:hAnsi="Times New Roman" w:cs="Times New Roman"/>
          <w:sz w:val="24"/>
          <w:szCs w:val="24"/>
        </w:rPr>
        <w:t xml:space="preserve">. Gotówkę wypłaca się osobie wymienionej w rozchodowym dowodzie kasowym. Odbiorca gotówki kwituje na dowodzie kasowym w sposób trwały atramentem lub długopisem, podając kwotę i datę jej otrzymania oraz zamieszczając swój podpis. Obowiązek wpisania słownie otrzymanej kwoty nie dotyczy zbiorczych dowodów, w których wpisana jest słownie w </w:t>
      </w:r>
      <w:r w:rsidR="002E22D7" w:rsidRPr="0025177F">
        <w:rPr>
          <w:rFonts w:ascii="Times New Roman" w:hAnsi="Times New Roman" w:cs="Times New Roman"/>
          <w:sz w:val="24"/>
          <w:szCs w:val="24"/>
        </w:rPr>
        <w:lastRenderedPageBreak/>
        <w:t xml:space="preserve">złotych ogólna suma wypłat (np. listy płac). Wówczas każdy odbiorca kwituje kwotę otrzymanej przez siebie gotówki. </w:t>
      </w:r>
    </w:p>
    <w:p w14:paraId="2F61CD52" w14:textId="571E165E" w:rsidR="002E22D7" w:rsidRPr="0025177F" w:rsidRDefault="00BF55F7" w:rsidP="007B2160">
      <w:pPr>
        <w:rPr>
          <w:rFonts w:ascii="Times New Roman" w:hAnsi="Times New Roman" w:cs="Times New Roman"/>
          <w:sz w:val="24"/>
          <w:szCs w:val="24"/>
        </w:rPr>
      </w:pPr>
      <w:r w:rsidRPr="0025177F">
        <w:rPr>
          <w:rFonts w:ascii="Times New Roman" w:hAnsi="Times New Roman" w:cs="Times New Roman"/>
          <w:sz w:val="24"/>
          <w:szCs w:val="24"/>
        </w:rPr>
        <w:t>9</w:t>
      </w:r>
      <w:r w:rsidR="002E22D7" w:rsidRPr="0025177F">
        <w:rPr>
          <w:rFonts w:ascii="Times New Roman" w:hAnsi="Times New Roman" w:cs="Times New Roman"/>
          <w:sz w:val="24"/>
          <w:szCs w:val="24"/>
        </w:rPr>
        <w:t>. Przy wypłacie gotówki kasjer zobowiązany jest żądać</w:t>
      </w:r>
      <w:r w:rsidR="004F7230">
        <w:rPr>
          <w:rFonts w:ascii="Times New Roman" w:hAnsi="Times New Roman" w:cs="Times New Roman"/>
          <w:sz w:val="24"/>
          <w:szCs w:val="24"/>
        </w:rPr>
        <w:t xml:space="preserve"> od wypłacającego</w:t>
      </w:r>
      <w:r w:rsidR="002E22D7" w:rsidRPr="0025177F">
        <w:rPr>
          <w:rFonts w:ascii="Times New Roman" w:hAnsi="Times New Roman" w:cs="Times New Roman"/>
          <w:sz w:val="24"/>
          <w:szCs w:val="24"/>
        </w:rPr>
        <w:t xml:space="preserve"> okazania dowodu osobistego lub innego dokumentu stwierdzającego je</w:t>
      </w:r>
      <w:r w:rsidR="00836287">
        <w:rPr>
          <w:rFonts w:ascii="Times New Roman" w:hAnsi="Times New Roman" w:cs="Times New Roman"/>
          <w:sz w:val="24"/>
          <w:szCs w:val="24"/>
        </w:rPr>
        <w:t>go</w:t>
      </w:r>
      <w:r w:rsidR="002E22D7" w:rsidRPr="0025177F">
        <w:rPr>
          <w:rFonts w:ascii="Times New Roman" w:hAnsi="Times New Roman" w:cs="Times New Roman"/>
          <w:sz w:val="24"/>
          <w:szCs w:val="24"/>
        </w:rPr>
        <w:t xml:space="preserve"> tożsamość</w:t>
      </w:r>
      <w:r w:rsidR="00DB46F6">
        <w:rPr>
          <w:rFonts w:ascii="Times New Roman" w:hAnsi="Times New Roman" w:cs="Times New Roman"/>
          <w:sz w:val="24"/>
          <w:szCs w:val="24"/>
        </w:rPr>
        <w:t>.</w:t>
      </w:r>
    </w:p>
    <w:p w14:paraId="093422D2" w14:textId="1F9F3022" w:rsidR="002E22D7" w:rsidRPr="0025177F" w:rsidRDefault="00BF55F7" w:rsidP="007B2160">
      <w:pPr>
        <w:rPr>
          <w:rFonts w:ascii="Times New Roman" w:hAnsi="Times New Roman" w:cs="Times New Roman"/>
          <w:sz w:val="24"/>
          <w:szCs w:val="24"/>
        </w:rPr>
      </w:pPr>
      <w:r w:rsidRPr="0025177F">
        <w:rPr>
          <w:rFonts w:ascii="Times New Roman" w:hAnsi="Times New Roman" w:cs="Times New Roman"/>
          <w:sz w:val="24"/>
          <w:szCs w:val="24"/>
        </w:rPr>
        <w:t>10</w:t>
      </w:r>
      <w:r w:rsidR="002E22D7" w:rsidRPr="0025177F">
        <w:rPr>
          <w:rFonts w:ascii="Times New Roman" w:hAnsi="Times New Roman" w:cs="Times New Roman"/>
          <w:sz w:val="24"/>
          <w:szCs w:val="24"/>
        </w:rPr>
        <w:t>. Przy wypłacie gotówki osobie nie mogącej się podpisać - na jej prośbę lub na prośbę kasjera - może podpisać się inna osoba (nie może to być kasjer), stwierdzając jako świadek swoim podpisem fakt dokonania tej wypłaty osobie wymienionej w rozchodowym dowodzie kasowym.</w:t>
      </w:r>
    </w:p>
    <w:p w14:paraId="04622282" w14:textId="2A640230" w:rsidR="00C94379" w:rsidRPr="0025177F" w:rsidRDefault="002E22D7" w:rsidP="007B2160">
      <w:pPr>
        <w:rPr>
          <w:rFonts w:ascii="Times New Roman" w:hAnsi="Times New Roman" w:cs="Times New Roman"/>
          <w:sz w:val="24"/>
          <w:szCs w:val="24"/>
        </w:rPr>
      </w:pPr>
      <w:r w:rsidRPr="0025177F">
        <w:rPr>
          <w:rFonts w:ascii="Times New Roman" w:hAnsi="Times New Roman" w:cs="Times New Roman"/>
          <w:sz w:val="24"/>
          <w:szCs w:val="24"/>
        </w:rPr>
        <w:t xml:space="preserve"> </w:t>
      </w:r>
      <w:r w:rsidR="00BF55F7" w:rsidRPr="0025177F">
        <w:rPr>
          <w:rFonts w:ascii="Times New Roman" w:hAnsi="Times New Roman" w:cs="Times New Roman"/>
          <w:sz w:val="24"/>
          <w:szCs w:val="24"/>
        </w:rPr>
        <w:t>11</w:t>
      </w:r>
      <w:r w:rsidRPr="0025177F">
        <w:rPr>
          <w:rFonts w:ascii="Times New Roman" w:hAnsi="Times New Roman" w:cs="Times New Roman"/>
          <w:sz w:val="24"/>
          <w:szCs w:val="24"/>
        </w:rPr>
        <w:t>. Jeżeli wypłata następuje na podstawie upoważnienia wystawionego przez osobę wymienioną w rozchodowym dowodzie kasowym, w dowodzie tym należy określić, że wypłata została dokonana osobie do tego upoważnionej. Upoważnienie powinno być dołączone do rozchodowego dowodu kasowego. Upoważnienie do odbioru gotówki powinno zawierać potwierdzenie tożsamości własnoręcznego podpisu osoby wystawiającej upoważnienie. Potwierdzenie to winno być dokonane przez notariusza, właściwy urząd administracji państwowej lub samorządowej, zakład pracy zatrudniający osobę, która wystawiła upoważnienie lub zakład leczniczy służby zdrowia w razie przebywania tej osoby na leczeniu</w:t>
      </w:r>
    </w:p>
    <w:p w14:paraId="08A863C6" w14:textId="28BD215D" w:rsidR="002E22D7" w:rsidRPr="0025177F" w:rsidRDefault="00BF55F7" w:rsidP="007B2160">
      <w:pPr>
        <w:rPr>
          <w:rFonts w:ascii="Times New Roman" w:hAnsi="Times New Roman" w:cs="Times New Roman"/>
          <w:sz w:val="24"/>
          <w:szCs w:val="24"/>
        </w:rPr>
      </w:pPr>
      <w:r w:rsidRPr="0025177F">
        <w:rPr>
          <w:rFonts w:ascii="Times New Roman" w:hAnsi="Times New Roman" w:cs="Times New Roman"/>
          <w:sz w:val="24"/>
          <w:szCs w:val="24"/>
        </w:rPr>
        <w:t>12</w:t>
      </w:r>
      <w:r w:rsidR="002E22D7" w:rsidRPr="0025177F">
        <w:rPr>
          <w:rFonts w:ascii="Times New Roman" w:hAnsi="Times New Roman" w:cs="Times New Roman"/>
          <w:sz w:val="24"/>
          <w:szCs w:val="24"/>
        </w:rPr>
        <w:t>. Zrealizowane przychodowe i rozchodowe dowody kasowe powinny być oznaczone przez podanie na nich daty i numeru dokumentu zaewidencjonowanego w raporcie kasowym. Wszystkie dowody kasowe dotyczące wypłat i wpłat gotówki, dokonanych w danym dniu, powinny być w tym dniu wpisane do raportu kasowego sporządzanego przez kasjera</w:t>
      </w:r>
    </w:p>
    <w:p w14:paraId="40DE8350" w14:textId="55DF061A" w:rsidR="002E22D7" w:rsidRPr="0025177F" w:rsidRDefault="002E22D7" w:rsidP="007B2160">
      <w:pPr>
        <w:rPr>
          <w:rFonts w:ascii="Times New Roman" w:hAnsi="Times New Roman" w:cs="Times New Roman"/>
          <w:sz w:val="24"/>
          <w:szCs w:val="24"/>
        </w:rPr>
      </w:pPr>
      <w:r w:rsidRPr="0025177F">
        <w:rPr>
          <w:rFonts w:ascii="Times New Roman" w:hAnsi="Times New Roman" w:cs="Times New Roman"/>
          <w:sz w:val="24"/>
          <w:szCs w:val="24"/>
        </w:rPr>
        <w:t>1</w:t>
      </w:r>
      <w:r w:rsidR="00BF55F7" w:rsidRPr="0025177F">
        <w:rPr>
          <w:rFonts w:ascii="Times New Roman" w:hAnsi="Times New Roman" w:cs="Times New Roman"/>
          <w:sz w:val="24"/>
          <w:szCs w:val="24"/>
        </w:rPr>
        <w:t>3</w:t>
      </w:r>
      <w:r w:rsidR="00CC010B" w:rsidRPr="0025177F">
        <w:rPr>
          <w:rFonts w:ascii="Times New Roman" w:hAnsi="Times New Roman" w:cs="Times New Roman"/>
          <w:sz w:val="24"/>
          <w:szCs w:val="24"/>
        </w:rPr>
        <w:t>.</w:t>
      </w:r>
      <w:r w:rsidRPr="0025177F">
        <w:rPr>
          <w:rFonts w:ascii="Times New Roman" w:hAnsi="Times New Roman" w:cs="Times New Roman"/>
          <w:sz w:val="24"/>
          <w:szCs w:val="24"/>
        </w:rPr>
        <w:t xml:space="preserve"> Raport zamyka się każdorazowo po zrealizowaniu gotówki pobranej z banku na pod</w:t>
      </w:r>
      <w:r w:rsidR="00CC010B" w:rsidRPr="0025177F">
        <w:rPr>
          <w:rFonts w:ascii="Times New Roman" w:hAnsi="Times New Roman" w:cs="Times New Roman"/>
          <w:sz w:val="24"/>
          <w:szCs w:val="24"/>
        </w:rPr>
        <w:t>s</w:t>
      </w:r>
      <w:r w:rsidRPr="0025177F">
        <w:rPr>
          <w:rFonts w:ascii="Times New Roman" w:hAnsi="Times New Roman" w:cs="Times New Roman"/>
          <w:sz w:val="24"/>
          <w:szCs w:val="24"/>
        </w:rPr>
        <w:t>t</w:t>
      </w:r>
      <w:r w:rsidR="00CC010B" w:rsidRPr="0025177F">
        <w:rPr>
          <w:rFonts w:ascii="Times New Roman" w:hAnsi="Times New Roman" w:cs="Times New Roman"/>
          <w:sz w:val="24"/>
          <w:szCs w:val="24"/>
        </w:rPr>
        <w:t>a</w:t>
      </w:r>
      <w:r w:rsidRPr="0025177F">
        <w:rPr>
          <w:rFonts w:ascii="Times New Roman" w:hAnsi="Times New Roman" w:cs="Times New Roman"/>
          <w:sz w:val="24"/>
          <w:szCs w:val="24"/>
        </w:rPr>
        <w:t>wie czeku gotówkowego</w:t>
      </w:r>
      <w:r w:rsidR="00CC010B" w:rsidRPr="0025177F">
        <w:rPr>
          <w:rFonts w:ascii="Times New Roman" w:hAnsi="Times New Roman" w:cs="Times New Roman"/>
          <w:sz w:val="24"/>
          <w:szCs w:val="24"/>
        </w:rPr>
        <w:t>, przy czym ostatni raport na koniec miesiąca sprawozdawczego. Raporty numeruje się w obrębie roku obrotowego kolejno; w nagłówku powinny one zawierać określenie dnia lub okresu którego dotyczą. Powiązanie między zapisami raportu, a właściwymi dowodami zapewnia numeracja pozycji zapisów raportu.</w:t>
      </w:r>
    </w:p>
    <w:p w14:paraId="07A1412B" w14:textId="7AB5C738" w:rsidR="00CC010B" w:rsidRPr="0025177F" w:rsidRDefault="00B816B1" w:rsidP="007B2160">
      <w:pPr>
        <w:rPr>
          <w:rFonts w:ascii="Times New Roman" w:hAnsi="Times New Roman" w:cs="Times New Roman"/>
          <w:sz w:val="24"/>
          <w:szCs w:val="24"/>
        </w:rPr>
      </w:pPr>
      <w:r w:rsidRPr="0025177F">
        <w:rPr>
          <w:rFonts w:ascii="Times New Roman" w:hAnsi="Times New Roman" w:cs="Times New Roman"/>
          <w:sz w:val="24"/>
          <w:szCs w:val="24"/>
        </w:rPr>
        <w:t>1</w:t>
      </w:r>
      <w:r w:rsidR="00BF55F7" w:rsidRPr="0025177F">
        <w:rPr>
          <w:rFonts w:ascii="Times New Roman" w:hAnsi="Times New Roman" w:cs="Times New Roman"/>
          <w:sz w:val="24"/>
          <w:szCs w:val="24"/>
        </w:rPr>
        <w:t>4</w:t>
      </w:r>
      <w:r w:rsidRPr="0025177F">
        <w:rPr>
          <w:rFonts w:ascii="Times New Roman" w:hAnsi="Times New Roman" w:cs="Times New Roman"/>
          <w:sz w:val="24"/>
          <w:szCs w:val="24"/>
        </w:rPr>
        <w:t>.</w:t>
      </w:r>
      <w:r w:rsidR="00DB46F6">
        <w:rPr>
          <w:rFonts w:ascii="Times New Roman" w:hAnsi="Times New Roman" w:cs="Times New Roman"/>
          <w:sz w:val="24"/>
          <w:szCs w:val="24"/>
        </w:rPr>
        <w:t xml:space="preserve"> </w:t>
      </w:r>
      <w:r w:rsidRPr="0025177F">
        <w:rPr>
          <w:rFonts w:ascii="Times New Roman" w:hAnsi="Times New Roman" w:cs="Times New Roman"/>
          <w:sz w:val="24"/>
          <w:szCs w:val="24"/>
        </w:rPr>
        <w:t>Po sporządzeniu raportu kasowego za dany dzień lub dany okres kasjer podpisuje raport i za potwierdzeniem odbioru przekazuje jego oryginał z dowodami kasowymi upoważnionemu pracownikowi księgowości, pozostawiając sobie kopię.</w:t>
      </w:r>
    </w:p>
    <w:p w14:paraId="1CCBCB73" w14:textId="2AA8B8C4" w:rsidR="002E22D7" w:rsidRPr="0025177F" w:rsidRDefault="00B816B1" w:rsidP="007B2160">
      <w:pPr>
        <w:rPr>
          <w:rFonts w:ascii="Times New Roman" w:hAnsi="Times New Roman" w:cs="Times New Roman"/>
          <w:sz w:val="24"/>
          <w:szCs w:val="24"/>
        </w:rPr>
      </w:pPr>
      <w:r w:rsidRPr="0025177F">
        <w:rPr>
          <w:rFonts w:ascii="Times New Roman" w:hAnsi="Times New Roman" w:cs="Times New Roman"/>
          <w:sz w:val="24"/>
          <w:szCs w:val="24"/>
        </w:rPr>
        <w:t>1</w:t>
      </w:r>
      <w:r w:rsidR="00BF55F7" w:rsidRPr="0025177F">
        <w:rPr>
          <w:rFonts w:ascii="Times New Roman" w:hAnsi="Times New Roman" w:cs="Times New Roman"/>
          <w:sz w:val="24"/>
          <w:szCs w:val="24"/>
        </w:rPr>
        <w:t>5</w:t>
      </w:r>
      <w:r w:rsidRPr="0025177F">
        <w:rPr>
          <w:rFonts w:ascii="Times New Roman" w:hAnsi="Times New Roman" w:cs="Times New Roman"/>
          <w:sz w:val="24"/>
          <w:szCs w:val="24"/>
        </w:rPr>
        <w:t>. W dowodach kasowych nie można dokonywać żadnych poprawek kwot wpłat gotówki, wyrażonych cyframi i słownie. Błędy w tym zakresie poprawia się przez anulowanie błędnych przychodowych lub rozchodowych dowodów kasowych lub zastępczych dowodów kasowych poprzez wystawienie prawidłowych dowodów w celu udokumentowania wpłat i wypłat gotówki</w:t>
      </w:r>
    </w:p>
    <w:p w14:paraId="63C2C256" w14:textId="620F287B" w:rsidR="00B816B1" w:rsidRPr="0025177F" w:rsidRDefault="00B816B1" w:rsidP="007B2160">
      <w:pPr>
        <w:rPr>
          <w:rFonts w:ascii="Times New Roman" w:hAnsi="Times New Roman" w:cs="Times New Roman"/>
          <w:sz w:val="24"/>
          <w:szCs w:val="24"/>
        </w:rPr>
      </w:pPr>
      <w:r w:rsidRPr="0025177F">
        <w:rPr>
          <w:rFonts w:ascii="Times New Roman" w:hAnsi="Times New Roman" w:cs="Times New Roman"/>
          <w:sz w:val="24"/>
          <w:szCs w:val="24"/>
        </w:rPr>
        <w:t>1</w:t>
      </w:r>
      <w:r w:rsidR="00BF55F7" w:rsidRPr="0025177F">
        <w:rPr>
          <w:rFonts w:ascii="Times New Roman" w:hAnsi="Times New Roman" w:cs="Times New Roman"/>
          <w:sz w:val="24"/>
          <w:szCs w:val="24"/>
        </w:rPr>
        <w:t>6</w:t>
      </w:r>
      <w:r w:rsidRPr="0025177F">
        <w:rPr>
          <w:rFonts w:ascii="Times New Roman" w:hAnsi="Times New Roman" w:cs="Times New Roman"/>
          <w:sz w:val="24"/>
          <w:szCs w:val="24"/>
        </w:rPr>
        <w:t>. Czeki gotówkowe są drukami ścisłego zarachowania, ewidencjonowanymi po pobraniu z banku. Wypełniane są zgodnie z obowiązującymi w tej mierze przepisami bankowymi i podpisywane są przez osoby posiadające złożony wzór podpisu w banku.</w:t>
      </w:r>
    </w:p>
    <w:p w14:paraId="22BE19BB" w14:textId="6156CD1D" w:rsidR="00B816B1" w:rsidRPr="0025177F" w:rsidRDefault="00B816B1" w:rsidP="007B2160">
      <w:pPr>
        <w:rPr>
          <w:rFonts w:ascii="Times New Roman" w:hAnsi="Times New Roman" w:cs="Times New Roman"/>
          <w:sz w:val="24"/>
          <w:szCs w:val="24"/>
        </w:rPr>
      </w:pPr>
      <w:r w:rsidRPr="0025177F">
        <w:rPr>
          <w:rFonts w:ascii="Times New Roman" w:hAnsi="Times New Roman" w:cs="Times New Roman"/>
          <w:sz w:val="24"/>
          <w:szCs w:val="24"/>
        </w:rPr>
        <w:t>1</w:t>
      </w:r>
      <w:r w:rsidR="00BF55F7" w:rsidRPr="0025177F">
        <w:rPr>
          <w:rFonts w:ascii="Times New Roman" w:hAnsi="Times New Roman" w:cs="Times New Roman"/>
          <w:sz w:val="24"/>
          <w:szCs w:val="24"/>
        </w:rPr>
        <w:t>7</w:t>
      </w:r>
      <w:r w:rsidRPr="0025177F">
        <w:rPr>
          <w:rFonts w:ascii="Times New Roman" w:hAnsi="Times New Roman" w:cs="Times New Roman"/>
          <w:sz w:val="24"/>
          <w:szCs w:val="24"/>
        </w:rPr>
        <w:t>.</w:t>
      </w:r>
      <w:r w:rsidR="00BF55F7" w:rsidRPr="0025177F">
        <w:rPr>
          <w:rFonts w:ascii="Times New Roman" w:hAnsi="Times New Roman" w:cs="Times New Roman"/>
          <w:sz w:val="24"/>
          <w:szCs w:val="24"/>
        </w:rPr>
        <w:t>Bloki formularzy przychodowych dowodów kasowych mogą być wydawane osobom upoważnionym wyłącznie za pokwitowaniem w ewidencji druków ścisłego zarachowania, która powinna umożliwić</w:t>
      </w:r>
      <w:r w:rsidR="00586AE3" w:rsidRPr="0025177F">
        <w:rPr>
          <w:rFonts w:ascii="Times New Roman" w:hAnsi="Times New Roman" w:cs="Times New Roman"/>
          <w:sz w:val="24"/>
          <w:szCs w:val="24"/>
        </w:rPr>
        <w:t xml:space="preserve"> kontrolę przychodu, rozchodu oraz stan bloków formularzy.</w:t>
      </w:r>
    </w:p>
    <w:p w14:paraId="74CA6216" w14:textId="5E48557F" w:rsidR="00586AE3" w:rsidRPr="0025177F" w:rsidRDefault="00586AE3" w:rsidP="007B2160">
      <w:pPr>
        <w:rPr>
          <w:rFonts w:ascii="Times New Roman" w:hAnsi="Times New Roman" w:cs="Times New Roman"/>
          <w:sz w:val="24"/>
          <w:szCs w:val="24"/>
        </w:rPr>
      </w:pPr>
      <w:r w:rsidRPr="0025177F">
        <w:rPr>
          <w:rFonts w:ascii="Times New Roman" w:hAnsi="Times New Roman" w:cs="Times New Roman"/>
          <w:sz w:val="24"/>
          <w:szCs w:val="24"/>
        </w:rPr>
        <w:lastRenderedPageBreak/>
        <w:t>18.</w:t>
      </w:r>
      <w:r w:rsidR="00B354AB">
        <w:rPr>
          <w:rFonts w:ascii="Times New Roman" w:hAnsi="Times New Roman" w:cs="Times New Roman"/>
          <w:sz w:val="24"/>
          <w:szCs w:val="24"/>
        </w:rPr>
        <w:t xml:space="preserve"> </w:t>
      </w:r>
      <w:r w:rsidRPr="0025177F">
        <w:rPr>
          <w:rFonts w:ascii="Times New Roman" w:hAnsi="Times New Roman" w:cs="Times New Roman"/>
          <w:sz w:val="24"/>
          <w:szCs w:val="24"/>
        </w:rPr>
        <w:t>Kwitariusze pobrane i zwrócone po wykorzystaniu, również są wpisywane do książki druków ścisłego zarachowania.</w:t>
      </w:r>
    </w:p>
    <w:p w14:paraId="7560095B" w14:textId="77777777" w:rsidR="00B2529C" w:rsidRDefault="00B2529C" w:rsidP="007B2160">
      <w:pPr>
        <w:rPr>
          <w:rFonts w:ascii="Times New Roman" w:hAnsi="Times New Roman" w:cs="Times New Roman"/>
          <w:sz w:val="24"/>
          <w:szCs w:val="24"/>
        </w:rPr>
      </w:pPr>
    </w:p>
    <w:p w14:paraId="4BC25977" w14:textId="6D912C5E" w:rsidR="00586AE3" w:rsidRPr="0025177F" w:rsidRDefault="00586AE3" w:rsidP="007B2160">
      <w:pPr>
        <w:rPr>
          <w:rFonts w:ascii="Times New Roman" w:hAnsi="Times New Roman" w:cs="Times New Roman"/>
          <w:sz w:val="24"/>
          <w:szCs w:val="24"/>
        </w:rPr>
      </w:pPr>
      <w:r w:rsidRPr="0025177F">
        <w:rPr>
          <w:rFonts w:ascii="Times New Roman" w:hAnsi="Times New Roman" w:cs="Times New Roman"/>
          <w:sz w:val="24"/>
          <w:szCs w:val="24"/>
        </w:rPr>
        <w:t xml:space="preserve">19. </w:t>
      </w:r>
      <w:r w:rsidR="00B4776F" w:rsidRPr="0025177F">
        <w:rPr>
          <w:rFonts w:ascii="Times New Roman" w:hAnsi="Times New Roman" w:cs="Times New Roman"/>
          <w:sz w:val="24"/>
          <w:szCs w:val="24"/>
        </w:rPr>
        <w:t>Ustala się następujące rodzaje raportów kasowych:</w:t>
      </w:r>
    </w:p>
    <w:p w14:paraId="0783B9FA" w14:textId="4634F28B" w:rsidR="00B4776F" w:rsidRDefault="00B4776F" w:rsidP="00B2529C">
      <w:pPr>
        <w:spacing w:after="0" w:line="240" w:lineRule="auto"/>
        <w:rPr>
          <w:rFonts w:ascii="Times New Roman" w:hAnsi="Times New Roman" w:cs="Times New Roman"/>
          <w:sz w:val="24"/>
          <w:szCs w:val="24"/>
          <w:u w:val="single"/>
        </w:rPr>
      </w:pPr>
      <w:r w:rsidRPr="0025177F">
        <w:rPr>
          <w:rFonts w:ascii="Times New Roman" w:hAnsi="Times New Roman" w:cs="Times New Roman"/>
          <w:sz w:val="24"/>
          <w:szCs w:val="24"/>
          <w:u w:val="single"/>
        </w:rPr>
        <w:t>a) Raporty dochodowe</w:t>
      </w:r>
    </w:p>
    <w:p w14:paraId="40D4D97C" w14:textId="77777777" w:rsidR="00B2529C" w:rsidRPr="0025177F" w:rsidRDefault="00B2529C" w:rsidP="00B2529C">
      <w:pPr>
        <w:spacing w:after="0" w:line="240" w:lineRule="auto"/>
        <w:rPr>
          <w:rFonts w:ascii="Times New Roman" w:hAnsi="Times New Roman" w:cs="Times New Roman"/>
          <w:sz w:val="24"/>
          <w:szCs w:val="24"/>
          <w:u w:val="single"/>
        </w:rPr>
      </w:pPr>
    </w:p>
    <w:p w14:paraId="3923FB66" w14:textId="16784BA4" w:rsidR="00B4776F" w:rsidRPr="0025177F" w:rsidRDefault="0039115B"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w:t>
      </w:r>
      <w:r w:rsidR="00B4776F" w:rsidRPr="0025177F">
        <w:rPr>
          <w:rFonts w:ascii="Times New Roman" w:hAnsi="Times New Roman" w:cs="Times New Roman"/>
          <w:sz w:val="24"/>
          <w:szCs w:val="24"/>
        </w:rPr>
        <w:t>Gmina Smyków</w:t>
      </w:r>
      <w:r w:rsidR="00F608D3">
        <w:rPr>
          <w:rFonts w:ascii="Times New Roman" w:hAnsi="Times New Roman" w:cs="Times New Roman"/>
          <w:sz w:val="24"/>
          <w:szCs w:val="24"/>
        </w:rPr>
        <w:t xml:space="preserve"> (gotówkowe i bezgotówkowe)</w:t>
      </w:r>
      <w:r w:rsidR="00B4776F" w:rsidRPr="0025177F">
        <w:rPr>
          <w:rFonts w:ascii="Times New Roman" w:hAnsi="Times New Roman" w:cs="Times New Roman"/>
          <w:sz w:val="24"/>
          <w:szCs w:val="24"/>
        </w:rPr>
        <w:t>:</w:t>
      </w:r>
      <w:r w:rsidR="00400F83" w:rsidRPr="0025177F">
        <w:rPr>
          <w:rFonts w:ascii="Times New Roman" w:hAnsi="Times New Roman" w:cs="Times New Roman"/>
          <w:sz w:val="24"/>
          <w:szCs w:val="24"/>
        </w:rPr>
        <w:t xml:space="preserve"> </w:t>
      </w:r>
    </w:p>
    <w:p w14:paraId="3B31F8D0" w14:textId="748D05E5" w:rsidR="00400F83" w:rsidRPr="0025177F" w:rsidRDefault="00F608D3" w:rsidP="00B2529C">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B2529C">
        <w:rPr>
          <w:rFonts w:ascii="Times New Roman" w:hAnsi="Times New Roman" w:cs="Times New Roman"/>
          <w:sz w:val="24"/>
          <w:szCs w:val="24"/>
        </w:rPr>
        <w:t xml:space="preserve"> </w:t>
      </w:r>
      <w:r w:rsidR="00400F83" w:rsidRPr="0025177F">
        <w:rPr>
          <w:rFonts w:ascii="Times New Roman" w:hAnsi="Times New Roman" w:cs="Times New Roman"/>
          <w:sz w:val="24"/>
          <w:szCs w:val="24"/>
        </w:rPr>
        <w:t>opłaty za pobór wody</w:t>
      </w:r>
      <w:r>
        <w:rPr>
          <w:rFonts w:ascii="Times New Roman" w:hAnsi="Times New Roman" w:cs="Times New Roman"/>
          <w:sz w:val="24"/>
          <w:szCs w:val="24"/>
        </w:rPr>
        <w:t xml:space="preserve"> i </w:t>
      </w:r>
      <w:r w:rsidR="00400F83" w:rsidRPr="0025177F">
        <w:rPr>
          <w:rFonts w:ascii="Times New Roman" w:hAnsi="Times New Roman" w:cs="Times New Roman"/>
          <w:sz w:val="24"/>
          <w:szCs w:val="24"/>
        </w:rPr>
        <w:t>odprowadzeni</w:t>
      </w:r>
      <w:r>
        <w:rPr>
          <w:rFonts w:ascii="Times New Roman" w:hAnsi="Times New Roman" w:cs="Times New Roman"/>
          <w:sz w:val="24"/>
          <w:szCs w:val="24"/>
        </w:rPr>
        <w:t>e</w:t>
      </w:r>
      <w:r w:rsidR="00400F83" w:rsidRPr="0025177F">
        <w:rPr>
          <w:rFonts w:ascii="Times New Roman" w:hAnsi="Times New Roman" w:cs="Times New Roman"/>
          <w:sz w:val="24"/>
          <w:szCs w:val="24"/>
        </w:rPr>
        <w:t xml:space="preserve"> ścieków</w:t>
      </w:r>
    </w:p>
    <w:p w14:paraId="74CFC190" w14:textId="45162DA9" w:rsidR="00400F83" w:rsidRDefault="00F608D3" w:rsidP="00B2529C">
      <w:pPr>
        <w:spacing w:after="0" w:line="240" w:lineRule="auto"/>
        <w:rPr>
          <w:rFonts w:ascii="Times New Roman" w:hAnsi="Times New Roman" w:cs="Times New Roman"/>
          <w:sz w:val="24"/>
          <w:szCs w:val="24"/>
        </w:rPr>
      </w:pPr>
      <w:r>
        <w:rPr>
          <w:rFonts w:ascii="Times New Roman" w:hAnsi="Times New Roman" w:cs="Times New Roman"/>
          <w:sz w:val="24"/>
          <w:szCs w:val="24"/>
        </w:rPr>
        <w:t>b)</w:t>
      </w:r>
      <w:r w:rsidR="00B2529C">
        <w:rPr>
          <w:rFonts w:ascii="Times New Roman" w:hAnsi="Times New Roman" w:cs="Times New Roman"/>
          <w:sz w:val="24"/>
          <w:szCs w:val="24"/>
        </w:rPr>
        <w:t xml:space="preserve"> </w:t>
      </w:r>
      <w:r w:rsidR="00400F83" w:rsidRPr="0025177F">
        <w:rPr>
          <w:rFonts w:ascii="Times New Roman" w:hAnsi="Times New Roman" w:cs="Times New Roman"/>
          <w:sz w:val="24"/>
          <w:szCs w:val="24"/>
        </w:rPr>
        <w:t>opłaty za gospodarowanie odpadami komunalnymi</w:t>
      </w:r>
    </w:p>
    <w:p w14:paraId="526FC70A" w14:textId="3FEAA7A5" w:rsidR="00F608D3" w:rsidRPr="0025177F" w:rsidRDefault="00F608D3" w:rsidP="00B2529C">
      <w:pPr>
        <w:spacing w:after="0" w:line="240" w:lineRule="auto"/>
        <w:rPr>
          <w:rFonts w:ascii="Times New Roman" w:hAnsi="Times New Roman" w:cs="Times New Roman"/>
          <w:sz w:val="24"/>
          <w:szCs w:val="24"/>
        </w:rPr>
      </w:pPr>
      <w:r>
        <w:rPr>
          <w:rFonts w:ascii="Times New Roman" w:hAnsi="Times New Roman" w:cs="Times New Roman"/>
          <w:sz w:val="24"/>
          <w:szCs w:val="24"/>
        </w:rPr>
        <w:t>c) dochody Gminy:</w:t>
      </w:r>
    </w:p>
    <w:p w14:paraId="4EE9D92B" w14:textId="0418BC4C" w:rsidR="00400F83" w:rsidRPr="0025177F" w:rsidRDefault="0039115B"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w:t>
      </w:r>
      <w:r w:rsidR="00B2529C">
        <w:rPr>
          <w:rFonts w:ascii="Times New Roman" w:hAnsi="Times New Roman" w:cs="Times New Roman"/>
          <w:sz w:val="24"/>
          <w:szCs w:val="24"/>
        </w:rPr>
        <w:t xml:space="preserve"> </w:t>
      </w:r>
      <w:r w:rsidR="00400F83" w:rsidRPr="0025177F">
        <w:rPr>
          <w:rFonts w:ascii="Times New Roman" w:hAnsi="Times New Roman" w:cs="Times New Roman"/>
          <w:sz w:val="24"/>
          <w:szCs w:val="24"/>
        </w:rPr>
        <w:t>opłaty za ogrzewanie lokalu</w:t>
      </w:r>
    </w:p>
    <w:p w14:paraId="4B9D4C58" w14:textId="43FC65C8" w:rsidR="00400F83" w:rsidRPr="0025177F" w:rsidRDefault="0039115B"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w:t>
      </w:r>
      <w:r w:rsidR="00B2529C">
        <w:rPr>
          <w:rFonts w:ascii="Times New Roman" w:hAnsi="Times New Roman" w:cs="Times New Roman"/>
          <w:sz w:val="24"/>
          <w:szCs w:val="24"/>
        </w:rPr>
        <w:t xml:space="preserve"> </w:t>
      </w:r>
      <w:r w:rsidR="00400F83" w:rsidRPr="0025177F">
        <w:rPr>
          <w:rFonts w:ascii="Times New Roman" w:hAnsi="Times New Roman" w:cs="Times New Roman"/>
          <w:sz w:val="24"/>
          <w:szCs w:val="24"/>
        </w:rPr>
        <w:t>opłaty za zużycie energii elektrycznej</w:t>
      </w:r>
    </w:p>
    <w:p w14:paraId="55C0F292" w14:textId="44D99002" w:rsidR="00400F83" w:rsidRPr="0025177F" w:rsidRDefault="0039115B"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w:t>
      </w:r>
      <w:r w:rsidR="00B2529C">
        <w:rPr>
          <w:rFonts w:ascii="Times New Roman" w:hAnsi="Times New Roman" w:cs="Times New Roman"/>
          <w:sz w:val="24"/>
          <w:szCs w:val="24"/>
        </w:rPr>
        <w:t xml:space="preserve"> </w:t>
      </w:r>
      <w:r w:rsidR="00400F83" w:rsidRPr="0025177F">
        <w:rPr>
          <w:rFonts w:ascii="Times New Roman" w:hAnsi="Times New Roman" w:cs="Times New Roman"/>
          <w:sz w:val="24"/>
          <w:szCs w:val="24"/>
        </w:rPr>
        <w:t>opłaty/wpływy za czynsz najmu lokalu- dzierżawy, pozostałych składników majątkowych</w:t>
      </w:r>
    </w:p>
    <w:p w14:paraId="13D17870" w14:textId="69767B35" w:rsidR="00400F83" w:rsidRPr="0025177F" w:rsidRDefault="0039115B"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w:t>
      </w:r>
      <w:r w:rsidR="00B2529C">
        <w:rPr>
          <w:rFonts w:ascii="Times New Roman" w:hAnsi="Times New Roman" w:cs="Times New Roman"/>
          <w:sz w:val="24"/>
          <w:szCs w:val="24"/>
        </w:rPr>
        <w:t xml:space="preserve"> </w:t>
      </w:r>
      <w:r w:rsidR="00400F83" w:rsidRPr="0025177F">
        <w:rPr>
          <w:rFonts w:ascii="Times New Roman" w:hAnsi="Times New Roman" w:cs="Times New Roman"/>
          <w:sz w:val="24"/>
          <w:szCs w:val="24"/>
        </w:rPr>
        <w:t>z tytułu podatków i opłat lokalnych</w:t>
      </w:r>
    </w:p>
    <w:p w14:paraId="08A51628" w14:textId="0161A255" w:rsidR="00400F83" w:rsidRPr="0025177F" w:rsidRDefault="0039115B"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w:t>
      </w:r>
      <w:r w:rsidR="00B2529C">
        <w:rPr>
          <w:rFonts w:ascii="Times New Roman" w:hAnsi="Times New Roman" w:cs="Times New Roman"/>
          <w:sz w:val="24"/>
          <w:szCs w:val="24"/>
        </w:rPr>
        <w:t xml:space="preserve"> </w:t>
      </w:r>
      <w:r w:rsidR="00400F83" w:rsidRPr="0025177F">
        <w:rPr>
          <w:rFonts w:ascii="Times New Roman" w:hAnsi="Times New Roman" w:cs="Times New Roman"/>
          <w:sz w:val="24"/>
          <w:szCs w:val="24"/>
        </w:rPr>
        <w:t>opłaty skarbowej</w:t>
      </w:r>
    </w:p>
    <w:p w14:paraId="5A1DDB75" w14:textId="199D56F2" w:rsidR="0039115B" w:rsidRPr="0025177F" w:rsidRDefault="0039115B"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w:t>
      </w:r>
      <w:r w:rsidR="00B2529C">
        <w:rPr>
          <w:rFonts w:ascii="Times New Roman" w:hAnsi="Times New Roman" w:cs="Times New Roman"/>
          <w:sz w:val="24"/>
          <w:szCs w:val="24"/>
        </w:rPr>
        <w:t xml:space="preserve"> </w:t>
      </w:r>
      <w:r w:rsidR="00400F83" w:rsidRPr="0025177F">
        <w:rPr>
          <w:rFonts w:ascii="Times New Roman" w:hAnsi="Times New Roman" w:cs="Times New Roman"/>
          <w:sz w:val="24"/>
          <w:szCs w:val="24"/>
        </w:rPr>
        <w:t>opłaty za korzystanie z zezwoleń na sprzedaż napojów alkoholowych</w:t>
      </w:r>
    </w:p>
    <w:p w14:paraId="0179942F" w14:textId="441D4101" w:rsidR="00400F83" w:rsidRPr="0025177F" w:rsidRDefault="0039115B"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w:t>
      </w:r>
      <w:r w:rsidR="00B2529C">
        <w:rPr>
          <w:rFonts w:ascii="Times New Roman" w:hAnsi="Times New Roman" w:cs="Times New Roman"/>
          <w:sz w:val="24"/>
          <w:szCs w:val="24"/>
        </w:rPr>
        <w:t xml:space="preserve"> </w:t>
      </w:r>
      <w:r w:rsidR="00400F83" w:rsidRPr="0025177F">
        <w:rPr>
          <w:rFonts w:ascii="Times New Roman" w:hAnsi="Times New Roman" w:cs="Times New Roman"/>
          <w:sz w:val="24"/>
          <w:szCs w:val="24"/>
        </w:rPr>
        <w:t xml:space="preserve">opłaty z tytułu wywozu nieczystości </w:t>
      </w:r>
    </w:p>
    <w:p w14:paraId="2C8E0FF2" w14:textId="3153A675" w:rsidR="00400F83" w:rsidRDefault="0039115B"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w:t>
      </w:r>
      <w:r w:rsidR="00B2529C">
        <w:rPr>
          <w:rFonts w:ascii="Times New Roman" w:hAnsi="Times New Roman" w:cs="Times New Roman"/>
          <w:sz w:val="24"/>
          <w:szCs w:val="24"/>
        </w:rPr>
        <w:t xml:space="preserve"> </w:t>
      </w:r>
      <w:r w:rsidR="00400F83" w:rsidRPr="0025177F">
        <w:rPr>
          <w:rFonts w:ascii="Times New Roman" w:hAnsi="Times New Roman" w:cs="Times New Roman"/>
          <w:sz w:val="24"/>
          <w:szCs w:val="24"/>
        </w:rPr>
        <w:t>pozostałe wpływy, opłaty, darowizny i inne</w:t>
      </w:r>
    </w:p>
    <w:p w14:paraId="108C40CC" w14:textId="77777777" w:rsidR="00B2529C" w:rsidRPr="0025177F" w:rsidRDefault="00B2529C" w:rsidP="00B2529C">
      <w:pPr>
        <w:spacing w:after="0" w:line="240" w:lineRule="auto"/>
        <w:rPr>
          <w:rFonts w:ascii="Times New Roman" w:hAnsi="Times New Roman" w:cs="Times New Roman"/>
          <w:sz w:val="24"/>
          <w:szCs w:val="24"/>
        </w:rPr>
      </w:pPr>
    </w:p>
    <w:p w14:paraId="297141B4" w14:textId="1FD23CE8" w:rsidR="00400F83" w:rsidRPr="0025177F" w:rsidRDefault="0039115B"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w:t>
      </w:r>
      <w:r w:rsidR="00400F83" w:rsidRPr="0025177F">
        <w:rPr>
          <w:rFonts w:ascii="Times New Roman" w:hAnsi="Times New Roman" w:cs="Times New Roman"/>
          <w:sz w:val="24"/>
          <w:szCs w:val="24"/>
        </w:rPr>
        <w:t>Szkoła Podstawowa w Królewcu</w:t>
      </w:r>
    </w:p>
    <w:p w14:paraId="4577D855" w14:textId="7DB9F7C8" w:rsidR="00400F83" w:rsidRPr="0025177F" w:rsidRDefault="0039115B"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w:t>
      </w:r>
      <w:r w:rsidR="00400F83" w:rsidRPr="0025177F">
        <w:rPr>
          <w:rFonts w:ascii="Times New Roman" w:hAnsi="Times New Roman" w:cs="Times New Roman"/>
          <w:sz w:val="24"/>
          <w:szCs w:val="24"/>
        </w:rPr>
        <w:t xml:space="preserve">Szkoła Podstawowa </w:t>
      </w:r>
      <w:r w:rsidRPr="0025177F">
        <w:rPr>
          <w:rFonts w:ascii="Times New Roman" w:hAnsi="Times New Roman" w:cs="Times New Roman"/>
          <w:sz w:val="24"/>
          <w:szCs w:val="24"/>
        </w:rPr>
        <w:t xml:space="preserve">w Miedzierzy </w:t>
      </w:r>
    </w:p>
    <w:p w14:paraId="5449911E" w14:textId="271743BD" w:rsidR="0039115B" w:rsidRPr="0025177F" w:rsidRDefault="0039115B"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-Przedszkole w Smykowie</w:t>
      </w:r>
    </w:p>
    <w:p w14:paraId="478D21B8" w14:textId="2F3D3062" w:rsidR="00D26955" w:rsidRDefault="00D26955"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-Klub Dziecięcy „SMYKI”</w:t>
      </w:r>
    </w:p>
    <w:p w14:paraId="5DEF5E8B" w14:textId="77777777" w:rsidR="00B2529C" w:rsidRPr="0025177F" w:rsidRDefault="00B2529C" w:rsidP="00B2529C">
      <w:pPr>
        <w:spacing w:after="0" w:line="240" w:lineRule="auto"/>
        <w:rPr>
          <w:rFonts w:ascii="Times New Roman" w:hAnsi="Times New Roman" w:cs="Times New Roman"/>
          <w:sz w:val="24"/>
          <w:szCs w:val="24"/>
        </w:rPr>
      </w:pPr>
    </w:p>
    <w:p w14:paraId="14EDFDE0" w14:textId="4446462F" w:rsidR="0039115B" w:rsidRDefault="0039115B" w:rsidP="00B2529C">
      <w:pPr>
        <w:spacing w:after="0" w:line="240" w:lineRule="auto"/>
        <w:rPr>
          <w:rFonts w:ascii="Times New Roman" w:hAnsi="Times New Roman" w:cs="Times New Roman"/>
          <w:sz w:val="24"/>
          <w:szCs w:val="24"/>
          <w:u w:val="single"/>
        </w:rPr>
      </w:pPr>
      <w:r w:rsidRPr="0025177F">
        <w:rPr>
          <w:rFonts w:ascii="Times New Roman" w:hAnsi="Times New Roman" w:cs="Times New Roman"/>
          <w:sz w:val="24"/>
          <w:szCs w:val="24"/>
          <w:u w:val="single"/>
        </w:rPr>
        <w:t>b) Raporty wydatkowe</w:t>
      </w:r>
    </w:p>
    <w:p w14:paraId="166320A9" w14:textId="77777777" w:rsidR="00B2529C" w:rsidRPr="0025177F" w:rsidRDefault="00B2529C" w:rsidP="00B2529C">
      <w:pPr>
        <w:spacing w:after="0" w:line="240" w:lineRule="auto"/>
        <w:rPr>
          <w:rFonts w:ascii="Times New Roman" w:hAnsi="Times New Roman" w:cs="Times New Roman"/>
          <w:sz w:val="24"/>
          <w:szCs w:val="24"/>
          <w:u w:val="single"/>
        </w:rPr>
      </w:pPr>
    </w:p>
    <w:p w14:paraId="1E5B92D1" w14:textId="31B18FD9" w:rsidR="0039115B" w:rsidRPr="0025177F" w:rsidRDefault="00D26955"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-Gmina Smyków</w:t>
      </w:r>
    </w:p>
    <w:p w14:paraId="3185C7B7" w14:textId="77777777" w:rsidR="00D26955" w:rsidRDefault="00D26955"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-Gminny Ośrodek Pomocy Społecznej w Smykowie</w:t>
      </w:r>
    </w:p>
    <w:p w14:paraId="743E03A6" w14:textId="08BB9117" w:rsidR="001425F0" w:rsidRDefault="001425F0" w:rsidP="001425F0">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-Gminny Ośrodek Pomocy Społecznej w Smykowie</w:t>
      </w:r>
      <w:r>
        <w:rPr>
          <w:rFonts w:ascii="Times New Roman" w:hAnsi="Times New Roman" w:cs="Times New Roman"/>
          <w:sz w:val="24"/>
          <w:szCs w:val="24"/>
        </w:rPr>
        <w:t xml:space="preserve"> (Pomoc Ukrainie)</w:t>
      </w:r>
    </w:p>
    <w:p w14:paraId="688B7E01" w14:textId="24DAC26E" w:rsidR="001425F0" w:rsidRPr="0025177F" w:rsidRDefault="001425F0"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-Gminny Ośrodek Pomocy Społecznej w Smykowie</w:t>
      </w:r>
      <w:r>
        <w:rPr>
          <w:rFonts w:ascii="Times New Roman" w:hAnsi="Times New Roman" w:cs="Times New Roman"/>
          <w:sz w:val="24"/>
          <w:szCs w:val="24"/>
        </w:rPr>
        <w:t xml:space="preserve"> (dodatek węglowy)</w:t>
      </w:r>
    </w:p>
    <w:p w14:paraId="6AC56377" w14:textId="0E4CF3EB" w:rsidR="00D26955" w:rsidRPr="0025177F" w:rsidRDefault="00D26955"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-Gminna Biblioteka Publiczna w Smykowie</w:t>
      </w:r>
    </w:p>
    <w:p w14:paraId="78086E0E" w14:textId="52F2F054" w:rsidR="00D26955" w:rsidRPr="0025177F" w:rsidRDefault="00D26955"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-Szkoła Podstawowa w Królewcu</w:t>
      </w:r>
    </w:p>
    <w:p w14:paraId="5D50A34E" w14:textId="77777777" w:rsidR="00D26955" w:rsidRPr="0025177F" w:rsidRDefault="00D26955"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 xml:space="preserve">-Szkoła Podstawowa w Miedzierzy </w:t>
      </w:r>
    </w:p>
    <w:p w14:paraId="7995DD92" w14:textId="77777777" w:rsidR="00D26955" w:rsidRPr="0025177F" w:rsidRDefault="00D26955"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-Przedszkole w Smykowie</w:t>
      </w:r>
    </w:p>
    <w:p w14:paraId="05621C02" w14:textId="77777777" w:rsidR="00D26955" w:rsidRPr="0025177F" w:rsidRDefault="00D26955"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-Klub Dziecięcy „SMYKI”</w:t>
      </w:r>
    </w:p>
    <w:p w14:paraId="561F1FFE" w14:textId="7125A5A0" w:rsidR="00D26955" w:rsidRPr="0025177F" w:rsidRDefault="00D26955"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-Gmina Smyków-ZFŚS</w:t>
      </w:r>
    </w:p>
    <w:p w14:paraId="46E933F7" w14:textId="77777777" w:rsidR="00D26955" w:rsidRPr="0025177F" w:rsidRDefault="00D26955"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-Gminny Ośrodek Pomocy Społecznej w Smykowie- ZFŚS</w:t>
      </w:r>
    </w:p>
    <w:p w14:paraId="1E2685D6" w14:textId="47388D70" w:rsidR="00D26955" w:rsidRPr="0025177F" w:rsidRDefault="00D26955"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-Gminna Biblioteka Publiczna w Smykowie- ZFŚS</w:t>
      </w:r>
    </w:p>
    <w:p w14:paraId="031B2D7E" w14:textId="37D51A10" w:rsidR="00D26955" w:rsidRPr="0025177F" w:rsidRDefault="00D26955"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-Szkoła Podstawowa w Królewcu-ZFŚS</w:t>
      </w:r>
    </w:p>
    <w:p w14:paraId="44ACE28F" w14:textId="622A1AF7" w:rsidR="00D26955" w:rsidRPr="0025177F" w:rsidRDefault="00D26955"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-Szkoła Podstawowa w Miedzierzy -ZFŚS</w:t>
      </w:r>
    </w:p>
    <w:p w14:paraId="377C731A" w14:textId="59D41FA1" w:rsidR="00D26955" w:rsidRPr="0025177F" w:rsidRDefault="00D26955"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-Przedszkole w Smykowie-ZFŚS</w:t>
      </w:r>
    </w:p>
    <w:p w14:paraId="3703B7A6" w14:textId="6DC2A269" w:rsidR="00D26955" w:rsidRPr="0025177F" w:rsidRDefault="00D26955"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-Gmina Smyków-</w:t>
      </w:r>
      <w:r w:rsidR="00080EE2">
        <w:rPr>
          <w:rFonts w:ascii="Times New Roman" w:hAnsi="Times New Roman" w:cs="Times New Roman"/>
          <w:sz w:val="24"/>
          <w:szCs w:val="24"/>
        </w:rPr>
        <w:t xml:space="preserve"> Mi</w:t>
      </w:r>
      <w:r w:rsidR="00F608D3">
        <w:rPr>
          <w:rFonts w:ascii="Times New Roman" w:hAnsi="Times New Roman" w:cs="Times New Roman"/>
          <w:sz w:val="24"/>
          <w:szCs w:val="24"/>
        </w:rPr>
        <w:t>ę</w:t>
      </w:r>
      <w:r w:rsidR="00080EE2">
        <w:rPr>
          <w:rFonts w:ascii="Times New Roman" w:hAnsi="Times New Roman" w:cs="Times New Roman"/>
          <w:sz w:val="24"/>
          <w:szCs w:val="24"/>
        </w:rPr>
        <w:t>dzyzak</w:t>
      </w:r>
      <w:r w:rsidR="00F608D3">
        <w:rPr>
          <w:rFonts w:ascii="Times New Roman" w:hAnsi="Times New Roman" w:cs="Times New Roman"/>
          <w:sz w:val="24"/>
          <w:szCs w:val="24"/>
        </w:rPr>
        <w:t>ł</w:t>
      </w:r>
      <w:r w:rsidR="00080EE2">
        <w:rPr>
          <w:rFonts w:ascii="Times New Roman" w:hAnsi="Times New Roman" w:cs="Times New Roman"/>
          <w:sz w:val="24"/>
          <w:szCs w:val="24"/>
        </w:rPr>
        <w:t>adowa</w:t>
      </w:r>
      <w:r w:rsidRPr="0025177F">
        <w:rPr>
          <w:rFonts w:ascii="Times New Roman" w:hAnsi="Times New Roman" w:cs="Times New Roman"/>
          <w:sz w:val="24"/>
          <w:szCs w:val="24"/>
        </w:rPr>
        <w:t xml:space="preserve"> Kasa Zapomogowo-Pożyczkowa przy Urzędzie Gminy w Smykowie</w:t>
      </w:r>
    </w:p>
    <w:p w14:paraId="638E55B8" w14:textId="3B1158CF" w:rsidR="00D26955" w:rsidRPr="0025177F" w:rsidRDefault="00D26955"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-Szkoła Podstawowa w Królewcu- subkonto ZFŚS</w:t>
      </w:r>
    </w:p>
    <w:p w14:paraId="53D3CA9F" w14:textId="77777777" w:rsidR="00D26955" w:rsidRPr="0025177F" w:rsidRDefault="00D26955"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-Szkoła Podstawowa w Miedzierzy - subkonto ZFŚS</w:t>
      </w:r>
    </w:p>
    <w:p w14:paraId="667B6A3A" w14:textId="7F11264D" w:rsidR="00D26955" w:rsidRDefault="00D26955" w:rsidP="00D26955">
      <w:pPr>
        <w:rPr>
          <w:rFonts w:ascii="Times New Roman" w:hAnsi="Times New Roman" w:cs="Times New Roman"/>
          <w:sz w:val="24"/>
          <w:szCs w:val="24"/>
        </w:rPr>
      </w:pPr>
    </w:p>
    <w:p w14:paraId="0DCC338D" w14:textId="77777777" w:rsidR="00B354AB" w:rsidRPr="0025177F" w:rsidRDefault="00B354AB" w:rsidP="00D26955">
      <w:pPr>
        <w:rPr>
          <w:rFonts w:ascii="Times New Roman" w:hAnsi="Times New Roman" w:cs="Times New Roman"/>
          <w:sz w:val="24"/>
          <w:szCs w:val="24"/>
        </w:rPr>
      </w:pPr>
    </w:p>
    <w:p w14:paraId="734DE6C5" w14:textId="77777777" w:rsidR="00D966B8" w:rsidRPr="00B2529C" w:rsidRDefault="00D966B8" w:rsidP="00B2529C">
      <w:pPr>
        <w:spacing w:after="0" w:line="240" w:lineRule="auto"/>
        <w:jc w:val="center"/>
        <w:rPr>
          <w:rFonts w:ascii="Times New Roman" w:hAnsi="Times New Roman" w:cs="Times New Roman"/>
          <w:b/>
          <w:bCs/>
          <w:sz w:val="24"/>
          <w:szCs w:val="24"/>
        </w:rPr>
      </w:pPr>
      <w:r w:rsidRPr="00B2529C">
        <w:rPr>
          <w:rFonts w:ascii="Times New Roman" w:hAnsi="Times New Roman" w:cs="Times New Roman"/>
          <w:b/>
          <w:bCs/>
          <w:sz w:val="24"/>
          <w:szCs w:val="24"/>
        </w:rPr>
        <w:lastRenderedPageBreak/>
        <w:t>Rozdział VIII</w:t>
      </w:r>
    </w:p>
    <w:p w14:paraId="2F7120DB" w14:textId="77777777" w:rsidR="00D966B8" w:rsidRPr="00B2529C" w:rsidRDefault="00D966B8" w:rsidP="00B2529C">
      <w:pPr>
        <w:spacing w:after="0" w:line="240" w:lineRule="auto"/>
        <w:jc w:val="center"/>
        <w:rPr>
          <w:rFonts w:ascii="Times New Roman" w:hAnsi="Times New Roman" w:cs="Times New Roman"/>
          <w:b/>
          <w:bCs/>
          <w:sz w:val="24"/>
          <w:szCs w:val="24"/>
        </w:rPr>
      </w:pPr>
      <w:r w:rsidRPr="00B2529C">
        <w:rPr>
          <w:rFonts w:ascii="Times New Roman" w:hAnsi="Times New Roman" w:cs="Times New Roman"/>
          <w:b/>
          <w:bCs/>
          <w:sz w:val="24"/>
          <w:szCs w:val="24"/>
        </w:rPr>
        <w:t xml:space="preserve">Zasady postępowania w przypadku otrzymania fałszywego </w:t>
      </w:r>
    </w:p>
    <w:p w14:paraId="1CFF6AE0" w14:textId="085B3E49" w:rsidR="00D966B8" w:rsidRDefault="00D966B8" w:rsidP="00B2529C">
      <w:pPr>
        <w:spacing w:after="0" w:line="240" w:lineRule="auto"/>
        <w:jc w:val="center"/>
        <w:rPr>
          <w:rFonts w:ascii="Times New Roman" w:hAnsi="Times New Roman" w:cs="Times New Roman"/>
          <w:b/>
          <w:bCs/>
          <w:sz w:val="24"/>
          <w:szCs w:val="24"/>
        </w:rPr>
      </w:pPr>
      <w:r w:rsidRPr="00B2529C">
        <w:rPr>
          <w:rFonts w:ascii="Times New Roman" w:hAnsi="Times New Roman" w:cs="Times New Roman"/>
          <w:b/>
          <w:bCs/>
          <w:sz w:val="24"/>
          <w:szCs w:val="24"/>
        </w:rPr>
        <w:t>znaku pieniężnego oraz uszkodzonych lub zużytych</w:t>
      </w:r>
    </w:p>
    <w:p w14:paraId="5A6A54D9" w14:textId="77777777" w:rsidR="00B2529C" w:rsidRPr="00B2529C" w:rsidRDefault="00B2529C" w:rsidP="00B2529C">
      <w:pPr>
        <w:spacing w:after="0" w:line="240" w:lineRule="auto"/>
        <w:jc w:val="center"/>
        <w:rPr>
          <w:rFonts w:ascii="Times New Roman" w:hAnsi="Times New Roman" w:cs="Times New Roman"/>
          <w:b/>
          <w:bCs/>
          <w:sz w:val="24"/>
          <w:szCs w:val="24"/>
        </w:rPr>
      </w:pPr>
    </w:p>
    <w:p w14:paraId="6462526D" w14:textId="77777777" w:rsidR="00D966B8" w:rsidRPr="0025177F" w:rsidRDefault="00D966B8" w:rsidP="007B2160">
      <w:pPr>
        <w:rPr>
          <w:rFonts w:ascii="Times New Roman" w:hAnsi="Times New Roman" w:cs="Times New Roman"/>
          <w:sz w:val="24"/>
          <w:szCs w:val="24"/>
        </w:rPr>
      </w:pPr>
      <w:r w:rsidRPr="0025177F">
        <w:rPr>
          <w:rFonts w:ascii="Times New Roman" w:hAnsi="Times New Roman" w:cs="Times New Roman"/>
          <w:sz w:val="24"/>
          <w:szCs w:val="24"/>
        </w:rPr>
        <w:t xml:space="preserve">1. W przypadku wpłaty gotówki i otrzymania fałszywego znaku pieniężnego, kasjer postępuje następująco: </w:t>
      </w:r>
    </w:p>
    <w:p w14:paraId="62568DDD" w14:textId="31494837" w:rsidR="00D966B8" w:rsidRPr="0025177F" w:rsidRDefault="00D966B8"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a) wręczony znak pieniężny (moneta lub banknot) co do którego powziął podejrzenia, że jest sfałszowany, zatrzymuje i żąda dowodu osobistego od osob</w:t>
      </w:r>
      <w:r w:rsidR="00B2529C">
        <w:rPr>
          <w:rFonts w:ascii="Times New Roman" w:hAnsi="Times New Roman" w:cs="Times New Roman"/>
          <w:sz w:val="24"/>
          <w:szCs w:val="24"/>
        </w:rPr>
        <w:t>y</w:t>
      </w:r>
      <w:r w:rsidRPr="0025177F">
        <w:rPr>
          <w:rFonts w:ascii="Times New Roman" w:hAnsi="Times New Roman" w:cs="Times New Roman"/>
          <w:sz w:val="24"/>
          <w:szCs w:val="24"/>
        </w:rPr>
        <w:t xml:space="preserve"> wpłacającej, </w:t>
      </w:r>
    </w:p>
    <w:p w14:paraId="1D96BF4E" w14:textId="77777777" w:rsidR="00D966B8" w:rsidRDefault="00D966B8"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 xml:space="preserve">b) sporządza protokół w trzech egzemplarzach ujmując w nim następujące dane: </w:t>
      </w:r>
    </w:p>
    <w:p w14:paraId="7C7E2B93" w14:textId="77777777" w:rsidR="00B2529C" w:rsidRPr="0025177F" w:rsidRDefault="00B2529C" w:rsidP="00B2529C">
      <w:pPr>
        <w:spacing w:after="0" w:line="240" w:lineRule="auto"/>
        <w:rPr>
          <w:rFonts w:ascii="Times New Roman" w:hAnsi="Times New Roman" w:cs="Times New Roman"/>
          <w:sz w:val="24"/>
          <w:szCs w:val="24"/>
        </w:rPr>
      </w:pPr>
    </w:p>
    <w:p w14:paraId="0D20720B" w14:textId="77777777" w:rsidR="00D966B8" w:rsidRPr="0025177F" w:rsidRDefault="00D966B8"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 xml:space="preserve">● numer protokołu, datę oraz miejsce sporządzenia, </w:t>
      </w:r>
    </w:p>
    <w:p w14:paraId="46DA26AD" w14:textId="30C3D741" w:rsidR="00D966B8" w:rsidRPr="0025177F" w:rsidRDefault="00D966B8"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 xml:space="preserve">● nazwę i adres siedziby jednostki, w której wpłacono sfałszowany znak pieniężny, </w:t>
      </w:r>
    </w:p>
    <w:p w14:paraId="44E27F7F" w14:textId="6A244A7E" w:rsidR="00D966B8" w:rsidRPr="0025177F" w:rsidRDefault="00D966B8"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 xml:space="preserve">● nazwę i adres jednostki obcej przedstawiającej znak pieniężny z równoczesnym wpisaniem nazwiska i imienia oraz stanowiska służbowego osoby reprezentującej tę jednostkę, zaś w przypadku wpłaty przez osobę fizyczną tylko dane jak wyżej oraz numer i serię dowodu osobistego, </w:t>
      </w:r>
    </w:p>
    <w:p w14:paraId="3D9535B6" w14:textId="650697D6" w:rsidR="00D966B8" w:rsidRDefault="00D966B8"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 wartość nominalną i datę zatrzymanego znaku pieniężnego i dodatkowo (dotyczy banknotu) numer i serię znaku.</w:t>
      </w:r>
    </w:p>
    <w:p w14:paraId="241815A9" w14:textId="77777777" w:rsidR="00B2529C" w:rsidRPr="0025177F" w:rsidRDefault="00B2529C" w:rsidP="00B2529C">
      <w:pPr>
        <w:spacing w:after="0" w:line="240" w:lineRule="auto"/>
        <w:rPr>
          <w:rFonts w:ascii="Times New Roman" w:hAnsi="Times New Roman" w:cs="Times New Roman"/>
          <w:sz w:val="24"/>
          <w:szCs w:val="24"/>
        </w:rPr>
      </w:pPr>
    </w:p>
    <w:p w14:paraId="01F4C627" w14:textId="77777777" w:rsidR="00D966B8" w:rsidRPr="0025177F" w:rsidRDefault="00D966B8" w:rsidP="007B2160">
      <w:pPr>
        <w:rPr>
          <w:rFonts w:ascii="Times New Roman" w:hAnsi="Times New Roman" w:cs="Times New Roman"/>
          <w:sz w:val="24"/>
          <w:szCs w:val="24"/>
        </w:rPr>
      </w:pPr>
      <w:r w:rsidRPr="0025177F">
        <w:rPr>
          <w:rFonts w:ascii="Times New Roman" w:hAnsi="Times New Roman" w:cs="Times New Roman"/>
          <w:sz w:val="24"/>
          <w:szCs w:val="24"/>
        </w:rPr>
        <w:t xml:space="preserve"> 2. Protokół sporządzony w trzech egzemplarzach podpisuje osoba przedstawiająca sfałszowane znaki pieniężne oraz kasjer z podaniem numeru i serii dowodu osobistego. </w:t>
      </w:r>
    </w:p>
    <w:p w14:paraId="2B461C17" w14:textId="77777777" w:rsidR="00D966B8" w:rsidRPr="0025177F" w:rsidRDefault="00D966B8" w:rsidP="007B2160">
      <w:pPr>
        <w:rPr>
          <w:rFonts w:ascii="Times New Roman" w:hAnsi="Times New Roman" w:cs="Times New Roman"/>
          <w:sz w:val="24"/>
          <w:szCs w:val="24"/>
        </w:rPr>
      </w:pPr>
      <w:r w:rsidRPr="0025177F">
        <w:rPr>
          <w:rFonts w:ascii="Times New Roman" w:hAnsi="Times New Roman" w:cs="Times New Roman"/>
          <w:sz w:val="24"/>
          <w:szCs w:val="24"/>
        </w:rPr>
        <w:t xml:space="preserve">3. Numerację protokołów rozpoczyna się w każdym roku od liczby 1. </w:t>
      </w:r>
    </w:p>
    <w:p w14:paraId="7B02F337" w14:textId="77777777" w:rsidR="00D966B8" w:rsidRPr="0025177F" w:rsidRDefault="00D966B8" w:rsidP="007B2160">
      <w:pPr>
        <w:rPr>
          <w:rFonts w:ascii="Times New Roman" w:hAnsi="Times New Roman" w:cs="Times New Roman"/>
          <w:sz w:val="24"/>
          <w:szCs w:val="24"/>
        </w:rPr>
      </w:pPr>
      <w:r w:rsidRPr="0025177F">
        <w:rPr>
          <w:rFonts w:ascii="Times New Roman" w:hAnsi="Times New Roman" w:cs="Times New Roman"/>
          <w:sz w:val="24"/>
          <w:szCs w:val="24"/>
        </w:rPr>
        <w:t xml:space="preserve">4. W razie ujawnienia przez kasę znaku pieniężnego sfałszowanego lub budzącego wątpliwości co do autentyczności i w razie niemożności ustalenia, przez kogo znak został wpłacony, kasjer zobowiązany jest znak zatrzymać i o zatrzymaniu sporządzić protokół w dwóch egzemplarzach. </w:t>
      </w:r>
    </w:p>
    <w:p w14:paraId="258112CF" w14:textId="77777777" w:rsidR="00D966B8" w:rsidRPr="0025177F" w:rsidRDefault="00D966B8" w:rsidP="007B2160">
      <w:pPr>
        <w:rPr>
          <w:rFonts w:ascii="Times New Roman" w:hAnsi="Times New Roman" w:cs="Times New Roman"/>
          <w:sz w:val="24"/>
          <w:szCs w:val="24"/>
        </w:rPr>
      </w:pPr>
      <w:r w:rsidRPr="0025177F">
        <w:rPr>
          <w:rFonts w:ascii="Times New Roman" w:hAnsi="Times New Roman" w:cs="Times New Roman"/>
          <w:sz w:val="24"/>
          <w:szCs w:val="24"/>
        </w:rPr>
        <w:t xml:space="preserve">5. Kasjer wpisuje sporządzony protokół do książki protokołów nadając numerację, jedną kopię wręcza się osobie przedstawiającej sfałszowany znak pieniężny fakt zatrzymania znaku sfałszowanego w dniu przedstawienia go, kasjer zgłasza kierownikowi swojej komórki, do którego należy dalsze postępowanie. </w:t>
      </w:r>
    </w:p>
    <w:p w14:paraId="271B5D6B" w14:textId="77777777" w:rsidR="00D966B8" w:rsidRPr="0025177F" w:rsidRDefault="00D966B8" w:rsidP="007B2160">
      <w:pPr>
        <w:rPr>
          <w:rFonts w:ascii="Times New Roman" w:hAnsi="Times New Roman" w:cs="Times New Roman"/>
          <w:sz w:val="24"/>
          <w:szCs w:val="24"/>
        </w:rPr>
      </w:pPr>
      <w:r w:rsidRPr="0025177F">
        <w:rPr>
          <w:rFonts w:ascii="Times New Roman" w:hAnsi="Times New Roman" w:cs="Times New Roman"/>
          <w:sz w:val="24"/>
          <w:szCs w:val="24"/>
        </w:rPr>
        <w:t xml:space="preserve">6. Sfałszowane znaki pieniężne są jedynie depozytem i nie stanowią podstawy do wystawienia dowodu wpłaty „KP”. </w:t>
      </w:r>
    </w:p>
    <w:p w14:paraId="08BEDDA6" w14:textId="77777777" w:rsidR="00D966B8" w:rsidRPr="0025177F" w:rsidRDefault="00D966B8" w:rsidP="007B2160">
      <w:pPr>
        <w:rPr>
          <w:rFonts w:ascii="Times New Roman" w:hAnsi="Times New Roman" w:cs="Times New Roman"/>
          <w:sz w:val="24"/>
          <w:szCs w:val="24"/>
        </w:rPr>
      </w:pPr>
      <w:r w:rsidRPr="0025177F">
        <w:rPr>
          <w:rFonts w:ascii="Times New Roman" w:hAnsi="Times New Roman" w:cs="Times New Roman"/>
          <w:sz w:val="24"/>
          <w:szCs w:val="24"/>
        </w:rPr>
        <w:t xml:space="preserve">7. Zużyte lub uszkodzone znaki pieniężne znajdujące się w kasie jednostki należy niezwłocznie złożyć do banku celem wymiany. </w:t>
      </w:r>
    </w:p>
    <w:p w14:paraId="33D32B69" w14:textId="77777777" w:rsidR="00D966B8" w:rsidRPr="0025177F" w:rsidRDefault="00D966B8" w:rsidP="007B2160">
      <w:pPr>
        <w:rPr>
          <w:rFonts w:ascii="Times New Roman" w:hAnsi="Times New Roman" w:cs="Times New Roman"/>
          <w:sz w:val="24"/>
          <w:szCs w:val="24"/>
        </w:rPr>
      </w:pPr>
      <w:r w:rsidRPr="0025177F">
        <w:rPr>
          <w:rFonts w:ascii="Times New Roman" w:hAnsi="Times New Roman" w:cs="Times New Roman"/>
          <w:sz w:val="24"/>
          <w:szCs w:val="24"/>
        </w:rPr>
        <w:t xml:space="preserve">8. Bank przyjmuje we wpłatach lub wymienia w pełnej nominalnej wartości, albo tylko w połowie tej wartości, zużyte lub uszkodzone znaki pieniężne , jeżeli ich autentyczność nie budzi zastrzeżeń i jeżeli odpowiadają one warunkom określonym w przepisach zarządzenia wydanego przez Prezesa NBP. </w:t>
      </w:r>
    </w:p>
    <w:p w14:paraId="5C5BBA74" w14:textId="7703CA5A" w:rsidR="00D966B8" w:rsidRDefault="00D966B8" w:rsidP="007B2160">
      <w:pPr>
        <w:rPr>
          <w:rFonts w:ascii="Times New Roman" w:hAnsi="Times New Roman" w:cs="Times New Roman"/>
          <w:sz w:val="24"/>
          <w:szCs w:val="24"/>
        </w:rPr>
      </w:pPr>
      <w:r w:rsidRPr="0025177F">
        <w:rPr>
          <w:rFonts w:ascii="Times New Roman" w:hAnsi="Times New Roman" w:cs="Times New Roman"/>
          <w:sz w:val="24"/>
          <w:szCs w:val="24"/>
        </w:rPr>
        <w:t>9. Znaki pieniężne niepodlegające w/w warunkom wymiany tracą moc prawnego środka płatniczego ze wszystkimi skutkami z tego wynikającymi.</w:t>
      </w:r>
    </w:p>
    <w:p w14:paraId="558018D1" w14:textId="77777777" w:rsidR="00B2529C" w:rsidRPr="0025177F" w:rsidRDefault="00B2529C" w:rsidP="007B2160">
      <w:pPr>
        <w:rPr>
          <w:rFonts w:ascii="Times New Roman" w:hAnsi="Times New Roman" w:cs="Times New Roman"/>
          <w:sz w:val="24"/>
          <w:szCs w:val="24"/>
        </w:rPr>
      </w:pPr>
    </w:p>
    <w:p w14:paraId="1FDC1417" w14:textId="77777777" w:rsidR="00B354AB" w:rsidRDefault="00B354AB" w:rsidP="00B2529C">
      <w:pPr>
        <w:spacing w:after="0" w:line="240" w:lineRule="auto"/>
        <w:jc w:val="center"/>
        <w:rPr>
          <w:rFonts w:ascii="Times New Roman" w:hAnsi="Times New Roman" w:cs="Times New Roman"/>
          <w:b/>
          <w:bCs/>
          <w:sz w:val="24"/>
          <w:szCs w:val="24"/>
        </w:rPr>
      </w:pPr>
    </w:p>
    <w:p w14:paraId="41E3CD5C" w14:textId="77777777" w:rsidR="00B354AB" w:rsidRDefault="00B354AB" w:rsidP="00B2529C">
      <w:pPr>
        <w:spacing w:after="0" w:line="240" w:lineRule="auto"/>
        <w:jc w:val="center"/>
        <w:rPr>
          <w:rFonts w:ascii="Times New Roman" w:hAnsi="Times New Roman" w:cs="Times New Roman"/>
          <w:b/>
          <w:bCs/>
          <w:sz w:val="24"/>
          <w:szCs w:val="24"/>
        </w:rPr>
      </w:pPr>
    </w:p>
    <w:p w14:paraId="118DCA4E" w14:textId="58FB75D2" w:rsidR="00D966B8" w:rsidRPr="00B2529C" w:rsidRDefault="00D966B8" w:rsidP="00B2529C">
      <w:pPr>
        <w:spacing w:after="0" w:line="240" w:lineRule="auto"/>
        <w:jc w:val="center"/>
        <w:rPr>
          <w:rFonts w:ascii="Times New Roman" w:hAnsi="Times New Roman" w:cs="Times New Roman"/>
          <w:b/>
          <w:bCs/>
          <w:sz w:val="24"/>
          <w:szCs w:val="24"/>
        </w:rPr>
      </w:pPr>
      <w:r w:rsidRPr="00B2529C">
        <w:rPr>
          <w:rFonts w:ascii="Times New Roman" w:hAnsi="Times New Roman" w:cs="Times New Roman"/>
          <w:b/>
          <w:bCs/>
          <w:sz w:val="24"/>
          <w:szCs w:val="24"/>
        </w:rPr>
        <w:lastRenderedPageBreak/>
        <w:t>Rozdział IX</w:t>
      </w:r>
    </w:p>
    <w:p w14:paraId="3F494190" w14:textId="54504C88" w:rsidR="00D966B8" w:rsidRDefault="00D966B8" w:rsidP="00B2529C">
      <w:pPr>
        <w:spacing w:after="0" w:line="240" w:lineRule="auto"/>
        <w:jc w:val="center"/>
        <w:rPr>
          <w:rFonts w:ascii="Times New Roman" w:hAnsi="Times New Roman" w:cs="Times New Roman"/>
          <w:b/>
          <w:bCs/>
          <w:sz w:val="24"/>
          <w:szCs w:val="24"/>
        </w:rPr>
      </w:pPr>
      <w:r w:rsidRPr="00B2529C">
        <w:rPr>
          <w:rFonts w:ascii="Times New Roman" w:hAnsi="Times New Roman" w:cs="Times New Roman"/>
          <w:b/>
          <w:bCs/>
          <w:sz w:val="24"/>
          <w:szCs w:val="24"/>
        </w:rPr>
        <w:t>Inwentaryzacja kasy</w:t>
      </w:r>
    </w:p>
    <w:p w14:paraId="24FF3B13" w14:textId="77777777" w:rsidR="00B2529C" w:rsidRPr="00B2529C" w:rsidRDefault="00B2529C" w:rsidP="00B2529C">
      <w:pPr>
        <w:spacing w:after="0" w:line="240" w:lineRule="auto"/>
        <w:jc w:val="center"/>
        <w:rPr>
          <w:rFonts w:ascii="Times New Roman" w:hAnsi="Times New Roman" w:cs="Times New Roman"/>
          <w:b/>
          <w:bCs/>
          <w:sz w:val="24"/>
          <w:szCs w:val="24"/>
        </w:rPr>
      </w:pPr>
    </w:p>
    <w:p w14:paraId="17C13324" w14:textId="77777777" w:rsidR="00D966B8" w:rsidRPr="0025177F" w:rsidRDefault="00D966B8" w:rsidP="007B2160">
      <w:pPr>
        <w:rPr>
          <w:rFonts w:ascii="Times New Roman" w:hAnsi="Times New Roman" w:cs="Times New Roman"/>
          <w:sz w:val="24"/>
          <w:szCs w:val="24"/>
        </w:rPr>
      </w:pPr>
      <w:r w:rsidRPr="0025177F">
        <w:rPr>
          <w:rFonts w:ascii="Times New Roman" w:hAnsi="Times New Roman" w:cs="Times New Roman"/>
          <w:sz w:val="24"/>
          <w:szCs w:val="24"/>
        </w:rPr>
        <w:t xml:space="preserve">1. Inwentaryzację kasy przeprowadza się: </w:t>
      </w:r>
    </w:p>
    <w:p w14:paraId="7AF26A56" w14:textId="77777777" w:rsidR="00D966B8" w:rsidRPr="0025177F" w:rsidRDefault="00D966B8"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 xml:space="preserve">a) w dniach ustalonych przez kierownika jednostki, </w:t>
      </w:r>
    </w:p>
    <w:p w14:paraId="5F1137B7" w14:textId="77777777" w:rsidR="00D966B8" w:rsidRPr="0025177F" w:rsidRDefault="00D966B8"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b) na dzień przekazania obowiązków kasjera,</w:t>
      </w:r>
    </w:p>
    <w:p w14:paraId="187D08F0" w14:textId="77777777" w:rsidR="00D966B8" w:rsidRDefault="00D966B8" w:rsidP="00B2529C">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 xml:space="preserve">c) w ostatnim dniu roboczym roku. </w:t>
      </w:r>
    </w:p>
    <w:p w14:paraId="2921EA03" w14:textId="77777777" w:rsidR="00B2529C" w:rsidRPr="0025177F" w:rsidRDefault="00B2529C" w:rsidP="00B2529C">
      <w:pPr>
        <w:spacing w:after="0" w:line="240" w:lineRule="auto"/>
        <w:rPr>
          <w:rFonts w:ascii="Times New Roman" w:hAnsi="Times New Roman" w:cs="Times New Roman"/>
          <w:sz w:val="24"/>
          <w:szCs w:val="24"/>
        </w:rPr>
      </w:pPr>
    </w:p>
    <w:p w14:paraId="49AF675F" w14:textId="0DD3C7B8" w:rsidR="00D966B8" w:rsidRPr="0025177F" w:rsidRDefault="00D966B8" w:rsidP="007B2160">
      <w:pPr>
        <w:rPr>
          <w:rFonts w:ascii="Times New Roman" w:hAnsi="Times New Roman" w:cs="Times New Roman"/>
          <w:sz w:val="24"/>
          <w:szCs w:val="24"/>
        </w:rPr>
      </w:pPr>
      <w:r w:rsidRPr="0025177F">
        <w:rPr>
          <w:rFonts w:ascii="Times New Roman" w:hAnsi="Times New Roman" w:cs="Times New Roman"/>
          <w:sz w:val="24"/>
          <w:szCs w:val="24"/>
        </w:rPr>
        <w:t xml:space="preserve">2. Osoby zobowiązane do przeprowadzenia inwentaryzacji wyznacza Wójt lub Skarbnik. </w:t>
      </w:r>
    </w:p>
    <w:p w14:paraId="2E091393" w14:textId="21D7E262" w:rsidR="00D966B8" w:rsidRPr="0025177F" w:rsidRDefault="00D966B8" w:rsidP="007B2160">
      <w:pPr>
        <w:rPr>
          <w:rFonts w:ascii="Times New Roman" w:hAnsi="Times New Roman" w:cs="Times New Roman"/>
          <w:sz w:val="24"/>
          <w:szCs w:val="24"/>
        </w:rPr>
      </w:pPr>
      <w:r w:rsidRPr="0025177F">
        <w:rPr>
          <w:rFonts w:ascii="Times New Roman" w:hAnsi="Times New Roman" w:cs="Times New Roman"/>
          <w:sz w:val="24"/>
          <w:szCs w:val="24"/>
        </w:rPr>
        <w:t xml:space="preserve">3. Z wyników inwentaryzacji sporządza się protokół w trzech egzemplarzach, podpisany przez członków zespołu i kasjera, a w razie przekazywania kasy przez osobę przyjmującą i przekazującą. </w:t>
      </w:r>
    </w:p>
    <w:p w14:paraId="3D8B80BB" w14:textId="151B4C89" w:rsidR="00400F83" w:rsidRPr="0025177F" w:rsidRDefault="00D966B8" w:rsidP="007B2160">
      <w:pPr>
        <w:rPr>
          <w:rFonts w:ascii="Times New Roman" w:hAnsi="Times New Roman" w:cs="Times New Roman"/>
          <w:sz w:val="24"/>
          <w:szCs w:val="24"/>
        </w:rPr>
      </w:pPr>
      <w:r w:rsidRPr="0025177F">
        <w:rPr>
          <w:rFonts w:ascii="Times New Roman" w:hAnsi="Times New Roman" w:cs="Times New Roman"/>
          <w:sz w:val="24"/>
          <w:szCs w:val="24"/>
        </w:rPr>
        <w:t>4. Jeżeli inwentaryzację przeprowadza się pod nieobecność kasjera, fakt ten powinien zostać wyraźnie opisany w protokole, z ewentualnym wskazaniem nieobecności kasjera.</w:t>
      </w:r>
      <w:r w:rsidR="00AE6CE6" w:rsidRPr="0025177F">
        <w:rPr>
          <w:rFonts w:ascii="Times New Roman" w:hAnsi="Times New Roman" w:cs="Times New Roman"/>
          <w:sz w:val="24"/>
          <w:szCs w:val="24"/>
        </w:rPr>
        <w:t xml:space="preserve"> W takim przypadku zespół spisowy składa się co najmniej z trzech osób. </w:t>
      </w:r>
    </w:p>
    <w:p w14:paraId="4B56448F" w14:textId="77777777" w:rsidR="00AE6CE6" w:rsidRPr="0025177F" w:rsidRDefault="00AE6CE6" w:rsidP="007B2160">
      <w:pPr>
        <w:rPr>
          <w:rFonts w:ascii="Times New Roman" w:hAnsi="Times New Roman" w:cs="Times New Roman"/>
          <w:sz w:val="24"/>
          <w:szCs w:val="24"/>
        </w:rPr>
      </w:pPr>
    </w:p>
    <w:p w14:paraId="2514E9C3" w14:textId="3C5E7F3E" w:rsidR="00FD4D11" w:rsidRPr="00B2529C" w:rsidRDefault="00FD4D11" w:rsidP="00B2529C">
      <w:pPr>
        <w:spacing w:after="0" w:line="240" w:lineRule="auto"/>
        <w:jc w:val="center"/>
        <w:rPr>
          <w:rFonts w:ascii="Times New Roman" w:hAnsi="Times New Roman" w:cs="Times New Roman"/>
          <w:b/>
          <w:bCs/>
          <w:sz w:val="24"/>
          <w:szCs w:val="24"/>
        </w:rPr>
      </w:pPr>
      <w:r w:rsidRPr="00B2529C">
        <w:rPr>
          <w:rFonts w:ascii="Times New Roman" w:hAnsi="Times New Roman" w:cs="Times New Roman"/>
          <w:b/>
          <w:bCs/>
          <w:sz w:val="24"/>
          <w:szCs w:val="24"/>
        </w:rPr>
        <w:t>Rozdział X</w:t>
      </w:r>
    </w:p>
    <w:p w14:paraId="18277274" w14:textId="104442B8" w:rsidR="00FD4D11" w:rsidRDefault="00FD4D11" w:rsidP="00B2529C">
      <w:pPr>
        <w:spacing w:after="0" w:line="240" w:lineRule="auto"/>
        <w:jc w:val="center"/>
        <w:rPr>
          <w:rFonts w:ascii="Times New Roman" w:hAnsi="Times New Roman" w:cs="Times New Roman"/>
          <w:b/>
          <w:bCs/>
          <w:sz w:val="24"/>
          <w:szCs w:val="24"/>
        </w:rPr>
      </w:pPr>
      <w:r w:rsidRPr="00B2529C">
        <w:rPr>
          <w:rFonts w:ascii="Times New Roman" w:hAnsi="Times New Roman" w:cs="Times New Roman"/>
          <w:b/>
          <w:bCs/>
          <w:sz w:val="24"/>
          <w:szCs w:val="24"/>
        </w:rPr>
        <w:t>Obrót bezgotówkowy</w:t>
      </w:r>
    </w:p>
    <w:p w14:paraId="0CF3C48A" w14:textId="77777777" w:rsidR="00B2529C" w:rsidRPr="00B2529C" w:rsidRDefault="00B2529C" w:rsidP="00B2529C">
      <w:pPr>
        <w:spacing w:after="0" w:line="240" w:lineRule="auto"/>
        <w:jc w:val="center"/>
        <w:rPr>
          <w:rFonts w:ascii="Times New Roman" w:hAnsi="Times New Roman" w:cs="Times New Roman"/>
          <w:b/>
          <w:bCs/>
          <w:sz w:val="24"/>
          <w:szCs w:val="24"/>
        </w:rPr>
      </w:pPr>
    </w:p>
    <w:p w14:paraId="5E7598AC" w14:textId="77777777" w:rsidR="00FD4D11" w:rsidRPr="0025177F" w:rsidRDefault="00FD4D11" w:rsidP="007B2160">
      <w:pPr>
        <w:rPr>
          <w:rFonts w:ascii="Times New Roman" w:hAnsi="Times New Roman" w:cs="Times New Roman"/>
          <w:sz w:val="24"/>
          <w:szCs w:val="24"/>
        </w:rPr>
      </w:pPr>
      <w:r w:rsidRPr="0025177F">
        <w:rPr>
          <w:rFonts w:ascii="Times New Roman" w:hAnsi="Times New Roman" w:cs="Times New Roman"/>
          <w:sz w:val="24"/>
          <w:szCs w:val="24"/>
        </w:rPr>
        <w:t xml:space="preserve">1. W kasie dokonywane są wpłaty za pośrednictwem karty płatniczej na zasadach określonych niniejszą instrukcją oraz na zasadach określonych w umowie z operatorem terminali płatniczych. Kasa nie dokonuje operacji uznaniowych z użyciem kart płatniczych, ani innych usług, które potencjalnie mogą być wykonywane za pośrednictwem kart płatniczych. </w:t>
      </w:r>
    </w:p>
    <w:p w14:paraId="17F4D3C0" w14:textId="77777777" w:rsidR="00FD4D11" w:rsidRPr="0025177F" w:rsidRDefault="00FD4D11" w:rsidP="007B2160">
      <w:pPr>
        <w:rPr>
          <w:rFonts w:ascii="Times New Roman" w:hAnsi="Times New Roman" w:cs="Times New Roman"/>
          <w:sz w:val="24"/>
          <w:szCs w:val="24"/>
        </w:rPr>
      </w:pPr>
      <w:r w:rsidRPr="0025177F">
        <w:rPr>
          <w:rFonts w:ascii="Times New Roman" w:hAnsi="Times New Roman" w:cs="Times New Roman"/>
          <w:sz w:val="24"/>
          <w:szCs w:val="24"/>
        </w:rPr>
        <w:t xml:space="preserve">2. Obsługa transakcji kartami płatniczymi odbywa się dwupoziomowo, to jest z jednoczesnym wykorzystaniem systemu PUMA moduł KASA i terminala kart płatniczych. </w:t>
      </w:r>
    </w:p>
    <w:p w14:paraId="1CC406C1" w14:textId="77777777" w:rsidR="00FD4D11" w:rsidRPr="0025177F" w:rsidRDefault="00FD4D11" w:rsidP="007B2160">
      <w:pPr>
        <w:rPr>
          <w:rFonts w:ascii="Times New Roman" w:hAnsi="Times New Roman" w:cs="Times New Roman"/>
          <w:sz w:val="24"/>
          <w:szCs w:val="24"/>
        </w:rPr>
      </w:pPr>
      <w:r w:rsidRPr="0025177F">
        <w:rPr>
          <w:rFonts w:ascii="Times New Roman" w:hAnsi="Times New Roman" w:cs="Times New Roman"/>
          <w:sz w:val="24"/>
          <w:szCs w:val="24"/>
        </w:rPr>
        <w:t xml:space="preserve">3. Do obsługi transakcji kartami płatniczymi w systemie PUMA służą odrębne dokumenty kasowe, którymi są: </w:t>
      </w:r>
    </w:p>
    <w:p w14:paraId="71077672" w14:textId="77777777" w:rsidR="00FD4D11" w:rsidRPr="0025177F" w:rsidRDefault="00FD4D11" w:rsidP="009C6CAE">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 xml:space="preserve">a) Dowody wpłaty ”TB” - potwierdzenia zapłaty kartą płatniczą, które są sporządzane na zasadach określonych dla dowodów KP. </w:t>
      </w:r>
    </w:p>
    <w:p w14:paraId="342A489A" w14:textId="77777777" w:rsidR="00FD4D11" w:rsidRDefault="00FD4D11" w:rsidP="009C6CAE">
      <w:pPr>
        <w:spacing w:after="0" w:line="240" w:lineRule="auto"/>
        <w:rPr>
          <w:rFonts w:ascii="Times New Roman" w:hAnsi="Times New Roman" w:cs="Times New Roman"/>
          <w:sz w:val="24"/>
          <w:szCs w:val="24"/>
        </w:rPr>
      </w:pPr>
      <w:r w:rsidRPr="0025177F">
        <w:rPr>
          <w:rFonts w:ascii="Times New Roman" w:hAnsi="Times New Roman" w:cs="Times New Roman"/>
          <w:sz w:val="24"/>
          <w:szCs w:val="24"/>
        </w:rPr>
        <w:t xml:space="preserve">b) Bezgotówkowy raport kasowy „TB” stanowiący zestawienie dokonanych w danym dniu operacji bezgotówkowych. Raport transakcji kartami płatniczymi sporządza się na zasadach określonych dla raportów kasowych, przy czym służy do ewidencji wszystkich dowodów „TB” potwierdzeń zapłat kartą płatniczą, dokonywanych przez kasjera w danym dniu, i nie zawiera dowodów rozchodowych. Raporty te nie podlegają zasadzie ciągłości sald, przez co należy rozumieć, że saldo otwarcia w nowym dziennym raporcie jest zawsze zerowe. </w:t>
      </w:r>
    </w:p>
    <w:p w14:paraId="2C8FCF0C" w14:textId="77777777" w:rsidR="009C6CAE" w:rsidRPr="0025177F" w:rsidRDefault="009C6CAE" w:rsidP="009C6CAE">
      <w:pPr>
        <w:spacing w:after="0" w:line="240" w:lineRule="auto"/>
        <w:rPr>
          <w:rFonts w:ascii="Times New Roman" w:hAnsi="Times New Roman" w:cs="Times New Roman"/>
          <w:sz w:val="24"/>
          <w:szCs w:val="24"/>
        </w:rPr>
      </w:pPr>
    </w:p>
    <w:p w14:paraId="2EDAC78C" w14:textId="77777777" w:rsidR="00FD4D11" w:rsidRPr="0025177F" w:rsidRDefault="00FD4D11" w:rsidP="007B2160">
      <w:pPr>
        <w:rPr>
          <w:rFonts w:ascii="Times New Roman" w:hAnsi="Times New Roman" w:cs="Times New Roman"/>
          <w:sz w:val="24"/>
          <w:szCs w:val="24"/>
        </w:rPr>
      </w:pPr>
      <w:r w:rsidRPr="0025177F">
        <w:rPr>
          <w:rFonts w:ascii="Times New Roman" w:hAnsi="Times New Roman" w:cs="Times New Roman"/>
          <w:sz w:val="24"/>
          <w:szCs w:val="24"/>
        </w:rPr>
        <w:t xml:space="preserve">4. Dowody wpłaty TB oraz bezgotówkowe raporty kasowe numerowane są narastająco w ciągu roku. 5. Kasjer przyjmując wpłatę karta płatniczą wprowadza transakcję do terminala kart płatniczych i realizuje za jego pośrednictwem transakcję. W przypadku prawidłowej transakcji sporządza dowód „TB” wraz z potwierdzeniem z terminala kart płatniczych (odcinek dla klienta). Kopię dowodu „TB” i potwierdzenia z terminala kart płatniczych (odcinek dla wystawcy) załącza do bezgotówkowego raportu kasowego. </w:t>
      </w:r>
    </w:p>
    <w:p w14:paraId="16FB90E7" w14:textId="4EAD09EE" w:rsidR="00FD4D11" w:rsidRDefault="00FD4D11" w:rsidP="007B2160">
      <w:pPr>
        <w:rPr>
          <w:rFonts w:ascii="Times New Roman" w:hAnsi="Times New Roman" w:cs="Times New Roman"/>
          <w:sz w:val="24"/>
          <w:szCs w:val="24"/>
        </w:rPr>
      </w:pPr>
      <w:r w:rsidRPr="0025177F">
        <w:rPr>
          <w:rFonts w:ascii="Times New Roman" w:hAnsi="Times New Roman" w:cs="Times New Roman"/>
          <w:sz w:val="24"/>
          <w:szCs w:val="24"/>
        </w:rPr>
        <w:lastRenderedPageBreak/>
        <w:t>6. Rozliczenia dobowe z terminala kart płatniczych, wpina się do teczki z podziałem na poszczególne miesiące.</w:t>
      </w:r>
    </w:p>
    <w:p w14:paraId="6C417B99" w14:textId="77777777" w:rsidR="009C6CAE" w:rsidRPr="0025177F" w:rsidRDefault="009C6CAE" w:rsidP="007B2160">
      <w:pPr>
        <w:rPr>
          <w:rFonts w:ascii="Times New Roman" w:hAnsi="Times New Roman" w:cs="Times New Roman"/>
          <w:sz w:val="24"/>
          <w:szCs w:val="24"/>
        </w:rPr>
      </w:pPr>
    </w:p>
    <w:p w14:paraId="35C1D5E4" w14:textId="77777777" w:rsidR="00FD4D11" w:rsidRPr="009C6CAE" w:rsidRDefault="00FD4D11" w:rsidP="009C6CAE">
      <w:pPr>
        <w:spacing w:after="0" w:line="240" w:lineRule="auto"/>
        <w:jc w:val="center"/>
        <w:rPr>
          <w:rFonts w:ascii="Times New Roman" w:hAnsi="Times New Roman" w:cs="Times New Roman"/>
          <w:b/>
          <w:bCs/>
          <w:sz w:val="24"/>
          <w:szCs w:val="24"/>
        </w:rPr>
      </w:pPr>
      <w:r w:rsidRPr="009C6CAE">
        <w:rPr>
          <w:rFonts w:ascii="Times New Roman" w:hAnsi="Times New Roman" w:cs="Times New Roman"/>
          <w:b/>
          <w:bCs/>
          <w:sz w:val="24"/>
          <w:szCs w:val="24"/>
        </w:rPr>
        <w:t>Rozdział XI</w:t>
      </w:r>
    </w:p>
    <w:p w14:paraId="2ED1537A" w14:textId="4D2C65C8" w:rsidR="00FD4D11" w:rsidRDefault="00FD4D11" w:rsidP="009C6CAE">
      <w:pPr>
        <w:spacing w:after="0" w:line="240" w:lineRule="auto"/>
        <w:jc w:val="center"/>
        <w:rPr>
          <w:rFonts w:ascii="Times New Roman" w:hAnsi="Times New Roman" w:cs="Times New Roman"/>
          <w:b/>
          <w:bCs/>
          <w:sz w:val="24"/>
          <w:szCs w:val="24"/>
        </w:rPr>
      </w:pPr>
      <w:r w:rsidRPr="009C6CAE">
        <w:rPr>
          <w:rFonts w:ascii="Times New Roman" w:hAnsi="Times New Roman" w:cs="Times New Roman"/>
          <w:b/>
          <w:bCs/>
          <w:sz w:val="24"/>
          <w:szCs w:val="24"/>
        </w:rPr>
        <w:t>Postanowienia końcowe</w:t>
      </w:r>
    </w:p>
    <w:p w14:paraId="67768A03" w14:textId="77777777" w:rsidR="009C6CAE" w:rsidRPr="009C6CAE" w:rsidRDefault="009C6CAE" w:rsidP="009C6CAE">
      <w:pPr>
        <w:spacing w:after="0" w:line="240" w:lineRule="auto"/>
        <w:jc w:val="center"/>
        <w:rPr>
          <w:rFonts w:ascii="Times New Roman" w:hAnsi="Times New Roman" w:cs="Times New Roman"/>
          <w:b/>
          <w:bCs/>
          <w:sz w:val="24"/>
          <w:szCs w:val="24"/>
        </w:rPr>
      </w:pPr>
    </w:p>
    <w:p w14:paraId="2C018C29" w14:textId="390D7848" w:rsidR="00B4776F" w:rsidRPr="00FB4708" w:rsidRDefault="00FD4D11" w:rsidP="007B2160">
      <w:pPr>
        <w:rPr>
          <w:rFonts w:ascii="Times New Roman" w:hAnsi="Times New Roman" w:cs="Times New Roman"/>
          <w:sz w:val="24"/>
          <w:szCs w:val="24"/>
        </w:rPr>
      </w:pPr>
      <w:r w:rsidRPr="0025177F">
        <w:rPr>
          <w:rFonts w:ascii="Times New Roman" w:hAnsi="Times New Roman" w:cs="Times New Roman"/>
          <w:sz w:val="24"/>
          <w:szCs w:val="24"/>
        </w:rPr>
        <w:t>W sprawach nieuregulowanych niniejszą instrukcją, jak też przy interpretacji jej postanowień wiążące decyzje podejmuje główny księgowy (Skarbnik).</w:t>
      </w:r>
    </w:p>
    <w:sectPr w:rsidR="00B4776F" w:rsidRPr="00FB47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9E6615"/>
    <w:multiLevelType w:val="hybridMultilevel"/>
    <w:tmpl w:val="315CE1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5482126"/>
    <w:multiLevelType w:val="hybridMultilevel"/>
    <w:tmpl w:val="D4A691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39650214">
    <w:abstractNumId w:val="0"/>
  </w:num>
  <w:num w:numId="2" w16cid:durableId="16842821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2A0"/>
    <w:rsid w:val="00080EE2"/>
    <w:rsid w:val="000F72B0"/>
    <w:rsid w:val="00107AA2"/>
    <w:rsid w:val="001425F0"/>
    <w:rsid w:val="00142DC9"/>
    <w:rsid w:val="00154846"/>
    <w:rsid w:val="0016528A"/>
    <w:rsid w:val="001668BF"/>
    <w:rsid w:val="0019465A"/>
    <w:rsid w:val="001A3265"/>
    <w:rsid w:val="001F0832"/>
    <w:rsid w:val="00212028"/>
    <w:rsid w:val="0025177F"/>
    <w:rsid w:val="00291BCC"/>
    <w:rsid w:val="002E22D7"/>
    <w:rsid w:val="00324B75"/>
    <w:rsid w:val="00354DAC"/>
    <w:rsid w:val="00370B4F"/>
    <w:rsid w:val="0039115B"/>
    <w:rsid w:val="003B2226"/>
    <w:rsid w:val="00400019"/>
    <w:rsid w:val="00400F83"/>
    <w:rsid w:val="004719A2"/>
    <w:rsid w:val="004F7230"/>
    <w:rsid w:val="0051738D"/>
    <w:rsid w:val="00547D0B"/>
    <w:rsid w:val="00586AE3"/>
    <w:rsid w:val="005B4E80"/>
    <w:rsid w:val="005C211A"/>
    <w:rsid w:val="00655880"/>
    <w:rsid w:val="00677C7C"/>
    <w:rsid w:val="006A7A82"/>
    <w:rsid w:val="006F3059"/>
    <w:rsid w:val="007B2160"/>
    <w:rsid w:val="00836287"/>
    <w:rsid w:val="008715C6"/>
    <w:rsid w:val="00924D30"/>
    <w:rsid w:val="009C6CAE"/>
    <w:rsid w:val="009D4B13"/>
    <w:rsid w:val="00A2352E"/>
    <w:rsid w:val="00A24F3C"/>
    <w:rsid w:val="00AA5CB8"/>
    <w:rsid w:val="00AD47B7"/>
    <w:rsid w:val="00AE6CE6"/>
    <w:rsid w:val="00B2529C"/>
    <w:rsid w:val="00B25B68"/>
    <w:rsid w:val="00B354AB"/>
    <w:rsid w:val="00B4776F"/>
    <w:rsid w:val="00B816B1"/>
    <w:rsid w:val="00BA0634"/>
    <w:rsid w:val="00BE3FC6"/>
    <w:rsid w:val="00BF46F5"/>
    <w:rsid w:val="00BF55F7"/>
    <w:rsid w:val="00C3568B"/>
    <w:rsid w:val="00C373A9"/>
    <w:rsid w:val="00C94379"/>
    <w:rsid w:val="00CC010B"/>
    <w:rsid w:val="00D218F3"/>
    <w:rsid w:val="00D26955"/>
    <w:rsid w:val="00D76507"/>
    <w:rsid w:val="00D966B8"/>
    <w:rsid w:val="00DB2555"/>
    <w:rsid w:val="00DB46F6"/>
    <w:rsid w:val="00DF42A0"/>
    <w:rsid w:val="00F23885"/>
    <w:rsid w:val="00F608D3"/>
    <w:rsid w:val="00F86BE3"/>
    <w:rsid w:val="00FB4708"/>
    <w:rsid w:val="00FD1AC6"/>
    <w:rsid w:val="00FD4D11"/>
    <w:rsid w:val="00FF27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79E82"/>
  <w15:chartTrackingRefBased/>
  <w15:docId w15:val="{D679923F-241D-43FE-A257-F65904DA5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F42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DF42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DF42A0"/>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DF42A0"/>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DF42A0"/>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DF42A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F42A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F42A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F42A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F42A0"/>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DF42A0"/>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DF42A0"/>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DF42A0"/>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DF42A0"/>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DF42A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F42A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F42A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F42A0"/>
    <w:rPr>
      <w:rFonts w:eastAsiaTheme="majorEastAsia" w:cstheme="majorBidi"/>
      <w:color w:val="272727" w:themeColor="text1" w:themeTint="D8"/>
    </w:rPr>
  </w:style>
  <w:style w:type="paragraph" w:styleId="Tytu">
    <w:name w:val="Title"/>
    <w:basedOn w:val="Normalny"/>
    <w:next w:val="Normalny"/>
    <w:link w:val="TytuZnak"/>
    <w:uiPriority w:val="10"/>
    <w:qFormat/>
    <w:rsid w:val="00DF42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F42A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F42A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F42A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F42A0"/>
    <w:pPr>
      <w:spacing w:before="160"/>
      <w:jc w:val="center"/>
    </w:pPr>
    <w:rPr>
      <w:i/>
      <w:iCs/>
      <w:color w:val="404040" w:themeColor="text1" w:themeTint="BF"/>
    </w:rPr>
  </w:style>
  <w:style w:type="character" w:customStyle="1" w:styleId="CytatZnak">
    <w:name w:val="Cytat Znak"/>
    <w:basedOn w:val="Domylnaczcionkaakapitu"/>
    <w:link w:val="Cytat"/>
    <w:uiPriority w:val="29"/>
    <w:rsid w:val="00DF42A0"/>
    <w:rPr>
      <w:i/>
      <w:iCs/>
      <w:color w:val="404040" w:themeColor="text1" w:themeTint="BF"/>
    </w:rPr>
  </w:style>
  <w:style w:type="paragraph" w:styleId="Akapitzlist">
    <w:name w:val="List Paragraph"/>
    <w:basedOn w:val="Normalny"/>
    <w:uiPriority w:val="34"/>
    <w:qFormat/>
    <w:rsid w:val="00DF42A0"/>
    <w:pPr>
      <w:ind w:left="720"/>
      <w:contextualSpacing/>
    </w:pPr>
  </w:style>
  <w:style w:type="character" w:styleId="Wyrnienieintensywne">
    <w:name w:val="Intense Emphasis"/>
    <w:basedOn w:val="Domylnaczcionkaakapitu"/>
    <w:uiPriority w:val="21"/>
    <w:qFormat/>
    <w:rsid w:val="00DF42A0"/>
    <w:rPr>
      <w:i/>
      <w:iCs/>
      <w:color w:val="2F5496" w:themeColor="accent1" w:themeShade="BF"/>
    </w:rPr>
  </w:style>
  <w:style w:type="paragraph" w:styleId="Cytatintensywny">
    <w:name w:val="Intense Quote"/>
    <w:basedOn w:val="Normalny"/>
    <w:next w:val="Normalny"/>
    <w:link w:val="CytatintensywnyZnak"/>
    <w:uiPriority w:val="30"/>
    <w:qFormat/>
    <w:rsid w:val="00DF42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DF42A0"/>
    <w:rPr>
      <w:i/>
      <w:iCs/>
      <w:color w:val="2F5496" w:themeColor="accent1" w:themeShade="BF"/>
    </w:rPr>
  </w:style>
  <w:style w:type="character" w:styleId="Odwoanieintensywne">
    <w:name w:val="Intense Reference"/>
    <w:basedOn w:val="Domylnaczcionkaakapitu"/>
    <w:uiPriority w:val="32"/>
    <w:qFormat/>
    <w:rsid w:val="00DF42A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544</TotalTime>
  <Pages>10</Pages>
  <Words>3088</Words>
  <Characters>18532</Characters>
  <Application>Microsoft Office Word</Application>
  <DocSecurity>0</DocSecurity>
  <Lines>154</Lines>
  <Paragraphs>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Edyta Baker</dc:creator>
  <cp:keywords/>
  <dc:description/>
  <cp:lastModifiedBy>Sara Janus</cp:lastModifiedBy>
  <cp:revision>34</cp:revision>
  <cp:lastPrinted>2025-03-20T08:38:00Z</cp:lastPrinted>
  <dcterms:created xsi:type="dcterms:W3CDTF">2025-01-15T09:29:00Z</dcterms:created>
  <dcterms:modified xsi:type="dcterms:W3CDTF">2025-03-20T08:51:00Z</dcterms:modified>
</cp:coreProperties>
</file>