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D9EB1A" w14:textId="16E7D484" w:rsidR="00B4172D" w:rsidRPr="00B4172D" w:rsidRDefault="006B0D7E" w:rsidP="00B417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469A1" wp14:editId="39117EE7">
                <wp:simplePos x="0" y="0"/>
                <wp:positionH relativeFrom="margin">
                  <wp:posOffset>47625</wp:posOffset>
                </wp:positionH>
                <wp:positionV relativeFrom="paragraph">
                  <wp:posOffset>3962401</wp:posOffset>
                </wp:positionV>
                <wp:extent cx="10605770" cy="3176270"/>
                <wp:effectExtent l="0" t="0" r="0" b="508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5770" cy="317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2CA2B8" w14:textId="77777777" w:rsidR="003646CE" w:rsidRPr="003646CE" w:rsidRDefault="00464681" w:rsidP="00117F80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„</w:t>
                            </w:r>
                            <w:r w:rsidR="003646CE" w:rsidRPr="003646CE"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Usuwanie wyrobów zawierających azbest w gospodarstwach rolnych </w:t>
                            </w:r>
                          </w:p>
                          <w:p w14:paraId="42F87ECA" w14:textId="79383A97" w:rsidR="00464681" w:rsidRDefault="003646CE" w:rsidP="00117F80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3646CE"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>z terenu Gminy Lutocin w 2025r</w:t>
                            </w:r>
                            <w:r w:rsidRPr="003646CE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.</w:t>
                            </w:r>
                            <w:r w:rsidR="00117F80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”</w:t>
                            </w:r>
                          </w:p>
                          <w:p w14:paraId="6C666E48" w14:textId="77777777" w:rsidR="00464681" w:rsidRDefault="00464681" w:rsidP="00F67E7D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464681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dofinansowano ze środków Wojewódzkiego Funduszu Ochrony Środowiska </w:t>
                            </w:r>
                          </w:p>
                          <w:p w14:paraId="46DF0C72" w14:textId="77777777" w:rsidR="00464681" w:rsidRDefault="00464681" w:rsidP="00F67E7D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464681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i Gospodarki Wodnej w Warszawie oraz Narodowego Funduszu Ochrony Środowiska </w:t>
                            </w:r>
                          </w:p>
                          <w:p w14:paraId="50CCC1BA" w14:textId="30A1B665" w:rsidR="00B045F0" w:rsidRDefault="00464681" w:rsidP="00F67E7D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464681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i Gospodarki Wodnej”</w:t>
                            </w:r>
                          </w:p>
                          <w:p w14:paraId="45DA1FAC" w14:textId="29522E73" w:rsidR="00ED3C64" w:rsidRPr="00B64EE4" w:rsidRDefault="00ED3C64" w:rsidP="00ED3C64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wfosigw.pl </w:t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 w:rsidRPr="00ED3C64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nfosigw.gov.pl</w:t>
                            </w:r>
                          </w:p>
                          <w:p w14:paraId="2D2446AA" w14:textId="47569696" w:rsidR="009C61D6" w:rsidRPr="009C61D6" w:rsidRDefault="009C61D6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469A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3.75pt;margin-top:312pt;width:835.1pt;height:250.1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" filled="f" stroked="f" strokeweight=".5pt">
                <v:textbox>
                  <w:txbxContent>
                    <w:p w14:paraId="7D2CA2B8" w14:textId="77777777" w:rsidR="003646CE" w:rsidRPr="003646CE" w:rsidRDefault="00464681" w:rsidP="00117F80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>„</w:t>
                      </w:r>
                      <w:r w:rsidR="003646CE" w:rsidRPr="003646CE"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 xml:space="preserve">Usuwanie wyrobów zawierających azbest w gospodarstwach rolnych </w:t>
                      </w:r>
                    </w:p>
                    <w:p w14:paraId="42F87ECA" w14:textId="79383A97" w:rsidR="00464681" w:rsidRDefault="003646CE" w:rsidP="00117F80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3646CE"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>z terenu Gminy Lutocin w 2025r</w:t>
                      </w:r>
                      <w:r w:rsidRPr="003646CE">
                        <w:rPr>
                          <w:color w:val="FFFFFF" w:themeColor="background1"/>
                          <w:sz w:val="46"/>
                          <w:szCs w:val="46"/>
                        </w:rPr>
                        <w:t>.</w:t>
                      </w:r>
                      <w:r w:rsidR="00117F80">
                        <w:rPr>
                          <w:color w:val="FFFFFF" w:themeColor="background1"/>
                          <w:sz w:val="46"/>
                          <w:szCs w:val="46"/>
                        </w:rPr>
                        <w:t>”</w:t>
                      </w:r>
                    </w:p>
                    <w:p w14:paraId="6C666E48" w14:textId="77777777" w:rsidR="00464681" w:rsidRDefault="00464681" w:rsidP="00F67E7D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464681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dofinansowano ze środków Wojewódzkiego Funduszu Ochrony Środowiska </w:t>
                      </w:r>
                    </w:p>
                    <w:p w14:paraId="46DF0C72" w14:textId="77777777" w:rsidR="00464681" w:rsidRDefault="00464681" w:rsidP="00F67E7D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464681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i Gospodarki Wodnej w Warszawie oraz Narodowego Funduszu Ochrony Środowiska </w:t>
                      </w:r>
                    </w:p>
                    <w:p w14:paraId="50CCC1BA" w14:textId="30A1B665" w:rsidR="00B045F0" w:rsidRDefault="00464681" w:rsidP="00F67E7D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464681">
                        <w:rPr>
                          <w:color w:val="FFFFFF" w:themeColor="background1"/>
                          <w:sz w:val="46"/>
                          <w:szCs w:val="46"/>
                        </w:rPr>
                        <w:t>i Gospodarki Wodnej”</w:t>
                      </w:r>
                    </w:p>
                    <w:p w14:paraId="45DA1FAC" w14:textId="29522E73" w:rsidR="00ED3C64" w:rsidRPr="00B64EE4" w:rsidRDefault="00ED3C64" w:rsidP="00ED3C64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wfosigw.pl </w:t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 w:rsidRPr="00ED3C64">
                        <w:rPr>
                          <w:color w:val="FFFFFF" w:themeColor="background1"/>
                          <w:sz w:val="46"/>
                          <w:szCs w:val="46"/>
                        </w:rPr>
                        <w:t>nfosigw.gov.pl</w:t>
                      </w:r>
                    </w:p>
                    <w:p w14:paraId="2D2446AA" w14:textId="47569696" w:rsidR="009C61D6" w:rsidRPr="009C61D6" w:rsidRDefault="009C61D6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2DB">
        <w:rPr>
          <w:noProof/>
        </w:rPr>
        <w:drawing>
          <wp:inline distT="0" distB="0" distL="0" distR="0" wp14:anchorId="6BB2102E" wp14:editId="5D931EF4">
            <wp:extent cx="10691446" cy="7570489"/>
            <wp:effectExtent l="0" t="0" r="0" b="0"/>
            <wp:docPr id="1522236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0049" cy="758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172D" w:rsidRPr="00B4172D" w:rsidSect="00B4172D">
      <w:pgSz w:w="16838" w:h="11906" w:orient="landscape"/>
      <w:pgMar w:top="0" w:right="0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F61F" w14:textId="77777777" w:rsidR="004A43B6" w:rsidRDefault="004A43B6" w:rsidP="00B4172D">
      <w:pPr>
        <w:spacing w:after="0" w:line="240" w:lineRule="auto"/>
      </w:pPr>
      <w:r>
        <w:separator/>
      </w:r>
    </w:p>
  </w:endnote>
  <w:endnote w:type="continuationSeparator" w:id="0">
    <w:p w14:paraId="0E2F48B6" w14:textId="77777777" w:rsidR="004A43B6" w:rsidRDefault="004A43B6" w:rsidP="00B4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0B4D7" w14:textId="77777777" w:rsidR="004A43B6" w:rsidRDefault="004A43B6" w:rsidP="00B4172D">
      <w:pPr>
        <w:spacing w:after="0" w:line="240" w:lineRule="auto"/>
      </w:pPr>
      <w:r>
        <w:separator/>
      </w:r>
    </w:p>
  </w:footnote>
  <w:footnote w:type="continuationSeparator" w:id="0">
    <w:p w14:paraId="68F57DF6" w14:textId="77777777" w:rsidR="004A43B6" w:rsidRDefault="004A43B6" w:rsidP="00B4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2D"/>
    <w:rsid w:val="000F0A07"/>
    <w:rsid w:val="00117F80"/>
    <w:rsid w:val="003646CE"/>
    <w:rsid w:val="00464681"/>
    <w:rsid w:val="004701AB"/>
    <w:rsid w:val="004A43B6"/>
    <w:rsid w:val="0055668D"/>
    <w:rsid w:val="006452DB"/>
    <w:rsid w:val="006B0D7E"/>
    <w:rsid w:val="009C61D6"/>
    <w:rsid w:val="00AB5092"/>
    <w:rsid w:val="00AE1615"/>
    <w:rsid w:val="00B045F0"/>
    <w:rsid w:val="00B14A14"/>
    <w:rsid w:val="00B4172D"/>
    <w:rsid w:val="00C75100"/>
    <w:rsid w:val="00D32096"/>
    <w:rsid w:val="00DF2418"/>
    <w:rsid w:val="00ED3C64"/>
    <w:rsid w:val="00F50A85"/>
    <w:rsid w:val="00F67E7D"/>
    <w:rsid w:val="00FA3A96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5983"/>
  <w15:chartTrackingRefBased/>
  <w15:docId w15:val="{78018786-68FB-4B74-A80C-B35B31DA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72D"/>
  </w:style>
  <w:style w:type="paragraph" w:styleId="Stopka">
    <w:name w:val="footer"/>
    <w:basedOn w:val="Normalny"/>
    <w:link w:val="Stopka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7F5C-0CA6-484C-A427-0143D95C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Maliszewski</dc:creator>
  <cp:keywords/>
  <dc:description/>
  <cp:lastModifiedBy>Wioletta Szczesiak</cp:lastModifiedBy>
  <cp:revision>3</cp:revision>
  <dcterms:created xsi:type="dcterms:W3CDTF">2025-09-22T08:39:00Z</dcterms:created>
  <dcterms:modified xsi:type="dcterms:W3CDTF">2025-09-22T08:41:00Z</dcterms:modified>
</cp:coreProperties>
</file>