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8444C2">
        <w:rPr>
          <w:rFonts w:ascii="Times New Roman" w:eastAsia="Times New Roman" w:hAnsi="Times New Roman" w:cs="Times New Roman"/>
          <w:sz w:val="24"/>
          <w:szCs w:val="24"/>
          <w:lang w:eastAsia="pl-PL"/>
        </w:rPr>
        <w:t>04.07.2024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374458" w:rsidRDefault="00866EAF" w:rsidP="00C662F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BA569A" w:rsidRPr="00374458">
        <w:rPr>
          <w:rFonts w:ascii="Times New Roman" w:hAnsi="Times New Roman" w:cs="Times New Roman"/>
          <w:sz w:val="24"/>
          <w:szCs w:val="24"/>
        </w:rPr>
        <w:t>5 pkt 11 ust. 1)</w:t>
      </w:r>
      <w:r w:rsidR="008444C2">
        <w:rPr>
          <w:rFonts w:ascii="Times New Roman" w:hAnsi="Times New Roman" w:cs="Times New Roman"/>
          <w:sz w:val="24"/>
          <w:szCs w:val="24"/>
        </w:rPr>
        <w:t xml:space="preserve"> Zarządzenia nr 6/</w:t>
      </w:r>
      <w:r w:rsidR="00E3538B">
        <w:rPr>
          <w:rFonts w:ascii="Times New Roman" w:hAnsi="Times New Roman" w:cs="Times New Roman"/>
          <w:sz w:val="24"/>
          <w:szCs w:val="24"/>
        </w:rPr>
        <w:t>20</w:t>
      </w:r>
      <w:r w:rsidR="008444C2">
        <w:rPr>
          <w:rFonts w:ascii="Times New Roman" w:hAnsi="Times New Roman" w:cs="Times New Roman"/>
          <w:sz w:val="24"/>
          <w:szCs w:val="24"/>
        </w:rPr>
        <w:t>24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8444C2">
        <w:rPr>
          <w:rFonts w:ascii="Times New Roman" w:hAnsi="Times New Roman" w:cs="Times New Roman"/>
          <w:sz w:val="24"/>
          <w:szCs w:val="24"/>
        </w:rPr>
        <w:t>12 lutego 2024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 w:rsidR="00E3538B"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="00BA569A" w:rsidRPr="00374458">
        <w:rPr>
          <w:rFonts w:ascii="Times New Roman" w:hAnsi="Times New Roman" w:cs="Times New Roman"/>
          <w:sz w:val="24"/>
          <w:szCs w:val="24"/>
        </w:rPr>
        <w:t>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E3538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 w:rsidRPr="00374458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413C30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="004F0FE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</w:t>
      </w:r>
      <w:r w:rsidR="00E353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o wartości </w:t>
      </w:r>
      <w:r w:rsidR="00BA569A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D109D1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130 000 zł netto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353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zadanie pod nazwą </w:t>
      </w:r>
      <w:r w:rsid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C662F3" w:rsidRP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Zakup samochodu osobowego na potrzeby Starostwa Powiatowego </w:t>
      </w:r>
      <w:r w:rsidR="00E353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</w:t>
      </w:r>
      <w:r w:rsidR="00C662F3" w:rsidRP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Świebodzinie</w:t>
      </w:r>
      <w:r w:rsid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 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2C3C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26.06</w:t>
      </w:r>
      <w:r w:rsidR="00C662F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2C3C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2024 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Pr="00374458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374458">
        <w:rPr>
          <w:rFonts w:ascii="Times New Roman" w:hAnsi="Times New Roman" w:cs="Times New Roman"/>
          <w:sz w:val="24"/>
          <w:szCs w:val="24"/>
        </w:rPr>
        <w:t>§</w:t>
      </w:r>
      <w:r w:rsidR="00C662F3">
        <w:rPr>
          <w:rFonts w:ascii="Times New Roman" w:hAnsi="Times New Roman" w:cs="Times New Roman"/>
          <w:sz w:val="24"/>
          <w:szCs w:val="24"/>
        </w:rPr>
        <w:t xml:space="preserve"> 6 pkt 3 ust. 1</w:t>
      </w:r>
      <w:r w:rsidR="00DD4CDD" w:rsidRPr="00374458">
        <w:rPr>
          <w:rFonts w:ascii="Times New Roman" w:hAnsi="Times New Roman" w:cs="Times New Roman"/>
          <w:sz w:val="24"/>
          <w:szCs w:val="24"/>
        </w:rPr>
        <w:t>)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Zarządzenia </w:t>
      </w:r>
      <w:r w:rsidR="00E3538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nr </w:t>
      </w:r>
      <w:r w:rsidR="00E3538B">
        <w:rPr>
          <w:rFonts w:ascii="Times New Roman" w:hAnsi="Times New Roman" w:cs="Times New Roman"/>
          <w:sz w:val="24"/>
          <w:szCs w:val="24"/>
        </w:rPr>
        <w:t>6/2024</w:t>
      </w:r>
      <w:r w:rsidR="00D109D1" w:rsidRPr="00374458">
        <w:rPr>
          <w:rFonts w:ascii="Times New Roman" w:hAnsi="Times New Roman" w:cs="Times New Roman"/>
          <w:sz w:val="24"/>
          <w:szCs w:val="24"/>
        </w:rPr>
        <w:t xml:space="preserve"> Sta</w:t>
      </w:r>
      <w:r w:rsidR="00E3538B">
        <w:rPr>
          <w:rFonts w:ascii="Times New Roman" w:hAnsi="Times New Roman" w:cs="Times New Roman"/>
          <w:sz w:val="24"/>
          <w:szCs w:val="24"/>
        </w:rPr>
        <w:t>rosty Świebodzińskiego z dnia 12 lutego 2024</w:t>
      </w:r>
      <w:r w:rsidR="00D109D1" w:rsidRPr="00374458">
        <w:rPr>
          <w:rFonts w:ascii="Times New Roman" w:hAnsi="Times New Roman" w:cs="Times New Roman"/>
          <w:sz w:val="24"/>
          <w:szCs w:val="24"/>
        </w:rPr>
        <w:t xml:space="preserve"> r. 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w sprawie ustalenia procedury udzielania zamówień publicznych o wartości szacunkowej nie przekraczającej wyrażonej </w:t>
      </w:r>
      <w:r w:rsidR="00E3538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dla Starostwa Powiatowego w Świebodzinie.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C662F3" w:rsidRPr="00C662F3" w:rsidRDefault="00C662F3" w:rsidP="00C662F3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62F3" w:rsidRPr="00C662F3" w:rsidRDefault="00C662F3" w:rsidP="00C662F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nie złożono co najmniej jednej oferty niepodlegającej odrzuceniu.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C0FF0" w:rsidRPr="00374458" w:rsidRDefault="00DC0FF0" w:rsidP="00DC0FF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6D6E84" w:rsidRDefault="00E701F8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/-/Michał Motowidełko</w:t>
      </w:r>
    </w:p>
    <w:p w:rsidR="008B2317" w:rsidRDefault="00E701F8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Wices</w:t>
      </w:r>
      <w:r w:rsidR="008B2317">
        <w:rPr>
          <w:rFonts w:ascii="Times New Roman" w:hAnsi="Times New Roman" w:cs="Times New Roman"/>
        </w:rPr>
        <w:t>tarosta Świebodziński</w:t>
      </w:r>
    </w:p>
    <w:p w:rsidR="00C662F3" w:rsidRDefault="00C662F3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bookmarkStart w:id="0" w:name="_GoBack"/>
      <w:bookmarkEnd w:id="0"/>
    </w:p>
    <w:p w:rsidR="00C662F3" w:rsidRPr="00374458" w:rsidRDefault="00C662F3" w:rsidP="00C662F3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sectPr w:rsidR="00C662F3" w:rsidRPr="00374458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CA4" w:rsidRDefault="00B34CA4" w:rsidP="00A031DD">
      <w:pPr>
        <w:spacing w:after="0" w:line="240" w:lineRule="auto"/>
      </w:pPr>
      <w:r>
        <w:separator/>
      </w:r>
    </w:p>
  </w:endnote>
  <w:endnote w:type="continuationSeparator" w:id="0">
    <w:p w:rsidR="00B34CA4" w:rsidRDefault="00B34CA4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CA4" w:rsidRDefault="00B34CA4" w:rsidP="00A031DD">
      <w:pPr>
        <w:spacing w:after="0" w:line="240" w:lineRule="auto"/>
      </w:pPr>
      <w:r>
        <w:separator/>
      </w:r>
    </w:p>
  </w:footnote>
  <w:footnote w:type="continuationSeparator" w:id="0">
    <w:p w:rsidR="00B34CA4" w:rsidRDefault="00B34CA4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2C3CE9"/>
    <w:rsid w:val="00374458"/>
    <w:rsid w:val="003956EB"/>
    <w:rsid w:val="003A75FF"/>
    <w:rsid w:val="00401683"/>
    <w:rsid w:val="0040684F"/>
    <w:rsid w:val="00413C30"/>
    <w:rsid w:val="00472954"/>
    <w:rsid w:val="004F0FEC"/>
    <w:rsid w:val="00521FDB"/>
    <w:rsid w:val="006D6E84"/>
    <w:rsid w:val="008444C2"/>
    <w:rsid w:val="00847C35"/>
    <w:rsid w:val="00850E06"/>
    <w:rsid w:val="00866EAF"/>
    <w:rsid w:val="008B2317"/>
    <w:rsid w:val="009A28D5"/>
    <w:rsid w:val="00A031DD"/>
    <w:rsid w:val="00A22436"/>
    <w:rsid w:val="00AE7DEB"/>
    <w:rsid w:val="00B025E6"/>
    <w:rsid w:val="00B34CA4"/>
    <w:rsid w:val="00B52E1E"/>
    <w:rsid w:val="00BA569A"/>
    <w:rsid w:val="00C662F3"/>
    <w:rsid w:val="00C75CE4"/>
    <w:rsid w:val="00D109D1"/>
    <w:rsid w:val="00DA7CCB"/>
    <w:rsid w:val="00DC0FF0"/>
    <w:rsid w:val="00DD4CDD"/>
    <w:rsid w:val="00E3538B"/>
    <w:rsid w:val="00E701F8"/>
    <w:rsid w:val="00E82542"/>
    <w:rsid w:val="00E96781"/>
    <w:rsid w:val="00F0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94439-D6FD-4BB4-B198-77864461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8</cp:revision>
  <cp:lastPrinted>2023-05-04T12:01:00Z</cp:lastPrinted>
  <dcterms:created xsi:type="dcterms:W3CDTF">2023-09-05T12:56:00Z</dcterms:created>
  <dcterms:modified xsi:type="dcterms:W3CDTF">2024-07-04T07:26:00Z</dcterms:modified>
</cp:coreProperties>
</file>