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221" w:rsidRDefault="00AF4221" w:rsidP="00AF4221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IV/36/2015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AF4221" w:rsidRDefault="00AF4221" w:rsidP="00AF4221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Międzylesie</w:t>
      </w:r>
    </w:p>
    <w:p w:rsidR="00AF4221" w:rsidRDefault="00AF4221" w:rsidP="00AF4221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AF4221" w:rsidRDefault="00AF4221" w:rsidP="00AF4221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XXVI/200/2012 Rady Gminy Skąpe z dnia 14 grudnia 2012r. w sprawie statutu sołectwa Międzylesie (Dz. Urz. Woj. Lubuskiego poz. 2846.),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AF4221" w:rsidRDefault="00AF4221" w:rsidP="00AF4221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AF4221" w:rsidRDefault="00AF4221" w:rsidP="00AF4221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AF4221" w:rsidRDefault="00AF4221" w:rsidP="00AF4221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Międzylesie na nową kadencję.</w:t>
      </w:r>
    </w:p>
    <w:p w:rsidR="00AF4221" w:rsidRDefault="00AF4221" w:rsidP="00AF4221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AF4221" w:rsidRDefault="00AF4221" w:rsidP="00AF4221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AF4221" w:rsidRDefault="00AF4221" w:rsidP="00AF4221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AF4221" w:rsidRDefault="00AF4221" w:rsidP="00AF4221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AF4221" w:rsidRDefault="00AF4221" w:rsidP="00AF4221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AF4221" w:rsidRDefault="00AF4221" w:rsidP="00AF4221"/>
    <w:p w:rsidR="00AF4221" w:rsidRDefault="00AF4221" w:rsidP="00AF4221"/>
    <w:p w:rsidR="00AF4221" w:rsidRDefault="00AF4221" w:rsidP="00AF4221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AF4221"/>
    <w:rsid w:val="000826F1"/>
    <w:rsid w:val="000B1B63"/>
    <w:rsid w:val="00267191"/>
    <w:rsid w:val="002F3C4D"/>
    <w:rsid w:val="00702F0D"/>
    <w:rsid w:val="00825F75"/>
    <w:rsid w:val="00AF4221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42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F42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476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2015-01-30T13:10:00Z</dcterms:created>
  <dcterms:modified xsi:type="dcterms:W3CDTF">2015-01-30T13:10:00Z</dcterms:modified>
</cp:coreProperties>
</file>